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F12" w:rsidRDefault="00461F12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461F12" w:rsidRDefault="00461F12">
      <w:pPr>
        <w:pStyle w:val="ConsPlusNormal"/>
        <w:jc w:val="both"/>
        <w:outlineLvl w:val="0"/>
      </w:pPr>
    </w:p>
    <w:p w:rsidR="00461F12" w:rsidRDefault="00461F12">
      <w:pPr>
        <w:pStyle w:val="ConsPlusNormal"/>
        <w:outlineLvl w:val="0"/>
      </w:pPr>
      <w:r>
        <w:t>Зарегистрировано в Минюсте России 18 февраля 2021 г. N 62548</w:t>
      </w:r>
    </w:p>
    <w:p w:rsidR="00461F12" w:rsidRDefault="00461F1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Title"/>
        <w:jc w:val="center"/>
      </w:pPr>
      <w:r>
        <w:t>МИНИСТЕРСТВО НАУКИ И ВЫСШЕГО ОБРАЗОВАНИЯ</w:t>
      </w:r>
    </w:p>
    <w:p w:rsidR="00461F12" w:rsidRDefault="00461F12">
      <w:pPr>
        <w:pStyle w:val="ConsPlusTitle"/>
        <w:jc w:val="center"/>
      </w:pPr>
      <w:r>
        <w:t>РОССИЙСКОЙ ФЕДЕРАЦИИ</w:t>
      </w:r>
    </w:p>
    <w:p w:rsidR="00461F12" w:rsidRDefault="00461F12">
      <w:pPr>
        <w:pStyle w:val="ConsPlusTitle"/>
        <w:jc w:val="center"/>
      </w:pPr>
    </w:p>
    <w:p w:rsidR="00461F12" w:rsidRDefault="00461F12">
      <w:pPr>
        <w:pStyle w:val="ConsPlusTitle"/>
        <w:jc w:val="center"/>
      </w:pPr>
      <w:r>
        <w:t>ПРИКАЗ</w:t>
      </w:r>
    </w:p>
    <w:p w:rsidR="00461F12" w:rsidRDefault="00461F12">
      <w:pPr>
        <w:pStyle w:val="ConsPlusTitle"/>
        <w:jc w:val="center"/>
      </w:pPr>
      <w:r>
        <w:t>от 17 ноября 2020 г. N 1427</w:t>
      </w:r>
    </w:p>
    <w:p w:rsidR="00461F12" w:rsidRDefault="00461F12">
      <w:pPr>
        <w:pStyle w:val="ConsPlusTitle"/>
        <w:jc w:val="center"/>
      </w:pPr>
    </w:p>
    <w:p w:rsidR="00461F12" w:rsidRDefault="00461F12">
      <w:pPr>
        <w:pStyle w:val="ConsPlusTitle"/>
        <w:jc w:val="center"/>
      </w:pPr>
      <w:r>
        <w:t>ОБ УТВЕРЖДЕНИИ</w:t>
      </w:r>
    </w:p>
    <w:p w:rsidR="00461F12" w:rsidRDefault="00461F12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461F12" w:rsidRDefault="00461F12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461F12" w:rsidRDefault="00461F12">
      <w:pPr>
        <w:pStyle w:val="ConsPlusTitle"/>
        <w:jc w:val="center"/>
      </w:pPr>
      <w:r>
        <w:t>10.03.01 ИНФОРМАЦИОННАЯ БЕЗОПАСНОСТЬ</w:t>
      </w:r>
    </w:p>
    <w:p w:rsidR="00461F12" w:rsidRDefault="00461F1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61F1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F12" w:rsidRDefault="00461F1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F12" w:rsidRDefault="00461F1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61F12" w:rsidRDefault="00461F1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61F12" w:rsidRDefault="00461F1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19.07.2022 </w:t>
            </w:r>
            <w:hyperlink r:id="rId6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61F12" w:rsidRDefault="00461F1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27.02.2023 </w:t>
            </w:r>
            <w:hyperlink r:id="rId7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F12" w:rsidRDefault="00461F12">
            <w:pPr>
              <w:pStyle w:val="ConsPlusNormal"/>
            </w:pPr>
          </w:p>
        </w:tc>
      </w:tr>
    </w:tbl>
    <w:p w:rsidR="00461F12" w:rsidRDefault="00461F12">
      <w:pPr>
        <w:pStyle w:val="ConsPlusNormal"/>
        <w:jc w:val="both"/>
      </w:pPr>
    </w:p>
    <w:p w:rsidR="00461F12" w:rsidRDefault="00461F12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8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3851), и </w:t>
      </w:r>
      <w:hyperlink r:id="rId9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</w:t>
      </w:r>
      <w:proofErr w:type="gramEnd"/>
      <w:r>
        <w:t xml:space="preserve"> 2019 г. N 434 (Собрание законодательства Российской Федерации, 2019, N 16, ст. 1942), приказываю: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9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10.03.01 Информационная безопасность (далее - стандарт).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9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461F12" w:rsidRDefault="00461F12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0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</w:t>
      </w:r>
      <w:hyperlink r:id="rId11">
        <w:r>
          <w:rPr>
            <w:color w:val="0000FF"/>
          </w:rPr>
          <w:t>10.03.01</w:t>
        </w:r>
      </w:hyperlink>
      <w:r>
        <w:t xml:space="preserve"> Информационная безопасность (уровень бакалавриата), утвержденным приказом Министерства образования и науки Российской Федерации от 1 декабря 2016 г. N 1515 (зарегистрирован Министерством юстиции Российской Федерации 20 декабря 2016 г., регистрационный N 44821), прекращается 1 марта 2021 года.</w:t>
      </w:r>
      <w:proofErr w:type="gramEnd"/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Normal"/>
        <w:jc w:val="right"/>
      </w:pPr>
      <w:r>
        <w:t>Министр</w:t>
      </w:r>
    </w:p>
    <w:p w:rsidR="00461F12" w:rsidRDefault="00461F12">
      <w:pPr>
        <w:pStyle w:val="ConsPlusNormal"/>
        <w:jc w:val="right"/>
      </w:pPr>
      <w:r>
        <w:t>В.Н.ФАЛЬКОВ</w:t>
      </w: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Normal"/>
        <w:jc w:val="right"/>
        <w:outlineLvl w:val="0"/>
      </w:pPr>
      <w:r>
        <w:t>Приложение</w:t>
      </w: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Normal"/>
        <w:jc w:val="right"/>
      </w:pPr>
      <w:r>
        <w:lastRenderedPageBreak/>
        <w:t>Утвержден</w:t>
      </w:r>
    </w:p>
    <w:p w:rsidR="00461F12" w:rsidRDefault="00461F12">
      <w:pPr>
        <w:pStyle w:val="ConsPlusNormal"/>
        <w:jc w:val="right"/>
      </w:pPr>
      <w:r>
        <w:t>приказом Министерства науки</w:t>
      </w:r>
    </w:p>
    <w:p w:rsidR="00461F12" w:rsidRDefault="00461F12">
      <w:pPr>
        <w:pStyle w:val="ConsPlusNormal"/>
        <w:jc w:val="right"/>
      </w:pPr>
      <w:r>
        <w:t>и высшего образования</w:t>
      </w:r>
    </w:p>
    <w:p w:rsidR="00461F12" w:rsidRDefault="00461F12">
      <w:pPr>
        <w:pStyle w:val="ConsPlusNormal"/>
        <w:jc w:val="right"/>
      </w:pPr>
      <w:r>
        <w:t>Российской Федерации</w:t>
      </w:r>
    </w:p>
    <w:p w:rsidR="00461F12" w:rsidRDefault="00461F12">
      <w:pPr>
        <w:pStyle w:val="ConsPlusNormal"/>
        <w:jc w:val="right"/>
      </w:pPr>
      <w:r>
        <w:t>от 17 ноября 2020 г. N 1427</w:t>
      </w: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Title"/>
        <w:jc w:val="center"/>
      </w:pPr>
      <w:bookmarkStart w:id="0" w:name="P39"/>
      <w:bookmarkEnd w:id="0"/>
      <w:r>
        <w:t>ФЕДЕРАЛЬНЫЙ ГОСУДАРСТВЕННЫЙ ОБРАЗОВАТЕЛЬНЫЙ СТАНДАРТ</w:t>
      </w:r>
    </w:p>
    <w:p w:rsidR="00461F12" w:rsidRDefault="00461F12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461F12" w:rsidRDefault="00461F12">
      <w:pPr>
        <w:pStyle w:val="ConsPlusTitle"/>
        <w:jc w:val="center"/>
      </w:pPr>
      <w:r>
        <w:t>10.03.01 ИНФОРМАЦИОННАЯ БЕЗОПАСНОСТЬ</w:t>
      </w:r>
    </w:p>
    <w:p w:rsidR="00461F12" w:rsidRDefault="00461F12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61F12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F12" w:rsidRDefault="00461F12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F12" w:rsidRDefault="00461F12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61F12" w:rsidRDefault="00461F1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461F12" w:rsidRDefault="00461F12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19.07.2022 </w:t>
            </w:r>
            <w:hyperlink r:id="rId12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461F12" w:rsidRDefault="00461F1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27.02.2023 </w:t>
            </w:r>
            <w:hyperlink r:id="rId13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61F12" w:rsidRDefault="00461F12">
            <w:pPr>
              <w:pStyle w:val="ConsPlusNormal"/>
            </w:pPr>
          </w:p>
        </w:tc>
      </w:tr>
    </w:tbl>
    <w:p w:rsidR="00461F12" w:rsidRDefault="00461F12">
      <w:pPr>
        <w:pStyle w:val="ConsPlusNormal"/>
        <w:jc w:val="both"/>
      </w:pPr>
    </w:p>
    <w:p w:rsidR="00461F12" w:rsidRDefault="00461F12">
      <w:pPr>
        <w:pStyle w:val="ConsPlusTitle"/>
        <w:jc w:val="center"/>
        <w:outlineLvl w:val="1"/>
      </w:pPr>
      <w:r>
        <w:t>I. Общие положения</w:t>
      </w: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10.03.01 Информационная безопасность (далее соответственно - программа бакалавриата, направление подготовки).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 и очно-заочной формах.</w:t>
      </w:r>
      <w:proofErr w:type="gramEnd"/>
    </w:p>
    <w:p w:rsidR="00461F12" w:rsidRDefault="00461F12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461F12" w:rsidRDefault="00461F12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461F12" w:rsidRDefault="00461F12">
      <w:pPr>
        <w:pStyle w:val="ConsPlusNormal"/>
        <w:spacing w:before="220"/>
        <w:ind w:firstLine="540"/>
        <w:jc w:val="both"/>
      </w:pPr>
      <w:bookmarkStart w:id="1" w:name="P53"/>
      <w:bookmarkEnd w:id="1"/>
      <w:r>
        <w:t xml:space="preserve">1.5. </w:t>
      </w:r>
      <w:proofErr w:type="gramStart"/>
      <w:r>
        <w:t xml:space="preserve">Программа бакалавриата, реализуемая в интересах обороны и безопасности государства, обеспечения законности и правопорядка в федеральных государственных образовательных организациях, находящихся в ведении федеральных государственных органов, указанных в </w:t>
      </w:r>
      <w:hyperlink r:id="rId14">
        <w:r>
          <w:rPr>
            <w:color w:val="0000FF"/>
          </w:rPr>
          <w:t>части 1 статьи 81</w:t>
        </w:r>
      </w:hyperlink>
      <w:r>
        <w:t xml:space="preserve"> Федерального закона от 29 декабря 2012 г. N 273-ФЗ "Об образовании в Российской Федерации" (далее - федеральные государственные организации, осуществляющие подготовку кадров в интересах обороны и безопасности государства, обеспечения законности и</w:t>
      </w:r>
      <w:proofErr w:type="gramEnd"/>
      <w:r>
        <w:t xml:space="preserve"> правопорядка), разрабатывается на основе требований, предусмотренных указанным Федеральным </w:t>
      </w:r>
      <w:hyperlink r:id="rId15">
        <w:r>
          <w:rPr>
            <w:color w:val="0000FF"/>
          </w:rPr>
          <w:t>законом</w:t>
        </w:r>
      </w:hyperlink>
      <w:r>
        <w:t>, а также квалификационных требований к военно-профессиональной подготовке, специальной профессиональной подготовке выпускников, устанавливаемых федеральным государственным органом, в ведении которого находятся соответствующие организации &lt;1&gt;.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6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</w:t>
      </w:r>
      <w:r>
        <w:lastRenderedPageBreak/>
        <w:t>7598; 2016, N 27, ст. 4238).</w:t>
      </w: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Normal"/>
        <w:ind w:firstLine="540"/>
        <w:jc w:val="both"/>
      </w:pPr>
      <w:r>
        <w:t>1.6.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Реализация программы бакалавриата с применением исключительно электронного обучения, дистанционных образовательных технологий не допускается &lt;2&gt;.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7">
        <w:r>
          <w:rPr>
            <w:color w:val="0000FF"/>
          </w:rPr>
          <w:t>Часть 3 статьи 16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2019, N 30, ст. 4134).</w:t>
      </w: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Normal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1.7. Реализация программы бакалавриата осуществляется Организацией как самостоятельно, так и посредством сетевой формы.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1.8.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&lt;3&gt;.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8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Normal"/>
        <w:ind w:firstLine="540"/>
        <w:jc w:val="both"/>
      </w:pPr>
      <w:bookmarkStart w:id="2" w:name="P68"/>
      <w:bookmarkEnd w:id="2"/>
      <w:r>
        <w:t>1.9. Срок получения образования по программе бакалавриата (вне зависимости от применяемых образовательных технологий):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в очно-заочной форме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461F12" w:rsidRDefault="00461F12">
      <w:pPr>
        <w:pStyle w:val="ConsPlusNormal"/>
        <w:spacing w:before="220"/>
        <w:ind w:firstLine="540"/>
        <w:jc w:val="both"/>
      </w:pPr>
      <w:bookmarkStart w:id="3" w:name="P72"/>
      <w:bookmarkEnd w:id="3"/>
      <w:r>
        <w:t>1.10.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В федеральных государственных организациях, осуществляющих подготовку кадров в </w:t>
      </w:r>
      <w:r>
        <w:lastRenderedPageBreak/>
        <w:t>интересах обороны и безопасности государства, обеспечения законности и правопорядка, объем программы бакалавриата, реализуемый за один учебный год по очной форме, составляет не более 75 з.е.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1.11. Организация самостоятельно определяет в пределах сроков и объемов, установленных </w:t>
      </w:r>
      <w:hyperlink w:anchor="P68">
        <w:r>
          <w:rPr>
            <w:color w:val="0000FF"/>
          </w:rPr>
          <w:t>пунктами 1.9</w:t>
        </w:r>
      </w:hyperlink>
      <w:r>
        <w:t xml:space="preserve"> и </w:t>
      </w:r>
      <w:hyperlink w:anchor="P72">
        <w:r>
          <w:rPr>
            <w:color w:val="0000FF"/>
          </w:rPr>
          <w:t>1.10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форме обучения, а также по индивидуальному учебному плану, в том числе при ускоренном обучении;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461F12" w:rsidRDefault="00461F12">
      <w:pPr>
        <w:pStyle w:val="ConsPlusNormal"/>
        <w:spacing w:before="220"/>
        <w:ind w:firstLine="540"/>
        <w:jc w:val="both"/>
      </w:pPr>
      <w:bookmarkStart w:id="4" w:name="P78"/>
      <w:bookmarkEnd w:id="4"/>
      <w:r>
        <w:t>1.12. Области профессиональной деятельности &lt;4&gt; и (или)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61F12" w:rsidRDefault="00461F12">
      <w:pPr>
        <w:pStyle w:val="ConsPlusNormal"/>
        <w:spacing w:before="220"/>
        <w:ind w:firstLine="540"/>
        <w:jc w:val="both"/>
      </w:pPr>
      <w:proofErr w:type="gramStart"/>
      <w:r>
        <w:t xml:space="preserve">&lt;4&gt; </w:t>
      </w:r>
      <w:hyperlink r:id="rId19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Normal"/>
        <w:ind w:firstLine="540"/>
        <w:jc w:val="both"/>
      </w:pPr>
      <w:hyperlink r:id="rId20">
        <w:r>
          <w:rPr>
            <w:color w:val="0000FF"/>
          </w:rPr>
          <w:t>01</w:t>
        </w:r>
      </w:hyperlink>
      <w:r>
        <w:t xml:space="preserve"> Образование и наука (в сфере научных исследований);</w:t>
      </w:r>
    </w:p>
    <w:p w:rsidR="00461F12" w:rsidRDefault="00461F12">
      <w:pPr>
        <w:pStyle w:val="ConsPlusNormal"/>
        <w:spacing w:before="220"/>
        <w:ind w:firstLine="540"/>
        <w:jc w:val="both"/>
      </w:pPr>
      <w:hyperlink r:id="rId21">
        <w:r>
          <w:rPr>
            <w:color w:val="0000FF"/>
          </w:rPr>
          <w:t>06</w:t>
        </w:r>
      </w:hyperlink>
      <w:r>
        <w:t xml:space="preserve"> Связь, информационные и коммуникационные технологии (в сфере техники и технологии, охватывающей совокупность проблем, связанных с обеспечением защищенности объектов информатизации в условиях существования угроз в информационной сфере);</w:t>
      </w:r>
    </w:p>
    <w:p w:rsidR="00461F12" w:rsidRDefault="00461F12">
      <w:pPr>
        <w:pStyle w:val="ConsPlusNormal"/>
        <w:spacing w:before="220"/>
        <w:ind w:firstLine="540"/>
        <w:jc w:val="both"/>
      </w:pPr>
      <w:hyperlink r:id="rId22">
        <w:r>
          <w:rPr>
            <w:color w:val="0000FF"/>
          </w:rPr>
          <w:t>12</w:t>
        </w:r>
      </w:hyperlink>
      <w:r>
        <w:t xml:space="preserve"> Обеспечение безопасности (в сфере эксплуатации технических и программно-аппаратных средств защиты информации);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сфера обороны и безопасности;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сфера правоохранительной деятельности.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461F12" w:rsidRDefault="00461F12">
      <w:pPr>
        <w:pStyle w:val="ConsPlusNormal"/>
        <w:spacing w:before="220"/>
        <w:ind w:firstLine="540"/>
        <w:jc w:val="both"/>
      </w:pPr>
      <w:bookmarkStart w:id="5" w:name="P88"/>
      <w:bookmarkEnd w:id="5"/>
      <w:r>
        <w:t>1.13. В рамках освоения программы бакалавриата выпускники готовятся к решению задач профессиональной деятельности следующих типов: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эксплуатационный;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проектно-технологический;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экспериментально-исследовательский;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организационно-управленческий.</w:t>
      </w:r>
    </w:p>
    <w:p w:rsidR="00461F12" w:rsidRDefault="00461F12">
      <w:pPr>
        <w:pStyle w:val="ConsPlusNormal"/>
        <w:spacing w:before="220"/>
        <w:ind w:firstLine="540"/>
        <w:jc w:val="both"/>
      </w:pPr>
      <w:bookmarkStart w:id="6" w:name="P93"/>
      <w:bookmarkEnd w:id="6"/>
      <w:r>
        <w:t>1.14. При разработке программы бакалавриата Организация выбирает направленность (профиль) программы бакалавриата из следующего перечня: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lastRenderedPageBreak/>
        <w:t>Безопасность компьютерных систем (по отрасли или в сфере профессиональной деятельности);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Организация и технологии защиты информации (по отрасли или в сфере профессиональной деятельности);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Техническая защита информации;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Безопасность автоматизированных систем (по отрасли или в сфере профессиональной деятельности);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Безопасность телекоммуникационных систем (по отрасли или в сфере профессиональной деятельности);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Информационно-аналитические системы финансового мониторинга.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1.15.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461F12" w:rsidRDefault="00461F12">
      <w:pPr>
        <w:pStyle w:val="ConsPlusNormal"/>
        <w:spacing w:before="220"/>
        <w:ind w:firstLine="540"/>
        <w:jc w:val="both"/>
      </w:pPr>
      <w:hyperlink w:anchor="P115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461F12" w:rsidRDefault="00461F12">
      <w:pPr>
        <w:pStyle w:val="ConsPlusNormal"/>
        <w:spacing w:before="220"/>
        <w:ind w:firstLine="540"/>
        <w:jc w:val="both"/>
      </w:pPr>
      <w:hyperlink w:anchor="P118">
        <w:r>
          <w:rPr>
            <w:color w:val="0000FF"/>
          </w:rPr>
          <w:t>Блок 2</w:t>
        </w:r>
      </w:hyperlink>
      <w:r>
        <w:t xml:space="preserve"> "Практика";</w:t>
      </w:r>
    </w:p>
    <w:p w:rsidR="00461F12" w:rsidRDefault="00461F12">
      <w:pPr>
        <w:pStyle w:val="ConsPlusNormal"/>
        <w:spacing w:before="220"/>
        <w:ind w:firstLine="540"/>
        <w:jc w:val="both"/>
      </w:pPr>
      <w:hyperlink w:anchor="P12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Normal"/>
        <w:jc w:val="right"/>
      </w:pPr>
      <w:r>
        <w:t>Таблица</w:t>
      </w:r>
    </w:p>
    <w:p w:rsidR="00461F12" w:rsidRDefault="00461F1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4649"/>
        <w:gridCol w:w="3118"/>
      </w:tblGrid>
      <w:tr w:rsidR="00461F12">
        <w:tc>
          <w:tcPr>
            <w:tcW w:w="5953" w:type="dxa"/>
            <w:gridSpan w:val="2"/>
          </w:tcPr>
          <w:p w:rsidR="00461F12" w:rsidRDefault="00461F12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118" w:type="dxa"/>
          </w:tcPr>
          <w:p w:rsidR="00461F12" w:rsidRDefault="00461F12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461F12">
        <w:tc>
          <w:tcPr>
            <w:tcW w:w="1304" w:type="dxa"/>
            <w:vAlign w:val="center"/>
          </w:tcPr>
          <w:p w:rsidR="00461F12" w:rsidRDefault="00461F12">
            <w:pPr>
              <w:pStyle w:val="ConsPlusNormal"/>
              <w:jc w:val="center"/>
            </w:pPr>
            <w:bookmarkStart w:id="7" w:name="P115"/>
            <w:bookmarkEnd w:id="7"/>
            <w:r>
              <w:t>Блок 1</w:t>
            </w:r>
          </w:p>
        </w:tc>
        <w:tc>
          <w:tcPr>
            <w:tcW w:w="4649" w:type="dxa"/>
            <w:vAlign w:val="center"/>
          </w:tcPr>
          <w:p w:rsidR="00461F12" w:rsidRDefault="00461F12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118" w:type="dxa"/>
            <w:vAlign w:val="center"/>
          </w:tcPr>
          <w:p w:rsidR="00461F12" w:rsidRDefault="00461F12">
            <w:pPr>
              <w:pStyle w:val="ConsPlusNormal"/>
              <w:jc w:val="center"/>
            </w:pPr>
            <w:r>
              <w:t>не менее 201</w:t>
            </w:r>
          </w:p>
        </w:tc>
      </w:tr>
      <w:tr w:rsidR="00461F12">
        <w:tc>
          <w:tcPr>
            <w:tcW w:w="1304" w:type="dxa"/>
            <w:vAlign w:val="center"/>
          </w:tcPr>
          <w:p w:rsidR="00461F12" w:rsidRDefault="00461F12">
            <w:pPr>
              <w:pStyle w:val="ConsPlusNormal"/>
              <w:jc w:val="center"/>
            </w:pPr>
            <w:bookmarkStart w:id="8" w:name="P118"/>
            <w:bookmarkEnd w:id="8"/>
            <w:r>
              <w:t>Блок 2</w:t>
            </w:r>
          </w:p>
        </w:tc>
        <w:tc>
          <w:tcPr>
            <w:tcW w:w="4649" w:type="dxa"/>
            <w:vAlign w:val="center"/>
          </w:tcPr>
          <w:p w:rsidR="00461F12" w:rsidRDefault="00461F12">
            <w:pPr>
              <w:pStyle w:val="ConsPlusNormal"/>
            </w:pPr>
            <w:r>
              <w:t>Практика</w:t>
            </w:r>
          </w:p>
        </w:tc>
        <w:tc>
          <w:tcPr>
            <w:tcW w:w="3118" w:type="dxa"/>
            <w:vAlign w:val="center"/>
          </w:tcPr>
          <w:p w:rsidR="00461F12" w:rsidRDefault="00461F12">
            <w:pPr>
              <w:pStyle w:val="ConsPlusNormal"/>
              <w:jc w:val="center"/>
            </w:pPr>
            <w:r>
              <w:t>не менее 18</w:t>
            </w:r>
          </w:p>
        </w:tc>
      </w:tr>
      <w:tr w:rsidR="00461F12">
        <w:tc>
          <w:tcPr>
            <w:tcW w:w="1304" w:type="dxa"/>
          </w:tcPr>
          <w:p w:rsidR="00461F12" w:rsidRDefault="00461F12">
            <w:pPr>
              <w:pStyle w:val="ConsPlusNormal"/>
              <w:jc w:val="center"/>
            </w:pPr>
            <w:bookmarkStart w:id="9" w:name="P121"/>
            <w:bookmarkEnd w:id="9"/>
            <w:r>
              <w:t>Блок 3</w:t>
            </w:r>
          </w:p>
        </w:tc>
        <w:tc>
          <w:tcPr>
            <w:tcW w:w="4649" w:type="dxa"/>
            <w:vAlign w:val="center"/>
          </w:tcPr>
          <w:p w:rsidR="00461F12" w:rsidRDefault="00461F12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118" w:type="dxa"/>
            <w:vAlign w:val="center"/>
          </w:tcPr>
          <w:p w:rsidR="00461F12" w:rsidRDefault="00461F12">
            <w:pPr>
              <w:pStyle w:val="ConsPlusNormal"/>
              <w:jc w:val="center"/>
            </w:pPr>
            <w:r>
              <w:t>6 - 9</w:t>
            </w:r>
          </w:p>
        </w:tc>
      </w:tr>
      <w:tr w:rsidR="00461F12">
        <w:tc>
          <w:tcPr>
            <w:tcW w:w="5953" w:type="dxa"/>
            <w:gridSpan w:val="2"/>
          </w:tcPr>
          <w:p w:rsidR="00461F12" w:rsidRDefault="00461F12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118" w:type="dxa"/>
          </w:tcPr>
          <w:p w:rsidR="00461F12" w:rsidRDefault="00461F12">
            <w:pPr>
              <w:pStyle w:val="ConsPlusNormal"/>
              <w:jc w:val="center"/>
            </w:pPr>
            <w:r>
              <w:t>240</w:t>
            </w:r>
          </w:p>
        </w:tc>
      </w:tr>
    </w:tbl>
    <w:p w:rsidR="00461F12" w:rsidRDefault="00461F12">
      <w:pPr>
        <w:pStyle w:val="ConsPlusNormal"/>
        <w:jc w:val="both"/>
      </w:pPr>
    </w:p>
    <w:p w:rsidR="00461F12" w:rsidRDefault="00461F12">
      <w:pPr>
        <w:pStyle w:val="ConsPlusNormal"/>
        <w:ind w:firstLine="540"/>
        <w:jc w:val="both"/>
      </w:pPr>
      <w:bookmarkStart w:id="10" w:name="P127"/>
      <w:bookmarkEnd w:id="10"/>
      <w:r>
        <w:t xml:space="preserve">2.2. Программа бакалавриата в рамках </w:t>
      </w:r>
      <w:hyperlink w:anchor="P115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жизнедеятельности, основам информационной безопасности, организационному и правовому обеспечению информационной безопасности, основам управления информационной безопасностью, сетям и системам передачи информации, программно-аппаратным средствам защиты информации, защите информации от утечки по техническим каналам, методам и средствам криптографической защиты информации;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lastRenderedPageBreak/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форме обучения не менее 40 процентов объема, отводимого на реализацию указанной дисциплины (модуля).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допускается исключение дисциплины (модуля) по безопасности жизнедеятельности.</w:t>
      </w:r>
    </w:p>
    <w:p w:rsidR="00461F12" w:rsidRDefault="00461F12">
      <w:pPr>
        <w:pStyle w:val="ConsPlusNormal"/>
        <w:jc w:val="both"/>
      </w:pPr>
      <w:r>
        <w:t xml:space="preserve">(п. 2.2 в ред. </w:t>
      </w:r>
      <w:hyperlink r:id="rId23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15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вместо дисциплин (модулей) по физической культуре и спорту в рамках </w:t>
      </w:r>
      <w:hyperlink w:anchor="P115">
        <w:r>
          <w:rPr>
            <w:color w:val="0000FF"/>
          </w:rPr>
          <w:t>Блока 1</w:t>
        </w:r>
      </w:hyperlink>
      <w:r>
        <w:t xml:space="preserve"> "Дисциплины (модули)" реализуется дисциплина (модуль) "Физическая подготовка":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15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 в очной форме обучения.</w:t>
      </w:r>
    </w:p>
    <w:p w:rsidR="00461F12" w:rsidRDefault="00461F12">
      <w:pPr>
        <w:pStyle w:val="ConsPlusNormal"/>
        <w:spacing w:before="220"/>
        <w:ind w:firstLine="540"/>
        <w:jc w:val="both"/>
      </w:pPr>
      <w:bookmarkStart w:id="11" w:name="P139"/>
      <w:bookmarkEnd w:id="11"/>
      <w:r>
        <w:t xml:space="preserve">2.4. В </w:t>
      </w:r>
      <w:hyperlink w:anchor="P118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учебно-лабораторная практика;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исследовательская практика.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преддипломная практика.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Преддипломная практика </w:t>
      </w:r>
      <w:proofErr w:type="gramStart"/>
      <w:r>
        <w:t>проводится для выполнения выпускной квалификационной работы и является</w:t>
      </w:r>
      <w:proofErr w:type="gramEnd"/>
      <w:r>
        <w:t xml:space="preserve"> обязательной.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lastRenderedPageBreak/>
        <w:t xml:space="preserve">2.5. В дополнение к типам практик, указанным в </w:t>
      </w:r>
      <w:hyperlink w:anchor="P139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2.6. Организация: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39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устанавливает объемы практик каждого типа;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устанавливает способ проведения каждой практики.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При реализации программы бакалавриата Организация осуществляет проведение практик в организациях, деятельность которых соответствует направленности (профилю) программы бакалавриата, или в структурных подразделениях Организации, предназначенных для проведения практической подготовки.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за счет времени, выделяемого на проведение практик, могут проводиться комплексные учения (специальные профессиональные деловые игры).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2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2.9. </w:t>
      </w: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особенности организации и продолжительность проведения практик, а также возможность освоения элективных дисциплин (модулей) и факультативных дисциплин (модулей) определяются в порядке организации и осуществления образовательной деятельности по программе бакалавриата, устанавливаемом федеральным государственным органом, в ведении которого находятся соответствующие организации &lt;5&gt;.</w:t>
      </w:r>
      <w:proofErr w:type="gramEnd"/>
    </w:p>
    <w:p w:rsidR="00461F12" w:rsidRDefault="00461F1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&lt;5&gt; </w:t>
      </w:r>
      <w:hyperlink r:id="rId24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Normal"/>
        <w:ind w:firstLine="540"/>
        <w:jc w:val="both"/>
      </w:pPr>
      <w:r>
        <w:t>2.10.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</w:t>
      </w:r>
      <w:r>
        <w:lastRenderedPageBreak/>
        <w:t xml:space="preserve">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27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 (дисциплина (модуль) "Физическая подготовка"), реализуемые в рамках </w:t>
      </w:r>
      <w:hyperlink w:anchor="P115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Дисциплины (модули) и практики, обеспечивающие формирование универсальных компетенций, определяемых ФГОС </w:t>
      </w:r>
      <w:proofErr w:type="gramStart"/>
      <w:r>
        <w:t>ВО</w:t>
      </w:r>
      <w:proofErr w:type="gramEnd"/>
      <w:r>
        <w:t xml:space="preserve">, могут включаться </w:t>
      </w:r>
      <w:proofErr w:type="gramStart"/>
      <w:r>
        <w:t>в</w:t>
      </w:r>
      <w:proofErr w:type="gramEnd"/>
      <w:r>
        <w:t xml:space="preserve"> обязательную часть программы бакалавриата и (или) в часть, формируемую участниками образовательных отношений.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профессиональных компетенций, определяемых Организацией самостоятельно, включаются в часть, формируемую участниками образовательных отношений.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Объем обязательной части программы бакалавриата без учета объема государственной итоговой аттестации должен составлять не менее 65 процентов общего объема программы бакалавриата.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2.11.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2.12. </w:t>
      </w:r>
      <w:proofErr w:type="gramStart"/>
      <w:r>
        <w:t>Реализация части (частей) программы бакалавриата,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а также проведение государственной итоговой аттестации не допускаются с применением электронного обучения, дистанционных образовательных технологий.</w:t>
      </w:r>
      <w:proofErr w:type="gramEnd"/>
    </w:p>
    <w:p w:rsidR="00461F12" w:rsidRDefault="00461F12">
      <w:pPr>
        <w:pStyle w:val="ConsPlusNormal"/>
        <w:spacing w:before="220"/>
        <w:ind w:firstLine="540"/>
        <w:jc w:val="both"/>
      </w:pPr>
      <w:r>
        <w:t>2.13. Объем контактной работы обучающихся с педагогическими работниками Организации при проведении учебных занятий по программе бакалавриата должен составлять в очной форме обучения - не менее 50 процентов, в очно-заочной форме обучения - не менее 25 процентов объема программы бакалавриата, отводимого на реализацию дисциплин (модулей).</w:t>
      </w: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461F12" w:rsidRDefault="00461F12">
      <w:pPr>
        <w:pStyle w:val="ConsPlusTitle"/>
        <w:jc w:val="center"/>
      </w:pPr>
      <w:r>
        <w:t>программы бакалавриата</w:t>
      </w: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461F12" w:rsidRDefault="00461F1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6123"/>
      </w:tblGrid>
      <w:tr w:rsidR="00461F12">
        <w:tc>
          <w:tcPr>
            <w:tcW w:w="2948" w:type="dxa"/>
          </w:tcPr>
          <w:p w:rsidR="00461F12" w:rsidRDefault="00461F12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123" w:type="dxa"/>
          </w:tcPr>
          <w:p w:rsidR="00461F12" w:rsidRDefault="00461F12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461F12">
        <w:tc>
          <w:tcPr>
            <w:tcW w:w="2948" w:type="dxa"/>
            <w:vAlign w:val="center"/>
          </w:tcPr>
          <w:p w:rsidR="00461F12" w:rsidRDefault="00461F12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123" w:type="dxa"/>
            <w:vAlign w:val="center"/>
          </w:tcPr>
          <w:p w:rsidR="00461F12" w:rsidRDefault="00461F12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461F12">
        <w:tc>
          <w:tcPr>
            <w:tcW w:w="2948" w:type="dxa"/>
            <w:vAlign w:val="center"/>
          </w:tcPr>
          <w:p w:rsidR="00461F12" w:rsidRDefault="00461F12">
            <w:pPr>
              <w:pStyle w:val="ConsPlusNormal"/>
            </w:pPr>
            <w:r>
              <w:t xml:space="preserve">Разработка и реализация </w:t>
            </w:r>
            <w:r>
              <w:lastRenderedPageBreak/>
              <w:t>проектов</w:t>
            </w:r>
          </w:p>
        </w:tc>
        <w:tc>
          <w:tcPr>
            <w:tcW w:w="6123" w:type="dxa"/>
            <w:vAlign w:val="center"/>
          </w:tcPr>
          <w:p w:rsidR="00461F12" w:rsidRDefault="00461F12">
            <w:pPr>
              <w:pStyle w:val="ConsPlusNormal"/>
              <w:jc w:val="both"/>
            </w:pPr>
            <w:r>
              <w:lastRenderedPageBreak/>
              <w:t xml:space="preserve">УК-2. Способен определять круг задач в рамках поставленной </w:t>
            </w:r>
            <w:r>
              <w:lastRenderedPageBreak/>
              <w:t>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461F12">
        <w:tc>
          <w:tcPr>
            <w:tcW w:w="2948" w:type="dxa"/>
            <w:vAlign w:val="center"/>
          </w:tcPr>
          <w:p w:rsidR="00461F12" w:rsidRDefault="00461F12">
            <w:pPr>
              <w:pStyle w:val="ConsPlusNormal"/>
            </w:pPr>
            <w:r>
              <w:lastRenderedPageBreak/>
              <w:t>Командная работа и лидерство</w:t>
            </w:r>
          </w:p>
        </w:tc>
        <w:tc>
          <w:tcPr>
            <w:tcW w:w="6123" w:type="dxa"/>
            <w:vAlign w:val="center"/>
          </w:tcPr>
          <w:p w:rsidR="00461F12" w:rsidRDefault="00461F12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461F12">
        <w:tc>
          <w:tcPr>
            <w:tcW w:w="2948" w:type="dxa"/>
            <w:vAlign w:val="center"/>
          </w:tcPr>
          <w:p w:rsidR="00461F12" w:rsidRDefault="00461F12">
            <w:pPr>
              <w:pStyle w:val="ConsPlusNormal"/>
            </w:pPr>
            <w:r>
              <w:t>Коммуникация</w:t>
            </w:r>
          </w:p>
        </w:tc>
        <w:tc>
          <w:tcPr>
            <w:tcW w:w="6123" w:type="dxa"/>
            <w:vAlign w:val="center"/>
          </w:tcPr>
          <w:p w:rsidR="00461F12" w:rsidRDefault="00461F12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461F12">
        <w:tc>
          <w:tcPr>
            <w:tcW w:w="2948" w:type="dxa"/>
            <w:vAlign w:val="center"/>
          </w:tcPr>
          <w:p w:rsidR="00461F12" w:rsidRDefault="00461F12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123" w:type="dxa"/>
            <w:vAlign w:val="center"/>
          </w:tcPr>
          <w:p w:rsidR="00461F12" w:rsidRDefault="00461F12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461F12">
        <w:tc>
          <w:tcPr>
            <w:tcW w:w="2948" w:type="dxa"/>
            <w:vMerge w:val="restart"/>
            <w:vAlign w:val="center"/>
          </w:tcPr>
          <w:p w:rsidR="00461F12" w:rsidRDefault="00461F12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123" w:type="dxa"/>
            <w:vAlign w:val="center"/>
          </w:tcPr>
          <w:p w:rsidR="00461F12" w:rsidRDefault="00461F12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461F12">
        <w:tc>
          <w:tcPr>
            <w:tcW w:w="2948" w:type="dxa"/>
            <w:vMerge/>
          </w:tcPr>
          <w:p w:rsidR="00461F12" w:rsidRDefault="00461F12">
            <w:pPr>
              <w:pStyle w:val="ConsPlusNormal"/>
            </w:pPr>
          </w:p>
        </w:tc>
        <w:tc>
          <w:tcPr>
            <w:tcW w:w="6123" w:type="dxa"/>
            <w:vAlign w:val="center"/>
          </w:tcPr>
          <w:p w:rsidR="00461F12" w:rsidRDefault="00461F12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461F12">
        <w:tc>
          <w:tcPr>
            <w:tcW w:w="2948" w:type="dxa"/>
            <w:vAlign w:val="center"/>
          </w:tcPr>
          <w:p w:rsidR="00461F12" w:rsidRDefault="00461F12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123" w:type="dxa"/>
            <w:vAlign w:val="center"/>
          </w:tcPr>
          <w:p w:rsidR="00461F12" w:rsidRDefault="00461F12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461F12">
        <w:tc>
          <w:tcPr>
            <w:tcW w:w="2948" w:type="dxa"/>
            <w:vAlign w:val="center"/>
          </w:tcPr>
          <w:p w:rsidR="00461F12" w:rsidRDefault="00461F12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123" w:type="dxa"/>
            <w:vAlign w:val="center"/>
          </w:tcPr>
          <w:p w:rsidR="00461F12" w:rsidRDefault="00461F12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461F12">
        <w:tblPrEx>
          <w:tblBorders>
            <w:insideH w:val="nil"/>
          </w:tblBorders>
        </w:tblPrEx>
        <w:tc>
          <w:tcPr>
            <w:tcW w:w="2948" w:type="dxa"/>
            <w:tcBorders>
              <w:bottom w:val="nil"/>
            </w:tcBorders>
            <w:vAlign w:val="center"/>
          </w:tcPr>
          <w:p w:rsidR="00461F12" w:rsidRDefault="00461F12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123" w:type="dxa"/>
            <w:tcBorders>
              <w:bottom w:val="nil"/>
            </w:tcBorders>
            <w:vAlign w:val="center"/>
          </w:tcPr>
          <w:p w:rsidR="00461F12" w:rsidRDefault="00461F12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461F12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461F12" w:rsidRDefault="00461F12">
            <w:pPr>
              <w:pStyle w:val="ConsPlusNormal"/>
              <w:jc w:val="both"/>
            </w:pPr>
            <w:r>
              <w:t xml:space="preserve">(в ред. </w:t>
            </w:r>
            <w:hyperlink r:id="rId25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461F12" w:rsidRDefault="00461F12">
      <w:pPr>
        <w:pStyle w:val="ConsPlusNormal"/>
        <w:jc w:val="both"/>
      </w:pPr>
    </w:p>
    <w:p w:rsidR="00461F12" w:rsidRDefault="00461F12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оценивать роль информации, информационных технологий и информационной безопасности в современном обществе, их значение для обеспечения объективных потребностей личности, общества и государства;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ОПК-2. Способен применять информационно-коммуникационные технологии, программные средства системного и прикладного назначения, в том </w:t>
      </w:r>
      <w:proofErr w:type="gramStart"/>
      <w:r>
        <w:t>числе</w:t>
      </w:r>
      <w:proofErr w:type="gramEnd"/>
      <w:r>
        <w:t xml:space="preserve"> отечественного производства, для решения задач профессиональной деятельности;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использовать необходимые математические методы для решения задач профессиональной деятельности;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применять необходимые физические законы и модели для решения задач </w:t>
      </w:r>
      <w:r>
        <w:lastRenderedPageBreak/>
        <w:t>профессиональной деятельности;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применять нормативные правовые акты, нормативные и методические документы, регламентирующие деятельность по защите информации в сфере профессиональной деятельности;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при решении профессиональных задач организовывать защиту информации ограниченного доступа в соответствии с нормативными правовыми актами, нормативными и методическими документами Федеральной службы безопасности Российской Федерации, Федеральной службы по техническому и экспортному контролю;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ОПК-7. </w:t>
      </w:r>
      <w:proofErr w:type="gramStart"/>
      <w:r>
        <w:t>Способен</w:t>
      </w:r>
      <w:proofErr w:type="gramEnd"/>
      <w:r>
        <w:t xml:space="preserve"> использовать языки программирования и технологии разработки программных средств для решения задач профессиональной деятельности;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ОПК-8. Способен осуществлять подбор, изучение и обобщение научно-технической литературы, нормативных и методических документов в целях решения задач профессиональной деятельности;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ОПК-9. </w:t>
      </w:r>
      <w:proofErr w:type="gramStart"/>
      <w:r>
        <w:t>Способен</w:t>
      </w:r>
      <w:proofErr w:type="gramEnd"/>
      <w:r>
        <w:t xml:space="preserve"> применять средства криптографической и технической защиты информации для решения задач профессиональной деятельности;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ОПК-10. </w:t>
      </w:r>
      <w:proofErr w:type="gramStart"/>
      <w:r>
        <w:t>Способен</w:t>
      </w:r>
      <w:proofErr w:type="gramEnd"/>
      <w:r>
        <w:t xml:space="preserve"> в качестве технического специалиста принимать участие в формировании политики информационной безопасности, организовывать и поддерживать выполнение комплекса мер по обеспечению информационной безопасности, управлять процессом их реализации на объекте защиты;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ОПК-11. </w:t>
      </w:r>
      <w:proofErr w:type="gramStart"/>
      <w:r>
        <w:t>Способен</w:t>
      </w:r>
      <w:proofErr w:type="gramEnd"/>
      <w:r>
        <w:t xml:space="preserve"> проводить эксперименты по заданной методике и обработку их результатов;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ОПК-12. </w:t>
      </w:r>
      <w:proofErr w:type="gramStart"/>
      <w:r>
        <w:t>Способен</w:t>
      </w:r>
      <w:proofErr w:type="gramEnd"/>
      <w:r>
        <w:t xml:space="preserve"> проводить подготовку исходных данных для проектирования подсистем, средств обеспечения защиты информации и для технико-экономического обоснования соответствующих проектных решений;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ОПК-13. </w:t>
      </w:r>
      <w:proofErr w:type="gramStart"/>
      <w:r>
        <w:t>Способен анализировать основные этапы и закономерности исторического развития России, ее место и роль в контексте всеобщей истории, в том числе для формирования гражданской позиции и развития патриотизма.</w:t>
      </w:r>
      <w:proofErr w:type="gramEnd"/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В дополнение к указанным общепрофессиональным компетенциям программа бакалавриата должна устанавливать общепрофессиональные компетенции, соответствующие выбранной направленности (профилю) программы бакалавриата, установленной в соответствии с </w:t>
      </w:r>
      <w:hyperlink w:anchor="P93">
        <w:r>
          <w:rPr>
            <w:color w:val="0000FF"/>
          </w:rPr>
          <w:t>пунктом 1.14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направленность (профиль) Безопасность компьютерных систем (по отрасли или в сфере профессиональной деятельности):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ОПК-1.1. </w:t>
      </w:r>
      <w:proofErr w:type="gramStart"/>
      <w:r>
        <w:t>Способен</w:t>
      </w:r>
      <w:proofErr w:type="gramEnd"/>
      <w:r>
        <w:t xml:space="preserve"> разрабатывать и реализовывать политики управления доступом в компьютерных системах;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ОПК-1.2. </w:t>
      </w:r>
      <w:proofErr w:type="gramStart"/>
      <w:r>
        <w:t>Способен</w:t>
      </w:r>
      <w:proofErr w:type="gramEnd"/>
      <w:r>
        <w:t xml:space="preserve"> администрировать средства защиты информации в компьютерных системах и сетях;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ОПК-1.3. </w:t>
      </w:r>
      <w:proofErr w:type="gramStart"/>
      <w:r>
        <w:t>Способен</w:t>
      </w:r>
      <w:proofErr w:type="gramEnd"/>
      <w:r>
        <w:t xml:space="preserve"> обеспечивать защиту информации при работе с базами данных, при передаче по компьютерным сетям;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ОПК-1.4. Способен оценивать уровень безопасности компьютерных систем и сетей, в том числе в соответствии с нормативными и корпоративными требованиями;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lastRenderedPageBreak/>
        <w:t>направленность (профиль) Организация и технологии защиты информации (по отрасли или в сфере профессиональной деятельности):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ОПК-2.1. Способен проводить анализ функционального процесса объекта защиты и его информационных составляющих с целью выявления возможных источников информационных угроз, их возможных целей, путей реализации и предполагаемого ущерба;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ОПК-2.2. Способен формировать предложения по оптимизации структуры и функциональных процессов объекта защиты и его информационных составляющих с целью повышения их устойчивости к деструктивным воздействиям на информационные ресурсы;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ОПК-2.3. Способен разрабатывать, </w:t>
      </w:r>
      <w:proofErr w:type="gramStart"/>
      <w:r>
        <w:t>внедрять и сопровождать</w:t>
      </w:r>
      <w:proofErr w:type="gramEnd"/>
      <w:r>
        <w:t xml:space="preserve"> комплекс мер по обеспечению безопасности объекта защиты с применением локальных нормативных актов и стандартов информационной безопасности;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ОПК-2.4. Способен проводить аудит защищенности объекта информатизации в соответствии с нормативными документами;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направленность (профиль) Техническая защита информации: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ОПК-3.1. </w:t>
      </w:r>
      <w:proofErr w:type="gramStart"/>
      <w:r>
        <w:t>Способен</w:t>
      </w:r>
      <w:proofErr w:type="gramEnd"/>
      <w:r>
        <w:t xml:space="preserve"> проводить работы по установке, настройке, испытаниям и техническому обслуживанию средств защиты информации от утечки по техническим каналам;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ОПК-3.2. </w:t>
      </w:r>
      <w:proofErr w:type="gramStart"/>
      <w:r>
        <w:t>Способен</w:t>
      </w:r>
      <w:proofErr w:type="gramEnd"/>
      <w:r>
        <w:t xml:space="preserve"> проводить работы по установке, настройке, испытаниям и техническому обслуживанию средств защиты информации от несанкционированного доступа;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ОПК-3.3. Способен проводить контроль эффективности защиты информации от утечки по техническим каналам;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ОПК-3.4. Способен проводить контроль защищенности информации от несанкционированного доступа;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направленность (профиль) Безопасность автоматизированных систем (по отрасли или в сфере профессиональной деятельности):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ОПК-4.1. </w:t>
      </w:r>
      <w:proofErr w:type="gramStart"/>
      <w:r>
        <w:t>Способен</w:t>
      </w:r>
      <w:proofErr w:type="gramEnd"/>
      <w:r>
        <w:t xml:space="preserve"> проводить организационные мероприятия по обеспечению безопасности информации в автоматизированных системах;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ОПК-4.2. </w:t>
      </w:r>
      <w:proofErr w:type="gramStart"/>
      <w:r>
        <w:t>Способен</w:t>
      </w:r>
      <w:proofErr w:type="gramEnd"/>
      <w:r>
        <w:t xml:space="preserve"> администрировать операционные системы, системы управления базами данных, вычислительные сети;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ОПК-4.3. </w:t>
      </w:r>
      <w:proofErr w:type="gramStart"/>
      <w:r>
        <w:t>Способен выполнять работы по установке, настройке, администрированию, обслуживанию и проверке работоспособности отдельных программных, программно-аппаратных (в том числе криптографических) и технических средств защиты информации автоматизированных систем;</w:t>
      </w:r>
      <w:proofErr w:type="gramEnd"/>
    </w:p>
    <w:p w:rsidR="00461F12" w:rsidRDefault="00461F12">
      <w:pPr>
        <w:pStyle w:val="ConsPlusNormal"/>
        <w:spacing w:before="220"/>
        <w:ind w:firstLine="540"/>
        <w:jc w:val="both"/>
      </w:pPr>
      <w:r>
        <w:t>ОПК-4.4. Способен осуществлять диагностику и мониторинг систем защиты автоматизированных систем;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направленность (профиль) Безопасность телекоммуникационных систем (по отрасли или в сфере профессиональной деятельности):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ОПК-5.1. </w:t>
      </w:r>
      <w:proofErr w:type="gramStart"/>
      <w:r>
        <w:t>Способен</w:t>
      </w:r>
      <w:proofErr w:type="gramEnd"/>
      <w:r>
        <w:t xml:space="preserve"> применять математические модели и решать задачи помехоустойчивого кодирования при проектировании защищенных телекоммуникационных систем;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ОПК-5.2. </w:t>
      </w:r>
      <w:proofErr w:type="gramStart"/>
      <w:r>
        <w:t>Способен</w:t>
      </w:r>
      <w:proofErr w:type="gramEnd"/>
      <w:r>
        <w:t xml:space="preserve"> применять технологии защиты информации при создании защищенных телекоммуникационных систем;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lastRenderedPageBreak/>
        <w:t xml:space="preserve">ОПК-5.3. </w:t>
      </w:r>
      <w:proofErr w:type="gramStart"/>
      <w:r>
        <w:t>Способен</w:t>
      </w:r>
      <w:proofErr w:type="gramEnd"/>
      <w:r>
        <w:t xml:space="preserve"> осуществлять эксплуатацию и проводить техническое обслуживание защищенных телекоммуникационных систем;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ОПК-5.4. Способен проводить мониторинг функционирования защищенных телекоммуникационных систем;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направленность (профиль) Информационно-аналитические системы финансового мониторинга: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ОПК-6.1. Способен решать задачи первичного финансового мониторинга в рамках </w:t>
      </w:r>
      <w:proofErr w:type="gramStart"/>
      <w:r>
        <w:t>функционирования служб внутреннего контроля субъектов финансового мониторинга</w:t>
      </w:r>
      <w:proofErr w:type="gramEnd"/>
      <w:r>
        <w:t>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ОПК-6.2. </w:t>
      </w:r>
      <w:proofErr w:type="gramStart"/>
      <w:r>
        <w:t>Способен</w:t>
      </w:r>
      <w:proofErr w:type="gramEnd"/>
      <w:r>
        <w:t xml:space="preserve"> учитывать и использовать особенности информационных технологий, применяемых в автоматизированных системах финансовых и экономических структур, для информационно-аналитического обеспечения финансового мониторинга;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ОПК-6.3. </w:t>
      </w:r>
      <w:proofErr w:type="gramStart"/>
      <w:r>
        <w:t>Способен</w:t>
      </w:r>
      <w:proofErr w:type="gramEnd"/>
      <w:r>
        <w:t xml:space="preserve"> осуществлять эксплуатацию и проводить техническое обслуживание информационно-аналитических систем финансового мониторинга;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ОПК-6.4. Способен реализовывать комплекс мероприятий по защите информации в автоматизированных системах финансовых и экономических структур.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 (за исключением профессиональных компетенций, формируемых в рамках программ бакалавриата, указанных в </w:t>
      </w:r>
      <w:hyperlink w:anchor="P53">
        <w:r>
          <w:rPr>
            <w:color w:val="0000FF"/>
          </w:rPr>
          <w:t>пункте 1.5</w:t>
        </w:r>
      </w:hyperlink>
      <w:r>
        <w:t xml:space="preserve"> ФГОС </w:t>
      </w:r>
      <w:proofErr w:type="gramStart"/>
      <w:r>
        <w:t>ВО</w:t>
      </w:r>
      <w:proofErr w:type="gramEnd"/>
      <w:r>
        <w:t>).</w:t>
      </w:r>
    </w:p>
    <w:p w:rsidR="00461F12" w:rsidRDefault="00461F12">
      <w:pPr>
        <w:pStyle w:val="ConsPlusNormal"/>
        <w:spacing w:before="220"/>
        <w:ind w:firstLine="540"/>
        <w:jc w:val="both"/>
      </w:pPr>
      <w:proofErr w:type="gramStart"/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перечень профессиональных компетенций, формируемых в рамках направленности (профиля), установленной в соответствии с </w:t>
      </w:r>
      <w:hyperlink w:anchor="P93">
        <w:r>
          <w:rPr>
            <w:color w:val="0000FF"/>
          </w:rPr>
          <w:t>пунктом 1.14</w:t>
        </w:r>
      </w:hyperlink>
      <w:r>
        <w:t xml:space="preserve"> ФГОС ВО, определяется на основе квалификационных требований к военно-профессиональной, специальной профессиональной подготовке выпускников, устанавливаемых федеральным государственным органом, в ведении которого находятся соответствующие организации &lt;6&gt;.</w:t>
      </w:r>
      <w:proofErr w:type="gramEnd"/>
    </w:p>
    <w:p w:rsidR="00461F12" w:rsidRDefault="00461F1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6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Normal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358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&lt;7</w:t>
      </w:r>
      <w:proofErr w:type="gramEnd"/>
      <w:r>
        <w:t>&gt; (при наличии соответствующих профессиональных стандартов).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61F12" w:rsidRDefault="00461F12">
      <w:pPr>
        <w:pStyle w:val="ConsPlusNormal"/>
        <w:spacing w:before="220"/>
        <w:ind w:firstLine="540"/>
        <w:jc w:val="both"/>
      </w:pPr>
      <w:proofErr w:type="gramStart"/>
      <w:r>
        <w:t xml:space="preserve">&lt;7&gt; </w:t>
      </w:r>
      <w:hyperlink r:id="rId27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</w:t>
      </w:r>
      <w:r>
        <w:lastRenderedPageBreak/>
        <w:t>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&lt;8&gt;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&lt;8&gt; </w:t>
      </w:r>
      <w:hyperlink r:id="rId28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(или) сфере профессиональной деятельности, установленной в соответствии с </w:t>
      </w:r>
      <w:hyperlink w:anchor="P78">
        <w:r>
          <w:rPr>
            <w:color w:val="0000FF"/>
          </w:rPr>
          <w:t>пунктом 1.12</w:t>
        </w:r>
      </w:hyperlink>
      <w:r>
        <w:t xml:space="preserve"> ФГОС ВО, и решать задачи профессиональной деятельности по типам, установленным в соответствии с </w:t>
      </w:r>
      <w:hyperlink w:anchor="P88">
        <w:r>
          <w:rPr>
            <w:color w:val="0000FF"/>
          </w:rPr>
          <w:t>пунктом 1.13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 с учетом индикаторов достижения компетенций, рекомендуемых ПООП.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</w:t>
      </w:r>
      <w:r>
        <w:lastRenderedPageBreak/>
        <w:t xml:space="preserve">(помещениями и оборудованием) для реализации программы бакалавриата по </w:t>
      </w:r>
      <w:hyperlink w:anchor="P115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2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проведение всех видов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&lt;9&gt;.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61F12" w:rsidRDefault="00461F12">
      <w:pPr>
        <w:pStyle w:val="ConsPlusNormal"/>
        <w:spacing w:before="220"/>
        <w:ind w:firstLine="540"/>
        <w:jc w:val="both"/>
      </w:pPr>
      <w:proofErr w:type="gramStart"/>
      <w:r>
        <w:t xml:space="preserve">&lt;9&gt; Федеральный </w:t>
      </w:r>
      <w:hyperlink r:id="rId29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24, ст. 3751), Федеральный </w:t>
      </w:r>
      <w:hyperlink r:id="rId30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50, ст. 8074).</w:t>
      </w:r>
      <w:proofErr w:type="gramEnd"/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Normal"/>
        <w:ind w:firstLine="540"/>
        <w:jc w:val="both"/>
      </w:pP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формирование, использование и эксплуатация электронной информационно-образовательной среды, доступ обучающихся к электронной информационно-образовательной среде, а также к современным профессиональным базам данных и информационным справочным системам, к компьютерной технике, подключенной к локальным сетям и (или) сети "Интернет", организуются федеральным государственным органом, в ведении которого находятся</w:t>
      </w:r>
      <w:proofErr w:type="gramEnd"/>
      <w:r>
        <w:t xml:space="preserve"> соответствующие организации.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lastRenderedPageBreak/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4.2.4. При реализации программы бакалавриата Организация определяет отдельную кафедру или иное структурное подразделение, деятельность которого направлена на реализацию образовательных программ высшего образования по специальностям и направлениям подготовки, входящим в укрупненную группу специальностей и направлений подготовки 10.00.00 "Информационная безопасность".</w:t>
      </w: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Минимально необходимый для реализации программы бакалавриата перечень материально-технического обеспечения включает в себя специально оборудованные помещения для проведения учебных занятий, в том числе: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лаборатории: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- физики, </w:t>
      </w:r>
      <w:proofErr w:type="gramStart"/>
      <w:r>
        <w:t>оснащенную</w:t>
      </w:r>
      <w:proofErr w:type="gramEnd"/>
      <w:r>
        <w:t xml:space="preserve"> учебно-лабораторными стендами по механике, электричеству и магнетизму, оптике;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- электротехники, электроники и схемотехники, оснащенные учебно-лабораторными стендами и контрольно-измерительной аппаратурой для измерения частотных свойств, форм и временных характеристик сигналов, средствами для измерения параметров электрических цепей, средствами генерирования сигналов;</w:t>
      </w:r>
    </w:p>
    <w:p w:rsidR="00461F12" w:rsidRDefault="00461F12">
      <w:pPr>
        <w:pStyle w:val="ConsPlusNormal"/>
        <w:spacing w:before="220"/>
        <w:ind w:firstLine="540"/>
        <w:jc w:val="both"/>
      </w:pPr>
      <w:proofErr w:type="gramStart"/>
      <w:r>
        <w:t>- сетей и систем передачи информации, оснащенную рабочими местами на базе вычислительной техники, стендами сетей передачи информации с коммутацией пакетов и коммутацией каналов, структурированной кабельной системой, стойками с телекоммуникационным оборудованием, системой питания и вентиляции, эмулятором (эмуляторами) активного сетевого оборудования, специализированным программным обеспечением для настройки телекоммуникационного оборудования, (стендами для исследования параметров сетевого трафика, элементами телекоммуникационных систем с различными типами линий связи (проводных</w:t>
      </w:r>
      <w:proofErr w:type="gramEnd"/>
      <w:r>
        <w:t xml:space="preserve">, </w:t>
      </w:r>
      <w:proofErr w:type="gramStart"/>
      <w:r>
        <w:t>беспроводных) - для направленности (профиля) Безопасность телекоммуникационных систем);</w:t>
      </w:r>
      <w:proofErr w:type="gramEnd"/>
    </w:p>
    <w:p w:rsidR="00461F12" w:rsidRDefault="00461F12">
      <w:pPr>
        <w:pStyle w:val="ConsPlusNormal"/>
        <w:spacing w:before="220"/>
        <w:ind w:firstLine="540"/>
        <w:jc w:val="both"/>
      </w:pPr>
      <w:r>
        <w:t>- технической защиты информации, оснащенную специализированным оборудованием по защите информации от утечки по акустическому каналу, каналу побочных электромагнитных излучений и наводок, акустовибрационному и акустоэлектрическому каналам (для направленности (профиля) Техническая защита информации), акустоэлектрическому каналу (для направленности (профиля) Безопасность телекоммуникационных систем), техническими средствами контроля эффективности защиты информации от утечки по указанным каналам;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- программно-аппаратных средств защиты информации, оснащенную антивирусными программными комплексами, аппаратными средствами аутентификации пользователя, </w:t>
      </w:r>
      <w:r>
        <w:lastRenderedPageBreak/>
        <w:t xml:space="preserve">программно-аппаратными комплексами защиты информации, </w:t>
      </w:r>
      <w:proofErr w:type="gramStart"/>
      <w:r>
        <w:t>включающими</w:t>
      </w:r>
      <w:proofErr w:type="gramEnd"/>
      <w:r>
        <w:t xml:space="preserve"> в том числе средства криптографической защиты информации (средствами анализа защищенности компьютерных сетей, аппаратно-программными средствами управления доступом к данным, стендами для изучения проводных и беспроводных компьютерных сетей, включающими абонентские устройства, коммутаторы, маршрутизаторы, средства анализа сетевого трафика, межсетевые экраны, средства обнаружения компьютерных атак - для направленностей (профилей) Безопасность компьютерных систем, Безопасность автоматизированных систем, средствами контроля и управления доступом в помещения, средствами охранной и пожарной сигнализации - для направленности (профиля) Организация и технологии защиты информации;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специально оборудованные кабинеты (классы, аудитории):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- информатики, технологий и методов программирования, оснащенный рабочими местами на базе вычислительной техники, подключенными к локальной вычислительной сети и сети "Интернет", сетевым программным обеспечением, обучающим программным обеспечением;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- защищенного документооборота, </w:t>
      </w:r>
      <w:proofErr w:type="gramStart"/>
      <w:r>
        <w:t>оснащенный</w:t>
      </w:r>
      <w:proofErr w:type="gramEnd"/>
      <w:r>
        <w:t xml:space="preserve"> рабочими местами на базе офисной техники, обучающими стендами и материалами (для направленности (профиля) Организация и технологии защиты информации);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аудиторию (защищаемое помещение) для проведения учебных занятий, в ходе которых до обучающихся доводится информация ограниченного доступа, не содержащая сведений, составляющих государственную тайну;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специальную библиотеку (библиотеку литературы ограниченного доступа), предназначенную для хранения и обеспечения использования в образовательном процессе нормативных и методических документов ограниченного доступа.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Компьютерные (специализированные) классы и лаборатории, если в них предусмотрены рабочие места на базе вычислительной техники, должны быть оборудованы современной вычислительной техникой из расчета одно рабочее место на каждого обучаемого при проведении занятий в данных классах (лабораториях).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Организация должна иметь лаборатории и (или) специально оборудованные кабинеты (классы, аудитории), обеспечивающие практическую подготовку в соответствии с направленностью (профилем) программы бакалавриата, которые она реализует.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Допускается частичная замена оборудования его виртуальными аналогами.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(или) свободно распространяемого программного обеспечения и сертифицированными средствами защиты информации,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lastRenderedPageBreak/>
        <w:t>Доступ обучающихся к профессиональным базам данных и информационным справочным системам 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организуется федеральным государственным органом, в ведении которого находятся соответствующие организации.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квалификационные характеристики должностей руководителей и педагогических работников высшего образования и дополнительного профессионального образования определяются в соответствии с законодательством Российской Федерации.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3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4.4.5. Доля педагогических работников Организации (исходя из количества замещаемых ставок, приведенного к целочисленным значениям) должна составлять не менее 55 процентов от общего количества лиц, привлекаемых к реализации программы бакалавриата.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4.4.6. </w:t>
      </w:r>
      <w:proofErr w:type="gramStart"/>
      <w:r>
        <w:t>Не менее 50 процентов численности педагогических работников Организации, участвующих в реализации основных образовательных программ высшего образования,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</w:t>
      </w:r>
      <w:proofErr w:type="gramEnd"/>
      <w:r>
        <w:t xml:space="preserve"> ученое звание, полученное в иностранном государстве и признаваемое в Российской Федерации).</w:t>
      </w:r>
    </w:p>
    <w:p w:rsidR="00461F12" w:rsidRDefault="00461F12">
      <w:pPr>
        <w:pStyle w:val="ConsPlusNormal"/>
        <w:spacing w:before="220"/>
        <w:ind w:firstLine="540"/>
        <w:jc w:val="both"/>
      </w:pPr>
      <w:proofErr w:type="gramStart"/>
      <w:r>
        <w:t xml:space="preserve">В реализации программы бакалавриата должен принимать участие минимум один педагогический работник Организации, имеющий ученую степень или ученое звание по научной </w:t>
      </w:r>
      <w:r>
        <w:lastRenderedPageBreak/>
        <w:t>специальности 05.13.19 "Методы и системы защиты информации, информационная безопасность" или по научной специальности, соответствующей направлениям подготовки кадров высшей квалификации по программам подготовки научно-педагогических кадров в адъюнктуре, входящим в укрупненную группу специальностей и направлений подготовки 10.00.00 "Информационная безопасность".</w:t>
      </w:r>
      <w:proofErr w:type="gramEnd"/>
    </w:p>
    <w:p w:rsidR="00461F12" w:rsidRDefault="00461F12">
      <w:pPr>
        <w:pStyle w:val="ConsPlusNormal"/>
        <w:spacing w:before="220"/>
        <w:ind w:firstLine="540"/>
        <w:jc w:val="both"/>
      </w:pP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к педагогическим работникам с учеными степенями и (или) учеными званиями приравниваются преподаватели военно-профессиональных и специальных профессиональных дисциплин (модулей) без ученых степеней и (или) ученых званий, имеющие профильное высшее образование, опыт военной службы (службы в правоохранительных органах) в области и с объектами профессиональной деятельности</w:t>
      </w:r>
      <w:proofErr w:type="gramEnd"/>
      <w:r>
        <w:t xml:space="preserve">, </w:t>
      </w:r>
      <w:proofErr w:type="gramStart"/>
      <w:r>
        <w:t>соответствующими программе бакалавриата, не менее 10 лет, воинское (специальное) звание не ниже "майор" ("капитан 3 ранга"), а также имеющие боевой опыт или государственные (ведомственные) награды, или государственные (отраслевые) почетные звания, или государственные премии.</w:t>
      </w:r>
      <w:proofErr w:type="gramEnd"/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&lt;10&gt;.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&lt;10&gt; </w:t>
      </w:r>
      <w:hyperlink r:id="rId3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Normal"/>
        <w:ind w:firstLine="540"/>
        <w:jc w:val="both"/>
      </w:pPr>
      <w:r>
        <w:t>В Организации, в которой законодательством Российской Федерации предусмотрена военная или иная приравненная к ней служба, служба в правоохранительных органах, финансовое обеспечение реализации программы бакалавриата должно осуществляться в пределах бюджетных ассигнований федерального бюджета, выделяемых федеральному органу исполнительной власти, в ведении которого находится указанная Организация.</w:t>
      </w: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461F12" w:rsidRDefault="00461F12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lastRenderedPageBreak/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461F12" w:rsidRDefault="00461F12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461F12" w:rsidRDefault="00461F12">
      <w:pPr>
        <w:pStyle w:val="ConsPlusNormal"/>
        <w:spacing w:before="220"/>
        <w:ind w:firstLine="540"/>
        <w:jc w:val="both"/>
      </w:pPr>
      <w:proofErr w:type="gramStart"/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внешняя оценка качества программы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  <w:proofErr w:type="gramEnd"/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Normal"/>
        <w:jc w:val="right"/>
        <w:outlineLvl w:val="1"/>
      </w:pPr>
      <w:r>
        <w:t>Приложение</w:t>
      </w:r>
    </w:p>
    <w:p w:rsidR="00461F12" w:rsidRDefault="00461F12">
      <w:pPr>
        <w:pStyle w:val="ConsPlusNormal"/>
        <w:jc w:val="right"/>
      </w:pPr>
      <w:r>
        <w:t>к федеральному государственному</w:t>
      </w:r>
    </w:p>
    <w:p w:rsidR="00461F12" w:rsidRDefault="00461F12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461F12" w:rsidRDefault="00461F12">
      <w:pPr>
        <w:pStyle w:val="ConsPlusNormal"/>
        <w:jc w:val="right"/>
      </w:pPr>
      <w:r>
        <w:t>образования - бакалавриат по направлению</w:t>
      </w:r>
    </w:p>
    <w:p w:rsidR="00461F12" w:rsidRDefault="00461F12">
      <w:pPr>
        <w:pStyle w:val="ConsPlusNormal"/>
        <w:jc w:val="right"/>
      </w:pPr>
      <w:r>
        <w:t xml:space="preserve">подготовки 10.03.01 </w:t>
      </w:r>
      <w:proofErr w:type="gramStart"/>
      <w:r>
        <w:t>Информационная</w:t>
      </w:r>
      <w:proofErr w:type="gramEnd"/>
    </w:p>
    <w:p w:rsidR="00461F12" w:rsidRDefault="00461F12">
      <w:pPr>
        <w:pStyle w:val="ConsPlusNormal"/>
        <w:jc w:val="right"/>
      </w:pPr>
      <w:r>
        <w:t xml:space="preserve">безопасность, </w:t>
      </w:r>
      <w:proofErr w:type="gramStart"/>
      <w:r>
        <w:t>утвержденному</w:t>
      </w:r>
      <w:proofErr w:type="gramEnd"/>
      <w:r>
        <w:t xml:space="preserve"> приказом</w:t>
      </w:r>
    </w:p>
    <w:p w:rsidR="00461F12" w:rsidRDefault="00461F12">
      <w:pPr>
        <w:pStyle w:val="ConsPlusNormal"/>
        <w:jc w:val="right"/>
      </w:pPr>
      <w:r>
        <w:t>Министерства науки и высшего</w:t>
      </w:r>
    </w:p>
    <w:p w:rsidR="00461F12" w:rsidRDefault="00461F12">
      <w:pPr>
        <w:pStyle w:val="ConsPlusNormal"/>
        <w:jc w:val="right"/>
      </w:pPr>
      <w:r>
        <w:t>образования Российской Федерации</w:t>
      </w:r>
    </w:p>
    <w:p w:rsidR="00461F12" w:rsidRDefault="00461F12">
      <w:pPr>
        <w:pStyle w:val="ConsPlusNormal"/>
        <w:jc w:val="right"/>
      </w:pPr>
      <w:r>
        <w:t>от 17 ноября 2020 г. N 1427</w:t>
      </w: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Title"/>
        <w:jc w:val="center"/>
      </w:pPr>
      <w:bookmarkStart w:id="12" w:name="P358"/>
      <w:bookmarkEnd w:id="12"/>
      <w:r>
        <w:t>ПЕРЕЧЕНЬ</w:t>
      </w:r>
    </w:p>
    <w:p w:rsidR="00461F12" w:rsidRDefault="00461F12">
      <w:pPr>
        <w:pStyle w:val="ConsPlusTitle"/>
        <w:jc w:val="center"/>
      </w:pPr>
      <w:r>
        <w:t>ПРОФЕССИОНАЛЬНЫХ СТАНДАРТОВ, СООТВЕТСТВУЮЩИХ</w:t>
      </w:r>
    </w:p>
    <w:p w:rsidR="00461F12" w:rsidRDefault="00461F12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461F12" w:rsidRDefault="00461F12">
      <w:pPr>
        <w:pStyle w:val="ConsPlusTitle"/>
        <w:jc w:val="center"/>
      </w:pPr>
      <w:r>
        <w:t>ПРОГРАММУ БАКАЛАВРИАТА ПО НАПРАВЛЕНИЮ ПОДГОТОВКИ</w:t>
      </w:r>
    </w:p>
    <w:p w:rsidR="00461F12" w:rsidRDefault="00461F12">
      <w:pPr>
        <w:pStyle w:val="ConsPlusTitle"/>
        <w:jc w:val="center"/>
      </w:pPr>
      <w:r>
        <w:t>10.03.01 ИНФОРМАЦИОННАЯ БЕЗОПАСНОСТЬ</w:t>
      </w:r>
    </w:p>
    <w:p w:rsidR="00461F12" w:rsidRDefault="00461F12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041"/>
        <w:gridCol w:w="6180"/>
      </w:tblGrid>
      <w:tr w:rsidR="00461F12">
        <w:tc>
          <w:tcPr>
            <w:tcW w:w="850" w:type="dxa"/>
          </w:tcPr>
          <w:p w:rsidR="00461F12" w:rsidRDefault="00461F12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41" w:type="dxa"/>
          </w:tcPr>
          <w:p w:rsidR="00461F12" w:rsidRDefault="00461F12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180" w:type="dxa"/>
          </w:tcPr>
          <w:p w:rsidR="00461F12" w:rsidRDefault="00461F12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461F12">
        <w:tc>
          <w:tcPr>
            <w:tcW w:w="9071" w:type="dxa"/>
            <w:gridSpan w:val="3"/>
            <w:vAlign w:val="center"/>
          </w:tcPr>
          <w:p w:rsidR="00461F12" w:rsidRDefault="00461F12">
            <w:pPr>
              <w:pStyle w:val="ConsPlusNormal"/>
              <w:jc w:val="center"/>
              <w:outlineLvl w:val="2"/>
            </w:pPr>
            <w:hyperlink r:id="rId32">
              <w:r>
                <w:rPr>
                  <w:color w:val="0000FF"/>
                </w:rPr>
                <w:t>06</w:t>
              </w:r>
            </w:hyperlink>
            <w:r>
              <w:t xml:space="preserve"> Связь, информационные и коммуникационные технологии</w:t>
            </w:r>
          </w:p>
        </w:tc>
      </w:tr>
      <w:tr w:rsidR="00461F12">
        <w:tc>
          <w:tcPr>
            <w:tcW w:w="850" w:type="dxa"/>
            <w:vAlign w:val="center"/>
          </w:tcPr>
          <w:p w:rsidR="00461F12" w:rsidRDefault="00461F12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041" w:type="dxa"/>
            <w:vAlign w:val="center"/>
          </w:tcPr>
          <w:p w:rsidR="00461F12" w:rsidRDefault="00461F12">
            <w:pPr>
              <w:pStyle w:val="ConsPlusNormal"/>
              <w:jc w:val="center"/>
            </w:pPr>
            <w:r>
              <w:t>06.030</w:t>
            </w:r>
          </w:p>
        </w:tc>
        <w:tc>
          <w:tcPr>
            <w:tcW w:w="6180" w:type="dxa"/>
          </w:tcPr>
          <w:p w:rsidR="00461F12" w:rsidRDefault="00461F1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защите информации в телекоммуникационных системах и сетях", утвержденный приказом Министерства труда и социальной защиты Российской Федерации от 3 ноября 2016 г. N 608н (зарегистрирован Министерством юстиции Российской Федерации 25 ноября 2016 г., регистрационный N 44449)</w:t>
            </w:r>
          </w:p>
        </w:tc>
      </w:tr>
      <w:tr w:rsidR="00461F12">
        <w:tc>
          <w:tcPr>
            <w:tcW w:w="850" w:type="dxa"/>
            <w:vAlign w:val="center"/>
          </w:tcPr>
          <w:p w:rsidR="00461F12" w:rsidRDefault="00461F12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2041" w:type="dxa"/>
            <w:vAlign w:val="center"/>
          </w:tcPr>
          <w:p w:rsidR="00461F12" w:rsidRDefault="00461F12">
            <w:pPr>
              <w:pStyle w:val="ConsPlusNormal"/>
              <w:jc w:val="center"/>
            </w:pPr>
            <w:r>
              <w:t>06.032</w:t>
            </w:r>
          </w:p>
        </w:tc>
        <w:tc>
          <w:tcPr>
            <w:tcW w:w="6180" w:type="dxa"/>
          </w:tcPr>
          <w:p w:rsidR="00461F12" w:rsidRDefault="00461F1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безопасности компьютерных систем и сетей", утвержденный приказом Министерства труда и социальной защиты Российской Федерации от 1 ноября 2016 г. N 598н (зарегистрирован Министерством юстиции Российской Федерации 28 ноября 2016 г., регистрационный N 44464)</w:t>
            </w:r>
          </w:p>
        </w:tc>
      </w:tr>
      <w:tr w:rsidR="00461F12">
        <w:tc>
          <w:tcPr>
            <w:tcW w:w="850" w:type="dxa"/>
            <w:vAlign w:val="center"/>
          </w:tcPr>
          <w:p w:rsidR="00461F12" w:rsidRDefault="00461F12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041" w:type="dxa"/>
            <w:vAlign w:val="center"/>
          </w:tcPr>
          <w:p w:rsidR="00461F12" w:rsidRDefault="00461F12">
            <w:pPr>
              <w:pStyle w:val="ConsPlusNormal"/>
              <w:jc w:val="center"/>
            </w:pPr>
            <w:r>
              <w:t>06.033</w:t>
            </w:r>
          </w:p>
        </w:tc>
        <w:tc>
          <w:tcPr>
            <w:tcW w:w="6180" w:type="dxa"/>
          </w:tcPr>
          <w:p w:rsidR="00461F12" w:rsidRDefault="00461F1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защите информации в автоматизированных системах", утвержденный приказом Министерства труда и социальной защиты Российской Федерации от 15 сентября 2016 г. N 522н (зарегистрирован Министерством юстиции Российской Федерации 28 сентября 2016 г., регистрационный N 43857)</w:t>
            </w:r>
          </w:p>
        </w:tc>
      </w:tr>
      <w:tr w:rsidR="00461F12">
        <w:tc>
          <w:tcPr>
            <w:tcW w:w="850" w:type="dxa"/>
            <w:vAlign w:val="center"/>
          </w:tcPr>
          <w:p w:rsidR="00461F12" w:rsidRDefault="00461F12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041" w:type="dxa"/>
            <w:vAlign w:val="center"/>
          </w:tcPr>
          <w:p w:rsidR="00461F12" w:rsidRDefault="00461F12">
            <w:pPr>
              <w:pStyle w:val="ConsPlusNormal"/>
              <w:jc w:val="center"/>
            </w:pPr>
            <w:r>
              <w:t>06.034</w:t>
            </w:r>
          </w:p>
        </w:tc>
        <w:tc>
          <w:tcPr>
            <w:tcW w:w="6180" w:type="dxa"/>
          </w:tcPr>
          <w:p w:rsidR="00461F12" w:rsidRDefault="00461F12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технической защите информации", утвержденный приказом Министерства труда и социальной защиты Российской Федерации от 1 ноября 2016 г. N 599н (зарегистрирован Министерством юстиции Российской Федерации 25 ноября 2016 г., регистрационный N 44443)</w:t>
            </w:r>
          </w:p>
        </w:tc>
      </w:tr>
      <w:tr w:rsidR="00461F12">
        <w:tc>
          <w:tcPr>
            <w:tcW w:w="9071" w:type="dxa"/>
            <w:gridSpan w:val="3"/>
            <w:vAlign w:val="center"/>
          </w:tcPr>
          <w:p w:rsidR="00461F12" w:rsidRDefault="00461F12">
            <w:pPr>
              <w:pStyle w:val="ConsPlusNormal"/>
              <w:jc w:val="center"/>
              <w:outlineLvl w:val="2"/>
            </w:pPr>
            <w:hyperlink r:id="rId37">
              <w:r>
                <w:rPr>
                  <w:color w:val="0000FF"/>
                </w:rPr>
                <w:t>12</w:t>
              </w:r>
            </w:hyperlink>
            <w:r>
              <w:t xml:space="preserve"> Обеспечение безопасности</w:t>
            </w:r>
          </w:p>
        </w:tc>
      </w:tr>
      <w:tr w:rsidR="00461F12">
        <w:tc>
          <w:tcPr>
            <w:tcW w:w="850" w:type="dxa"/>
            <w:vAlign w:val="center"/>
          </w:tcPr>
          <w:p w:rsidR="00461F12" w:rsidRDefault="00461F12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041" w:type="dxa"/>
            <w:vAlign w:val="center"/>
          </w:tcPr>
          <w:p w:rsidR="00461F12" w:rsidRDefault="00461F12">
            <w:pPr>
              <w:pStyle w:val="ConsPlusNormal"/>
              <w:jc w:val="center"/>
            </w:pPr>
            <w:r>
              <w:t>12.004</w:t>
            </w:r>
          </w:p>
        </w:tc>
        <w:tc>
          <w:tcPr>
            <w:tcW w:w="6180" w:type="dxa"/>
          </w:tcPr>
          <w:p w:rsidR="00461F12" w:rsidRDefault="00461F12">
            <w:pPr>
              <w:pStyle w:val="ConsPlusNormal"/>
              <w:ind w:firstLine="283"/>
              <w:jc w:val="both"/>
            </w:pPr>
            <w:r>
              <w:t>Профессиональный стандарт, утвержденный приказом Министерства труда и социальной защиты Российской Федерации от 29 декабря 2015 г. N 1179н (зарегистрирован Министерством юстиции Российской Федерации 28 января 2016 г., регистрационный N 40858)</w:t>
            </w:r>
          </w:p>
        </w:tc>
      </w:tr>
      <w:tr w:rsidR="00461F12">
        <w:tc>
          <w:tcPr>
            <w:tcW w:w="850" w:type="dxa"/>
            <w:vAlign w:val="center"/>
          </w:tcPr>
          <w:p w:rsidR="00461F12" w:rsidRDefault="00461F12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041" w:type="dxa"/>
            <w:vAlign w:val="center"/>
          </w:tcPr>
          <w:p w:rsidR="00461F12" w:rsidRDefault="00461F12">
            <w:pPr>
              <w:pStyle w:val="ConsPlusNormal"/>
              <w:jc w:val="center"/>
            </w:pPr>
            <w:r>
              <w:t>12.005</w:t>
            </w:r>
          </w:p>
        </w:tc>
        <w:tc>
          <w:tcPr>
            <w:tcW w:w="6180" w:type="dxa"/>
          </w:tcPr>
          <w:p w:rsidR="00461F12" w:rsidRDefault="00461F12">
            <w:pPr>
              <w:pStyle w:val="ConsPlusNormal"/>
              <w:ind w:firstLine="283"/>
              <w:jc w:val="both"/>
            </w:pPr>
            <w:r>
              <w:t>Профессиональный стандарт, утвержденный приказом Министерства труда и социальной защиты Российской Федерации от 25 декабря 2015 г. N 15с (зарегистрирован Министерством юстиции Российской Федерации 22 января 2016 г., регистрационный N 40706)</w:t>
            </w:r>
          </w:p>
        </w:tc>
      </w:tr>
    </w:tbl>
    <w:p w:rsidR="00461F12" w:rsidRDefault="00461F12">
      <w:pPr>
        <w:pStyle w:val="ConsPlusNormal"/>
        <w:jc w:val="both"/>
      </w:pPr>
    </w:p>
    <w:p w:rsidR="00461F12" w:rsidRDefault="00461F12">
      <w:pPr>
        <w:pStyle w:val="ConsPlusNormal"/>
        <w:jc w:val="both"/>
      </w:pPr>
    </w:p>
    <w:p w:rsidR="00461F12" w:rsidRDefault="00461F12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3" w:name="_GoBack"/>
      <w:bookmarkEnd w:id="13"/>
    </w:p>
    <w:sectPr w:rsidR="00770FB4" w:rsidSect="007E4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F12"/>
    <w:rsid w:val="00461F12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1F1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61F1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61F1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1F1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61F1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61F1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7CE4EF113BB14E86E00BF7ADCD6682998CF607242FEA29C41DDCABD5D76FBD4C30B5F27FAE5A6A2B5D423B3E44D9AAAD59652F3D7A3A0DS6rCH" TargetMode="External"/><Relationship Id="rId13" Type="http://schemas.openxmlformats.org/officeDocument/2006/relationships/hyperlink" Target="consultantplus://offline/ref=A77CE4EF113BB14E86E00BF7ADCD6682998DFD07252CEA29C41DDCABD5D76FBD4C30B5F27FAF526F265D423B3E44D9AAAD59652F3D7A3A0DS6rCH" TargetMode="External"/><Relationship Id="rId18" Type="http://schemas.openxmlformats.org/officeDocument/2006/relationships/hyperlink" Target="consultantplus://offline/ref=A77CE4EF113BB14E86E00BF7ADCD6682998AF9042D26EA29C41DDCABD5D76FBD4C30B5F27FAE586B2B5D423B3E44D9AAAD59652F3D7A3A0DS6rCH" TargetMode="External"/><Relationship Id="rId26" Type="http://schemas.openxmlformats.org/officeDocument/2006/relationships/hyperlink" Target="consultantplus://offline/ref=A77CE4EF113BB14E86E00BF7ADCD6682998AF9042D26EA29C41DDCABD5D76FBD4C30B5F27FAF5A69255D423B3E44D9AAAD59652F3D7A3A0DS6rCH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77CE4EF113BB14E86E00BF7ADCD66829F88FA072F2FEA29C41DDCABD5D76FBD4C30B5F27FAE5A69225D423B3E44D9AAAD59652F3D7A3A0DS6rCH" TargetMode="External"/><Relationship Id="rId34" Type="http://schemas.openxmlformats.org/officeDocument/2006/relationships/hyperlink" Target="consultantplus://offline/ref=A77CE4EF113BB14E86E00BF7ADCD66829F89F9092E2DEA29C41DDCABD5D76FBD4C30B5F27FAE5A6F2B5D423B3E44D9AAAD59652F3D7A3A0DS6rCH" TargetMode="External"/><Relationship Id="rId7" Type="http://schemas.openxmlformats.org/officeDocument/2006/relationships/hyperlink" Target="consultantplus://offline/ref=A77CE4EF113BB14E86E00BF7ADCD6682998DFD07252CEA29C41DDCABD5D76FBD4C30B5F27FAF526F265D423B3E44D9AAAD59652F3D7A3A0DS6rCH" TargetMode="External"/><Relationship Id="rId12" Type="http://schemas.openxmlformats.org/officeDocument/2006/relationships/hyperlink" Target="consultantplus://offline/ref=A77CE4EF113BB14E86E00BF7ADCD6682998BF603252DEA29C41DDCABD5D76FBD4C30B5F27FAE5D662B5D423B3E44D9AAAD59652F3D7A3A0DS6rCH" TargetMode="External"/><Relationship Id="rId17" Type="http://schemas.openxmlformats.org/officeDocument/2006/relationships/hyperlink" Target="consultantplus://offline/ref=A77CE4EF113BB14E86E00BF7ADCD6682998AF9042D26EA29C41DDCABD5D76FBD4C30B5F17EA9513B731243677B18CAAAA459662F21S7rBH" TargetMode="External"/><Relationship Id="rId25" Type="http://schemas.openxmlformats.org/officeDocument/2006/relationships/hyperlink" Target="consultantplus://offline/ref=A77CE4EF113BB14E86E00BF7ADCD6682998DFD07252CEA29C41DDCABD5D76FBD4C30B5F27FAF526F265D423B3E44D9AAAD59652F3D7A3A0DS6rCH" TargetMode="External"/><Relationship Id="rId33" Type="http://schemas.openxmlformats.org/officeDocument/2006/relationships/hyperlink" Target="consultantplus://offline/ref=A77CE4EF113BB14E86E00BF7ADCD66829F89F9092F26EA29C41DDCABD5D76FBD4C30B5F27FAE5A6F2B5D423B3E44D9AAAD59652F3D7A3A0DS6rCH" TargetMode="Externa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77CE4EF113BB14E86E00BF7ADCD6682998AF9042D26EA29C41DDCABD5D76FBD4C30B5F27FAF5A69255D423B3E44D9AAAD59652F3D7A3A0DS6rCH" TargetMode="External"/><Relationship Id="rId20" Type="http://schemas.openxmlformats.org/officeDocument/2006/relationships/hyperlink" Target="consultantplus://offline/ref=A77CE4EF113BB14E86E00BF7ADCD66829F88FA072F2FEA29C41DDCABD5D76FBD4C30B5F27FAE5A6A225D423B3E44D9AAAD59652F3D7A3A0DS6rCH" TargetMode="External"/><Relationship Id="rId29" Type="http://schemas.openxmlformats.org/officeDocument/2006/relationships/hyperlink" Target="consultantplus://offline/ref=A77CE4EF113BB14E86E00BF7ADCD6682998CFD042A26EA29C41DDCABD5D76FBD5E30EDFE7EA7446E2248146A78S1r2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77CE4EF113BB14E86E00BF7ADCD6682998BF603252DEA29C41DDCABD5D76FBD4C30B5F27FAE5D662B5D423B3E44D9AAAD59652F3D7A3A0DS6rCH" TargetMode="External"/><Relationship Id="rId11" Type="http://schemas.openxmlformats.org/officeDocument/2006/relationships/hyperlink" Target="consultantplus://offline/ref=A77CE4EF113BB14E86E00BF7ADCD66829988FA062C29EA29C41DDCABD5D76FBD4C30B5F27FAC5F6F215D423B3E44D9AAAD59652F3D7A3A0DS6rCH" TargetMode="External"/><Relationship Id="rId24" Type="http://schemas.openxmlformats.org/officeDocument/2006/relationships/hyperlink" Target="consultantplus://offline/ref=A77CE4EF113BB14E86E00BF7ADCD6682998AF9042D26EA29C41DDCABD5D76FBD4C30B5F27FAF5A69255D423B3E44D9AAAD59652F3D7A3A0DS6rCH" TargetMode="External"/><Relationship Id="rId32" Type="http://schemas.openxmlformats.org/officeDocument/2006/relationships/hyperlink" Target="consultantplus://offline/ref=A77CE4EF113BB14E86E00BF7ADCD66829F88FA072F2FEA29C41DDCABD5D76FBD4C30B5F27FAE5A69225D423B3E44D9AAAD59652F3D7A3A0DS6rCH" TargetMode="External"/><Relationship Id="rId37" Type="http://schemas.openxmlformats.org/officeDocument/2006/relationships/hyperlink" Target="consultantplus://offline/ref=A77CE4EF113BB14E86E00BF7ADCD66829F88FA072F2FEA29C41DDCABD5D76FBD4C30B5F27FAE5A68205D423B3E44D9AAAD59652F3D7A3A0DS6rCH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A77CE4EF113BB14E86E00BF7ADCD6682998AF9042D26EA29C41DDCABD5D76FBD5E30EDFE7EA7446E2248146A78S1r2H" TargetMode="External"/><Relationship Id="rId23" Type="http://schemas.openxmlformats.org/officeDocument/2006/relationships/hyperlink" Target="consultantplus://offline/ref=A77CE4EF113BB14E86E00BF7ADCD6682998BF603252DEA29C41DDCABD5D76FBD4C30B5F27FAE5D662B5D423B3E44D9AAAD59652F3D7A3A0DS6rCH" TargetMode="External"/><Relationship Id="rId28" Type="http://schemas.openxmlformats.org/officeDocument/2006/relationships/hyperlink" Target="consultantplus://offline/ref=A77CE4EF113BB14E86E00BF7ADCD66829C8DF8092A2FEA29C41DDCABD5D76FBD5E30EDFE7EA7446E2248146A78S1r2H" TargetMode="External"/><Relationship Id="rId36" Type="http://schemas.openxmlformats.org/officeDocument/2006/relationships/hyperlink" Target="consultantplus://offline/ref=A77CE4EF113BB14E86E00BF7ADCD66829F89F9092F28EA29C41DDCABD5D76FBD4C30B5F27FAE5A6F2B5D423B3E44D9AAAD59652F3D7A3A0DS6rCH" TargetMode="External"/><Relationship Id="rId10" Type="http://schemas.openxmlformats.org/officeDocument/2006/relationships/hyperlink" Target="consultantplus://offline/ref=A77CE4EF113BB14E86E00BF7ADCD66829F89F7032F2CEA29C41DDCABD5D76FBD4C30B5F27FAE5A6E215D423B3E44D9AAAD59652F3D7A3A0DS6rCH" TargetMode="External"/><Relationship Id="rId19" Type="http://schemas.openxmlformats.org/officeDocument/2006/relationships/hyperlink" Target="consultantplus://offline/ref=A77CE4EF113BB14E86E00BF7ADCD66829F88FA072F2FEA29C41DDCABD5D76FBD4C30B5F27FAE5A6B255D423B3E44D9AAAD59652F3D7A3A0DS6rCH" TargetMode="External"/><Relationship Id="rId31" Type="http://schemas.openxmlformats.org/officeDocument/2006/relationships/hyperlink" Target="consultantplus://offline/ref=A77CE4EF113BB14E86E00BF7ADCD6682998DF9032428EA29C41DDCABD5D76FBD4C30B5F27FAE536B255D423B3E44D9AAAD59652F3D7A3A0DS6r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77CE4EF113BB14E86E00BF7ADCD66829E80F703292DEA29C41DDCABD5D76FBD4C30B5F27FAE5A68205D423B3E44D9AAAD59652F3D7A3A0DS6rCH" TargetMode="External"/><Relationship Id="rId14" Type="http://schemas.openxmlformats.org/officeDocument/2006/relationships/hyperlink" Target="consultantplus://offline/ref=A77CE4EF113BB14E86E00BF7ADCD6682998AF9042D26EA29C41DDCABD5D76FBD4C30B5F076A50E3E66031B6B730FD5ABBA45642DS2r0H" TargetMode="External"/><Relationship Id="rId22" Type="http://schemas.openxmlformats.org/officeDocument/2006/relationships/hyperlink" Target="consultantplus://offline/ref=A77CE4EF113BB14E86E00BF7ADCD66829F88FA072F2FEA29C41DDCABD5D76FBD4C30B5F27FAE5A68205D423B3E44D9AAAD59652F3D7A3A0DS6rCH" TargetMode="External"/><Relationship Id="rId27" Type="http://schemas.openxmlformats.org/officeDocument/2006/relationships/hyperlink" Target="consultantplus://offline/ref=A77CE4EF113BB14E86E00BF7ADCD66829F88FA072F2FEA29C41DDCABD5D76FBD4C30B5F27FAE5A6F245D423B3E44D9AAAD59652F3D7A3A0DS6rCH" TargetMode="External"/><Relationship Id="rId30" Type="http://schemas.openxmlformats.org/officeDocument/2006/relationships/hyperlink" Target="consultantplus://offline/ref=A77CE4EF113BB14E86E00BF7ADCD6682998AF7022D2EEA29C41DDCABD5D76FBD5E30EDFE7EA7446E2248146A78S1r2H" TargetMode="External"/><Relationship Id="rId35" Type="http://schemas.openxmlformats.org/officeDocument/2006/relationships/hyperlink" Target="consultantplus://offline/ref=A77CE4EF113BB14E86E00BF7ADCD66829F89FB05242CEA29C41DDCABD5D76FBD4C30B5F27FAE5A6F2B5D423B3E44D9AAAD59652F3D7A3A0DS6r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8855</Words>
  <Characters>50476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2023-10-19T07:43:00Z</dcterms:created>
  <dcterms:modified xsi:type="dcterms:W3CDTF">2023-10-19T07:43:00Z</dcterms:modified>
</cp:coreProperties>
</file>