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C19" w:rsidRDefault="001E3C19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E3C19" w:rsidRDefault="001E3C19">
      <w:pPr>
        <w:pStyle w:val="ConsPlusNormal"/>
        <w:jc w:val="both"/>
        <w:outlineLvl w:val="0"/>
      </w:pPr>
    </w:p>
    <w:p w:rsidR="001E3C19" w:rsidRDefault="001E3C19">
      <w:pPr>
        <w:pStyle w:val="ConsPlusNormal"/>
        <w:outlineLvl w:val="0"/>
      </w:pPr>
      <w:r>
        <w:t>Зарегистрировано в Минюсте России 24 августа 2020 г. N 59413</w:t>
      </w:r>
    </w:p>
    <w:p w:rsidR="001E3C19" w:rsidRDefault="001E3C1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jc w:val="center"/>
      </w:pPr>
      <w:r>
        <w:t>МИНИСТЕРСТВО НАУКИ И ВЫСШЕГО ОБРАЗОВАНИЯ</w:t>
      </w:r>
    </w:p>
    <w:p w:rsidR="001E3C19" w:rsidRDefault="001E3C19">
      <w:pPr>
        <w:pStyle w:val="ConsPlusTitle"/>
        <w:jc w:val="center"/>
      </w:pPr>
      <w:r>
        <w:t>РОССИЙСКОЙ ФЕДЕРАЦИИ</w:t>
      </w:r>
    </w:p>
    <w:p w:rsidR="001E3C19" w:rsidRDefault="001E3C19">
      <w:pPr>
        <w:pStyle w:val="ConsPlusTitle"/>
        <w:jc w:val="center"/>
      </w:pPr>
    </w:p>
    <w:p w:rsidR="001E3C19" w:rsidRDefault="001E3C19">
      <w:pPr>
        <w:pStyle w:val="ConsPlusTitle"/>
        <w:jc w:val="center"/>
      </w:pPr>
      <w:r>
        <w:t>ПРИКАЗ</w:t>
      </w:r>
    </w:p>
    <w:p w:rsidR="001E3C19" w:rsidRDefault="001E3C19">
      <w:pPr>
        <w:pStyle w:val="ConsPlusTitle"/>
        <w:jc w:val="center"/>
      </w:pPr>
      <w:r>
        <w:t>от 7 августа 2020 г. N 910</w:t>
      </w:r>
    </w:p>
    <w:p w:rsidR="001E3C19" w:rsidRDefault="001E3C19">
      <w:pPr>
        <w:pStyle w:val="ConsPlusTitle"/>
        <w:jc w:val="center"/>
      </w:pPr>
    </w:p>
    <w:p w:rsidR="001E3C19" w:rsidRDefault="001E3C19">
      <w:pPr>
        <w:pStyle w:val="ConsPlusTitle"/>
        <w:jc w:val="center"/>
      </w:pPr>
      <w:r>
        <w:t>ОБ УТВЕРЖДЕНИИ</w:t>
      </w:r>
    </w:p>
    <w:p w:rsidR="001E3C19" w:rsidRDefault="001E3C1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E3C19" w:rsidRDefault="001E3C19">
      <w:pPr>
        <w:pStyle w:val="ConsPlusTitle"/>
        <w:jc w:val="center"/>
      </w:pPr>
      <w:r>
        <w:t>ВЫСШЕГО ОБРАЗОВАНИЯ - МАГИСТРАТУРА ПО НАПРАВЛЕНИЮ ПОДГОТОВКИ</w:t>
      </w:r>
    </w:p>
    <w:p w:rsidR="001E3C19" w:rsidRDefault="001E3C19">
      <w:pPr>
        <w:pStyle w:val="ConsPlusTitle"/>
        <w:jc w:val="center"/>
      </w:pPr>
      <w:r>
        <w:t>18.04.01 ХИМИЧЕСКАЯ ТЕХНОЛОГИЯ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18.04.01 Химическая технология (далее - стандарт).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E3C19" w:rsidRDefault="001E3C1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18.04.01 Химическая технология (уровень магистратуры), утвержденным приказом Министерства образования и науки Российской Федерации от 21 ноября 2014 г. N 1494 (зарегистрирован Министерством юстиции Российской Федерации 11 декабря 2014 г., регистрационный N 35129), с изменениями, внесенными приказом Министерства образования и науки Российской Федерации от 20 апреля</w:t>
      </w:r>
      <w:proofErr w:type="gramEnd"/>
      <w:r>
        <w:t xml:space="preserve">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right"/>
      </w:pPr>
      <w:proofErr w:type="spellStart"/>
      <w:r>
        <w:t>Врио</w:t>
      </w:r>
      <w:proofErr w:type="spellEnd"/>
      <w:r>
        <w:t xml:space="preserve"> Министра</w:t>
      </w:r>
    </w:p>
    <w:p w:rsidR="001E3C19" w:rsidRDefault="001E3C19">
      <w:pPr>
        <w:pStyle w:val="ConsPlusNormal"/>
        <w:jc w:val="right"/>
      </w:pPr>
      <w:r>
        <w:t>А.В.НАРУКАВНИКОВ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right"/>
        <w:outlineLvl w:val="0"/>
      </w:pPr>
      <w:r>
        <w:t>Приложение</w:t>
      </w:r>
    </w:p>
    <w:p w:rsidR="001E3C19" w:rsidRDefault="001E3C19">
      <w:pPr>
        <w:pStyle w:val="ConsPlusNormal"/>
        <w:jc w:val="both"/>
      </w:pPr>
      <w:bookmarkStart w:id="0" w:name="_GoBack"/>
      <w:bookmarkEnd w:id="0"/>
    </w:p>
    <w:p w:rsidR="001E3C19" w:rsidRDefault="001E3C19">
      <w:pPr>
        <w:pStyle w:val="ConsPlusNormal"/>
        <w:jc w:val="right"/>
      </w:pPr>
      <w:r>
        <w:t>Утвержден</w:t>
      </w:r>
    </w:p>
    <w:p w:rsidR="001E3C19" w:rsidRDefault="001E3C19">
      <w:pPr>
        <w:pStyle w:val="ConsPlusNormal"/>
        <w:jc w:val="right"/>
      </w:pPr>
      <w:r>
        <w:t>приказом Министерства науки</w:t>
      </w:r>
    </w:p>
    <w:p w:rsidR="001E3C19" w:rsidRDefault="001E3C19">
      <w:pPr>
        <w:pStyle w:val="ConsPlusNormal"/>
        <w:jc w:val="right"/>
      </w:pPr>
      <w:r>
        <w:t>и высшего образования</w:t>
      </w:r>
    </w:p>
    <w:p w:rsidR="001E3C19" w:rsidRDefault="001E3C19">
      <w:pPr>
        <w:pStyle w:val="ConsPlusNormal"/>
        <w:jc w:val="right"/>
      </w:pPr>
      <w:r>
        <w:t>Российской Федерации</w:t>
      </w:r>
    </w:p>
    <w:p w:rsidR="001E3C19" w:rsidRDefault="001E3C19">
      <w:pPr>
        <w:pStyle w:val="ConsPlusNormal"/>
        <w:jc w:val="right"/>
      </w:pPr>
      <w:r>
        <w:t>от 7 августа 2020 г. N 910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jc w:val="center"/>
      </w:pPr>
      <w:bookmarkStart w:id="1" w:name="P36"/>
      <w:bookmarkEnd w:id="1"/>
      <w:r>
        <w:t>ФЕДЕРАЛЬНЫЙ ГОСУДАРСТВЕННЫЙ ОБРАЗОВАТЕЛЬНЫЙ СТАНДАРТ</w:t>
      </w:r>
    </w:p>
    <w:p w:rsidR="001E3C19" w:rsidRDefault="001E3C19">
      <w:pPr>
        <w:pStyle w:val="ConsPlusTitle"/>
        <w:jc w:val="center"/>
      </w:pPr>
      <w:r>
        <w:t>ВЫСШЕГО ОБРАЗОВАНИЯ - МАГИСТРАТУРА ПО НАПРАВЛЕНИЮ ПОДГОТОВКИ</w:t>
      </w:r>
    </w:p>
    <w:p w:rsidR="001E3C19" w:rsidRDefault="001E3C19">
      <w:pPr>
        <w:pStyle w:val="ConsPlusTitle"/>
        <w:jc w:val="center"/>
      </w:pPr>
      <w:r>
        <w:t>18.04.01 ХИМИЧЕСКАЯ ТЕХНОЛОГИЯ</w:t>
      </w:r>
    </w:p>
    <w:p w:rsidR="001E3C19" w:rsidRPr="001E3C19" w:rsidRDefault="001E3C19">
      <w:pPr>
        <w:pStyle w:val="ConsPlusNormal"/>
        <w:jc w:val="both"/>
        <w:rPr>
          <w:sz w:val="16"/>
          <w:szCs w:val="16"/>
        </w:rPr>
      </w:pPr>
    </w:p>
    <w:p w:rsidR="001E3C19" w:rsidRDefault="001E3C19">
      <w:pPr>
        <w:pStyle w:val="ConsPlusTitle"/>
        <w:jc w:val="center"/>
        <w:outlineLvl w:val="1"/>
      </w:pPr>
      <w:r>
        <w:t>I. Общие положения</w:t>
      </w:r>
    </w:p>
    <w:p w:rsidR="001E3C19" w:rsidRPr="001E3C19" w:rsidRDefault="001E3C19">
      <w:pPr>
        <w:pStyle w:val="ConsPlusNormal"/>
        <w:jc w:val="both"/>
        <w:rPr>
          <w:sz w:val="16"/>
          <w:szCs w:val="16"/>
        </w:rPr>
      </w:pPr>
    </w:p>
    <w:p w:rsidR="001E3C19" w:rsidRDefault="001E3C1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18.04.01 Химическая технология (далее соответственно - программа магистратуры, направление подготовки).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 и очно-заочной формах.</w:t>
      </w:r>
      <w:proofErr w:type="gramEnd"/>
    </w:p>
    <w:p w:rsidR="001E3C19" w:rsidRDefault="001E3C1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E3C19" w:rsidRDefault="001E3C1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1E3C19" w:rsidRDefault="001E3C19" w:rsidP="001E3C19">
      <w:pPr>
        <w:pStyle w:val="ConsPlusNormal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1E3C19" w:rsidRDefault="001E3C19" w:rsidP="001E3C19">
      <w:pPr>
        <w:pStyle w:val="ConsPlusNormal"/>
        <w:ind w:firstLine="540"/>
        <w:jc w:val="both"/>
      </w:pPr>
      <w:r>
        <w:t>Реализация программы магистратуры с применением исключительно электронного обучения, дистанционных образовательных технологий не допускается &lt;1&gt;.</w:t>
      </w:r>
    </w:p>
    <w:p w:rsidR="001E3C19" w:rsidRDefault="001E3C19" w:rsidP="001E3C19">
      <w:pPr>
        <w:pStyle w:val="ConsPlusNormal"/>
        <w:ind w:firstLine="540"/>
        <w:jc w:val="both"/>
      </w:pPr>
      <w:r>
        <w:t>--------------------------------</w:t>
      </w:r>
    </w:p>
    <w:p w:rsidR="001E3C19" w:rsidRDefault="001E3C19" w:rsidP="001E3C19">
      <w:pPr>
        <w:pStyle w:val="ConsPlusNormal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1E3C19" w:rsidRDefault="001E3C19" w:rsidP="001E3C19">
      <w:pPr>
        <w:pStyle w:val="ConsPlusNormal"/>
        <w:jc w:val="both"/>
      </w:pPr>
    </w:p>
    <w:p w:rsidR="001E3C19" w:rsidRDefault="001E3C19" w:rsidP="001E3C19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E3C19" w:rsidRDefault="001E3C19" w:rsidP="001E3C19">
      <w:pPr>
        <w:pStyle w:val="ConsPlusNormal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1E3C19" w:rsidRDefault="001E3C19" w:rsidP="001E3C19">
      <w:pPr>
        <w:pStyle w:val="ConsPlusNormal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1E3C19" w:rsidRDefault="001E3C19" w:rsidP="001E3C19">
      <w:pPr>
        <w:pStyle w:val="ConsPlusNormal"/>
        <w:ind w:firstLine="540"/>
        <w:jc w:val="both"/>
      </w:pPr>
      <w:r>
        <w:t>--------------------------------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bookmarkStart w:id="2" w:name="P58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в очно-заочной форме обучения увеличивается не менее чем на 3 месяца и не более чем на 6 </w:t>
      </w:r>
    </w:p>
    <w:p w:rsidR="001E3C19" w:rsidRDefault="001E3C19">
      <w:pPr>
        <w:pStyle w:val="ConsPlusNormal"/>
        <w:spacing w:before="220"/>
        <w:ind w:firstLine="540"/>
        <w:jc w:val="both"/>
      </w:pPr>
    </w:p>
    <w:p w:rsidR="001E3C19" w:rsidRDefault="001E3C19">
      <w:pPr>
        <w:pStyle w:val="ConsPlusNormal"/>
        <w:spacing w:before="220"/>
        <w:ind w:firstLine="540"/>
        <w:jc w:val="both"/>
      </w:pPr>
      <w:r>
        <w:lastRenderedPageBreak/>
        <w:t>месяцев по сравнению со сроком получения образования в очной форме обучения;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1E3C19" w:rsidRDefault="001E3C19">
      <w:pPr>
        <w:pStyle w:val="ConsPlusNormal"/>
        <w:spacing w:before="220"/>
        <w:ind w:firstLine="540"/>
        <w:jc w:val="both"/>
      </w:pPr>
      <w:bookmarkStart w:id="3" w:name="P62"/>
      <w:bookmarkEnd w:id="3"/>
      <w:r>
        <w:t xml:space="preserve">1.9. Объем программы магистратуры составляет 120 зачетных единиц (далее - </w:t>
      </w:r>
      <w:proofErr w:type="spellStart"/>
      <w:r>
        <w:t>з.е</w:t>
      </w:r>
      <w:proofErr w:type="spellEnd"/>
      <w:r>
        <w:t>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Объем программы магистратуры,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форме обучения, а также по индивидуальному учебному плану, в том числе при ускоренном обучении;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1E3C19" w:rsidRDefault="001E3C19">
      <w:pPr>
        <w:pStyle w:val="ConsPlusNormal"/>
        <w:spacing w:before="220"/>
        <w:ind w:firstLine="540"/>
        <w:jc w:val="both"/>
      </w:pPr>
      <w:bookmarkStart w:id="4" w:name="P67"/>
      <w:bookmarkEnd w:id="4"/>
      <w:r>
        <w:t>1.11. Области профессиональной деятельности &lt;3&gt;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3C19" w:rsidRDefault="001E3C1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hyperlink r:id="rId12" w:history="1">
        <w:proofErr w:type="gramStart"/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сферах: производства неорганических веществ; производства продуктов основного и тонкого органического синтеза; производства продуктов переработки нефти, газа и твердого топлива; производства полимерных материалов, лаков и красок; производства </w:t>
      </w:r>
      <w:proofErr w:type="spellStart"/>
      <w:r>
        <w:t>энергонасыщенных</w:t>
      </w:r>
      <w:proofErr w:type="spellEnd"/>
      <w:r>
        <w:t xml:space="preserve"> материалов; производства лекарственных препаратов; производства строительных материалов, стекла, стеклокристаллических материалов, функциональной и конструкционной керамики различного назначения; производства химических источников тока;</w:t>
      </w:r>
      <w:proofErr w:type="gramEnd"/>
      <w:r>
        <w:t xml:space="preserve"> производства защитно-декоративных покрытий; производства элементов электронной аппаратуры и монокристаллов; производства композиционных материалов и </w:t>
      </w:r>
      <w:proofErr w:type="spellStart"/>
      <w:r>
        <w:t>нанокомпозитов</w:t>
      </w:r>
      <w:proofErr w:type="spellEnd"/>
      <w:r>
        <w:t xml:space="preserve">, </w:t>
      </w:r>
      <w:proofErr w:type="spellStart"/>
      <w:r>
        <w:t>нановолокнистых</w:t>
      </w:r>
      <w:proofErr w:type="spellEnd"/>
      <w:r>
        <w:t xml:space="preserve">, </w:t>
      </w:r>
      <w:proofErr w:type="spellStart"/>
      <w:r>
        <w:t>наноструктурированных</w:t>
      </w:r>
      <w:proofErr w:type="spellEnd"/>
      <w:r>
        <w:t xml:space="preserve"> и </w:t>
      </w:r>
      <w:proofErr w:type="spellStart"/>
      <w:r>
        <w:t>наноматериалов</w:t>
      </w:r>
      <w:proofErr w:type="spellEnd"/>
      <w:r>
        <w:t xml:space="preserve"> различной химической природы; производства редких и редкоземельных элементов);</w:t>
      </w:r>
    </w:p>
    <w:p w:rsidR="001E3C19" w:rsidRDefault="001E3C19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химического и химико-технологического производства).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E3C19" w:rsidRDefault="001E3C19">
      <w:pPr>
        <w:pStyle w:val="ConsPlusNormal"/>
        <w:spacing w:before="220"/>
        <w:ind w:firstLine="540"/>
        <w:jc w:val="both"/>
      </w:pPr>
      <w:bookmarkStart w:id="5" w:name="P74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lastRenderedPageBreak/>
        <w:t>научно-исследовательский;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проектный;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экспертно-аналитический.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1E3C19" w:rsidRDefault="001E3C19">
      <w:pPr>
        <w:pStyle w:val="ConsPlusNormal"/>
        <w:spacing w:before="220"/>
        <w:ind w:firstLine="540"/>
        <w:jc w:val="both"/>
      </w:pPr>
      <w:hyperlink w:anchor="P99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E3C19" w:rsidRDefault="001E3C19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1E3C19" w:rsidRDefault="001E3C19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right"/>
      </w:pPr>
      <w:r>
        <w:t>Таблица</w:t>
      </w:r>
    </w:p>
    <w:p w:rsidR="001E3C19" w:rsidRDefault="001E3C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610"/>
      </w:tblGrid>
      <w:tr w:rsidR="001E3C19">
        <w:tc>
          <w:tcPr>
            <w:tcW w:w="5462" w:type="dxa"/>
            <w:gridSpan w:val="2"/>
          </w:tcPr>
          <w:p w:rsidR="001E3C19" w:rsidRDefault="001E3C19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10" w:type="dxa"/>
          </w:tcPr>
          <w:p w:rsidR="001E3C19" w:rsidRDefault="001E3C19">
            <w:pPr>
              <w:pStyle w:val="ConsPlusNormal"/>
              <w:jc w:val="center"/>
            </w:pPr>
            <w:r>
              <w:t xml:space="preserve">Объем программы магистратуры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1E3C19">
        <w:tc>
          <w:tcPr>
            <w:tcW w:w="1142" w:type="dxa"/>
          </w:tcPr>
          <w:p w:rsidR="001E3C19" w:rsidRDefault="001E3C19">
            <w:pPr>
              <w:pStyle w:val="ConsPlusNormal"/>
              <w:jc w:val="center"/>
            </w:pPr>
            <w:bookmarkStart w:id="6" w:name="P99"/>
            <w:bookmarkEnd w:id="6"/>
            <w:r>
              <w:t>Блок 1</w:t>
            </w:r>
          </w:p>
        </w:tc>
        <w:tc>
          <w:tcPr>
            <w:tcW w:w="4320" w:type="dxa"/>
          </w:tcPr>
          <w:p w:rsidR="001E3C19" w:rsidRDefault="001E3C1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10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1E3C19">
        <w:tc>
          <w:tcPr>
            <w:tcW w:w="1142" w:type="dxa"/>
          </w:tcPr>
          <w:p w:rsidR="001E3C19" w:rsidRDefault="001E3C19">
            <w:pPr>
              <w:pStyle w:val="ConsPlusNormal"/>
              <w:jc w:val="center"/>
            </w:pPr>
            <w:bookmarkStart w:id="7" w:name="P102"/>
            <w:bookmarkEnd w:id="7"/>
            <w:r>
              <w:t>Блок 2</w:t>
            </w:r>
          </w:p>
        </w:tc>
        <w:tc>
          <w:tcPr>
            <w:tcW w:w="4320" w:type="dxa"/>
          </w:tcPr>
          <w:p w:rsidR="001E3C19" w:rsidRDefault="001E3C19">
            <w:pPr>
              <w:pStyle w:val="ConsPlusNormal"/>
            </w:pPr>
            <w:r>
              <w:t>Практика</w:t>
            </w:r>
          </w:p>
        </w:tc>
        <w:tc>
          <w:tcPr>
            <w:tcW w:w="3610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не менее 25</w:t>
            </w:r>
          </w:p>
        </w:tc>
      </w:tr>
      <w:tr w:rsidR="001E3C19">
        <w:tc>
          <w:tcPr>
            <w:tcW w:w="1142" w:type="dxa"/>
          </w:tcPr>
          <w:p w:rsidR="001E3C19" w:rsidRDefault="001E3C19">
            <w:pPr>
              <w:pStyle w:val="ConsPlusNormal"/>
              <w:jc w:val="center"/>
            </w:pPr>
            <w:bookmarkStart w:id="8" w:name="P105"/>
            <w:bookmarkEnd w:id="8"/>
            <w:r>
              <w:t>Блок 3</w:t>
            </w:r>
          </w:p>
        </w:tc>
        <w:tc>
          <w:tcPr>
            <w:tcW w:w="4320" w:type="dxa"/>
          </w:tcPr>
          <w:p w:rsidR="001E3C19" w:rsidRDefault="001E3C1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10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1E3C19">
        <w:tc>
          <w:tcPr>
            <w:tcW w:w="5462" w:type="dxa"/>
            <w:gridSpan w:val="2"/>
          </w:tcPr>
          <w:p w:rsidR="001E3C19" w:rsidRDefault="001E3C19">
            <w:pPr>
              <w:pStyle w:val="ConsPlusNormal"/>
              <w:ind w:firstLine="283"/>
            </w:pPr>
            <w:r>
              <w:t>Объем программы магистратуры</w:t>
            </w:r>
          </w:p>
        </w:tc>
        <w:tc>
          <w:tcPr>
            <w:tcW w:w="3610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120</w:t>
            </w:r>
          </w:p>
        </w:tc>
      </w:tr>
    </w:tbl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bookmarkStart w:id="9" w:name="P111"/>
      <w:bookmarkEnd w:id="9"/>
      <w:r>
        <w:t xml:space="preserve">2.2. В </w:t>
      </w:r>
      <w:hyperlink w:anchor="P102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lastRenderedPageBreak/>
        <w:t>эксплуатационная практика;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1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2.4. Организация: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1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1E3C19" w:rsidRDefault="001E3C1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1E3C19" w:rsidRDefault="001E3C1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20 процентов общего объема программы магистратуры.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 xml:space="preserve">Реализация части (частей) программы магистратуры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</w:t>
      </w:r>
      <w:r>
        <w:lastRenderedPageBreak/>
        <w:t>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E3C19" w:rsidRDefault="001E3C19">
      <w:pPr>
        <w:pStyle w:val="ConsPlusTitle"/>
        <w:jc w:val="center"/>
      </w:pPr>
      <w:r>
        <w:t>программы магистратуры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1E3C19" w:rsidRDefault="001E3C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1E3C19">
        <w:tc>
          <w:tcPr>
            <w:tcW w:w="2778" w:type="dxa"/>
          </w:tcPr>
          <w:p w:rsidR="001E3C19" w:rsidRDefault="001E3C1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1E3C19" w:rsidRDefault="001E3C1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1E3C19" w:rsidRDefault="001E3C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1E3C19">
        <w:tc>
          <w:tcPr>
            <w:tcW w:w="2778" w:type="dxa"/>
          </w:tcPr>
          <w:p w:rsidR="001E3C19" w:rsidRDefault="001E3C19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1E3C19" w:rsidRDefault="001E3C19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t>Научные исследования и разработки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самостоятельную и коллективную научно-исследовательскую работу, разрабатывать планы и программы проведения научных исследований и технических разработок</w:t>
            </w:r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t>Профессиональная методология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современные приборы и методики, организовывать проведение экспериментов и испытаний, проводить их обработку и анализировать их результаты</w:t>
            </w:r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t>Инженерная и технологическая подготовка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 xml:space="preserve">Способен разрабатывать нормы выработки, технологические нормативы на расход материалов, заготовок, топлива и электроэнергии, контролировать параметры </w:t>
            </w:r>
            <w:r>
              <w:lastRenderedPageBreak/>
              <w:t>технологического процесса, выбирать оборудование и технологическую оснастку</w:t>
            </w:r>
            <w:proofErr w:type="gramEnd"/>
          </w:p>
        </w:tc>
      </w:tr>
      <w:tr w:rsidR="001E3C19">
        <w:tc>
          <w:tcPr>
            <w:tcW w:w="2778" w:type="dxa"/>
            <w:vAlign w:val="center"/>
          </w:tcPr>
          <w:p w:rsidR="001E3C19" w:rsidRDefault="001E3C19">
            <w:pPr>
              <w:pStyle w:val="ConsPlusNormal"/>
            </w:pPr>
            <w:r>
              <w:lastRenderedPageBreak/>
              <w:t>Производственная деятельность</w:t>
            </w:r>
          </w:p>
        </w:tc>
        <w:tc>
          <w:tcPr>
            <w:tcW w:w="6293" w:type="dxa"/>
            <w:vAlign w:val="center"/>
          </w:tcPr>
          <w:p w:rsidR="001E3C19" w:rsidRDefault="001E3C19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находить оптимальные решения при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</w:t>
            </w:r>
          </w:p>
        </w:tc>
      </w:tr>
    </w:tbl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E3C19" w:rsidRDefault="001E3C1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1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&lt;4&gt; (при наличии соответствующих профессиональных</w:t>
      </w:r>
      <w:proofErr w:type="gramEnd"/>
      <w:r>
        <w:t xml:space="preserve"> стандартов).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3C19" w:rsidRDefault="001E3C19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4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</w:t>
      </w:r>
      <w:r>
        <w:lastRenderedPageBreak/>
        <w:t>практикам, которые должны быть соотнесены с установленными в программе магистратуры индикаторами достижения компетенций.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9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3C19" w:rsidRDefault="001E3C19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</w:t>
      </w:r>
      <w:r>
        <w:lastRenderedPageBreak/>
        <w:t xml:space="preserve">ст. 3448; 2020, N 14, ст. 2035),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</w:t>
      </w:r>
      <w:r>
        <w:lastRenderedPageBreak/>
        <w:t>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75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&lt;7&gt; </w:t>
      </w:r>
      <w:hyperlink r:id="rId1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1E3C19" w:rsidRDefault="001E3C19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</w:t>
      </w:r>
      <w:r>
        <w:lastRenderedPageBreak/>
        <w:t>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right"/>
        <w:outlineLvl w:val="1"/>
      </w:pPr>
      <w:r>
        <w:t>Приложение</w:t>
      </w:r>
    </w:p>
    <w:p w:rsidR="001E3C19" w:rsidRDefault="001E3C19">
      <w:pPr>
        <w:pStyle w:val="ConsPlusNormal"/>
        <w:jc w:val="right"/>
      </w:pPr>
      <w:r>
        <w:t>к федеральному государственному</w:t>
      </w:r>
    </w:p>
    <w:p w:rsidR="001E3C19" w:rsidRDefault="001E3C19">
      <w:pPr>
        <w:pStyle w:val="ConsPlusNormal"/>
        <w:jc w:val="right"/>
      </w:pPr>
      <w:r>
        <w:t>образовательному стандарту</w:t>
      </w:r>
    </w:p>
    <w:p w:rsidR="001E3C19" w:rsidRDefault="001E3C19">
      <w:pPr>
        <w:pStyle w:val="ConsPlusNormal"/>
        <w:jc w:val="right"/>
      </w:pPr>
      <w:r>
        <w:t>высшего образования - магистратура</w:t>
      </w:r>
    </w:p>
    <w:p w:rsidR="001E3C19" w:rsidRDefault="001E3C19">
      <w:pPr>
        <w:pStyle w:val="ConsPlusNormal"/>
        <w:jc w:val="right"/>
      </w:pPr>
      <w:r>
        <w:t>по направлению подготовки 18.04.01</w:t>
      </w:r>
    </w:p>
    <w:p w:rsidR="001E3C19" w:rsidRDefault="001E3C19">
      <w:pPr>
        <w:pStyle w:val="ConsPlusNormal"/>
        <w:jc w:val="right"/>
      </w:pPr>
      <w:r>
        <w:t xml:space="preserve">Химическая технология, </w:t>
      </w:r>
      <w:proofErr w:type="gramStart"/>
      <w:r>
        <w:t>утвержденному</w:t>
      </w:r>
      <w:proofErr w:type="gramEnd"/>
    </w:p>
    <w:p w:rsidR="001E3C19" w:rsidRDefault="001E3C19">
      <w:pPr>
        <w:pStyle w:val="ConsPlusNormal"/>
        <w:jc w:val="right"/>
      </w:pPr>
      <w:r>
        <w:t>приказом Министерства науки и высшего</w:t>
      </w:r>
    </w:p>
    <w:p w:rsidR="001E3C19" w:rsidRDefault="001E3C19">
      <w:pPr>
        <w:pStyle w:val="ConsPlusNormal"/>
        <w:jc w:val="right"/>
      </w:pPr>
      <w:r>
        <w:t>образования Российской Федерации</w:t>
      </w:r>
    </w:p>
    <w:p w:rsidR="001E3C19" w:rsidRDefault="001E3C19">
      <w:pPr>
        <w:pStyle w:val="ConsPlusNormal"/>
        <w:jc w:val="right"/>
      </w:pPr>
      <w:r>
        <w:t>от 7 августа 2020 г. N 910</w:t>
      </w: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Title"/>
        <w:jc w:val="center"/>
      </w:pPr>
      <w:bookmarkStart w:id="10" w:name="P251"/>
      <w:bookmarkEnd w:id="10"/>
      <w:r>
        <w:t>ПЕРЕЧЕНЬ</w:t>
      </w:r>
    </w:p>
    <w:p w:rsidR="001E3C19" w:rsidRDefault="001E3C19">
      <w:pPr>
        <w:pStyle w:val="ConsPlusTitle"/>
        <w:jc w:val="center"/>
      </w:pPr>
      <w:r>
        <w:t>ПРОФЕССИОНАЛЬНЫХ СТАНДАРТОВ, СООТВЕТСТВУЮЩИХ</w:t>
      </w:r>
    </w:p>
    <w:p w:rsidR="001E3C19" w:rsidRDefault="001E3C1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E3C19" w:rsidRDefault="001E3C19">
      <w:pPr>
        <w:pStyle w:val="ConsPlusTitle"/>
        <w:jc w:val="center"/>
      </w:pPr>
      <w:r>
        <w:t>ПРОГРАММУ МАГИСТРАТУРЫ ПО НАПРАВЛЕНИЮ ПОДГОТОВКИ 18.04.01</w:t>
      </w:r>
    </w:p>
    <w:p w:rsidR="001E3C19" w:rsidRDefault="001E3C19">
      <w:pPr>
        <w:pStyle w:val="ConsPlusTitle"/>
        <w:jc w:val="center"/>
      </w:pPr>
      <w:r>
        <w:t>ХИМИЧЕСКАЯ ТЕХНОЛОГИЯ</w:t>
      </w:r>
    </w:p>
    <w:p w:rsidR="001E3C19" w:rsidRDefault="001E3C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1E3C19">
        <w:tc>
          <w:tcPr>
            <w:tcW w:w="567" w:type="dxa"/>
          </w:tcPr>
          <w:p w:rsidR="001E3C19" w:rsidRDefault="001E3C1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1E3C19" w:rsidRDefault="001E3C1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E3C19">
        <w:tc>
          <w:tcPr>
            <w:tcW w:w="9071" w:type="dxa"/>
            <w:gridSpan w:val="3"/>
            <w:vAlign w:val="center"/>
          </w:tcPr>
          <w:p w:rsidR="001E3C19" w:rsidRDefault="001E3C19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26.001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1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комплексного контроля производства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материалов", утвержденный приказом Министерства труда и социальной защиты Российской Федерации от 7 сентября 2015 г. N 589н (зарегистрирован Министерством юстиции Российской Федерации 23 сентября 2015 г., регистрационный N 38985)</w:t>
            </w:r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26.002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подготовке и эксплуатации оборудования по производству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полимерных материалов", утвержденный приказом Министерства труда и социальной защиты Российской Федерации от 14 сентября 2015 г. N 632н (зарегистрирован Министерством юстиции Российской Федерации 9 октября 2015 г., регистрационный N 39251)</w:t>
            </w:r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26.003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изделий из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материалов", утвержденный приказом Министерства труда и социальной защиты Российской Федерации от 14 сентября 2015 г. N 631н (зарегистрирован Министерством юстиции Российской Федерации 2 октября 2015 г., регистрационный N 39116)</w:t>
            </w:r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26.004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волокнистых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</w:t>
            </w:r>
            <w:r>
              <w:lastRenderedPageBreak/>
              <w:t>материалов", утвержденный приказом Министерства труда и социальной защиты Российской Федерации от 7 сентября 2015 г. N 592н (зарегистрирован Министерством юстиции Российской Федерации 21 сентября 2015 г., регистрационный N 38938)</w:t>
            </w:r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26.005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полимерных материалов", утвержденный приказом Министерства труда и социальной защиты Российской Федерации от 7 сентября 2015 г. N 594н (зарегистрирован Министерством юстиции Российской Федерации 29 сентября 2015 г., регистрационный N 39061)</w:t>
            </w:r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26.006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материалов", утвержденный приказом Министерства труда и социальной защиты Российской Федерации от 8 сентября 2015 г. N 604н (зарегистрирован Министерством юстиции Российской Федерации 23 сентября 2015 г., регистрационный N 38984)</w:t>
            </w:r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40.017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</w:t>
            </w:r>
            <w:proofErr w:type="spellStart"/>
            <w:r>
              <w:t>нанокерамик</w:t>
            </w:r>
            <w:proofErr w:type="spellEnd"/>
            <w:r>
              <w:t>, соединений, композитов на их основе и изделий из них", утвержденный приказом Министерства труда и социальной защиты Российской Федерации от 11 апреля 2014 г. N 249н (зарегистрирован Министерством юстиции Российской Федерации 22 июля 2014 г., регистрационный N 33213), с изменением, внесенным приказом Министерства труда и социальной защиты Российской Федерации</w:t>
            </w:r>
            <w:proofErr w:type="gramEnd"/>
            <w:r>
              <w:t xml:space="preserve">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40.018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технологического обеспечения полного цикла производства изделий с </w:t>
            </w:r>
            <w:proofErr w:type="spellStart"/>
            <w:r>
              <w:t>наноструктурированными</w:t>
            </w:r>
            <w:proofErr w:type="spellEnd"/>
            <w:r>
              <w:t xml:space="preserve"> керамическими покрытиями", утвержденный приказом Министерства труда и социальной защиты Российской Федерации от 11 апреля 2014 г. N 248н (зарегистрирован Министерством юстиции Российской Федерации 21 мая 2014 г., регистрационный N 32378), с изменением, внесенным приказом Министерства труда и социальной защиты Российской Федерации от 12 декабря 2016 г. N</w:t>
            </w:r>
            <w:proofErr w:type="gramEnd"/>
            <w:r>
              <w:t xml:space="preserve"> 727н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40.042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технического обеспечения процесса производства полимерных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пленок", утвержденный приказом Министерства труда и социальной защиты Российской Федерации от 10 июля 2014 г. N 453н (зарегистрирован Министерством юстиции Российской Федерации 25 августа 2014 г., регистрационный N 33862),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40.043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и управлению производством полимерных </w:t>
            </w:r>
            <w:proofErr w:type="spellStart"/>
            <w:r>
              <w:lastRenderedPageBreak/>
              <w:t>наноструктурированных</w:t>
            </w:r>
            <w:proofErr w:type="spellEnd"/>
            <w:r>
              <w:t xml:space="preserve"> пленок", утвержденный приказом Министерства труда и социальной защиты Российской Федерации от 10 июля 2014 г. N 451н (зарегистрирован Министерством юстиции Российской Федерации 18 августа 2014 г., регистрационный N 33628),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40.044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научно-техническим разработкам и испытаниям полимерных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пленок", утвержденный приказом Министерства труда и социальной защиты Российской Федерации от 10 июля 2014 г. N 447н (зарегистрирован Министерством юстиции Российской Федерации 21 августа 2014 г., регистрационный N 33736),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1E3C19">
        <w:tc>
          <w:tcPr>
            <w:tcW w:w="567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54" w:type="dxa"/>
            <w:vAlign w:val="center"/>
          </w:tcPr>
          <w:p w:rsidR="001E3C19" w:rsidRDefault="001E3C19">
            <w:pPr>
              <w:pStyle w:val="ConsPlusNormal"/>
              <w:jc w:val="center"/>
            </w:pPr>
            <w:r>
              <w:t>40.046</w:t>
            </w:r>
          </w:p>
        </w:tc>
        <w:tc>
          <w:tcPr>
            <w:tcW w:w="6350" w:type="dxa"/>
          </w:tcPr>
          <w:p w:rsidR="001E3C19" w:rsidRDefault="001E3C1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производства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сырьевых керамических масс", утвержденный приказом Министерства труда и социальной защиты Российской Федерации от 10 июля 2014 г. N 450н (зарегистрирован Министерством юстиции Российской Федерации 25 августа 2014 г., регистрационный N 33861),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jc w:val="both"/>
      </w:pPr>
    </w:p>
    <w:p w:rsidR="001E3C19" w:rsidRDefault="001E3C1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A25CA" w:rsidRDefault="004A25CA"/>
    <w:sectPr w:rsidR="004A25CA" w:rsidSect="001E3C1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19"/>
    <w:rsid w:val="000E497F"/>
    <w:rsid w:val="001E3C19"/>
    <w:rsid w:val="004A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3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3C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3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3C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2DEC2DF5AF1252301C57B4D17733E79A4E8BF694EB26817A5390023E3B0ECA7E0F9831C48266B41444A0EA0DF715183CA2E070B836A28TFIBF" TargetMode="External"/><Relationship Id="rId13" Type="http://schemas.openxmlformats.org/officeDocument/2006/relationships/hyperlink" Target="consultantplus://offline/ref=9122DEC2DF5AF1252301C57B4D17733E7AACE4BC6C4DB26817A5390023E3B0ECA7E0F9831C48276B43444A0EA0DF715183CA2E070B836A28TFIBF" TargetMode="External"/><Relationship Id="rId18" Type="http://schemas.openxmlformats.org/officeDocument/2006/relationships/hyperlink" Target="consultantplus://offline/ref=9122DEC2DF5AF1252301C57B4D17733E7BAAE3BB6A4AB26817A5390023E3B0ECA7E0F9831C482F6E42444A0EA0DF715183CA2E070B836A28TFIBF" TargetMode="External"/><Relationship Id="rId26" Type="http://schemas.openxmlformats.org/officeDocument/2006/relationships/hyperlink" Target="consultantplus://offline/ref=9122DEC2DF5AF1252301C57B4D17733E7AACE1BE664BB26817A5390023E3B0ECA7E0F9831C48266A4C444A0EA0DF715183CA2E070B836A28TFIB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122DEC2DF5AF1252301C57B4D17733E79A5E7BA684AB26817A5390023E3B0ECA7E0F9831C48266A4C444A0EA0DF715183CA2E070B836A28TFIBF" TargetMode="External"/><Relationship Id="rId7" Type="http://schemas.openxmlformats.org/officeDocument/2006/relationships/hyperlink" Target="consultantplus://offline/ref=9122DEC2DF5AF1252301C57B4D17733E7BAFE2BD6E4BB26817A5390023E3B0ECA7E0F9831C48266D47444A0EA0DF715183CA2E070B836A28TFIBF" TargetMode="External"/><Relationship Id="rId12" Type="http://schemas.openxmlformats.org/officeDocument/2006/relationships/hyperlink" Target="consultantplus://offline/ref=9122DEC2DF5AF1252301C57B4D17733E7AACE4BC6C4DB26817A5390023E3B0ECA7E0F9831C48276A45444A0EA0DF715183CA2E070B836A28TFIBF" TargetMode="External"/><Relationship Id="rId17" Type="http://schemas.openxmlformats.org/officeDocument/2006/relationships/hyperlink" Target="consultantplus://offline/ref=9122DEC2DF5AF1252301C57B4D17733E7BAAE2B36D45B26817A5390023E3B0ECB5E0A18F1C4A386A47511C5FE6T8IBF" TargetMode="External"/><Relationship Id="rId25" Type="http://schemas.openxmlformats.org/officeDocument/2006/relationships/hyperlink" Target="consultantplus://offline/ref=9122DEC2DF5AF1252301C57B4D17733E7AACE1BF6845B26817A5390023E3B0ECA7E0F9831C48266A4C444A0EA0DF715183CA2E070B836A28TFIB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122DEC2DF5AF1252301C57B4D17733E7BAAE3B8664AB26817A5390023E3B0ECB5E0A18F1C4A386A47511C5FE6T8IBF" TargetMode="External"/><Relationship Id="rId20" Type="http://schemas.openxmlformats.org/officeDocument/2006/relationships/hyperlink" Target="consultantplus://offline/ref=9122DEC2DF5AF1252301C57B4D17733E79A5E7B8684BB26817A5390023E3B0ECA7E0F9831C48266A4C444A0EA0DF715183CA2E070B836A28TFIBF" TargetMode="External"/><Relationship Id="rId29" Type="http://schemas.openxmlformats.org/officeDocument/2006/relationships/hyperlink" Target="consultantplus://offline/ref=9122DEC2DF5AF1252301C57B4D17733E7AACE1BF664FB26817A5390023E3B0ECA7E0F9831C48266A4C444A0EA0DF715183CA2E070B836A28TFIB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22DEC2DF5AF1252301C57B4D17733E7BAAE2B36E4BB26817A5390023E3B0ECA7E0F9831C48266F4C444A0EA0DF715183CA2E070B836A28TFIBF" TargetMode="External"/><Relationship Id="rId11" Type="http://schemas.openxmlformats.org/officeDocument/2006/relationships/hyperlink" Target="consultantplus://offline/ref=9122DEC2DF5AF1252301C57B4D17733E7AACE4BC6C4DB26817A5390023E3B0ECA7E0F9831C48266E42444A0EA0DF715183CA2E070B836A28TFIBF" TargetMode="External"/><Relationship Id="rId24" Type="http://schemas.openxmlformats.org/officeDocument/2006/relationships/hyperlink" Target="consultantplus://offline/ref=9122DEC2DF5AF1252301C57B4D17733E79A5E6BC6849B26817A5390023E3B0ECA7E0F9831C48266A4C444A0EA0DF715183CA2E070B836A28TFIBF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122DEC2DF5AF1252301C57B4D17733E79A9E6B2694DB26817A5390023E3B0ECB5E0A18F1C4A386A47511C5FE6T8IBF" TargetMode="External"/><Relationship Id="rId23" Type="http://schemas.openxmlformats.org/officeDocument/2006/relationships/hyperlink" Target="consultantplus://offline/ref=9122DEC2DF5AF1252301C57B4D17733E79A5E6B26D4DB26817A5390023E3B0ECA7E0F9831C48266A4C444A0EA0DF715183CA2E070B836A28TFIBF" TargetMode="External"/><Relationship Id="rId28" Type="http://schemas.openxmlformats.org/officeDocument/2006/relationships/hyperlink" Target="consultantplus://offline/ref=9122DEC2DF5AF1252301C57B4D17733E7AACE1BF6B48B26817A5390023E3B0ECA7E0F9831C48266A4C444A0EA0DF715183CA2E070B836A28TFIBF" TargetMode="External"/><Relationship Id="rId10" Type="http://schemas.openxmlformats.org/officeDocument/2006/relationships/hyperlink" Target="consultantplus://offline/ref=9122DEC2DF5AF1252301C57B4D17733E7BA8E6BB6E4FB26817A5390023E3B0ECA7E0F9831C48246E4C444A0EA0DF715183CA2E070B836A28TFIBF" TargetMode="External"/><Relationship Id="rId19" Type="http://schemas.openxmlformats.org/officeDocument/2006/relationships/hyperlink" Target="consultantplus://offline/ref=9122DEC2DF5AF1252301C57B4D17733E79A5E6BC684BB26817A5390023E3B0ECA7E0F9831C48266A4C444A0EA0DF715183CA2E070B836A28TFIB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22DEC2DF5AF1252301C57B4D17733E7BA8E6BB6E4FB26817A5390023E3B0ECA7E0F9801D4F2D3E140B4B52E488625183CA2C0517T8I0F" TargetMode="External"/><Relationship Id="rId14" Type="http://schemas.openxmlformats.org/officeDocument/2006/relationships/hyperlink" Target="consultantplus://offline/ref=9122DEC2DF5AF1252301C57B4D17733E7AACE4BC6C4DB26817A5390023E3B0ECA7E0F9831C48266A43444A0EA0DF715183CA2E070B836A28TFIBF" TargetMode="External"/><Relationship Id="rId22" Type="http://schemas.openxmlformats.org/officeDocument/2006/relationships/hyperlink" Target="consultantplus://offline/ref=9122DEC2DF5AF1252301C57B4D17733E79A5E6B86949B26817A5390023E3B0ECA7E0F9831C48266A4C444A0EA0DF715183CA2E070B836A28TFIBF" TargetMode="External"/><Relationship Id="rId27" Type="http://schemas.openxmlformats.org/officeDocument/2006/relationships/hyperlink" Target="consultantplus://offline/ref=9122DEC2DF5AF1252301C57B4D17733E7AACE1BE6D45B26817A5390023E3B0ECA7E0F9831C48266A4C444A0EA0DF715183CA2E070B836A28TFIBF" TargetMode="External"/><Relationship Id="rId30" Type="http://schemas.openxmlformats.org/officeDocument/2006/relationships/hyperlink" Target="consultantplus://offline/ref=9122DEC2DF5AF1252301C57B4D17733E7AACE1BE6A4BB26817A5390023E3B0ECA7E0F9831C48266A4C444A0EA0DF715183CA2E070B836A28TFI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6092</Words>
  <Characters>34728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2021-02-02T05:18:00Z</cp:lastPrinted>
  <dcterms:created xsi:type="dcterms:W3CDTF">2021-02-02T05:08:00Z</dcterms:created>
  <dcterms:modified xsi:type="dcterms:W3CDTF">2021-02-02T05:19:00Z</dcterms:modified>
</cp:coreProperties>
</file>