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663" w:rsidRPr="00566DB5" w:rsidRDefault="00D77663" w:rsidP="00D7766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566DB5">
        <w:rPr>
          <w:rFonts w:ascii="TimesNewRomanPSMT" w:eastAsia="Times New Roman" w:hAnsi="TimesNewRomanPSMT" w:cs="TimesNewRomanPSMT"/>
          <w:sz w:val="28"/>
          <w:szCs w:val="28"/>
          <w:lang w:eastAsia="ru-RU"/>
        </w:rPr>
        <w:t>Минобрнауки</w:t>
      </w:r>
      <w:proofErr w:type="spellEnd"/>
      <w:r w:rsidRPr="00566DB5">
        <w:rPr>
          <w:rFonts w:ascii="TimesNewRomanPSMT" w:eastAsia="Times New Roman" w:hAnsi="TimesNewRomanPSMT" w:cs="TimesNewRomanPSMT"/>
          <w:sz w:val="28"/>
          <w:szCs w:val="28"/>
          <w:lang w:eastAsia="ru-RU"/>
        </w:rPr>
        <w:t xml:space="preserve"> Российской Федерации</w:t>
      </w:r>
    </w:p>
    <w:p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sidR="00765669">
        <w:rPr>
          <w:rFonts w:ascii="TimesNewRomanPSMT" w:eastAsia="Times New Roman" w:hAnsi="TimesNewRomanPSMT" w:cs="TimesNewRomanPSMT"/>
          <w:sz w:val="28"/>
          <w:szCs w:val="28"/>
          <w:lang w:eastAsia="ru-RU"/>
        </w:rPr>
        <w:t>химии</w:t>
      </w:r>
    </w:p>
    <w:p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D77663" w:rsidRPr="00566DB5" w:rsidRDefault="00D77663" w:rsidP="00D77663">
      <w:pPr>
        <w:suppressAutoHyphens/>
        <w:spacing w:before="120" w:after="0" w:line="240" w:lineRule="auto"/>
        <w:jc w:val="center"/>
        <w:rPr>
          <w:rFonts w:ascii="TimesNewRomanPSMT" w:hAnsi="TimesNewRomanPSMT" w:cs="TimesNewRomanPSMT"/>
          <w:sz w:val="28"/>
          <w:szCs w:val="28"/>
        </w:rPr>
      </w:pPr>
      <w:r w:rsidRPr="00566DB5">
        <w:rPr>
          <w:rFonts w:ascii="TimesNewRomanPSMT" w:hAnsi="TimesNewRomanPSMT" w:cs="TimesNewRomanPSMT"/>
          <w:sz w:val="28"/>
          <w:szCs w:val="28"/>
        </w:rPr>
        <w:t xml:space="preserve">Методические указания для </w:t>
      </w:r>
      <w:proofErr w:type="gramStart"/>
      <w:r w:rsidRPr="00566DB5">
        <w:rPr>
          <w:rFonts w:ascii="TimesNewRomanPSMT" w:hAnsi="TimesNewRomanPSMT" w:cs="TimesNewRomanPSMT"/>
          <w:sz w:val="28"/>
          <w:szCs w:val="28"/>
        </w:rPr>
        <w:t>обучающихся</w:t>
      </w:r>
      <w:proofErr w:type="gramEnd"/>
      <w:r w:rsidRPr="00566DB5">
        <w:rPr>
          <w:rFonts w:ascii="TimesNewRomanPSMT" w:hAnsi="TimesNewRomanPSMT" w:cs="TimesNewRomanPSMT"/>
          <w:sz w:val="28"/>
          <w:szCs w:val="28"/>
        </w:rPr>
        <w:t xml:space="preserve"> по освоению </w:t>
      </w:r>
    </w:p>
    <w:p w:rsidR="00D77663" w:rsidRPr="00566DB5" w:rsidRDefault="00D77663" w:rsidP="00D77663">
      <w:pPr>
        <w:suppressAutoHyphens/>
        <w:spacing w:before="120" w:after="0" w:line="240" w:lineRule="auto"/>
        <w:jc w:val="center"/>
        <w:rPr>
          <w:rFonts w:ascii="Times New Roman" w:hAnsi="Times New Roman"/>
          <w:i/>
          <w:sz w:val="28"/>
        </w:rPr>
      </w:pPr>
    </w:p>
    <w:p w:rsidR="00C12752" w:rsidRPr="00C12752" w:rsidRDefault="00C12752" w:rsidP="00C12752">
      <w:pPr>
        <w:pStyle w:val="ReportHead"/>
        <w:rPr>
          <w:szCs w:val="28"/>
        </w:rPr>
      </w:pPr>
      <w:r w:rsidRPr="00C12752">
        <w:rPr>
          <w:szCs w:val="28"/>
        </w:rPr>
        <w:t>ДИСЦИПЛИНЫ</w:t>
      </w:r>
    </w:p>
    <w:p w:rsidR="00C12752" w:rsidRPr="00C12752" w:rsidRDefault="00C12752" w:rsidP="00C12752">
      <w:pPr>
        <w:pStyle w:val="ReportHead"/>
        <w:rPr>
          <w:i/>
          <w:szCs w:val="28"/>
        </w:rPr>
      </w:pPr>
      <w:r w:rsidRPr="00C12752">
        <w:rPr>
          <w:i/>
          <w:szCs w:val="28"/>
        </w:rPr>
        <w:t>«</w:t>
      </w:r>
      <w:r w:rsidR="00DA337D">
        <w:rPr>
          <w:i/>
          <w:sz w:val="24"/>
        </w:rPr>
        <w:t>Б1.Д.Б.16 Химия</w:t>
      </w:r>
      <w:r w:rsidRPr="00C12752">
        <w:rPr>
          <w:i/>
          <w:szCs w:val="28"/>
        </w:rPr>
        <w:t>»</w:t>
      </w:r>
    </w:p>
    <w:p w:rsidR="00C12752" w:rsidRPr="00C12752" w:rsidRDefault="00C12752" w:rsidP="00C12752">
      <w:pPr>
        <w:pStyle w:val="ReportHead"/>
        <w:rPr>
          <w:szCs w:val="28"/>
        </w:rPr>
      </w:pPr>
    </w:p>
    <w:p w:rsidR="00C12752" w:rsidRPr="00C12752" w:rsidRDefault="00C12752" w:rsidP="00C12752">
      <w:pPr>
        <w:pStyle w:val="ReportHead"/>
        <w:rPr>
          <w:szCs w:val="28"/>
        </w:rPr>
      </w:pPr>
      <w:r w:rsidRPr="00C12752">
        <w:rPr>
          <w:szCs w:val="28"/>
        </w:rPr>
        <w:t>Уровень высшего образования</w:t>
      </w:r>
    </w:p>
    <w:p w:rsidR="00C12752" w:rsidRPr="00C12752" w:rsidRDefault="00C12752" w:rsidP="00C12752">
      <w:pPr>
        <w:pStyle w:val="ReportHead"/>
        <w:rPr>
          <w:szCs w:val="28"/>
        </w:rPr>
      </w:pPr>
      <w:r w:rsidRPr="00C12752">
        <w:rPr>
          <w:szCs w:val="28"/>
        </w:rPr>
        <w:t>БАКАЛАВРИАТ</w:t>
      </w:r>
    </w:p>
    <w:p w:rsidR="00C12752" w:rsidRPr="00C12752" w:rsidRDefault="00C12752" w:rsidP="00C12752">
      <w:pPr>
        <w:pStyle w:val="ReportHead"/>
        <w:rPr>
          <w:szCs w:val="28"/>
        </w:rPr>
      </w:pPr>
      <w:r w:rsidRPr="00C12752">
        <w:rPr>
          <w:szCs w:val="28"/>
        </w:rPr>
        <w:t>Направление подготовки</w:t>
      </w:r>
    </w:p>
    <w:p w:rsidR="00C12752" w:rsidRPr="00C12752" w:rsidRDefault="00C12752" w:rsidP="00C12752">
      <w:pPr>
        <w:pStyle w:val="ReportHead"/>
        <w:rPr>
          <w:i/>
          <w:szCs w:val="28"/>
          <w:u w:val="single"/>
        </w:rPr>
      </w:pPr>
      <w:r w:rsidRPr="00C12752">
        <w:rPr>
          <w:i/>
          <w:szCs w:val="28"/>
          <w:u w:val="single"/>
        </w:rPr>
        <w:t>12.03.04 Биотехнические системы и технологии</w:t>
      </w:r>
    </w:p>
    <w:p w:rsidR="00C12752" w:rsidRPr="00C12752" w:rsidRDefault="00C12752" w:rsidP="00C12752">
      <w:pPr>
        <w:pStyle w:val="ReportHead"/>
        <w:rPr>
          <w:szCs w:val="28"/>
          <w:vertAlign w:val="superscript"/>
        </w:rPr>
      </w:pPr>
      <w:r w:rsidRPr="00C12752">
        <w:rPr>
          <w:szCs w:val="28"/>
          <w:vertAlign w:val="superscript"/>
        </w:rPr>
        <w:t>(код и наименование направления подготовки)</w:t>
      </w:r>
    </w:p>
    <w:p w:rsidR="00C12752" w:rsidRPr="00C12752" w:rsidRDefault="00C12752" w:rsidP="00C12752">
      <w:pPr>
        <w:pStyle w:val="ReportHead"/>
        <w:rPr>
          <w:i/>
          <w:szCs w:val="28"/>
          <w:u w:val="single"/>
        </w:rPr>
      </w:pPr>
      <w:r w:rsidRPr="00C12752">
        <w:rPr>
          <w:i/>
          <w:szCs w:val="28"/>
          <w:u w:val="single"/>
        </w:rPr>
        <w:t>Инженерное дело в медико-биологической практике</w:t>
      </w:r>
    </w:p>
    <w:p w:rsidR="00C12752" w:rsidRPr="00C12752" w:rsidRDefault="00C12752" w:rsidP="00C12752">
      <w:pPr>
        <w:pStyle w:val="ReportHead"/>
        <w:rPr>
          <w:szCs w:val="28"/>
          <w:vertAlign w:val="superscript"/>
        </w:rPr>
      </w:pPr>
      <w:r w:rsidRPr="00C12752">
        <w:rPr>
          <w:szCs w:val="28"/>
          <w:vertAlign w:val="superscript"/>
        </w:rPr>
        <w:t xml:space="preserve"> (наименование направленности (профиля) образовательной программы)</w:t>
      </w:r>
    </w:p>
    <w:p w:rsidR="00C12752" w:rsidRPr="00C12752" w:rsidRDefault="00C12752" w:rsidP="00C12752">
      <w:pPr>
        <w:pStyle w:val="ReportHead"/>
        <w:rPr>
          <w:szCs w:val="28"/>
        </w:rPr>
      </w:pPr>
    </w:p>
    <w:p w:rsidR="00C12752" w:rsidRPr="00C12752" w:rsidRDefault="00C12752" w:rsidP="00C12752">
      <w:pPr>
        <w:pStyle w:val="ReportHead"/>
        <w:rPr>
          <w:szCs w:val="28"/>
        </w:rPr>
      </w:pPr>
      <w:r w:rsidRPr="00C12752">
        <w:rPr>
          <w:szCs w:val="28"/>
        </w:rPr>
        <w:t>Квалификация</w:t>
      </w:r>
    </w:p>
    <w:p w:rsidR="00C12752" w:rsidRPr="00C12752" w:rsidRDefault="00C12752" w:rsidP="00C12752">
      <w:pPr>
        <w:pStyle w:val="ReportHead"/>
        <w:rPr>
          <w:i/>
          <w:szCs w:val="28"/>
          <w:u w:val="single"/>
        </w:rPr>
      </w:pPr>
      <w:r w:rsidRPr="00C12752">
        <w:rPr>
          <w:i/>
          <w:szCs w:val="28"/>
          <w:u w:val="single"/>
        </w:rPr>
        <w:t>Бакалавр</w:t>
      </w:r>
    </w:p>
    <w:p w:rsidR="00C12752" w:rsidRPr="00C12752" w:rsidRDefault="00C12752" w:rsidP="00C12752">
      <w:pPr>
        <w:pStyle w:val="ReportHead"/>
        <w:rPr>
          <w:szCs w:val="28"/>
        </w:rPr>
      </w:pPr>
      <w:r w:rsidRPr="00C12752">
        <w:rPr>
          <w:szCs w:val="28"/>
        </w:rPr>
        <w:t>Форма обучения</w:t>
      </w:r>
    </w:p>
    <w:p w:rsidR="00C12752" w:rsidRPr="00C12752" w:rsidRDefault="00C12752" w:rsidP="00C12752">
      <w:pPr>
        <w:pStyle w:val="ReportHead"/>
        <w:rPr>
          <w:i/>
          <w:szCs w:val="28"/>
          <w:u w:val="single"/>
        </w:rPr>
      </w:pPr>
      <w:r w:rsidRPr="00C12752">
        <w:rPr>
          <w:i/>
          <w:szCs w:val="28"/>
          <w:u w:val="single"/>
        </w:rPr>
        <w:t>Заочная</w:t>
      </w:r>
    </w:p>
    <w:p w:rsidR="00DA4869" w:rsidRDefault="00DA4869" w:rsidP="00DA4869">
      <w:pPr>
        <w:pStyle w:val="ReportHead"/>
        <w:suppressAutoHyphens/>
        <w:rPr>
          <w:szCs w:val="28"/>
        </w:rPr>
      </w:pPr>
    </w:p>
    <w:p w:rsidR="00D77663" w:rsidRPr="00C11E92" w:rsidRDefault="00D77663" w:rsidP="00D77663">
      <w:pPr>
        <w:suppressAutoHyphens/>
        <w:spacing w:after="0" w:line="240" w:lineRule="auto"/>
        <w:jc w:val="center"/>
        <w:rPr>
          <w:rFonts w:ascii="Times New Roman" w:hAnsi="Times New Roman"/>
          <w:sz w:val="24"/>
        </w:rPr>
      </w:pPr>
      <w:bookmarkStart w:id="0" w:name="BookmarkWhereDelChr13"/>
      <w:bookmarkEnd w:id="0"/>
    </w:p>
    <w:p w:rsidR="00D77663" w:rsidRPr="00C11E92" w:rsidRDefault="00D77663"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D77663" w:rsidRDefault="00D77663" w:rsidP="00D77663">
      <w:pPr>
        <w:suppressAutoHyphens/>
        <w:spacing w:after="0" w:line="240" w:lineRule="auto"/>
        <w:jc w:val="center"/>
        <w:rPr>
          <w:rFonts w:ascii="Times New Roman" w:hAnsi="Times New Roman"/>
          <w:sz w:val="24"/>
        </w:rPr>
      </w:pPr>
    </w:p>
    <w:p w:rsidR="00C12752" w:rsidRDefault="00C12752" w:rsidP="00D77663">
      <w:pPr>
        <w:suppressAutoHyphens/>
        <w:spacing w:after="0" w:line="240" w:lineRule="auto"/>
        <w:jc w:val="center"/>
        <w:rPr>
          <w:rFonts w:ascii="Times New Roman" w:hAnsi="Times New Roman"/>
          <w:sz w:val="24"/>
        </w:rPr>
      </w:pPr>
    </w:p>
    <w:p w:rsidR="00C12752" w:rsidRDefault="00C12752" w:rsidP="00D77663">
      <w:pPr>
        <w:suppressAutoHyphens/>
        <w:spacing w:after="0" w:line="240" w:lineRule="auto"/>
        <w:jc w:val="center"/>
        <w:rPr>
          <w:rFonts w:ascii="Times New Roman" w:hAnsi="Times New Roman"/>
          <w:sz w:val="24"/>
        </w:rPr>
      </w:pPr>
    </w:p>
    <w:p w:rsidR="00C12752" w:rsidRPr="00C11E92" w:rsidRDefault="00C12752"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D77663" w:rsidRPr="00C11E92" w:rsidRDefault="00D77663" w:rsidP="00D77663">
      <w:pPr>
        <w:suppressAutoHyphens/>
        <w:spacing w:after="0" w:line="240" w:lineRule="auto"/>
        <w:jc w:val="center"/>
        <w:rPr>
          <w:rFonts w:ascii="Times New Roman" w:hAnsi="Times New Roman"/>
          <w:sz w:val="24"/>
        </w:rPr>
      </w:pPr>
    </w:p>
    <w:p w:rsidR="003C00AB" w:rsidRDefault="00D77663" w:rsidP="00D77663">
      <w:pPr>
        <w:jc w:val="center"/>
        <w:rPr>
          <w:rFonts w:ascii="Times New Roman" w:hAnsi="Times New Roman"/>
          <w:sz w:val="28"/>
          <w:szCs w:val="28"/>
        </w:rPr>
      </w:pPr>
      <w:r w:rsidRPr="00EE2C7E">
        <w:rPr>
          <w:rFonts w:ascii="Times New Roman" w:hAnsi="Times New Roman"/>
          <w:sz w:val="28"/>
          <w:szCs w:val="28"/>
        </w:rPr>
        <w:t xml:space="preserve">Год </w:t>
      </w:r>
      <w:r w:rsidR="000D09E0" w:rsidRPr="00EE2C7E">
        <w:rPr>
          <w:rFonts w:ascii="Times New Roman" w:hAnsi="Times New Roman"/>
          <w:sz w:val="28"/>
          <w:szCs w:val="28"/>
        </w:rPr>
        <w:t>набора 20</w:t>
      </w:r>
      <w:r w:rsidR="00C12752">
        <w:rPr>
          <w:rFonts w:ascii="Times New Roman" w:hAnsi="Times New Roman"/>
          <w:sz w:val="28"/>
          <w:szCs w:val="28"/>
        </w:rPr>
        <w:t>2</w:t>
      </w:r>
      <w:r w:rsidR="00E8479F">
        <w:rPr>
          <w:rFonts w:ascii="Times New Roman" w:hAnsi="Times New Roman"/>
          <w:sz w:val="28"/>
          <w:szCs w:val="28"/>
        </w:rPr>
        <w:t>5</w:t>
      </w:r>
      <w:bookmarkStart w:id="1" w:name="_GoBack"/>
      <w:bookmarkEnd w:id="1"/>
    </w:p>
    <w:p w:rsidR="008023DA" w:rsidRPr="00EE2C7E" w:rsidRDefault="008023DA" w:rsidP="00D77663">
      <w:pPr>
        <w:jc w:val="center"/>
        <w:rPr>
          <w:rFonts w:ascii="Times New Roman" w:hAnsi="Times New Roman"/>
          <w:sz w:val="28"/>
          <w:szCs w:val="28"/>
        </w:rPr>
      </w:pPr>
    </w:p>
    <w:p w:rsidR="00D77663" w:rsidRDefault="00D77663" w:rsidP="00D77663">
      <w:pPr>
        <w:spacing w:after="200" w:line="276" w:lineRule="auto"/>
        <w:jc w:val="both"/>
        <w:rPr>
          <w:rFonts w:ascii="Times New Roman" w:hAnsi="Times New Roman"/>
          <w:sz w:val="28"/>
          <w:szCs w:val="28"/>
        </w:rPr>
      </w:pPr>
      <w:r w:rsidRPr="001E3408">
        <w:rPr>
          <w:rFonts w:ascii="Times New Roman" w:hAnsi="Times New Roman"/>
          <w:sz w:val="28"/>
          <w:szCs w:val="28"/>
        </w:rPr>
        <w:lastRenderedPageBreak/>
        <w:t xml:space="preserve">Составители _____________________ </w:t>
      </w:r>
      <w:r w:rsidR="00117AD7">
        <w:rPr>
          <w:rFonts w:ascii="Times New Roman" w:hAnsi="Times New Roman"/>
          <w:sz w:val="28"/>
          <w:szCs w:val="28"/>
        </w:rPr>
        <w:t>Сальникова Е.В</w:t>
      </w:r>
      <w:r w:rsidR="00EE2C7E">
        <w:rPr>
          <w:rFonts w:ascii="Times New Roman" w:hAnsi="Times New Roman"/>
          <w:sz w:val="28"/>
          <w:szCs w:val="28"/>
        </w:rPr>
        <w:t>.</w:t>
      </w:r>
    </w:p>
    <w:p w:rsidR="00EE2C7E" w:rsidRPr="001E3408" w:rsidRDefault="00EE2C7E" w:rsidP="00D77663">
      <w:pPr>
        <w:spacing w:after="200" w:line="276" w:lineRule="auto"/>
        <w:jc w:val="both"/>
        <w:rPr>
          <w:rFonts w:ascii="Times New Roman" w:hAnsi="Times New Roman"/>
          <w:sz w:val="28"/>
          <w:szCs w:val="28"/>
        </w:rPr>
      </w:pPr>
      <w:r>
        <w:rPr>
          <w:rFonts w:ascii="Times New Roman" w:hAnsi="Times New Roman"/>
          <w:sz w:val="28"/>
          <w:szCs w:val="28"/>
        </w:rPr>
        <w:t xml:space="preserve">                      _____________________ Пономарева П.А.</w:t>
      </w:r>
    </w:p>
    <w:p w:rsidR="00D77663" w:rsidRPr="001E3408" w:rsidRDefault="00D77663" w:rsidP="00D77663">
      <w:pPr>
        <w:spacing w:after="200" w:line="276" w:lineRule="auto"/>
        <w:jc w:val="both"/>
        <w:rPr>
          <w:rFonts w:ascii="Times New Roman" w:hAnsi="Times New Roman"/>
          <w:sz w:val="28"/>
          <w:szCs w:val="28"/>
        </w:rPr>
      </w:pPr>
      <w:r w:rsidRPr="001E3408">
        <w:rPr>
          <w:rFonts w:ascii="Times New Roman" w:hAnsi="Times New Roman"/>
          <w:sz w:val="28"/>
          <w:szCs w:val="28"/>
        </w:rPr>
        <w:t xml:space="preserve">                    </w:t>
      </w:r>
    </w:p>
    <w:p w:rsidR="00D77663" w:rsidRPr="001E3408" w:rsidRDefault="00D77663" w:rsidP="00D77663">
      <w:pPr>
        <w:spacing w:after="200" w:line="276" w:lineRule="auto"/>
        <w:jc w:val="both"/>
        <w:rPr>
          <w:rFonts w:ascii="Times New Roman" w:hAnsi="Times New Roman"/>
          <w:sz w:val="28"/>
          <w:szCs w:val="28"/>
        </w:rPr>
      </w:pPr>
    </w:p>
    <w:p w:rsidR="00D77663" w:rsidRPr="001E3408" w:rsidRDefault="00D77663" w:rsidP="00D77663">
      <w:pPr>
        <w:spacing w:after="200" w:line="276" w:lineRule="auto"/>
        <w:jc w:val="both"/>
        <w:rPr>
          <w:rFonts w:ascii="Times New Roman" w:hAnsi="Times New Roman"/>
          <w:sz w:val="28"/>
          <w:szCs w:val="28"/>
        </w:rPr>
      </w:pPr>
    </w:p>
    <w:p w:rsidR="00D77663" w:rsidRPr="001E3408" w:rsidRDefault="00D77663" w:rsidP="00D77663">
      <w:pPr>
        <w:spacing w:after="200" w:line="276" w:lineRule="auto"/>
        <w:jc w:val="both"/>
        <w:rPr>
          <w:rFonts w:ascii="Times New Roman" w:hAnsi="Times New Roman"/>
          <w:sz w:val="28"/>
          <w:szCs w:val="28"/>
        </w:rPr>
      </w:pPr>
    </w:p>
    <w:p w:rsidR="00D77663" w:rsidRPr="001E3408" w:rsidRDefault="00D77663" w:rsidP="00D77663">
      <w:pPr>
        <w:spacing w:after="200" w:line="276" w:lineRule="auto"/>
        <w:jc w:val="both"/>
        <w:rPr>
          <w:rFonts w:ascii="Times New Roman" w:hAnsi="Times New Roman"/>
          <w:sz w:val="28"/>
          <w:szCs w:val="28"/>
        </w:rPr>
      </w:pPr>
      <w:r w:rsidRPr="001E3408">
        <w:rPr>
          <w:rFonts w:ascii="Times New Roman" w:hAnsi="Times New Roman"/>
          <w:sz w:val="28"/>
          <w:szCs w:val="28"/>
        </w:rPr>
        <w:t xml:space="preserve">Методические указания рассмотрены и одобрены на заседании кафедры </w:t>
      </w:r>
      <w:r w:rsidR="00EE2C7E">
        <w:rPr>
          <w:rFonts w:ascii="Times New Roman" w:hAnsi="Times New Roman"/>
          <w:sz w:val="28"/>
          <w:szCs w:val="28"/>
        </w:rPr>
        <w:t>химии</w:t>
      </w:r>
    </w:p>
    <w:p w:rsidR="00765669" w:rsidRDefault="00765669" w:rsidP="00765669">
      <w:pPr>
        <w:spacing w:after="200" w:line="276" w:lineRule="auto"/>
        <w:jc w:val="both"/>
        <w:rPr>
          <w:rFonts w:ascii="Times New Roman" w:hAnsi="Times New Roman"/>
          <w:sz w:val="28"/>
          <w:szCs w:val="28"/>
        </w:rPr>
      </w:pPr>
      <w:r>
        <w:rPr>
          <w:rFonts w:ascii="Times New Roman" w:hAnsi="Times New Roman"/>
          <w:sz w:val="28"/>
          <w:szCs w:val="28"/>
        </w:rPr>
        <w:t xml:space="preserve">протокол № ___ </w:t>
      </w:r>
      <w:proofErr w:type="gramStart"/>
      <w:r>
        <w:rPr>
          <w:rFonts w:ascii="Times New Roman" w:hAnsi="Times New Roman"/>
          <w:sz w:val="28"/>
          <w:szCs w:val="28"/>
        </w:rPr>
        <w:t>от</w:t>
      </w:r>
      <w:proofErr w:type="gramEnd"/>
      <w:r>
        <w:rPr>
          <w:rFonts w:ascii="Times New Roman" w:hAnsi="Times New Roman"/>
          <w:sz w:val="28"/>
          <w:szCs w:val="28"/>
        </w:rPr>
        <w:t xml:space="preserve"> ________________</w:t>
      </w:r>
    </w:p>
    <w:p w:rsidR="00D77663" w:rsidRPr="001E3408" w:rsidRDefault="00D77663" w:rsidP="00D77663">
      <w:pPr>
        <w:spacing w:after="200" w:line="276" w:lineRule="auto"/>
        <w:jc w:val="both"/>
        <w:rPr>
          <w:rFonts w:ascii="Times New Roman" w:hAnsi="Times New Roman"/>
          <w:sz w:val="28"/>
          <w:szCs w:val="28"/>
        </w:rPr>
      </w:pPr>
    </w:p>
    <w:p w:rsidR="00D77663" w:rsidRPr="001E3408" w:rsidRDefault="00D77663" w:rsidP="00D77663">
      <w:pPr>
        <w:spacing w:after="200" w:line="276" w:lineRule="auto"/>
        <w:jc w:val="both"/>
        <w:rPr>
          <w:rFonts w:ascii="Times New Roman" w:hAnsi="Times New Roman"/>
          <w:sz w:val="28"/>
          <w:szCs w:val="28"/>
        </w:rPr>
      </w:pPr>
      <w:r w:rsidRPr="001E3408">
        <w:rPr>
          <w:rFonts w:ascii="Times New Roman" w:hAnsi="Times New Roman"/>
          <w:sz w:val="28"/>
          <w:szCs w:val="28"/>
        </w:rPr>
        <w:t>Заведующий кафедрой _________________</w:t>
      </w:r>
      <w:r w:rsidR="00EE2C7E">
        <w:rPr>
          <w:rFonts w:ascii="Times New Roman" w:hAnsi="Times New Roman"/>
          <w:sz w:val="28"/>
          <w:szCs w:val="28"/>
        </w:rPr>
        <w:t>Е.В. Сальникова</w:t>
      </w: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0" w:line="240" w:lineRule="auto"/>
        <w:jc w:val="both"/>
        <w:rPr>
          <w:rFonts w:ascii="Times New Roman" w:eastAsia="Times New Roman" w:hAnsi="Times New Roman"/>
          <w:snapToGrid w:val="0"/>
          <w:sz w:val="28"/>
          <w:szCs w:val="28"/>
          <w:lang w:eastAsia="ru-RU"/>
        </w:rPr>
      </w:pPr>
    </w:p>
    <w:p w:rsidR="00D77663" w:rsidRPr="001E3408" w:rsidRDefault="00D77663" w:rsidP="00D77663">
      <w:pPr>
        <w:spacing w:after="200" w:line="276" w:lineRule="auto"/>
        <w:jc w:val="both"/>
        <w:rPr>
          <w:rFonts w:ascii="Times New Roman" w:eastAsia="Times New Roman" w:hAnsi="Times New Roman"/>
          <w:sz w:val="28"/>
          <w:szCs w:val="28"/>
        </w:rPr>
      </w:pPr>
      <w:r w:rsidRPr="001E3408">
        <w:rPr>
          <w:rFonts w:ascii="Times New Roman" w:hAnsi="Times New Roman"/>
          <w:sz w:val="28"/>
          <w:szCs w:val="28"/>
        </w:rPr>
        <w:tab/>
      </w:r>
      <w:r>
        <w:rPr>
          <w:rFonts w:ascii="Times New Roman" w:hAnsi="Times New Roman"/>
          <w:sz w:val="28"/>
          <w:szCs w:val="28"/>
        </w:rPr>
        <w:t>Методические указания  являю</w:t>
      </w:r>
      <w:r w:rsidRPr="001E3408">
        <w:rPr>
          <w:rFonts w:ascii="Times New Roman" w:hAnsi="Times New Roman"/>
          <w:sz w:val="28"/>
          <w:szCs w:val="28"/>
        </w:rPr>
        <w:t>тся приложением к рабочей пр</w:t>
      </w:r>
      <w:r>
        <w:rPr>
          <w:rFonts w:ascii="Times New Roman" w:hAnsi="Times New Roman"/>
          <w:sz w:val="28"/>
          <w:szCs w:val="28"/>
        </w:rPr>
        <w:t xml:space="preserve">ограмме по дисциплине  </w:t>
      </w:r>
      <w:r w:rsidR="00DA4869" w:rsidRPr="00DA4869">
        <w:rPr>
          <w:rFonts w:ascii="Times New Roman" w:hAnsi="Times New Roman"/>
          <w:sz w:val="28"/>
          <w:szCs w:val="28"/>
          <w:u w:val="single"/>
        </w:rPr>
        <w:t>«</w:t>
      </w:r>
      <w:r w:rsidR="008023DA">
        <w:rPr>
          <w:rFonts w:ascii="Times New Roman" w:hAnsi="Times New Roman"/>
          <w:sz w:val="28"/>
          <w:szCs w:val="28"/>
          <w:u w:val="single"/>
        </w:rPr>
        <w:t>Химия</w:t>
      </w:r>
      <w:r w:rsidR="00DA4869" w:rsidRPr="00DA4869">
        <w:rPr>
          <w:rFonts w:ascii="Times New Roman" w:hAnsi="Times New Roman"/>
          <w:sz w:val="28"/>
          <w:szCs w:val="28"/>
          <w:u w:val="single"/>
        </w:rPr>
        <w:t>»</w:t>
      </w:r>
      <w:r w:rsidRPr="001E3408">
        <w:rPr>
          <w:rFonts w:ascii="Times New Roman" w:hAnsi="Times New Roman"/>
          <w:sz w:val="28"/>
          <w:szCs w:val="28"/>
        </w:rPr>
        <w:t xml:space="preserve">, зарегистрированной в ЦИТ под учетным номером_____ </w:t>
      </w:r>
      <w:r w:rsidRPr="001E3408">
        <w:rPr>
          <w:rFonts w:ascii="Times New Roman" w:eastAsia="Times New Roman" w:hAnsi="Times New Roman"/>
          <w:sz w:val="28"/>
          <w:szCs w:val="28"/>
        </w:rPr>
        <w:t xml:space="preserve"> </w:t>
      </w:r>
    </w:p>
    <w:p w:rsidR="00D77663" w:rsidRPr="001E3408"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C12752" w:rsidRDefault="00C12752"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hd w:val="clear" w:color="auto" w:fill="FFFFFF"/>
        <w:spacing w:after="480" w:line="240" w:lineRule="auto"/>
        <w:jc w:val="both"/>
        <w:rPr>
          <w:rFonts w:ascii="Times New Roman" w:hAnsi="Times New Roman"/>
          <w:sz w:val="28"/>
          <w:szCs w:val="28"/>
        </w:rPr>
      </w:pPr>
    </w:p>
    <w:p w:rsidR="00D77663" w:rsidRPr="00EE2C7E" w:rsidRDefault="00D77663" w:rsidP="00D77663">
      <w:pPr>
        <w:shd w:val="clear" w:color="auto" w:fill="FFFFFF"/>
        <w:spacing w:after="480" w:line="240" w:lineRule="auto"/>
        <w:jc w:val="both"/>
        <w:rPr>
          <w:rFonts w:ascii="Times New Roman" w:eastAsia="Times New Roman" w:hAnsi="Times New Roman"/>
          <w:b/>
          <w:color w:val="000000"/>
          <w:spacing w:val="7"/>
          <w:sz w:val="28"/>
          <w:szCs w:val="28"/>
          <w:lang w:eastAsia="ru-RU"/>
        </w:rPr>
      </w:pPr>
      <w:r w:rsidRPr="00EE2C7E">
        <w:rPr>
          <w:rFonts w:ascii="Times New Roman" w:eastAsia="Times New Roman" w:hAnsi="Times New Roman"/>
          <w:b/>
          <w:color w:val="000000"/>
          <w:spacing w:val="7"/>
          <w:sz w:val="28"/>
          <w:szCs w:val="28"/>
          <w:lang w:eastAsia="ru-RU"/>
        </w:rPr>
        <w:lastRenderedPageBreak/>
        <w:t>Содержание</w:t>
      </w:r>
    </w:p>
    <w:tbl>
      <w:tblPr>
        <w:tblW w:w="9289" w:type="dxa"/>
        <w:tblLayout w:type="fixed"/>
        <w:tblLook w:val="01E0" w:firstRow="1" w:lastRow="1" w:firstColumn="1" w:lastColumn="1" w:noHBand="0" w:noVBand="0"/>
      </w:tblPr>
      <w:tblGrid>
        <w:gridCol w:w="8217"/>
        <w:gridCol w:w="1072"/>
      </w:tblGrid>
      <w:tr w:rsidR="00D77663" w:rsidRPr="00917346" w:rsidTr="00EE2C7E">
        <w:trPr>
          <w:trHeight w:val="508"/>
        </w:trPr>
        <w:tc>
          <w:tcPr>
            <w:tcW w:w="8217" w:type="dxa"/>
            <w:hideMark/>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 xml:space="preserve"> 1.Цели и задачи самостоятельной работы студентов</w:t>
            </w:r>
          </w:p>
        </w:tc>
        <w:tc>
          <w:tcPr>
            <w:tcW w:w="1072" w:type="dxa"/>
            <w:vAlign w:val="bottom"/>
            <w:hideMark/>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4</w:t>
            </w:r>
          </w:p>
        </w:tc>
      </w:tr>
      <w:tr w:rsidR="00D77663" w:rsidRPr="00917346" w:rsidTr="00EE2C7E">
        <w:trPr>
          <w:trHeight w:val="508"/>
        </w:trPr>
        <w:tc>
          <w:tcPr>
            <w:tcW w:w="8217" w:type="dxa"/>
            <w:hideMark/>
          </w:tcPr>
          <w:p w:rsidR="00D77663" w:rsidRPr="00EE2C7E" w:rsidRDefault="00D77663" w:rsidP="00D77663">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EE2C7E">
              <w:rPr>
                <w:rFonts w:ascii="Times New Roman" w:eastAsia="Times New Roman" w:hAnsi="Times New Roman"/>
                <w:color w:val="000000"/>
                <w:spacing w:val="7"/>
                <w:sz w:val="28"/>
                <w:szCs w:val="28"/>
                <w:lang w:eastAsia="ru-RU"/>
              </w:rPr>
              <w:t xml:space="preserve">2. </w:t>
            </w:r>
            <w:r w:rsidRPr="00EE2C7E">
              <w:rPr>
                <w:rFonts w:ascii="Times New Roman" w:eastAsia="Times New Roman" w:hAnsi="Times New Roman"/>
                <w:bCs/>
                <w:color w:val="000000"/>
                <w:sz w:val="28"/>
                <w:szCs w:val="28"/>
                <w:lang w:eastAsia="ru-RU"/>
              </w:rPr>
              <w:t xml:space="preserve"> Методические рекомендации по выполнению различных видов заданий самостоятельной работы и показатели их оценивания</w:t>
            </w:r>
          </w:p>
        </w:tc>
        <w:tc>
          <w:tcPr>
            <w:tcW w:w="1072" w:type="dxa"/>
            <w:vAlign w:val="bottom"/>
            <w:hideMark/>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6</w:t>
            </w:r>
          </w:p>
        </w:tc>
      </w:tr>
      <w:tr w:rsidR="00D77663" w:rsidRPr="00917346" w:rsidTr="00EE2C7E">
        <w:trPr>
          <w:trHeight w:val="508"/>
        </w:trPr>
        <w:tc>
          <w:tcPr>
            <w:tcW w:w="8217" w:type="dxa"/>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2.1  Работа с конспектом лекций</w:t>
            </w:r>
          </w:p>
        </w:tc>
        <w:tc>
          <w:tcPr>
            <w:tcW w:w="1072" w:type="dxa"/>
            <w:vAlign w:val="bottom"/>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6</w:t>
            </w:r>
          </w:p>
        </w:tc>
      </w:tr>
      <w:tr w:rsidR="00D77663" w:rsidRPr="00917346" w:rsidTr="00EE2C7E">
        <w:trPr>
          <w:trHeight w:val="508"/>
        </w:trPr>
        <w:tc>
          <w:tcPr>
            <w:tcW w:w="8217" w:type="dxa"/>
            <w:hideMark/>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 xml:space="preserve">2.2 </w:t>
            </w:r>
            <w:r w:rsidRPr="00917346">
              <w:rPr>
                <w:rFonts w:ascii="Times New Roman" w:hAnsi="Times New Roman"/>
                <w:sz w:val="28"/>
                <w:szCs w:val="28"/>
              </w:rPr>
              <w:t>Подготовка и выполнение лабораторных работ</w:t>
            </w:r>
          </w:p>
        </w:tc>
        <w:tc>
          <w:tcPr>
            <w:tcW w:w="1072" w:type="dxa"/>
            <w:vAlign w:val="bottom"/>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7</w:t>
            </w:r>
          </w:p>
        </w:tc>
      </w:tr>
      <w:tr w:rsidR="00D77663" w:rsidRPr="00917346" w:rsidTr="00EE2C7E">
        <w:trPr>
          <w:trHeight w:val="508"/>
        </w:trPr>
        <w:tc>
          <w:tcPr>
            <w:tcW w:w="8217" w:type="dxa"/>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2.3 Подготовка к тестированию</w:t>
            </w:r>
          </w:p>
        </w:tc>
        <w:tc>
          <w:tcPr>
            <w:tcW w:w="1072" w:type="dxa"/>
            <w:vAlign w:val="bottom"/>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8</w:t>
            </w:r>
          </w:p>
        </w:tc>
      </w:tr>
      <w:tr w:rsidR="00D77663" w:rsidRPr="00917346" w:rsidTr="00EE2C7E">
        <w:trPr>
          <w:trHeight w:val="526"/>
        </w:trPr>
        <w:tc>
          <w:tcPr>
            <w:tcW w:w="8217" w:type="dxa"/>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2.4 Написание реферата</w:t>
            </w:r>
          </w:p>
        </w:tc>
        <w:tc>
          <w:tcPr>
            <w:tcW w:w="1072" w:type="dxa"/>
            <w:vAlign w:val="bottom"/>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9</w:t>
            </w:r>
          </w:p>
        </w:tc>
      </w:tr>
      <w:tr w:rsidR="00D77663" w:rsidRPr="00917346" w:rsidTr="00EE2C7E">
        <w:trPr>
          <w:trHeight w:val="526"/>
        </w:trPr>
        <w:tc>
          <w:tcPr>
            <w:tcW w:w="8217" w:type="dxa"/>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2.5</w:t>
            </w:r>
            <w:r w:rsidR="000D09E0" w:rsidRPr="00EE2C7E">
              <w:rPr>
                <w:rFonts w:ascii="Times New Roman" w:eastAsia="Times New Roman" w:hAnsi="Times New Roman"/>
                <w:color w:val="000000"/>
                <w:spacing w:val="7"/>
                <w:sz w:val="28"/>
                <w:szCs w:val="28"/>
                <w:lang w:eastAsia="ru-RU"/>
              </w:rPr>
              <w:t xml:space="preserve"> Подготовка и выполнение РГЗ</w:t>
            </w:r>
          </w:p>
        </w:tc>
        <w:tc>
          <w:tcPr>
            <w:tcW w:w="1072" w:type="dxa"/>
            <w:vAlign w:val="bottom"/>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11</w:t>
            </w:r>
          </w:p>
        </w:tc>
      </w:tr>
      <w:tr w:rsidR="00D77663" w:rsidRPr="00917346" w:rsidTr="00EE2C7E">
        <w:trPr>
          <w:trHeight w:val="526"/>
        </w:trPr>
        <w:tc>
          <w:tcPr>
            <w:tcW w:w="8217" w:type="dxa"/>
          </w:tcPr>
          <w:p w:rsidR="00D77663" w:rsidRPr="00EE2C7E" w:rsidRDefault="000D09E0"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2.6 Подготовка и сдача экзамена</w:t>
            </w:r>
          </w:p>
        </w:tc>
        <w:tc>
          <w:tcPr>
            <w:tcW w:w="1072" w:type="dxa"/>
            <w:vAlign w:val="bottom"/>
          </w:tcPr>
          <w:p w:rsidR="00D77663" w:rsidRPr="00EE2C7E" w:rsidRDefault="00D77663" w:rsidP="00D77663">
            <w:pPr>
              <w:spacing w:after="0" w:line="360" w:lineRule="auto"/>
              <w:jc w:val="both"/>
              <w:rPr>
                <w:rFonts w:ascii="Times New Roman" w:eastAsia="Times New Roman" w:hAnsi="Times New Roman"/>
                <w:color w:val="000000"/>
                <w:spacing w:val="7"/>
                <w:sz w:val="28"/>
                <w:szCs w:val="28"/>
                <w:lang w:eastAsia="ru-RU"/>
              </w:rPr>
            </w:pPr>
            <w:r w:rsidRPr="00EE2C7E">
              <w:rPr>
                <w:rFonts w:ascii="Times New Roman" w:eastAsia="Times New Roman" w:hAnsi="Times New Roman"/>
                <w:color w:val="000000"/>
                <w:spacing w:val="7"/>
                <w:sz w:val="28"/>
                <w:szCs w:val="28"/>
                <w:lang w:eastAsia="ru-RU"/>
              </w:rPr>
              <w:t>12</w:t>
            </w:r>
          </w:p>
        </w:tc>
      </w:tr>
    </w:tbl>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sz w:val="28"/>
          <w:szCs w:val="28"/>
        </w:rPr>
      </w:pPr>
    </w:p>
    <w:p w:rsidR="00D77663" w:rsidRDefault="00D77663" w:rsidP="00D77663">
      <w:pPr>
        <w:spacing w:after="0" w:line="276" w:lineRule="auto"/>
        <w:jc w:val="both"/>
        <w:rPr>
          <w:rFonts w:ascii="Times New Roman" w:hAnsi="Times New Roman"/>
          <w:b/>
          <w:sz w:val="24"/>
          <w:szCs w:val="24"/>
        </w:rPr>
      </w:pPr>
    </w:p>
    <w:p w:rsidR="00D77663" w:rsidRPr="00EF0D65" w:rsidRDefault="00D77663" w:rsidP="00D77663">
      <w:pPr>
        <w:spacing w:after="0" w:line="276" w:lineRule="auto"/>
        <w:jc w:val="both"/>
        <w:rPr>
          <w:rFonts w:ascii="Times New Roman" w:hAnsi="Times New Roman"/>
          <w:b/>
          <w:sz w:val="24"/>
          <w:szCs w:val="24"/>
        </w:rPr>
      </w:pPr>
      <w:r w:rsidRPr="00EF0D65">
        <w:rPr>
          <w:rFonts w:ascii="Times New Roman" w:hAnsi="Times New Roman"/>
          <w:b/>
          <w:sz w:val="24"/>
          <w:szCs w:val="24"/>
        </w:rPr>
        <w:t>1. Цели и задачи самостоятельной работы студентов</w:t>
      </w:r>
    </w:p>
    <w:p w:rsidR="00D77663" w:rsidRPr="00CA5F6C" w:rsidRDefault="00D77663" w:rsidP="00D77663">
      <w:pPr>
        <w:spacing w:after="0" w:line="276" w:lineRule="auto"/>
        <w:jc w:val="both"/>
        <w:rPr>
          <w:rFonts w:ascii="Times New Roman" w:hAnsi="Times New Roman"/>
          <w:sz w:val="24"/>
          <w:szCs w:val="24"/>
        </w:rPr>
      </w:pPr>
    </w:p>
    <w:p w:rsidR="00D77663" w:rsidRPr="00855C04" w:rsidRDefault="00D77663" w:rsidP="00D77663">
      <w:pPr>
        <w:spacing w:after="0" w:line="276" w:lineRule="auto"/>
        <w:jc w:val="both"/>
        <w:rPr>
          <w:rFonts w:ascii="Times New Roman" w:hAnsi="Times New Roman"/>
          <w:sz w:val="24"/>
          <w:szCs w:val="24"/>
        </w:rPr>
      </w:pPr>
      <w:r>
        <w:rPr>
          <w:rFonts w:ascii="Times New Roman" w:hAnsi="Times New Roman"/>
          <w:sz w:val="28"/>
          <w:szCs w:val="28"/>
        </w:rPr>
        <w:tab/>
      </w:r>
      <w:r w:rsidRPr="00855C04">
        <w:rPr>
          <w:rFonts w:ascii="Times New Roman" w:hAnsi="Times New Roman"/>
          <w:sz w:val="24"/>
          <w:szCs w:val="24"/>
        </w:rPr>
        <w:t>Цель методических рекомендаций по самостоятельной работе студенто</w:t>
      </w:r>
      <w:proofErr w:type="gramStart"/>
      <w:r w:rsidRPr="00855C04">
        <w:rPr>
          <w:rFonts w:ascii="Times New Roman" w:hAnsi="Times New Roman"/>
          <w:sz w:val="24"/>
          <w:szCs w:val="24"/>
        </w:rPr>
        <w:t>в(</w:t>
      </w:r>
      <w:proofErr w:type="gramEnd"/>
      <w:r w:rsidRPr="00855C04">
        <w:rPr>
          <w:rFonts w:ascii="Times New Roman" w:hAnsi="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D77663" w:rsidRPr="00855C04" w:rsidRDefault="00D77663" w:rsidP="00D77663">
      <w:pPr>
        <w:spacing w:after="0" w:line="276" w:lineRule="auto"/>
        <w:jc w:val="both"/>
        <w:rPr>
          <w:rFonts w:ascii="Times New Roman" w:hAnsi="Times New Roman"/>
          <w:sz w:val="24"/>
          <w:szCs w:val="24"/>
        </w:rPr>
      </w:pPr>
      <w:r w:rsidRPr="00855C04">
        <w:rPr>
          <w:rFonts w:ascii="Times New Roman" w:hAnsi="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D77663" w:rsidRPr="00855C04" w:rsidRDefault="00D77663" w:rsidP="00D77663">
      <w:pPr>
        <w:spacing w:after="0" w:line="276" w:lineRule="auto"/>
        <w:jc w:val="both"/>
        <w:rPr>
          <w:rFonts w:ascii="Times New Roman" w:hAnsi="Times New Roman"/>
          <w:sz w:val="24"/>
          <w:szCs w:val="24"/>
        </w:rPr>
      </w:pPr>
      <w:r w:rsidRPr="00855C04">
        <w:rPr>
          <w:rFonts w:ascii="Times New Roman" w:hAnsi="Times New Roman"/>
          <w:sz w:val="24"/>
          <w:szCs w:val="24"/>
        </w:rPr>
        <w:tab/>
      </w:r>
      <w:proofErr w:type="gramStart"/>
      <w:r w:rsidRPr="00855C04">
        <w:rPr>
          <w:rFonts w:ascii="Times New Roman" w:hAnsi="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rFonts w:ascii="Times New Roman" w:hAnsi="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D77663" w:rsidRPr="00855C04" w:rsidRDefault="00D77663" w:rsidP="00D77663">
      <w:pPr>
        <w:spacing w:after="0"/>
        <w:jc w:val="both"/>
        <w:rPr>
          <w:rFonts w:ascii="Times New Roman" w:hAnsi="Times New Roman"/>
          <w:sz w:val="24"/>
          <w:szCs w:val="24"/>
        </w:rPr>
      </w:pPr>
      <w:r w:rsidRPr="00855C04">
        <w:rPr>
          <w:rFonts w:ascii="Times New Roman" w:hAnsi="Times New Roman"/>
          <w:sz w:val="24"/>
          <w:szCs w:val="24"/>
        </w:rPr>
        <w:tab/>
      </w:r>
      <w:proofErr w:type="gramStart"/>
      <w:r w:rsidRPr="00855C04">
        <w:rPr>
          <w:rFonts w:ascii="Times New Roman" w:hAnsi="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rFonts w:ascii="Times New Roman" w:hAnsi="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855C04">
        <w:rPr>
          <w:rFonts w:ascii="Times New Roman" w:hAnsi="Times New Roman"/>
          <w:sz w:val="24"/>
          <w:szCs w:val="24"/>
        </w:rPr>
        <w:t>деятельностного</w:t>
      </w:r>
      <w:proofErr w:type="spellEnd"/>
      <w:r w:rsidRPr="00855C04">
        <w:rPr>
          <w:rFonts w:ascii="Times New Roman" w:hAnsi="Times New Roman"/>
          <w:sz w:val="24"/>
          <w:szCs w:val="24"/>
        </w:rPr>
        <w:t xml:space="preserve"> подхода.</w:t>
      </w:r>
    </w:p>
    <w:p w:rsidR="00D77663" w:rsidRPr="00855C04" w:rsidRDefault="00D77663" w:rsidP="00D77663">
      <w:pPr>
        <w:spacing w:after="0"/>
        <w:jc w:val="both"/>
        <w:rPr>
          <w:rFonts w:ascii="Times New Roman" w:hAnsi="Times New Roman"/>
          <w:sz w:val="24"/>
          <w:szCs w:val="24"/>
        </w:rPr>
      </w:pPr>
      <w:r w:rsidRPr="00855C04">
        <w:rPr>
          <w:rFonts w:ascii="Times New Roman" w:hAnsi="Times New Roman"/>
          <w:sz w:val="24"/>
          <w:szCs w:val="24"/>
        </w:rPr>
        <w:tab/>
      </w:r>
      <w:proofErr w:type="gramStart"/>
      <w:r w:rsidRPr="00855C04">
        <w:rPr>
          <w:rFonts w:ascii="Times New Roman" w:hAnsi="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rFonts w:ascii="Times New Roman" w:hAnsi="Times New Roman"/>
          <w:sz w:val="24"/>
          <w:szCs w:val="24"/>
        </w:rPr>
        <w:t xml:space="preserve"> осуществление дифференцированного подхода в обучении</w:t>
      </w:r>
      <w:proofErr w:type="gramStart"/>
      <w:r w:rsidRPr="00855C04">
        <w:rPr>
          <w:rFonts w:ascii="Times New Roman" w:hAnsi="Times New Roman"/>
          <w:sz w:val="24"/>
          <w:szCs w:val="24"/>
        </w:rPr>
        <w:t>.</w:t>
      </w:r>
      <w:proofErr w:type="gramEnd"/>
      <w:r w:rsidRPr="00855C04">
        <w:rPr>
          <w:rFonts w:ascii="Times New Roman" w:hAnsi="Times New Roman"/>
          <w:sz w:val="24"/>
          <w:szCs w:val="24"/>
        </w:rPr>
        <w:t xml:space="preserve"> </w:t>
      </w:r>
      <w:proofErr w:type="gramStart"/>
      <w:r w:rsidRPr="00855C04">
        <w:rPr>
          <w:rFonts w:ascii="Times New Roman" w:hAnsi="Times New Roman"/>
          <w:sz w:val="24"/>
          <w:szCs w:val="24"/>
        </w:rPr>
        <w:t>п</w:t>
      </w:r>
      <w:proofErr w:type="gramEnd"/>
      <w:r w:rsidRPr="00855C04">
        <w:rPr>
          <w:rFonts w:ascii="Times New Roman" w:hAnsi="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D77663" w:rsidRPr="00855C04" w:rsidRDefault="00D77663" w:rsidP="00D77663">
      <w:pPr>
        <w:spacing w:after="0"/>
        <w:jc w:val="both"/>
        <w:rPr>
          <w:rFonts w:ascii="Times New Roman" w:hAnsi="Times New Roman"/>
          <w:sz w:val="24"/>
          <w:szCs w:val="24"/>
        </w:rPr>
      </w:pPr>
      <w:r w:rsidRPr="00855C04">
        <w:rPr>
          <w:rFonts w:ascii="Times New Roman" w:hAnsi="Times New Roman"/>
          <w:sz w:val="24"/>
          <w:szCs w:val="24"/>
        </w:rPr>
        <w:tab/>
      </w:r>
      <w:proofErr w:type="gramStart"/>
      <w:r w:rsidRPr="00855C04">
        <w:rPr>
          <w:rFonts w:ascii="Times New Roman" w:hAnsi="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w:t>
      </w:r>
      <w:r w:rsidRPr="00855C04">
        <w:rPr>
          <w:rFonts w:ascii="Times New Roman" w:hAnsi="Times New Roman"/>
          <w:sz w:val="24"/>
          <w:szCs w:val="24"/>
        </w:rPr>
        <w:lastRenderedPageBreak/>
        <w:t>вынесенного на самостоятельное изучение; подготовка к практическим занятиям;</w:t>
      </w:r>
      <w:proofErr w:type="gramEnd"/>
      <w:r w:rsidRPr="00855C04">
        <w:rPr>
          <w:rFonts w:ascii="Times New Roman" w:hAnsi="Times New Roman"/>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rFonts w:ascii="Times New Roman" w:hAnsi="Times New Roman"/>
          <w:sz w:val="24"/>
          <w:szCs w:val="24"/>
        </w:rPr>
        <w:t>Дополнительная</w:t>
      </w:r>
      <w:proofErr w:type="gramEnd"/>
      <w:r w:rsidRPr="00855C04">
        <w:rPr>
          <w:rFonts w:ascii="Times New Roman" w:hAnsi="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rFonts w:ascii="Times New Roman" w:hAnsi="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D77663" w:rsidRPr="00855C04" w:rsidRDefault="00D77663" w:rsidP="00D77663">
      <w:pPr>
        <w:spacing w:after="0"/>
        <w:jc w:val="both"/>
        <w:rPr>
          <w:rFonts w:ascii="Times New Roman" w:hAnsi="Times New Roman"/>
          <w:sz w:val="24"/>
          <w:szCs w:val="24"/>
        </w:rPr>
      </w:pPr>
      <w:r w:rsidRPr="00855C04">
        <w:rPr>
          <w:rFonts w:ascii="Times New Roman" w:hAnsi="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rFonts w:ascii="Times New Roman" w:hAnsi="Times New Roman"/>
          <w:sz w:val="24"/>
          <w:szCs w:val="24"/>
        </w:rPr>
        <w:t>сформированности</w:t>
      </w:r>
      <w:proofErr w:type="spellEnd"/>
      <w:r w:rsidRPr="00855C04">
        <w:rPr>
          <w:rFonts w:ascii="Times New Roman" w:hAnsi="Times New Roman"/>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D77663" w:rsidRDefault="00D77663" w:rsidP="00D77663">
      <w:pPr>
        <w:spacing w:after="0"/>
        <w:jc w:val="both"/>
        <w:rPr>
          <w:rFonts w:ascii="Times New Roman" w:hAnsi="Times New Roman"/>
          <w:sz w:val="24"/>
          <w:szCs w:val="24"/>
        </w:rPr>
      </w:pPr>
      <w:r w:rsidRPr="00855C04">
        <w:rPr>
          <w:rFonts w:ascii="Times New Roman" w:hAnsi="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rFonts w:ascii="Times New Roman" w:hAnsi="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rFonts w:ascii="Times New Roman" w:hAnsi="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D77663" w:rsidRPr="00EF0D65" w:rsidRDefault="00D77663" w:rsidP="00D77663">
      <w:pPr>
        <w:spacing w:after="0"/>
        <w:jc w:val="both"/>
        <w:rPr>
          <w:rFonts w:ascii="Times New Roman" w:hAnsi="Times New Roman"/>
          <w:sz w:val="24"/>
          <w:szCs w:val="24"/>
        </w:rPr>
      </w:pPr>
      <w:r>
        <w:tab/>
      </w:r>
      <w:r w:rsidRPr="00EF0D65">
        <w:rPr>
          <w:rFonts w:ascii="Times New Roman" w:hAnsi="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D77663" w:rsidRDefault="00D77663" w:rsidP="00D77663">
      <w:pPr>
        <w:shd w:val="clear" w:color="auto" w:fill="FFFFFF"/>
        <w:spacing w:before="100" w:beforeAutospacing="1" w:after="100" w:afterAutospacing="1" w:line="240" w:lineRule="auto"/>
        <w:jc w:val="both"/>
        <w:rPr>
          <w:rFonts w:ascii="Verdana" w:eastAsia="Times New Roman" w:hAnsi="Verdana"/>
          <w:b/>
          <w:bCs/>
          <w:color w:val="000000"/>
          <w:sz w:val="20"/>
          <w:szCs w:val="20"/>
          <w:lang w:eastAsia="ru-RU"/>
        </w:rPr>
      </w:pPr>
    </w:p>
    <w:p w:rsidR="00D77663" w:rsidRDefault="00D77663" w:rsidP="00D77663">
      <w:pPr>
        <w:shd w:val="clear" w:color="auto" w:fill="FFFFFF"/>
        <w:spacing w:before="100" w:beforeAutospacing="1" w:after="100" w:afterAutospacing="1" w:line="240" w:lineRule="auto"/>
        <w:jc w:val="both"/>
        <w:rPr>
          <w:rFonts w:ascii="Verdana" w:eastAsia="Times New Roman" w:hAnsi="Verdana"/>
          <w:b/>
          <w:bCs/>
          <w:color w:val="000000"/>
          <w:sz w:val="20"/>
          <w:szCs w:val="20"/>
          <w:lang w:eastAsia="ru-RU"/>
        </w:rPr>
      </w:pPr>
    </w:p>
    <w:p w:rsidR="00D77663" w:rsidRDefault="00D77663" w:rsidP="00D77663">
      <w:pPr>
        <w:shd w:val="clear" w:color="auto" w:fill="FFFFFF"/>
        <w:spacing w:before="100" w:beforeAutospacing="1" w:after="100" w:afterAutospacing="1" w:line="240" w:lineRule="auto"/>
        <w:jc w:val="both"/>
        <w:rPr>
          <w:rFonts w:ascii="Verdana" w:eastAsia="Times New Roman" w:hAnsi="Verdana"/>
          <w:b/>
          <w:bCs/>
          <w:color w:val="000000"/>
          <w:sz w:val="20"/>
          <w:szCs w:val="20"/>
          <w:lang w:eastAsia="ru-RU"/>
        </w:rPr>
      </w:pPr>
    </w:p>
    <w:p w:rsidR="00D77663" w:rsidRPr="00407F48" w:rsidRDefault="00D77663" w:rsidP="00D77663">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407F48">
        <w:rPr>
          <w:rFonts w:ascii="Times New Roman" w:eastAsia="Times New Roman" w:hAnsi="Times New Roman"/>
          <w:b/>
          <w:bCs/>
          <w:color w:val="000000"/>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p>
    <w:p w:rsidR="00D77663" w:rsidRPr="00855C04" w:rsidRDefault="00D77663" w:rsidP="00D77663">
      <w:pPr>
        <w:spacing w:after="0"/>
        <w:jc w:val="both"/>
        <w:rPr>
          <w:rFonts w:ascii="Times New Roman" w:hAnsi="Times New Roman"/>
          <w:sz w:val="24"/>
          <w:szCs w:val="24"/>
        </w:rPr>
      </w:pPr>
    </w:p>
    <w:p w:rsidR="00D77663" w:rsidRDefault="00D77663" w:rsidP="00D77663">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2.1 </w:t>
      </w:r>
      <w:r w:rsidRPr="00855C04">
        <w:rPr>
          <w:rFonts w:ascii="Times New Roman" w:hAnsi="Times New Roman"/>
          <w:b/>
          <w:sz w:val="24"/>
          <w:szCs w:val="24"/>
        </w:rPr>
        <w:t>Работа с конспектом лекции</w:t>
      </w:r>
    </w:p>
    <w:p w:rsidR="00D77663" w:rsidRDefault="00D77663" w:rsidP="00D77663">
      <w:pPr>
        <w:spacing w:after="0" w:line="240" w:lineRule="auto"/>
        <w:ind w:firstLine="709"/>
        <w:jc w:val="both"/>
        <w:rPr>
          <w:rFonts w:ascii="Times New Roman" w:hAnsi="Times New Roman"/>
          <w:sz w:val="24"/>
          <w:szCs w:val="24"/>
        </w:rPr>
      </w:pP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972CB8">
        <w:rPr>
          <w:rFonts w:ascii="Times New Roman" w:eastAsia="Times New Roman" w:hAnsi="Times New Roman"/>
          <w:sz w:val="24"/>
          <w:szCs w:val="24"/>
          <w:lang w:eastAsia="ru-RU"/>
        </w:rPr>
        <w:t xml:space="preserve"> </w:t>
      </w:r>
      <w:r w:rsidRPr="006B78F7">
        <w:rPr>
          <w:rFonts w:ascii="Times New Roman" w:eastAsia="Times New Roman" w:hAnsi="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1. Сориентироваться в общей концепции лекции (уметь определить вступление, основную часть, заключение).</w:t>
      </w: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 xml:space="preserve">3. </w:t>
      </w:r>
      <w:proofErr w:type="gramStart"/>
      <w:r w:rsidRPr="006B78F7">
        <w:rPr>
          <w:rFonts w:ascii="Times New Roman" w:eastAsia="Times New Roman" w:hAnsi="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4. Определить детализирующую информацию.</w:t>
      </w: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5. Лаконично сформулировать основную информацию, не перенося на письмо все целиком и дословно.</w:t>
      </w:r>
    </w:p>
    <w:p w:rsidR="00D77663"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ascii="Times New Roman" w:eastAsia="Times New Roman" w:hAnsi="Times New Roman"/>
          <w:sz w:val="24"/>
          <w:szCs w:val="24"/>
          <w:lang w:eastAsia="ru-RU"/>
        </w:rPr>
        <w:t>другие</w:t>
      </w:r>
      <w:proofErr w:type="gramEnd"/>
      <w:r w:rsidRPr="006B78F7">
        <w:rPr>
          <w:rFonts w:ascii="Times New Roman" w:eastAsia="Times New Roman" w:hAnsi="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77663" w:rsidRPr="006B78F7"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D77663" w:rsidRDefault="00D77663" w:rsidP="00D77663">
      <w:pPr>
        <w:spacing w:after="0" w:line="240" w:lineRule="auto"/>
        <w:ind w:firstLine="709"/>
        <w:jc w:val="both"/>
        <w:rPr>
          <w:rFonts w:ascii="Times New Roman" w:eastAsia="Times New Roman" w:hAnsi="Times New Roman"/>
          <w:sz w:val="24"/>
          <w:szCs w:val="24"/>
          <w:lang w:eastAsia="ru-RU"/>
        </w:rPr>
      </w:pPr>
      <w:r w:rsidRPr="006B78F7">
        <w:rPr>
          <w:rFonts w:ascii="Times New Roman" w:eastAsia="Times New Roman" w:hAnsi="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D77663" w:rsidRPr="00EF0D65" w:rsidRDefault="00D77663" w:rsidP="00D77663">
      <w:pPr>
        <w:spacing w:after="0" w:line="240" w:lineRule="auto"/>
        <w:ind w:firstLine="709"/>
        <w:jc w:val="both"/>
        <w:rPr>
          <w:rFonts w:ascii="Times New Roman" w:hAnsi="Times New Roman"/>
          <w:sz w:val="24"/>
          <w:szCs w:val="24"/>
        </w:rPr>
      </w:pPr>
      <w:r w:rsidRPr="00972CB8">
        <w:rPr>
          <w:rFonts w:ascii="Times New Roman" w:hAnsi="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972CB8">
        <w:rPr>
          <w:rFonts w:ascii="Times New Roman" w:hAnsi="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D77663" w:rsidRDefault="00D77663" w:rsidP="00D77663">
      <w:pPr>
        <w:pStyle w:val="ReportHead"/>
        <w:tabs>
          <w:tab w:val="left" w:pos="10432"/>
        </w:tabs>
        <w:suppressAutoHyphens/>
        <w:spacing w:line="276" w:lineRule="auto"/>
        <w:ind w:firstLine="709"/>
        <w:jc w:val="both"/>
        <w:rPr>
          <w:b/>
          <w:sz w:val="24"/>
          <w:szCs w:val="24"/>
        </w:rPr>
      </w:pPr>
    </w:p>
    <w:p w:rsidR="00D77663" w:rsidRDefault="00D77663" w:rsidP="00D77663">
      <w:pPr>
        <w:pStyle w:val="ReportHead"/>
        <w:tabs>
          <w:tab w:val="left" w:pos="10432"/>
        </w:tabs>
        <w:suppressAutoHyphens/>
        <w:spacing w:line="276" w:lineRule="auto"/>
        <w:ind w:firstLine="709"/>
        <w:jc w:val="both"/>
        <w:rPr>
          <w:b/>
          <w:sz w:val="24"/>
          <w:szCs w:val="24"/>
        </w:rPr>
      </w:pPr>
    </w:p>
    <w:p w:rsidR="00D77663" w:rsidRDefault="00D77663" w:rsidP="00D77663">
      <w:pPr>
        <w:pStyle w:val="ReportHead"/>
        <w:tabs>
          <w:tab w:val="left" w:pos="10432"/>
        </w:tabs>
        <w:suppressAutoHyphens/>
        <w:spacing w:line="276" w:lineRule="auto"/>
        <w:ind w:firstLine="709"/>
        <w:jc w:val="both"/>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D77663" w:rsidRDefault="00D77663" w:rsidP="00D77663">
      <w:pPr>
        <w:pStyle w:val="ReportHead"/>
        <w:tabs>
          <w:tab w:val="left" w:pos="10432"/>
        </w:tabs>
        <w:suppressAutoHyphens/>
        <w:spacing w:line="276" w:lineRule="auto"/>
        <w:ind w:firstLine="709"/>
        <w:jc w:val="both"/>
        <w:rPr>
          <w:sz w:val="24"/>
          <w:szCs w:val="24"/>
        </w:rPr>
      </w:pPr>
    </w:p>
    <w:p w:rsidR="00D77663" w:rsidRDefault="00D77663" w:rsidP="00D77663">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D77663" w:rsidRPr="005A2E04" w:rsidRDefault="00D77663" w:rsidP="00D77663">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D77663"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D77663"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r w:rsidRPr="005A2E04">
        <w:rPr>
          <w:rFonts w:ascii="Times New Roman" w:eastAsia="Times New Roman" w:hAnsi="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D77663" w:rsidRPr="005A2E04"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r w:rsidRPr="005A2E04">
        <w:rPr>
          <w:rFonts w:ascii="Times New Roman" w:eastAsia="Times New Roman" w:hAnsi="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D77663"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Подготовка к лабораторным работам </w:t>
      </w:r>
      <w:r w:rsidRPr="005A2E04">
        <w:rPr>
          <w:rFonts w:ascii="Times New Roman" w:eastAsia="Times New Roman" w:hAnsi="Times New Roman"/>
          <w:b/>
          <w:bCs/>
          <w:color w:val="000000"/>
          <w:sz w:val="24"/>
          <w:szCs w:val="24"/>
          <w:bdr w:val="none" w:sz="0" w:space="0" w:color="auto" w:frame="1"/>
          <w:lang w:eastAsia="ru-RU"/>
        </w:rPr>
        <w:t>осуществляется студентами самостоятельно заблаговременно.</w:t>
      </w:r>
    </w:p>
    <w:p w:rsidR="00D77663" w:rsidRPr="005A2E04"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proofErr w:type="gramStart"/>
      <w:r w:rsidRPr="005A2E04">
        <w:rPr>
          <w:rFonts w:ascii="Times New Roman" w:eastAsia="Times New Roman" w:hAnsi="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5A2E04">
        <w:rPr>
          <w:rFonts w:ascii="Times New Roman" w:eastAsia="Times New Roman" w:hAnsi="Times New Roman"/>
          <w:color w:val="000000"/>
          <w:sz w:val="24"/>
          <w:szCs w:val="24"/>
          <w:lang w:eastAsia="ru-RU"/>
        </w:rPr>
        <w:t xml:space="preserve"> предварительных расчетов, заготовить необходимые таблицы и рисунки.</w:t>
      </w:r>
    </w:p>
    <w:p w:rsidR="00D77663" w:rsidRPr="005A2E04" w:rsidRDefault="00D77663" w:rsidP="00D77663">
      <w:pPr>
        <w:spacing w:before="100" w:beforeAutospacing="1" w:after="100" w:afterAutospacing="1" w:line="240" w:lineRule="auto"/>
        <w:jc w:val="both"/>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D77663" w:rsidRPr="005A2E04" w:rsidRDefault="00D77663" w:rsidP="00D77663">
      <w:pPr>
        <w:spacing w:before="100" w:beforeAutospacing="1" w:after="100" w:afterAutospacing="1" w:line="240" w:lineRule="auto"/>
        <w:jc w:val="both"/>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1) повторить теоретический материал по конспекту и учебнику (см. список литературы)</w:t>
      </w:r>
    </w:p>
    <w:p w:rsidR="00D77663" w:rsidRPr="005A2E04" w:rsidRDefault="00D77663" w:rsidP="00D77663">
      <w:pPr>
        <w:spacing w:before="100" w:beforeAutospacing="1" w:after="100" w:afterAutospacing="1" w:line="240" w:lineRule="auto"/>
        <w:jc w:val="both"/>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D77663" w:rsidRPr="005A2E04" w:rsidRDefault="00D77663" w:rsidP="00D77663">
      <w:pPr>
        <w:spacing w:before="100" w:beforeAutospacing="1" w:after="100" w:afterAutospacing="1" w:line="240" w:lineRule="auto"/>
        <w:jc w:val="both"/>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D77663" w:rsidRPr="005A2E04" w:rsidRDefault="00D77663" w:rsidP="00D77663">
      <w:pPr>
        <w:spacing w:before="100" w:beforeAutospacing="1" w:after="100" w:afterAutospacing="1" w:line="240" w:lineRule="auto"/>
        <w:jc w:val="both"/>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4) сделать предварительный домашний расче</w:t>
      </w:r>
      <w:r>
        <w:rPr>
          <w:rFonts w:ascii="Times New Roman" w:eastAsia="Times New Roman" w:hAnsi="Times New Roman"/>
          <w:color w:val="000000"/>
          <w:sz w:val="24"/>
          <w:szCs w:val="24"/>
          <w:lang w:eastAsia="ru-RU"/>
        </w:rPr>
        <w:t>т</w:t>
      </w:r>
      <w:r w:rsidRPr="005A2E04">
        <w:rPr>
          <w:rFonts w:ascii="Times New Roman" w:eastAsia="Times New Roman" w:hAnsi="Times New Roman"/>
          <w:color w:val="000000"/>
          <w:sz w:val="24"/>
          <w:szCs w:val="24"/>
          <w:lang w:eastAsia="ru-RU"/>
        </w:rPr>
        <w:t>, если требуется в задании</w:t>
      </w:r>
    </w:p>
    <w:p w:rsidR="00D77663" w:rsidRDefault="00D77663" w:rsidP="00D77663">
      <w:pPr>
        <w:spacing w:before="100" w:beforeAutospacing="1" w:after="100" w:afterAutospacing="1" w:line="240" w:lineRule="auto"/>
        <w:jc w:val="both"/>
        <w:rPr>
          <w:rFonts w:ascii="Times New Roman" w:eastAsia="Times New Roman" w:hAnsi="Times New Roman"/>
          <w:color w:val="000000"/>
          <w:sz w:val="24"/>
          <w:szCs w:val="24"/>
          <w:lang w:eastAsia="ru-RU"/>
        </w:rPr>
      </w:pPr>
      <w:r w:rsidRPr="005A2E04">
        <w:rPr>
          <w:rFonts w:ascii="Times New Roman" w:eastAsia="Times New Roman" w:hAnsi="Times New Roman"/>
          <w:color w:val="000000"/>
          <w:sz w:val="24"/>
          <w:szCs w:val="24"/>
          <w:lang w:eastAsia="ru-RU"/>
        </w:rPr>
        <w:t>5) ответить устно или письменно на контрольные вопросы.</w:t>
      </w:r>
    </w:p>
    <w:p w:rsidR="00D77663" w:rsidRPr="00407F48"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407F48">
        <w:rPr>
          <w:rFonts w:ascii="Times New Roman" w:eastAsia="Times New Roman" w:hAnsi="Times New Roman"/>
          <w:b/>
          <w:bCs/>
          <w:color w:val="000000"/>
          <w:sz w:val="24"/>
          <w:szCs w:val="24"/>
          <w:bdr w:val="none" w:sz="0" w:space="0" w:color="auto" w:frame="1"/>
          <w:lang w:eastAsia="ru-RU"/>
        </w:rPr>
        <w:t>В процессе выполнения лабораторных работ студент должен:</w:t>
      </w:r>
    </w:p>
    <w:p w:rsidR="00D77663" w:rsidRPr="00407F48" w:rsidRDefault="00D77663" w:rsidP="00D77663">
      <w:pPr>
        <w:shd w:val="clear" w:color="auto" w:fill="FFFFFF"/>
        <w:spacing w:after="0" w:line="276"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Pr="00407F48">
        <w:rPr>
          <w:rFonts w:ascii="Times New Roman" w:eastAsia="Times New Roman" w:hAnsi="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D77663" w:rsidRPr="00407F48" w:rsidRDefault="00D77663" w:rsidP="00D77663">
      <w:pPr>
        <w:shd w:val="clear" w:color="auto" w:fill="FFFFFF"/>
        <w:spacing w:after="0" w:line="276"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Pr="00407F48">
        <w:rPr>
          <w:rFonts w:ascii="Times New Roman" w:eastAsia="Times New Roman" w:hAnsi="Times New Roman"/>
          <w:color w:val="000000"/>
          <w:sz w:val="24"/>
          <w:szCs w:val="24"/>
          <w:lang w:eastAsia="ru-RU"/>
        </w:rPr>
        <w:t>Вести необходимые рабочие записи, которые по окончанию работы предъявляются преподавателю.</w:t>
      </w:r>
    </w:p>
    <w:p w:rsidR="00D77663" w:rsidRDefault="00D77663" w:rsidP="00D77663">
      <w:pPr>
        <w:shd w:val="clear" w:color="auto" w:fill="FFFFFF"/>
        <w:spacing w:after="0" w:line="276"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Pr="00407F48">
        <w:rPr>
          <w:rFonts w:ascii="Times New Roman" w:eastAsia="Times New Roman" w:hAnsi="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D77663" w:rsidRPr="00407F48" w:rsidRDefault="00D77663" w:rsidP="00D77663">
      <w:pPr>
        <w:shd w:val="clear" w:color="auto" w:fill="FFFFFF"/>
        <w:spacing w:after="0" w:line="276" w:lineRule="auto"/>
        <w:jc w:val="both"/>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r w:rsidRPr="00407F48">
        <w:rPr>
          <w:rFonts w:ascii="Times New Roman" w:eastAsia="Times New Roman" w:hAnsi="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D77663" w:rsidRPr="005A2E04" w:rsidRDefault="00D77663" w:rsidP="00D77663">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407F48">
        <w:rPr>
          <w:rFonts w:ascii="Times New Roman" w:eastAsia="Times New Roman" w:hAnsi="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07F48">
        <w:rPr>
          <w:rFonts w:ascii="Times New Roman" w:eastAsia="Times New Roman" w:hAnsi="Times New Roman"/>
          <w:color w:val="000000"/>
          <w:sz w:val="24"/>
          <w:szCs w:val="24"/>
          <w:lang w:eastAsia="ru-RU"/>
        </w:rPr>
        <w:t>по</w:t>
      </w:r>
      <w:proofErr w:type="gramEnd"/>
      <w:r w:rsidRPr="00407F48">
        <w:rPr>
          <w:rFonts w:ascii="Times New Roman" w:eastAsia="Times New Roman" w:hAnsi="Times New Roman"/>
          <w:color w:val="000000"/>
          <w:sz w:val="24"/>
          <w:szCs w:val="24"/>
          <w:lang w:eastAsia="ru-RU"/>
        </w:rPr>
        <w:t xml:space="preserve"> </w:t>
      </w:r>
      <w:proofErr w:type="gramStart"/>
      <w:r w:rsidRPr="00407F48">
        <w:rPr>
          <w:rFonts w:ascii="Times New Roman" w:eastAsia="Times New Roman" w:hAnsi="Times New Roman"/>
          <w:color w:val="000000"/>
          <w:sz w:val="24"/>
          <w:szCs w:val="24"/>
          <w:lang w:eastAsia="ru-RU"/>
        </w:rPr>
        <w:t>теоретической</w:t>
      </w:r>
      <w:proofErr w:type="gramEnd"/>
      <w:r w:rsidRPr="00407F48">
        <w:rPr>
          <w:rFonts w:ascii="Times New Roman" w:eastAsia="Times New Roman" w:hAnsi="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D77663" w:rsidRPr="003139DD" w:rsidRDefault="00D77663" w:rsidP="00D77663">
      <w:pPr>
        <w:spacing w:before="225" w:after="100" w:afterAutospacing="1" w:line="288" w:lineRule="atLeast"/>
        <w:ind w:left="225" w:right="375"/>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w:t>
      </w:r>
      <w:r w:rsidRPr="003139DD">
        <w:rPr>
          <w:rFonts w:ascii="Times New Roman" w:eastAsia="Times New Roman" w:hAnsi="Times New Roman"/>
          <w:b/>
          <w:color w:val="000000"/>
          <w:sz w:val="24"/>
          <w:szCs w:val="24"/>
          <w:lang w:eastAsia="ru-RU"/>
        </w:rPr>
        <w:t>.3 Подготовка к тестированию</w:t>
      </w:r>
    </w:p>
    <w:p w:rsidR="00D77663"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r w:rsidRPr="00D0502B">
        <w:rPr>
          <w:rFonts w:ascii="Times New Roman" w:eastAsia="Times New Roman" w:hAnsi="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D0502B">
        <w:rPr>
          <w:rFonts w:ascii="Times New Roman" w:eastAsia="Times New Roman" w:hAnsi="Times New Roman"/>
          <w:color w:val="000000"/>
          <w:sz w:val="24"/>
          <w:szCs w:val="24"/>
          <w:lang w:eastAsia="ru-RU"/>
        </w:rPr>
        <w:t>контроле за</w:t>
      </w:r>
      <w:proofErr w:type="gramEnd"/>
      <w:r w:rsidRPr="00D0502B">
        <w:rPr>
          <w:rFonts w:ascii="Times New Roman" w:eastAsia="Times New Roman" w:hAnsi="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olor w:val="000000"/>
          <w:sz w:val="24"/>
          <w:szCs w:val="24"/>
          <w:lang w:eastAsia="ru-RU"/>
        </w:rPr>
        <w:t xml:space="preserve">ессы во времени и пространстве. </w:t>
      </w:r>
      <w:r w:rsidRPr="00D0502B">
        <w:rPr>
          <w:rFonts w:ascii="Times New Roman" w:eastAsia="Times New Roman" w:hAnsi="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D77663"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t>При подготовке к тестированию м</w:t>
      </w:r>
      <w:r w:rsidRPr="00D0502B">
        <w:rPr>
          <w:rFonts w:ascii="Times New Roman" w:eastAsia="Times New Roman" w:hAnsi="Times New Roman"/>
          <w:color w:val="000000"/>
          <w:sz w:val="24"/>
          <w:szCs w:val="24"/>
          <w:lang w:eastAsia="ru-RU"/>
        </w:rPr>
        <w:t>ожно дать следующие методические рекомендации:</w:t>
      </w:r>
    </w:p>
    <w:p w:rsidR="00D77663" w:rsidRDefault="00D77663" w:rsidP="00D77663">
      <w:pPr>
        <w:spacing w:before="225" w:after="100" w:afterAutospacing="1" w:line="288" w:lineRule="atLeast"/>
        <w:ind w:left="225" w:right="375"/>
        <w:jc w:val="both"/>
        <w:rPr>
          <w:rFonts w:ascii="Times New Roman" w:hAnsi="Times New Roman"/>
          <w:sz w:val="24"/>
          <w:szCs w:val="24"/>
        </w:rPr>
      </w:pPr>
      <w:r>
        <w:rPr>
          <w:rFonts w:ascii="Times New Roman" w:eastAsia="Times New Roman" w:hAnsi="Times New Roman"/>
          <w:color w:val="000000"/>
          <w:sz w:val="24"/>
          <w:szCs w:val="24"/>
          <w:lang w:eastAsia="ru-RU"/>
        </w:rPr>
        <w:t xml:space="preserve">1. </w:t>
      </w:r>
      <w:r>
        <w:rPr>
          <w:rFonts w:ascii="Times New Roman" w:hAnsi="Times New Roman"/>
          <w:sz w:val="24"/>
          <w:szCs w:val="24"/>
        </w:rPr>
        <w:t>Г</w:t>
      </w:r>
      <w:r w:rsidRPr="003139DD">
        <w:rPr>
          <w:rFonts w:ascii="Times New Roman" w:hAnsi="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sz w:val="24"/>
          <w:szCs w:val="24"/>
        </w:rPr>
        <w:t>просу выбора учебной литературы.</w:t>
      </w:r>
      <w:r w:rsidRPr="003139DD">
        <w:rPr>
          <w:rFonts w:ascii="Times New Roman" w:hAnsi="Times New Roman"/>
          <w:sz w:val="24"/>
          <w:szCs w:val="24"/>
        </w:rPr>
        <w:t xml:space="preserve"> </w:t>
      </w:r>
    </w:p>
    <w:p w:rsidR="00D77663" w:rsidRPr="005A2E04" w:rsidRDefault="00D77663" w:rsidP="00D77663">
      <w:pPr>
        <w:spacing w:before="225" w:after="100" w:afterAutospacing="1" w:line="288" w:lineRule="atLeast"/>
        <w:ind w:left="225" w:right="375"/>
        <w:jc w:val="both"/>
        <w:rPr>
          <w:rFonts w:ascii="Times New Roman" w:hAnsi="Times New Roman"/>
          <w:sz w:val="24"/>
          <w:szCs w:val="24"/>
        </w:rPr>
      </w:pPr>
      <w:r>
        <w:rPr>
          <w:rFonts w:ascii="Times New Roman" w:hAnsi="Times New Roman"/>
          <w:sz w:val="24"/>
          <w:szCs w:val="24"/>
        </w:rPr>
        <w:t>2. Ч</w:t>
      </w:r>
      <w:r w:rsidRPr="003139DD">
        <w:rPr>
          <w:rFonts w:ascii="Times New Roman" w:hAnsi="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D77663" w:rsidRPr="00D0502B"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3.</w:t>
      </w:r>
      <w:r w:rsidRPr="00D0502B">
        <w:rPr>
          <w:rFonts w:ascii="Times New Roman" w:eastAsia="Times New Roman" w:hAnsi="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D77663" w:rsidRPr="00D0502B"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r w:rsidRPr="00D0502B">
        <w:rPr>
          <w:rFonts w:ascii="Times New Roman" w:eastAsia="Times New Roman" w:hAnsi="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olor w:val="000000"/>
          <w:sz w:val="24"/>
          <w:szCs w:val="24"/>
          <w:lang w:eastAsia="ru-RU"/>
        </w:rPr>
        <w:t>правильности</w:t>
      </w:r>
      <w:proofErr w:type="gramEnd"/>
      <w:r w:rsidRPr="00D0502B">
        <w:rPr>
          <w:rFonts w:ascii="Times New Roman" w:eastAsia="Times New Roman" w:hAnsi="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D77663" w:rsidRPr="00D0502B"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Pr="00D0502B">
        <w:rPr>
          <w:rFonts w:ascii="Times New Roman" w:eastAsia="Times New Roman" w:hAnsi="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D77663" w:rsidRPr="00D0502B"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Pr="00D0502B">
        <w:rPr>
          <w:rFonts w:ascii="Times New Roman" w:eastAsia="Times New Roman" w:hAnsi="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D77663" w:rsidRPr="00D0502B"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Pr="00D0502B">
        <w:rPr>
          <w:rFonts w:ascii="Times New Roman" w:eastAsia="Times New Roman" w:hAnsi="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D77663" w:rsidRPr="00D0502B"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Pr="00D0502B">
        <w:rPr>
          <w:rFonts w:ascii="Times New Roman" w:eastAsia="Times New Roman" w:hAnsi="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D77663" w:rsidRPr="003139DD"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Pr="00D0502B">
        <w:rPr>
          <w:rFonts w:ascii="Times New Roman" w:eastAsia="Times New Roman" w:hAnsi="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D0502B">
        <w:rPr>
          <w:rFonts w:ascii="Times New Roman" w:eastAsia="Times New Roman" w:hAnsi="Times New Roman"/>
          <w:color w:val="000000"/>
          <w:sz w:val="24"/>
          <w:szCs w:val="24"/>
          <w:lang w:eastAsia="ru-RU"/>
        </w:rPr>
        <w:t>надеяться на удачу</w:t>
      </w:r>
      <w:proofErr w:type="gramEnd"/>
      <w:r w:rsidRPr="00D0502B">
        <w:rPr>
          <w:rFonts w:ascii="Times New Roman" w:eastAsia="Times New Roman" w:hAnsi="Times New Roman"/>
          <w:color w:val="000000"/>
          <w:sz w:val="24"/>
          <w:szCs w:val="24"/>
          <w:lang w:eastAsia="ru-RU"/>
        </w:rPr>
        <w:t xml:space="preserve">.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olor w:val="000000"/>
          <w:sz w:val="24"/>
          <w:szCs w:val="24"/>
          <w:lang w:eastAsia="ru-RU"/>
        </w:rPr>
        <w:t>глубинных знаний и опыта, находящихся на уровне подсознания.</w:t>
      </w:r>
    </w:p>
    <w:p w:rsidR="00D77663" w:rsidRPr="005A2E04" w:rsidRDefault="00D77663" w:rsidP="00D77663">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3139DD">
        <w:rPr>
          <w:rFonts w:ascii="Times New Roman" w:eastAsia="Times New Roman" w:hAnsi="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olor w:val="000000"/>
          <w:sz w:val="24"/>
          <w:szCs w:val="24"/>
          <w:lang w:eastAsia="ru-RU"/>
        </w:rPr>
        <w:t>ого плана, таблиц, схем</w:t>
      </w:r>
      <w:r w:rsidRPr="00D0502B">
        <w:rPr>
          <w:rFonts w:ascii="Times New Roman" w:eastAsia="Times New Roman" w:hAnsi="Times New Roman"/>
          <w:color w:val="000000"/>
          <w:sz w:val="24"/>
          <w:szCs w:val="24"/>
          <w:lang w:eastAsia="ru-RU"/>
        </w:rPr>
        <w:t xml:space="preserve">. Большую помощь оказывают опубликованные сборники тестов, </w:t>
      </w:r>
      <w:proofErr w:type="gramStart"/>
      <w:r w:rsidRPr="00D0502B">
        <w:rPr>
          <w:rFonts w:ascii="Times New Roman" w:eastAsia="Times New Roman" w:hAnsi="Times New Roman"/>
          <w:color w:val="000000"/>
          <w:sz w:val="24"/>
          <w:szCs w:val="24"/>
          <w:lang w:eastAsia="ru-RU"/>
        </w:rPr>
        <w:t>Интернет-тренажеры</w:t>
      </w:r>
      <w:proofErr w:type="gramEnd"/>
      <w:r w:rsidRPr="00D0502B">
        <w:rPr>
          <w:rFonts w:ascii="Times New Roman" w:eastAsia="Times New Roman" w:hAnsi="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D0502B">
        <w:rPr>
          <w:rFonts w:ascii="Times New Roman" w:eastAsia="Times New Roman" w:hAnsi="Times New Roman"/>
          <w:color w:val="000000"/>
          <w:sz w:val="24"/>
          <w:szCs w:val="24"/>
          <w:lang w:eastAsia="ru-RU"/>
        </w:rPr>
        <w:t>саморегуляции</w:t>
      </w:r>
      <w:proofErr w:type="spellEnd"/>
      <w:r w:rsidRPr="00D0502B">
        <w:rPr>
          <w:rFonts w:ascii="Times New Roman" w:eastAsia="Times New Roman" w:hAnsi="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olor w:val="000000"/>
          <w:sz w:val="24"/>
          <w:szCs w:val="24"/>
          <w:lang w:eastAsia="ru-RU"/>
        </w:rPr>
        <w:t>ию навыков мыслительной работы.</w:t>
      </w:r>
    </w:p>
    <w:p w:rsidR="00D77663" w:rsidRDefault="00D77663" w:rsidP="00D77663">
      <w:pPr>
        <w:spacing w:after="0" w:line="240" w:lineRule="auto"/>
        <w:jc w:val="both"/>
        <w:rPr>
          <w:rFonts w:ascii="Times New Roman" w:hAnsi="Times New Roman"/>
          <w:b/>
          <w:sz w:val="24"/>
          <w:szCs w:val="24"/>
        </w:rPr>
      </w:pPr>
    </w:p>
    <w:p w:rsidR="00D77663" w:rsidRDefault="00D77663" w:rsidP="00D77663">
      <w:pPr>
        <w:spacing w:after="0" w:line="240" w:lineRule="auto"/>
        <w:jc w:val="both"/>
        <w:rPr>
          <w:rFonts w:ascii="Times New Roman" w:hAnsi="Times New Roman"/>
          <w:b/>
          <w:sz w:val="24"/>
          <w:szCs w:val="24"/>
        </w:rPr>
      </w:pPr>
      <w:r>
        <w:rPr>
          <w:rFonts w:ascii="Times New Roman" w:hAnsi="Times New Roman"/>
          <w:b/>
          <w:sz w:val="24"/>
          <w:szCs w:val="24"/>
        </w:rPr>
        <w:t>2.4  Написание</w:t>
      </w:r>
      <w:r w:rsidRPr="0026071E">
        <w:rPr>
          <w:rFonts w:ascii="Times New Roman" w:hAnsi="Times New Roman"/>
          <w:b/>
          <w:sz w:val="24"/>
          <w:szCs w:val="24"/>
        </w:rPr>
        <w:t xml:space="preserve"> реферата</w:t>
      </w:r>
    </w:p>
    <w:p w:rsidR="00D77663" w:rsidRDefault="00D77663" w:rsidP="00D77663">
      <w:pPr>
        <w:spacing w:after="0" w:line="240" w:lineRule="auto"/>
        <w:jc w:val="both"/>
        <w:rPr>
          <w:rFonts w:ascii="Times New Roman" w:hAnsi="Times New Roman"/>
          <w:sz w:val="24"/>
          <w:szCs w:val="24"/>
        </w:rPr>
      </w:pPr>
    </w:p>
    <w:p w:rsidR="00D77663" w:rsidRDefault="00D77663" w:rsidP="00D77663">
      <w:pPr>
        <w:spacing w:after="0" w:line="240" w:lineRule="auto"/>
        <w:jc w:val="both"/>
        <w:rPr>
          <w:rFonts w:ascii="Times New Roman" w:hAnsi="Times New Roman"/>
          <w:sz w:val="24"/>
          <w:szCs w:val="24"/>
        </w:rPr>
      </w:pPr>
      <w:r>
        <w:rPr>
          <w:rFonts w:ascii="Times New Roman" w:hAnsi="Times New Roman"/>
          <w:sz w:val="24"/>
          <w:szCs w:val="24"/>
        </w:rPr>
        <w:tab/>
      </w:r>
      <w:r w:rsidRPr="006556AA">
        <w:rPr>
          <w:rFonts w:ascii="Times New Roman" w:hAnsi="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556AA">
        <w:rPr>
          <w:rFonts w:ascii="Times New Roman" w:hAnsi="Times New Roman"/>
          <w:sz w:val="24"/>
          <w:szCs w:val="24"/>
        </w:rPr>
        <w:t>контроля за</w:t>
      </w:r>
      <w:proofErr w:type="gramEnd"/>
      <w:r w:rsidRPr="006556AA">
        <w:rPr>
          <w:rFonts w:ascii="Times New Roman" w:hAnsi="Times New Roman"/>
          <w:sz w:val="24"/>
          <w:szCs w:val="24"/>
        </w:rPr>
        <w:t xml:space="preserve"> этой работой. Целью написания рефератов является привитие студентам навыков самостоятельной работы с литературой с тем, чтобы на основе их </w:t>
      </w:r>
      <w:r w:rsidRPr="006556AA">
        <w:rPr>
          <w:rFonts w:ascii="Times New Roman" w:hAnsi="Times New Roman"/>
          <w:sz w:val="24"/>
          <w:szCs w:val="24"/>
        </w:rPr>
        <w:lastRenderedPageBreak/>
        <w:t>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sz w:val="24"/>
          <w:szCs w:val="24"/>
        </w:rPr>
        <w:t xml:space="preserve"> </w:t>
      </w:r>
      <w:r w:rsidRPr="006556AA">
        <w:rPr>
          <w:rFonts w:ascii="Times New Roman" w:hAnsi="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D77663" w:rsidRDefault="00D77663" w:rsidP="00D77663">
      <w:pPr>
        <w:spacing w:after="0" w:line="240" w:lineRule="auto"/>
        <w:jc w:val="both"/>
        <w:rPr>
          <w:rFonts w:ascii="Times New Roman" w:hAnsi="Times New Roman"/>
          <w:sz w:val="24"/>
          <w:szCs w:val="24"/>
        </w:rPr>
      </w:pPr>
      <w:r>
        <w:rPr>
          <w:rFonts w:ascii="Times New Roman" w:hAnsi="Times New Roman"/>
          <w:sz w:val="24"/>
          <w:szCs w:val="24"/>
        </w:rPr>
        <w:tab/>
      </w:r>
      <w:r w:rsidRPr="006556AA">
        <w:rPr>
          <w:rFonts w:ascii="Times New Roman" w:hAnsi="Times New Roman"/>
          <w:sz w:val="24"/>
          <w:szCs w:val="24"/>
        </w:rPr>
        <w:t>Объем ре</w:t>
      </w:r>
      <w:r>
        <w:rPr>
          <w:rFonts w:ascii="Times New Roman" w:hAnsi="Times New Roman"/>
          <w:sz w:val="24"/>
          <w:szCs w:val="24"/>
        </w:rPr>
        <w:t>ферата должен быть в пределах 10-15</w:t>
      </w:r>
      <w:r w:rsidRPr="006556AA">
        <w:rPr>
          <w:rFonts w:ascii="Times New Roman" w:hAnsi="Times New Roman"/>
          <w:sz w:val="24"/>
          <w:szCs w:val="24"/>
        </w:rPr>
        <w:t xml:space="preserve"> с</w:t>
      </w:r>
      <w:r>
        <w:rPr>
          <w:rFonts w:ascii="Times New Roman" w:hAnsi="Times New Roman"/>
          <w:sz w:val="24"/>
          <w:szCs w:val="24"/>
        </w:rPr>
        <w:t>траниц машинописного текста.</w:t>
      </w:r>
      <w:r w:rsidRPr="006556AA">
        <w:rPr>
          <w:rFonts w:ascii="Times New Roman" w:hAnsi="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D77663" w:rsidRPr="006556AA" w:rsidRDefault="00D77663" w:rsidP="00D77663">
      <w:pPr>
        <w:spacing w:after="0" w:line="240" w:lineRule="auto"/>
        <w:jc w:val="both"/>
        <w:rPr>
          <w:rFonts w:ascii="Times New Roman" w:hAnsi="Times New Roman"/>
          <w:sz w:val="24"/>
          <w:szCs w:val="24"/>
        </w:rPr>
      </w:pPr>
      <w:r>
        <w:rPr>
          <w:rFonts w:ascii="Times New Roman" w:hAnsi="Times New Roman"/>
          <w:sz w:val="24"/>
          <w:szCs w:val="24"/>
        </w:rPr>
        <w:tab/>
      </w:r>
      <w:r w:rsidRPr="006556AA">
        <w:rPr>
          <w:rFonts w:ascii="Times New Roman" w:hAnsi="Times New Roman"/>
          <w:sz w:val="24"/>
          <w:szCs w:val="24"/>
        </w:rPr>
        <w:t xml:space="preserve">Критерии оценки: актуальность темы; соответствие содержания теме; </w:t>
      </w:r>
      <w:r>
        <w:rPr>
          <w:rFonts w:ascii="Times New Roman" w:hAnsi="Times New Roman"/>
          <w:sz w:val="24"/>
          <w:szCs w:val="24"/>
        </w:rPr>
        <w:t xml:space="preserve">глубина проработки материала; </w:t>
      </w:r>
      <w:r w:rsidRPr="006556AA">
        <w:rPr>
          <w:rFonts w:ascii="Times New Roman" w:hAnsi="Times New Roman"/>
          <w:sz w:val="24"/>
          <w:szCs w:val="24"/>
        </w:rPr>
        <w:t xml:space="preserve"> грамотность и полнота использования источников; соответствие оформления реферата требованиям.</w:t>
      </w:r>
    </w:p>
    <w:p w:rsidR="00D77663" w:rsidRDefault="00D77663" w:rsidP="00D77663">
      <w:pPr>
        <w:jc w:val="both"/>
        <w:rPr>
          <w:rFonts w:ascii="Times New Roman" w:hAnsi="Times New Roman"/>
          <w:sz w:val="24"/>
          <w:szCs w:val="24"/>
        </w:rPr>
      </w:pPr>
      <w:r>
        <w:rPr>
          <w:rFonts w:ascii="Times New Roman" w:hAnsi="Times New Roman"/>
          <w:sz w:val="24"/>
          <w:szCs w:val="24"/>
        </w:rPr>
        <w:tab/>
      </w:r>
      <w:r w:rsidRPr="006556AA">
        <w:rPr>
          <w:rFonts w:ascii="Times New Roman" w:hAnsi="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D77663" w:rsidRDefault="00D77663" w:rsidP="00D77663">
      <w:pPr>
        <w:jc w:val="both"/>
        <w:rPr>
          <w:rFonts w:ascii="Times New Roman" w:hAnsi="Times New Roman"/>
          <w:sz w:val="24"/>
          <w:szCs w:val="24"/>
        </w:rPr>
      </w:pPr>
      <w:r>
        <w:rPr>
          <w:rFonts w:ascii="Times New Roman" w:hAnsi="Times New Roman"/>
          <w:i/>
          <w:sz w:val="24"/>
          <w:szCs w:val="24"/>
        </w:rPr>
        <w:tab/>
      </w:r>
      <w:r w:rsidRPr="00CA5F6C">
        <w:rPr>
          <w:rFonts w:ascii="Times New Roman" w:hAnsi="Times New Roman"/>
          <w:i/>
          <w:sz w:val="24"/>
          <w:szCs w:val="24"/>
        </w:rPr>
        <w:t>Введение</w:t>
      </w:r>
      <w:r>
        <w:rPr>
          <w:rFonts w:ascii="Times New Roman" w:hAnsi="Times New Roman"/>
          <w:sz w:val="24"/>
          <w:szCs w:val="24"/>
        </w:rPr>
        <w:t>. В нем</w:t>
      </w:r>
      <w:r w:rsidRPr="006556AA">
        <w:rPr>
          <w:rFonts w:ascii="Times New Roman" w:hAnsi="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w:t>
      </w:r>
      <w:r w:rsidRPr="006556AA">
        <w:rPr>
          <w:rFonts w:ascii="Times New Roman" w:hAnsi="Times New Roman"/>
          <w:sz w:val="24"/>
          <w:szCs w:val="24"/>
        </w:rPr>
        <w:lastRenderedPageBreak/>
        <w:t>опре</w:t>
      </w:r>
      <w:r>
        <w:rPr>
          <w:rFonts w:ascii="Times New Roman" w:hAnsi="Times New Roman"/>
          <w:sz w:val="24"/>
          <w:szCs w:val="24"/>
        </w:rPr>
        <w:t xml:space="preserve">делить особенность постановки </w:t>
      </w:r>
      <w:r w:rsidRPr="006556AA">
        <w:rPr>
          <w:rFonts w:ascii="Times New Roman" w:hAnsi="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D77663" w:rsidRDefault="00D77663" w:rsidP="00D77663">
      <w:pPr>
        <w:jc w:val="both"/>
        <w:rPr>
          <w:rFonts w:ascii="Times New Roman" w:hAnsi="Times New Roman"/>
          <w:sz w:val="24"/>
          <w:szCs w:val="24"/>
        </w:rPr>
      </w:pPr>
      <w:r>
        <w:rPr>
          <w:rFonts w:ascii="Times New Roman" w:hAnsi="Times New Roman"/>
          <w:sz w:val="24"/>
          <w:szCs w:val="24"/>
        </w:rPr>
        <w:tab/>
      </w:r>
      <w:r w:rsidRPr="00CA5F6C">
        <w:rPr>
          <w:rFonts w:ascii="Times New Roman" w:hAnsi="Times New Roman"/>
          <w:i/>
          <w:sz w:val="24"/>
          <w:szCs w:val="24"/>
        </w:rPr>
        <w:t>Основная часть</w:t>
      </w:r>
      <w:r w:rsidRPr="006556AA">
        <w:rPr>
          <w:rFonts w:ascii="Times New Roman" w:hAnsi="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D77663" w:rsidRDefault="00D77663" w:rsidP="00D77663">
      <w:pPr>
        <w:jc w:val="both"/>
        <w:rPr>
          <w:rFonts w:ascii="Times New Roman" w:hAnsi="Times New Roman"/>
          <w:sz w:val="24"/>
          <w:szCs w:val="24"/>
        </w:rPr>
      </w:pPr>
      <w:r w:rsidRPr="00CA5F6C">
        <w:rPr>
          <w:rFonts w:ascii="Times New Roman" w:hAnsi="Times New Roman"/>
          <w:i/>
          <w:sz w:val="24"/>
          <w:szCs w:val="24"/>
        </w:rPr>
        <w:t>Заключение.</w:t>
      </w:r>
      <w:r w:rsidRPr="006556AA">
        <w:rPr>
          <w:rFonts w:ascii="Times New Roman" w:hAnsi="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D77663" w:rsidRPr="00CA5F6C" w:rsidRDefault="00D77663" w:rsidP="00D77663">
      <w:pPr>
        <w:jc w:val="both"/>
        <w:rPr>
          <w:rFonts w:ascii="Times New Roman" w:hAnsi="Times New Roman"/>
          <w:sz w:val="24"/>
          <w:szCs w:val="24"/>
        </w:rPr>
      </w:pPr>
      <w:r>
        <w:rPr>
          <w:rFonts w:ascii="Times New Roman" w:hAnsi="Times New Roman"/>
          <w:i/>
          <w:sz w:val="24"/>
          <w:szCs w:val="24"/>
        </w:rPr>
        <w:tab/>
      </w:r>
      <w:r w:rsidRPr="00CA5F6C">
        <w:rPr>
          <w:rFonts w:ascii="Times New Roman" w:hAnsi="Times New Roman"/>
          <w:i/>
          <w:sz w:val="24"/>
          <w:szCs w:val="24"/>
        </w:rPr>
        <w:t>Список использованных источников и литературы</w:t>
      </w:r>
      <w:r w:rsidRPr="006556AA">
        <w:rPr>
          <w:rFonts w:ascii="Times New Roman" w:hAnsi="Times New Roman"/>
          <w:sz w:val="24"/>
          <w:szCs w:val="24"/>
        </w:rPr>
        <w:t xml:space="preserve">. </w:t>
      </w:r>
    </w:p>
    <w:p w:rsidR="00D77663" w:rsidRDefault="00D77663" w:rsidP="00D77663">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2.5 </w:t>
      </w:r>
      <w:r w:rsidRPr="00855C04">
        <w:rPr>
          <w:rFonts w:ascii="Times New Roman" w:eastAsia="Times New Roman" w:hAnsi="Times New Roman"/>
          <w:b/>
          <w:color w:val="000000"/>
          <w:sz w:val="24"/>
          <w:szCs w:val="24"/>
          <w:lang w:eastAsia="ru-RU"/>
        </w:rPr>
        <w:t xml:space="preserve"> п</w:t>
      </w:r>
      <w:r>
        <w:rPr>
          <w:rFonts w:ascii="Times New Roman" w:eastAsia="Times New Roman" w:hAnsi="Times New Roman"/>
          <w:b/>
          <w:color w:val="000000"/>
          <w:sz w:val="24"/>
          <w:szCs w:val="24"/>
          <w:lang w:eastAsia="ru-RU"/>
        </w:rPr>
        <w:t>одготовка  и выполнение РГЗ</w:t>
      </w:r>
      <w:r w:rsidRPr="00855C04">
        <w:rPr>
          <w:rFonts w:ascii="Times New Roman" w:eastAsia="Times New Roman" w:hAnsi="Times New Roman"/>
          <w:color w:val="000000"/>
          <w:sz w:val="24"/>
          <w:szCs w:val="24"/>
          <w:lang w:eastAsia="ru-RU"/>
        </w:rPr>
        <w:t>:</w:t>
      </w:r>
    </w:p>
    <w:p w:rsidR="000D09E0" w:rsidRPr="000D09E0" w:rsidRDefault="000D09E0" w:rsidP="000D09E0">
      <w:pPr>
        <w:ind w:firstLine="708"/>
        <w:jc w:val="both"/>
        <w:rPr>
          <w:rFonts w:ascii="Times New Roman" w:hAnsi="Times New Roman"/>
          <w:sz w:val="24"/>
          <w:szCs w:val="24"/>
        </w:rPr>
      </w:pPr>
      <w:r w:rsidRPr="000D09E0">
        <w:rPr>
          <w:rFonts w:ascii="Times New Roman" w:hAnsi="Times New Roman"/>
          <w:sz w:val="24"/>
          <w:szCs w:val="24"/>
        </w:rPr>
        <w:t xml:space="preserve">Цель расчетно-графической работы – систематизация и закрепление теоретических </w:t>
      </w:r>
      <w:proofErr w:type="gramStart"/>
      <w:r w:rsidRPr="000D09E0">
        <w:rPr>
          <w:rFonts w:ascii="Times New Roman" w:hAnsi="Times New Roman"/>
          <w:sz w:val="24"/>
          <w:szCs w:val="24"/>
        </w:rPr>
        <w:t>знаний</w:t>
      </w:r>
      <w:proofErr w:type="gramEnd"/>
      <w:r w:rsidRPr="000D09E0">
        <w:rPr>
          <w:rFonts w:ascii="Times New Roman" w:hAnsi="Times New Roman"/>
          <w:sz w:val="24"/>
          <w:szCs w:val="24"/>
        </w:rPr>
        <w:t xml:space="preserve">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rsidR="000D09E0" w:rsidRPr="000D09E0" w:rsidRDefault="000D09E0" w:rsidP="000D09E0">
      <w:pPr>
        <w:ind w:firstLine="708"/>
        <w:jc w:val="both"/>
        <w:rPr>
          <w:rFonts w:ascii="Times New Roman" w:hAnsi="Times New Roman"/>
          <w:sz w:val="24"/>
          <w:szCs w:val="24"/>
        </w:rPr>
      </w:pPr>
      <w:r w:rsidRPr="000D09E0">
        <w:rPr>
          <w:rFonts w:ascii="Times New Roman" w:hAnsi="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rsidR="000D09E0" w:rsidRPr="000D09E0" w:rsidRDefault="000D09E0" w:rsidP="000D09E0">
      <w:pPr>
        <w:ind w:firstLine="708"/>
        <w:jc w:val="both"/>
        <w:rPr>
          <w:rFonts w:ascii="Times New Roman" w:hAnsi="Times New Roman"/>
          <w:sz w:val="24"/>
          <w:szCs w:val="24"/>
        </w:rPr>
      </w:pPr>
      <w:r w:rsidRPr="000D09E0">
        <w:rPr>
          <w:rFonts w:ascii="Times New Roman" w:hAnsi="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rsidR="000D09E0" w:rsidRPr="000D09E0" w:rsidRDefault="000D09E0" w:rsidP="000D09E0">
      <w:pPr>
        <w:ind w:firstLine="708"/>
        <w:jc w:val="both"/>
        <w:rPr>
          <w:rFonts w:ascii="Times New Roman" w:hAnsi="Times New Roman"/>
          <w:sz w:val="24"/>
          <w:szCs w:val="24"/>
        </w:rPr>
      </w:pPr>
      <w:r w:rsidRPr="000D09E0">
        <w:rPr>
          <w:rFonts w:ascii="Times New Roman" w:hAnsi="Times New Roman"/>
          <w:sz w:val="24"/>
          <w:szCs w:val="24"/>
        </w:rPr>
        <w:t xml:space="preserve">− проведение расчетов технико-экономических показателей по исходным данным и анализ полученных значений; </w:t>
      </w:r>
    </w:p>
    <w:p w:rsidR="000D09E0" w:rsidRPr="000D09E0" w:rsidRDefault="000D09E0" w:rsidP="000D09E0">
      <w:pPr>
        <w:ind w:firstLine="708"/>
        <w:jc w:val="both"/>
        <w:rPr>
          <w:rFonts w:ascii="Times New Roman" w:hAnsi="Times New Roman"/>
          <w:sz w:val="24"/>
          <w:szCs w:val="24"/>
        </w:rPr>
      </w:pPr>
      <w:r w:rsidRPr="000D09E0">
        <w:rPr>
          <w:rFonts w:ascii="Times New Roman" w:hAnsi="Times New Roman"/>
          <w:sz w:val="24"/>
          <w:szCs w:val="24"/>
        </w:rPr>
        <w:t xml:space="preserve">− формулирование выводов по полученным результатам. </w:t>
      </w:r>
    </w:p>
    <w:p w:rsidR="000D09E0" w:rsidRPr="000D09E0" w:rsidRDefault="000D09E0" w:rsidP="000D09E0">
      <w:pPr>
        <w:ind w:firstLine="708"/>
        <w:jc w:val="both"/>
        <w:rPr>
          <w:rFonts w:ascii="Times New Roman" w:hAnsi="Times New Roman"/>
          <w:sz w:val="24"/>
          <w:szCs w:val="24"/>
        </w:rPr>
      </w:pPr>
      <w:r w:rsidRPr="000D09E0">
        <w:rPr>
          <w:rFonts w:ascii="Times New Roman" w:hAnsi="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rsidR="000D09E0" w:rsidRPr="000D09E0" w:rsidRDefault="000D09E0" w:rsidP="000D09E0">
      <w:pPr>
        <w:pStyle w:val="a4"/>
        <w:ind w:left="390"/>
        <w:jc w:val="both"/>
        <w:rPr>
          <w:rFonts w:ascii="Times New Roman" w:hAnsi="Times New Roman"/>
          <w:b/>
          <w:sz w:val="24"/>
          <w:szCs w:val="24"/>
        </w:rPr>
      </w:pPr>
      <w:r w:rsidRPr="000D09E0">
        <w:rPr>
          <w:rFonts w:ascii="Times New Roman" w:hAnsi="Times New Roman"/>
          <w:b/>
          <w:sz w:val="24"/>
          <w:szCs w:val="24"/>
        </w:rPr>
        <w:t>Структура и содержание расчетно-графической работы</w:t>
      </w:r>
    </w:p>
    <w:p w:rsidR="000D09E0" w:rsidRPr="000D09E0" w:rsidRDefault="000D09E0" w:rsidP="000D09E0">
      <w:pPr>
        <w:pStyle w:val="a4"/>
        <w:ind w:left="0" w:firstLine="708"/>
        <w:jc w:val="both"/>
        <w:rPr>
          <w:rFonts w:ascii="Times New Roman" w:hAnsi="Times New Roman"/>
          <w:sz w:val="24"/>
          <w:szCs w:val="24"/>
        </w:rPr>
      </w:pPr>
      <w:r w:rsidRPr="000D09E0">
        <w:rPr>
          <w:rFonts w:ascii="Times New Roman" w:hAnsi="Times New Roman"/>
          <w:sz w:val="24"/>
          <w:szCs w:val="24"/>
        </w:rPr>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rsidR="000D09E0" w:rsidRPr="000D09E0" w:rsidRDefault="000D09E0" w:rsidP="000D09E0">
      <w:pPr>
        <w:pStyle w:val="a4"/>
        <w:ind w:left="390" w:firstLine="318"/>
        <w:jc w:val="both"/>
        <w:rPr>
          <w:rFonts w:ascii="Times New Roman" w:hAnsi="Times New Roman"/>
          <w:sz w:val="24"/>
          <w:szCs w:val="24"/>
        </w:rPr>
      </w:pPr>
      <w:r w:rsidRPr="000D09E0">
        <w:rPr>
          <w:rFonts w:ascii="Times New Roman" w:hAnsi="Times New Roman"/>
          <w:sz w:val="24"/>
          <w:szCs w:val="24"/>
        </w:rPr>
        <w:t xml:space="preserve">Расчетно-графическая работа должна содержать: </w:t>
      </w:r>
    </w:p>
    <w:p w:rsidR="000D09E0" w:rsidRPr="000D09E0" w:rsidRDefault="000D09E0" w:rsidP="000D09E0">
      <w:pPr>
        <w:pStyle w:val="a4"/>
        <w:ind w:left="390" w:firstLine="318"/>
        <w:jc w:val="both"/>
        <w:rPr>
          <w:rFonts w:ascii="Times New Roman" w:hAnsi="Times New Roman"/>
          <w:sz w:val="24"/>
          <w:szCs w:val="24"/>
        </w:rPr>
      </w:pPr>
      <w:r w:rsidRPr="000D09E0">
        <w:rPr>
          <w:rFonts w:ascii="Times New Roman" w:hAnsi="Times New Roman"/>
          <w:sz w:val="24"/>
          <w:szCs w:val="24"/>
        </w:rPr>
        <w:lastRenderedPageBreak/>
        <w:t xml:space="preserve">1. Титульный лист </w:t>
      </w:r>
    </w:p>
    <w:p w:rsidR="000D09E0" w:rsidRPr="000D09E0" w:rsidRDefault="000D09E0" w:rsidP="000D09E0">
      <w:pPr>
        <w:pStyle w:val="a4"/>
        <w:ind w:left="390" w:firstLine="318"/>
        <w:jc w:val="both"/>
        <w:rPr>
          <w:rFonts w:ascii="Times New Roman" w:hAnsi="Times New Roman"/>
          <w:sz w:val="24"/>
          <w:szCs w:val="24"/>
        </w:rPr>
      </w:pPr>
      <w:r w:rsidRPr="000D09E0">
        <w:rPr>
          <w:rFonts w:ascii="Times New Roman" w:hAnsi="Times New Roman"/>
          <w:sz w:val="24"/>
          <w:szCs w:val="24"/>
        </w:rPr>
        <w:t xml:space="preserve"> 2. Теоретическая часть. </w:t>
      </w:r>
    </w:p>
    <w:p w:rsidR="000D09E0" w:rsidRPr="000D09E0" w:rsidRDefault="000D09E0" w:rsidP="000D09E0">
      <w:pPr>
        <w:pStyle w:val="a4"/>
        <w:ind w:left="390" w:firstLine="318"/>
        <w:jc w:val="both"/>
        <w:rPr>
          <w:rFonts w:ascii="Times New Roman" w:hAnsi="Times New Roman"/>
          <w:sz w:val="24"/>
          <w:szCs w:val="24"/>
        </w:rPr>
      </w:pPr>
      <w:r w:rsidRPr="000D09E0">
        <w:rPr>
          <w:rFonts w:ascii="Times New Roman" w:hAnsi="Times New Roman"/>
          <w:sz w:val="24"/>
          <w:szCs w:val="24"/>
        </w:rPr>
        <w:t xml:space="preserve">3. Условие задачи. </w:t>
      </w:r>
    </w:p>
    <w:p w:rsidR="000D09E0" w:rsidRDefault="000D09E0" w:rsidP="000D09E0">
      <w:pPr>
        <w:pStyle w:val="a4"/>
        <w:ind w:left="390" w:firstLine="318"/>
        <w:jc w:val="both"/>
        <w:rPr>
          <w:rFonts w:ascii="Times New Roman" w:hAnsi="Times New Roman"/>
          <w:sz w:val="24"/>
          <w:szCs w:val="24"/>
        </w:rPr>
      </w:pPr>
      <w:r w:rsidRPr="000D09E0">
        <w:rPr>
          <w:rFonts w:ascii="Times New Roman" w:hAnsi="Times New Roman"/>
          <w:sz w:val="24"/>
          <w:szCs w:val="24"/>
        </w:rPr>
        <w:t xml:space="preserve">4. Практическая часть и выводы. </w:t>
      </w:r>
    </w:p>
    <w:p w:rsidR="000D09E0" w:rsidRPr="000D09E0" w:rsidRDefault="000D09E0" w:rsidP="000D09E0">
      <w:pPr>
        <w:pStyle w:val="a4"/>
        <w:ind w:left="0" w:firstLine="708"/>
        <w:jc w:val="both"/>
        <w:rPr>
          <w:rFonts w:ascii="Times New Roman" w:hAnsi="Times New Roman"/>
          <w:sz w:val="24"/>
          <w:szCs w:val="24"/>
        </w:rPr>
      </w:pPr>
      <w:r w:rsidRPr="000D09E0">
        <w:rPr>
          <w:rFonts w:ascii="Times New Roman" w:hAnsi="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w:t>
      </w:r>
      <w:r>
        <w:rPr>
          <w:rFonts w:ascii="Times New Roman" w:hAnsi="Times New Roman"/>
          <w:sz w:val="24"/>
          <w:szCs w:val="24"/>
        </w:rPr>
        <w:t xml:space="preserve"> рассчитанных показателей</w:t>
      </w:r>
      <w:r w:rsidRPr="000D09E0">
        <w:rPr>
          <w:rFonts w:ascii="Times New Roman" w:hAnsi="Times New Roman"/>
          <w:sz w:val="24"/>
          <w:szCs w:val="24"/>
        </w:rPr>
        <w:t xml:space="preserve">. </w:t>
      </w:r>
    </w:p>
    <w:p w:rsidR="000D09E0" w:rsidRPr="000D09E0" w:rsidRDefault="000D09E0" w:rsidP="000D09E0">
      <w:pPr>
        <w:pStyle w:val="a4"/>
        <w:ind w:left="0"/>
        <w:jc w:val="both"/>
        <w:rPr>
          <w:rFonts w:ascii="Times New Roman" w:hAnsi="Times New Roman"/>
          <w:b/>
          <w:sz w:val="24"/>
          <w:szCs w:val="24"/>
        </w:rPr>
      </w:pPr>
      <w:r w:rsidRPr="000D09E0">
        <w:rPr>
          <w:rFonts w:ascii="Times New Roman" w:hAnsi="Times New Roman"/>
          <w:b/>
          <w:sz w:val="24"/>
          <w:szCs w:val="24"/>
        </w:rPr>
        <w:t>Основные этапы выполнения расчетно-графической работы</w:t>
      </w:r>
    </w:p>
    <w:p w:rsidR="000D09E0" w:rsidRPr="000D09E0" w:rsidRDefault="000D09E0" w:rsidP="000D09E0">
      <w:pPr>
        <w:pStyle w:val="a4"/>
        <w:ind w:left="0" w:firstLine="390"/>
        <w:jc w:val="both"/>
        <w:rPr>
          <w:rFonts w:ascii="Times New Roman" w:hAnsi="Times New Roman"/>
          <w:sz w:val="24"/>
          <w:szCs w:val="24"/>
        </w:rPr>
      </w:pPr>
      <w:r w:rsidRPr="000D09E0">
        <w:rPr>
          <w:rFonts w:ascii="Times New Roman" w:hAnsi="Times New Roman"/>
          <w:sz w:val="24"/>
          <w:szCs w:val="24"/>
        </w:rPr>
        <w:t xml:space="preserve"> </w:t>
      </w:r>
      <w:r w:rsidRPr="000D09E0">
        <w:rPr>
          <w:rFonts w:ascii="Times New Roman" w:hAnsi="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rsidR="000D09E0" w:rsidRPr="000D09E0" w:rsidRDefault="000D09E0" w:rsidP="000D09E0">
      <w:pPr>
        <w:pStyle w:val="a4"/>
        <w:ind w:left="390"/>
        <w:jc w:val="both"/>
        <w:rPr>
          <w:rFonts w:ascii="Times New Roman" w:hAnsi="Times New Roman"/>
          <w:sz w:val="24"/>
          <w:szCs w:val="24"/>
        </w:rPr>
      </w:pPr>
      <w:r w:rsidRPr="000D09E0">
        <w:rPr>
          <w:rFonts w:ascii="Times New Roman" w:hAnsi="Times New Roman"/>
          <w:sz w:val="24"/>
          <w:szCs w:val="24"/>
        </w:rPr>
        <w:t>1.  Изучение теоретического материала.</w:t>
      </w:r>
    </w:p>
    <w:p w:rsidR="000D09E0" w:rsidRPr="000D09E0" w:rsidRDefault="000D09E0" w:rsidP="000D09E0">
      <w:pPr>
        <w:pStyle w:val="a4"/>
        <w:ind w:left="390"/>
        <w:jc w:val="both"/>
        <w:rPr>
          <w:rFonts w:ascii="Times New Roman" w:hAnsi="Times New Roman"/>
          <w:sz w:val="24"/>
          <w:szCs w:val="24"/>
        </w:rPr>
      </w:pPr>
      <w:r w:rsidRPr="000D09E0">
        <w:rPr>
          <w:rFonts w:ascii="Times New Roman" w:hAnsi="Times New Roman"/>
          <w:sz w:val="24"/>
          <w:szCs w:val="24"/>
        </w:rPr>
        <w:t xml:space="preserve"> 2. Проработка варианта  задания, выданного преподавателем.</w:t>
      </w:r>
    </w:p>
    <w:p w:rsidR="000D09E0" w:rsidRPr="000D09E0" w:rsidRDefault="000D09E0" w:rsidP="000D09E0">
      <w:pPr>
        <w:pStyle w:val="a4"/>
        <w:ind w:left="390"/>
        <w:jc w:val="both"/>
        <w:rPr>
          <w:rFonts w:ascii="Times New Roman" w:hAnsi="Times New Roman"/>
          <w:sz w:val="24"/>
          <w:szCs w:val="24"/>
        </w:rPr>
      </w:pPr>
      <w:r w:rsidRPr="000D09E0">
        <w:rPr>
          <w:rFonts w:ascii="Times New Roman" w:hAnsi="Times New Roman"/>
          <w:sz w:val="24"/>
          <w:szCs w:val="24"/>
        </w:rPr>
        <w:t xml:space="preserve"> 3. Написание теоретической части. </w:t>
      </w:r>
    </w:p>
    <w:p w:rsidR="000D09E0" w:rsidRPr="000D09E0" w:rsidRDefault="000D09E0" w:rsidP="000D09E0">
      <w:pPr>
        <w:pStyle w:val="a4"/>
        <w:ind w:left="390"/>
        <w:jc w:val="both"/>
        <w:rPr>
          <w:rFonts w:ascii="Times New Roman" w:hAnsi="Times New Roman"/>
          <w:sz w:val="24"/>
          <w:szCs w:val="24"/>
        </w:rPr>
      </w:pPr>
      <w:r w:rsidRPr="000D09E0">
        <w:rPr>
          <w:rFonts w:ascii="Times New Roman" w:hAnsi="Times New Roman"/>
          <w:sz w:val="24"/>
          <w:szCs w:val="24"/>
        </w:rPr>
        <w:t xml:space="preserve">4. Выполнение практической части. </w:t>
      </w:r>
    </w:p>
    <w:p w:rsidR="000D09E0" w:rsidRPr="000D09E0" w:rsidRDefault="000D09E0" w:rsidP="000D09E0">
      <w:pPr>
        <w:pStyle w:val="a4"/>
        <w:ind w:left="390"/>
        <w:jc w:val="both"/>
        <w:rPr>
          <w:rFonts w:ascii="Times New Roman" w:hAnsi="Times New Roman"/>
          <w:sz w:val="24"/>
          <w:szCs w:val="24"/>
        </w:rPr>
      </w:pPr>
      <w:r w:rsidRPr="000D09E0">
        <w:rPr>
          <w:rFonts w:ascii="Times New Roman" w:hAnsi="Times New Roman"/>
          <w:sz w:val="24"/>
          <w:szCs w:val="24"/>
        </w:rPr>
        <w:t xml:space="preserve">5. Написание выводов. </w:t>
      </w:r>
    </w:p>
    <w:p w:rsidR="000D09E0" w:rsidRPr="000D09E0" w:rsidRDefault="000D09E0" w:rsidP="000D09E0">
      <w:pPr>
        <w:pStyle w:val="a4"/>
        <w:ind w:left="390"/>
        <w:jc w:val="both"/>
        <w:rPr>
          <w:rFonts w:ascii="Times New Roman" w:hAnsi="Times New Roman"/>
          <w:sz w:val="24"/>
          <w:szCs w:val="24"/>
        </w:rPr>
      </w:pPr>
      <w:r w:rsidRPr="000D09E0">
        <w:rPr>
          <w:rFonts w:ascii="Times New Roman" w:hAnsi="Times New Roman"/>
          <w:sz w:val="24"/>
          <w:szCs w:val="24"/>
        </w:rPr>
        <w:t>6. Оформление и защита работы</w:t>
      </w:r>
      <w:r>
        <w:rPr>
          <w:rFonts w:ascii="Times New Roman" w:hAnsi="Times New Roman"/>
          <w:sz w:val="24"/>
          <w:szCs w:val="24"/>
        </w:rPr>
        <w:t>.</w:t>
      </w:r>
    </w:p>
    <w:p w:rsidR="00D77663" w:rsidRDefault="00D77663" w:rsidP="00D77663">
      <w:pPr>
        <w:spacing w:after="0" w:line="240" w:lineRule="auto"/>
        <w:ind w:firstLine="709"/>
        <w:jc w:val="both"/>
        <w:rPr>
          <w:rFonts w:ascii="Times New Roman" w:eastAsia="Times New Roman" w:hAnsi="Times New Roman"/>
          <w:b/>
          <w:sz w:val="24"/>
          <w:szCs w:val="24"/>
          <w:lang w:eastAsia="ru-RU"/>
        </w:rPr>
      </w:pPr>
    </w:p>
    <w:p w:rsidR="00D77663" w:rsidRDefault="00D77663" w:rsidP="00D77663">
      <w:pPr>
        <w:spacing w:after="0" w:line="276"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  подготовка  и сдача экзамена</w:t>
      </w:r>
    </w:p>
    <w:p w:rsidR="00D77663" w:rsidRDefault="00D77663" w:rsidP="00D77663">
      <w:pPr>
        <w:spacing w:after="0" w:line="276" w:lineRule="auto"/>
        <w:ind w:firstLine="709"/>
        <w:jc w:val="both"/>
        <w:rPr>
          <w:rFonts w:ascii="Times New Roman" w:eastAsia="Times New Roman" w:hAnsi="Times New Roman"/>
          <w:b/>
          <w:sz w:val="24"/>
          <w:szCs w:val="24"/>
          <w:lang w:eastAsia="ru-RU"/>
        </w:rPr>
      </w:pPr>
    </w:p>
    <w:p w:rsidR="00D77663" w:rsidRDefault="00D77663" w:rsidP="00D77663">
      <w:pPr>
        <w:spacing w:after="0" w:line="276" w:lineRule="auto"/>
        <w:ind w:firstLine="709"/>
        <w:jc w:val="both"/>
        <w:rPr>
          <w:rFonts w:ascii="Times New Roman" w:eastAsia="Times New Roman" w:hAnsi="Times New Roman"/>
          <w:sz w:val="24"/>
          <w:szCs w:val="24"/>
          <w:lang w:eastAsia="ru-RU"/>
        </w:rPr>
      </w:pPr>
      <w:r w:rsidRPr="006B0FB3">
        <w:rPr>
          <w:rFonts w:ascii="Times New Roman" w:eastAsia="Times New Roman" w:hAnsi="Times New Roman"/>
          <w:sz w:val="24"/>
          <w:szCs w:val="24"/>
          <w:lang w:eastAsia="ru-RU"/>
        </w:rPr>
        <w:t xml:space="preserve"> Экзамен представляет собой форму</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контроля учебной деятельности студента, которая используется,</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 xml:space="preserve">если учебная дисциплина составляет </w:t>
      </w:r>
      <w:proofErr w:type="gramStart"/>
      <w:r w:rsidRPr="006B0FB3">
        <w:rPr>
          <w:rFonts w:ascii="Times New Roman" w:eastAsia="Times New Roman" w:hAnsi="Times New Roman"/>
          <w:sz w:val="24"/>
          <w:szCs w:val="24"/>
          <w:lang w:eastAsia="ru-RU"/>
        </w:rPr>
        <w:t>две и более зачетных единиц</w:t>
      </w:r>
      <w:proofErr w:type="gramEnd"/>
      <w:r w:rsidRPr="006B0FB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т. е. изучается более 72 часов. Оценка выявленных на экзамене</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знаний, умений и компетенций дифференцирована: в зачетной</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книжке ставится оценка «удовлетворительно», «хорошо» или</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«отлично».</w:t>
      </w:r>
    </w:p>
    <w:p w:rsidR="00D77663" w:rsidRPr="006B0FB3" w:rsidRDefault="00D77663" w:rsidP="00D77663">
      <w:pPr>
        <w:spacing w:after="0" w:line="276" w:lineRule="auto"/>
        <w:ind w:firstLine="709"/>
        <w:jc w:val="both"/>
        <w:rPr>
          <w:rFonts w:ascii="Times New Roman" w:eastAsia="Times New Roman" w:hAnsi="Times New Roman"/>
          <w:sz w:val="24"/>
          <w:szCs w:val="24"/>
          <w:lang w:eastAsia="ru-RU"/>
        </w:rPr>
      </w:pPr>
      <w:r w:rsidRPr="006B0FB3">
        <w:rPr>
          <w:rFonts w:ascii="Times New Roman" w:eastAsia="Times New Roman" w:hAnsi="Times New Roman"/>
          <w:sz w:val="24"/>
          <w:szCs w:val="24"/>
          <w:lang w:eastAsia="ru-RU"/>
        </w:rPr>
        <w:t>Самостоятельная подготовка к экзамену схожа с подготовкой</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к зачету, особенно если он ди</w:t>
      </w:r>
      <w:r>
        <w:rPr>
          <w:rFonts w:ascii="Times New Roman" w:eastAsia="Times New Roman" w:hAnsi="Times New Roman"/>
          <w:sz w:val="24"/>
          <w:szCs w:val="24"/>
          <w:lang w:eastAsia="ru-RU"/>
        </w:rPr>
        <w:t>фференцированный. Но объем учеб</w:t>
      </w:r>
      <w:r w:rsidRPr="006B0FB3">
        <w:rPr>
          <w:rFonts w:ascii="Times New Roman" w:eastAsia="Times New Roman" w:hAnsi="Times New Roman"/>
          <w:sz w:val="24"/>
          <w:szCs w:val="24"/>
          <w:lang w:eastAsia="ru-RU"/>
        </w:rPr>
        <w:t>ного материала, который нужно восстановить в памяти к экзамену,</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вновь осмыслить и понять, значительно больше, поэтому требуется</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больше времени и умственных усилий. Необходимо перечитать</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лекции, вспомнить то, что говорилось преподавателем на семинарах</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и практических занятиях, а так</w:t>
      </w:r>
      <w:r>
        <w:rPr>
          <w:rFonts w:ascii="Times New Roman" w:eastAsia="Times New Roman" w:hAnsi="Times New Roman"/>
          <w:sz w:val="24"/>
          <w:szCs w:val="24"/>
          <w:lang w:eastAsia="ru-RU"/>
        </w:rPr>
        <w:t>же самостоятельно полученную ин</w:t>
      </w:r>
      <w:r w:rsidRPr="006B0FB3">
        <w:rPr>
          <w:rFonts w:ascii="Times New Roman" w:eastAsia="Times New Roman" w:hAnsi="Times New Roman"/>
          <w:sz w:val="24"/>
          <w:szCs w:val="24"/>
          <w:lang w:eastAsia="ru-RU"/>
        </w:rPr>
        <w:t>формацию при подготовке к ним. Важно сформировать целостное</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представление о содержании отве</w:t>
      </w:r>
      <w:r>
        <w:rPr>
          <w:rFonts w:ascii="Times New Roman" w:eastAsia="Times New Roman" w:hAnsi="Times New Roman"/>
          <w:sz w:val="24"/>
          <w:szCs w:val="24"/>
          <w:lang w:eastAsia="ru-RU"/>
        </w:rPr>
        <w:t>та на каждый вопрос, что предпо</w:t>
      </w:r>
      <w:r w:rsidRPr="006B0FB3">
        <w:rPr>
          <w:rFonts w:ascii="Times New Roman" w:eastAsia="Times New Roman" w:hAnsi="Times New Roman"/>
          <w:sz w:val="24"/>
          <w:szCs w:val="24"/>
          <w:lang w:eastAsia="ru-RU"/>
        </w:rPr>
        <w:t>лагает знание разных научных трактовок сущности того или иного</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явления, процесса, умение раскрывать факторы, определяющие их</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противоречивость, знание имен ученых, изучавших обсуждаемую</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проблему. Необходимо также привести информацию о материалах</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эмпирических исследований, чт</w:t>
      </w:r>
      <w:r>
        <w:rPr>
          <w:rFonts w:ascii="Times New Roman" w:eastAsia="Times New Roman" w:hAnsi="Times New Roman"/>
          <w:sz w:val="24"/>
          <w:szCs w:val="24"/>
          <w:lang w:eastAsia="ru-RU"/>
        </w:rPr>
        <w:t>о указывает на всестороннюю под</w:t>
      </w:r>
      <w:r w:rsidRPr="006B0FB3">
        <w:rPr>
          <w:rFonts w:ascii="Times New Roman" w:eastAsia="Times New Roman" w:hAnsi="Times New Roman"/>
          <w:sz w:val="24"/>
          <w:szCs w:val="24"/>
          <w:lang w:eastAsia="ru-RU"/>
        </w:rPr>
        <w:t>готовку студента к экзамену. Ответ, в котором присутствуют все</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указанные блоки информации, наверняка будет отмечен высокими</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баллами. Для их получения треб</w:t>
      </w:r>
      <w:r>
        <w:rPr>
          <w:rFonts w:ascii="Times New Roman" w:eastAsia="Times New Roman" w:hAnsi="Times New Roman"/>
          <w:sz w:val="24"/>
          <w:szCs w:val="24"/>
          <w:lang w:eastAsia="ru-RU"/>
        </w:rPr>
        <w:t>уется ответить и на дополнитель</w:t>
      </w:r>
      <w:r w:rsidRPr="006B0FB3">
        <w:rPr>
          <w:rFonts w:ascii="Times New Roman" w:eastAsia="Times New Roman" w:hAnsi="Times New Roman"/>
          <w:sz w:val="24"/>
          <w:szCs w:val="24"/>
          <w:lang w:eastAsia="ru-RU"/>
        </w:rPr>
        <w:t>ные вопросы, если экзамен проходит в устной форме.</w:t>
      </w:r>
    </w:p>
    <w:p w:rsidR="00D77663" w:rsidRPr="006B0FB3" w:rsidRDefault="00D77663" w:rsidP="00D77663">
      <w:pPr>
        <w:spacing w:after="0" w:line="276" w:lineRule="auto"/>
        <w:ind w:firstLine="709"/>
        <w:jc w:val="both"/>
        <w:rPr>
          <w:rFonts w:ascii="Times New Roman" w:eastAsia="Times New Roman" w:hAnsi="Times New Roman"/>
          <w:sz w:val="24"/>
          <w:szCs w:val="24"/>
          <w:lang w:eastAsia="ru-RU"/>
        </w:rPr>
      </w:pPr>
      <w:r w:rsidRPr="006B0FB3">
        <w:rPr>
          <w:rFonts w:ascii="Times New Roman" w:eastAsia="Times New Roman" w:hAnsi="Times New Roman"/>
          <w:sz w:val="24"/>
          <w:szCs w:val="24"/>
          <w:lang w:eastAsia="ru-RU"/>
        </w:rPr>
        <w:lastRenderedPageBreak/>
        <w:t>Рекомендуется подготовку к экзамену осуществлять в два этапа.</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На первом, в течение 2–3 дней, подбирается из разных источников</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весь материал, необходимый для р</w:t>
      </w:r>
      <w:r>
        <w:rPr>
          <w:rFonts w:ascii="Times New Roman" w:eastAsia="Times New Roman" w:hAnsi="Times New Roman"/>
          <w:sz w:val="24"/>
          <w:szCs w:val="24"/>
          <w:lang w:eastAsia="ru-RU"/>
        </w:rPr>
        <w:t>азвернутых ответов на все вопро</w:t>
      </w:r>
      <w:r w:rsidRPr="006B0FB3">
        <w:rPr>
          <w:rFonts w:ascii="Times New Roman" w:eastAsia="Times New Roman" w:hAnsi="Times New Roman"/>
          <w:sz w:val="24"/>
          <w:szCs w:val="24"/>
          <w:lang w:eastAsia="ru-RU"/>
        </w:rPr>
        <w:t>сы. Ответы можно записать в виде краткого конспекта. На втором</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этапе по памяти восстанавливается содержание того, что записано</w:t>
      </w:r>
      <w:r>
        <w:rPr>
          <w:rFonts w:ascii="Times New Roman" w:eastAsia="Times New Roman" w:hAnsi="Times New Roman"/>
          <w:sz w:val="24"/>
          <w:szCs w:val="24"/>
          <w:lang w:eastAsia="ru-RU"/>
        </w:rPr>
        <w:t xml:space="preserve"> </w:t>
      </w:r>
      <w:r w:rsidRPr="006B0FB3">
        <w:rPr>
          <w:rFonts w:ascii="Times New Roman" w:eastAsia="Times New Roman" w:hAnsi="Times New Roman"/>
          <w:sz w:val="24"/>
          <w:szCs w:val="24"/>
          <w:lang w:eastAsia="ru-RU"/>
        </w:rPr>
        <w:t>в ответах на каждый вопрос.</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b/>
          <w:bCs/>
          <w:sz w:val="24"/>
          <w:szCs w:val="24"/>
          <w:lang w:eastAsia="ru-RU"/>
        </w:rPr>
        <w:t>Экзамены проводятся по билетам</w:t>
      </w:r>
      <w:r w:rsidRPr="00497F1D">
        <w:rPr>
          <w:rFonts w:ascii="Times New Roman" w:eastAsia="Times New Roman" w:hAnsi="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D77663"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D77663"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497F1D">
        <w:rPr>
          <w:rFonts w:ascii="Times New Roman" w:eastAsia="Times New Roman" w:hAnsi="Times New Roman"/>
          <w:sz w:val="24"/>
          <w:szCs w:val="24"/>
          <w:lang w:eastAsia="ru-RU"/>
        </w:rPr>
        <w:t>контроль за</w:t>
      </w:r>
      <w:proofErr w:type="gramEnd"/>
      <w:r w:rsidRPr="00497F1D">
        <w:rPr>
          <w:rFonts w:ascii="Times New Roman" w:eastAsia="Times New Roman" w:hAnsi="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77663" w:rsidRPr="00497F1D" w:rsidRDefault="00D77663" w:rsidP="00D77663">
      <w:pPr>
        <w:spacing w:after="0" w:line="240" w:lineRule="auto"/>
        <w:ind w:firstLine="709"/>
        <w:jc w:val="both"/>
        <w:rPr>
          <w:rFonts w:ascii="Times New Roman" w:eastAsia="Times New Roman" w:hAnsi="Times New Roman"/>
          <w:sz w:val="24"/>
          <w:szCs w:val="24"/>
          <w:lang w:eastAsia="ru-RU"/>
        </w:rPr>
      </w:pPr>
      <w:r w:rsidRPr="00497F1D">
        <w:rPr>
          <w:rFonts w:ascii="Times New Roman" w:eastAsia="Times New Roman" w:hAnsi="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77663" w:rsidRPr="00881DCD" w:rsidRDefault="00D77663" w:rsidP="00D77663">
      <w:pPr>
        <w:spacing w:after="0"/>
        <w:ind w:firstLine="709"/>
        <w:jc w:val="both"/>
        <w:rPr>
          <w:rFonts w:ascii="Times New Roman" w:eastAsia="Times New Roman" w:hAnsi="Times New Roman"/>
          <w:sz w:val="24"/>
          <w:szCs w:val="24"/>
          <w:lang w:eastAsia="ru-RU"/>
        </w:rPr>
      </w:pPr>
    </w:p>
    <w:p w:rsidR="00D77663" w:rsidRDefault="00D77663" w:rsidP="00D77663">
      <w:pPr>
        <w:jc w:val="both"/>
      </w:pPr>
    </w:p>
    <w:p w:rsidR="00D77663" w:rsidRDefault="00D77663" w:rsidP="00D77663">
      <w:pPr>
        <w:jc w:val="both"/>
      </w:pPr>
    </w:p>
    <w:sectPr w:rsidR="00D77663" w:rsidSect="00875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9"/>
    <w:rsid w:val="0001140F"/>
    <w:rsid w:val="000D09E0"/>
    <w:rsid w:val="00117AD7"/>
    <w:rsid w:val="00256D95"/>
    <w:rsid w:val="003C00AB"/>
    <w:rsid w:val="00564999"/>
    <w:rsid w:val="00765669"/>
    <w:rsid w:val="008023DA"/>
    <w:rsid w:val="00875473"/>
    <w:rsid w:val="008E3188"/>
    <w:rsid w:val="00917346"/>
    <w:rsid w:val="00987E8A"/>
    <w:rsid w:val="00A27539"/>
    <w:rsid w:val="00C12752"/>
    <w:rsid w:val="00C85CD6"/>
    <w:rsid w:val="00D77663"/>
    <w:rsid w:val="00DA337D"/>
    <w:rsid w:val="00DA4869"/>
    <w:rsid w:val="00E12F39"/>
    <w:rsid w:val="00E33003"/>
    <w:rsid w:val="00E8479F"/>
    <w:rsid w:val="00EC4900"/>
    <w:rsid w:val="00EE2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430">
      <w:bodyDiv w:val="1"/>
      <w:marLeft w:val="0"/>
      <w:marRight w:val="0"/>
      <w:marTop w:val="0"/>
      <w:marBottom w:val="0"/>
      <w:divBdr>
        <w:top w:val="none" w:sz="0" w:space="0" w:color="auto"/>
        <w:left w:val="none" w:sz="0" w:space="0" w:color="auto"/>
        <w:bottom w:val="none" w:sz="0" w:space="0" w:color="auto"/>
        <w:right w:val="none" w:sz="0" w:space="0" w:color="auto"/>
      </w:divBdr>
    </w:div>
    <w:div w:id="791286562">
      <w:bodyDiv w:val="1"/>
      <w:marLeft w:val="0"/>
      <w:marRight w:val="0"/>
      <w:marTop w:val="0"/>
      <w:marBottom w:val="0"/>
      <w:divBdr>
        <w:top w:val="none" w:sz="0" w:space="0" w:color="auto"/>
        <w:left w:val="none" w:sz="0" w:space="0" w:color="auto"/>
        <w:bottom w:val="none" w:sz="0" w:space="0" w:color="auto"/>
        <w:right w:val="none" w:sz="0" w:space="0" w:color="auto"/>
      </w:divBdr>
    </w:div>
    <w:div w:id="101935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4635</Words>
  <Characters>26420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 Пономарева</cp:lastModifiedBy>
  <cp:revision>2</cp:revision>
  <dcterms:created xsi:type="dcterms:W3CDTF">2025-04-01T18:02:00Z</dcterms:created>
  <dcterms:modified xsi:type="dcterms:W3CDTF">2025-04-01T18:02:00Z</dcterms:modified>
</cp:coreProperties>
</file>