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3DC76" w14:textId="77777777" w:rsidR="009F0499" w:rsidRPr="009F0499" w:rsidRDefault="009F0499" w:rsidP="009F0499">
      <w:pPr>
        <w:autoSpaceDE w:val="0"/>
        <w:autoSpaceDN w:val="0"/>
        <w:adjustRightInd w:val="0"/>
        <w:jc w:val="right"/>
        <w:rPr>
          <w:b/>
          <w:i/>
          <w:sz w:val="24"/>
          <w:szCs w:val="24"/>
        </w:rPr>
      </w:pPr>
      <w:r w:rsidRPr="009F0499">
        <w:rPr>
          <w:b/>
          <w:i/>
          <w:sz w:val="24"/>
          <w:szCs w:val="24"/>
        </w:rPr>
        <w:t>На правах рукописи</w:t>
      </w:r>
    </w:p>
    <w:p w14:paraId="757D8364" w14:textId="77777777" w:rsidR="009F0499" w:rsidRPr="009F0499" w:rsidRDefault="009F0499" w:rsidP="009F049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B267C13" w14:textId="77777777" w:rsidR="009F0499" w:rsidRPr="009F0499" w:rsidRDefault="009F0499" w:rsidP="009F049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F0499">
        <w:rPr>
          <w:sz w:val="24"/>
          <w:szCs w:val="24"/>
        </w:rPr>
        <w:t>Минобрнауки Российской Федерации</w:t>
      </w:r>
    </w:p>
    <w:p w14:paraId="3E72E2B5" w14:textId="77777777" w:rsidR="009F0499" w:rsidRPr="009F0499" w:rsidRDefault="009F0499" w:rsidP="009F049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87012B1" w14:textId="77777777" w:rsidR="009F0499" w:rsidRPr="009F0499" w:rsidRDefault="009F0499" w:rsidP="009F049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F0499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5E8A0171" w14:textId="77777777" w:rsidR="009F0499" w:rsidRPr="009F0499" w:rsidRDefault="009F0499" w:rsidP="009F049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F0499">
        <w:rPr>
          <w:sz w:val="24"/>
          <w:szCs w:val="24"/>
        </w:rPr>
        <w:t>высшего образования</w:t>
      </w:r>
    </w:p>
    <w:p w14:paraId="6F663087" w14:textId="77777777" w:rsidR="009F0499" w:rsidRPr="009F0499" w:rsidRDefault="009F0499" w:rsidP="009F049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0499">
        <w:rPr>
          <w:b/>
          <w:sz w:val="24"/>
          <w:szCs w:val="24"/>
        </w:rPr>
        <w:t>«Оренбургский государственный университет»</w:t>
      </w:r>
    </w:p>
    <w:p w14:paraId="3E609B23" w14:textId="77777777" w:rsidR="009F0499" w:rsidRPr="009F0499" w:rsidRDefault="009F0499" w:rsidP="009F0499">
      <w:pPr>
        <w:spacing w:before="600" w:after="600"/>
        <w:jc w:val="center"/>
        <w:rPr>
          <w:sz w:val="24"/>
          <w:szCs w:val="24"/>
        </w:rPr>
      </w:pPr>
      <w:r w:rsidRPr="009F0499">
        <w:rPr>
          <w:sz w:val="24"/>
          <w:szCs w:val="24"/>
        </w:rPr>
        <w:t>Кафедра геологии, геодезии и кадастра</w:t>
      </w:r>
    </w:p>
    <w:p w14:paraId="1B2C5D5E" w14:textId="77777777" w:rsidR="009F0499" w:rsidRPr="009F0499" w:rsidRDefault="009F0499" w:rsidP="009F0499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14:paraId="100695D9" w14:textId="77777777" w:rsidR="009F0499" w:rsidRPr="009F0499" w:rsidRDefault="009F0499" w:rsidP="009F0499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14:paraId="67AF703C" w14:textId="77777777" w:rsidR="009F0499" w:rsidRPr="009F0499" w:rsidRDefault="009F0499" w:rsidP="009F0499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14:paraId="507195CC" w14:textId="77777777" w:rsidR="009F0499" w:rsidRPr="009F0499" w:rsidRDefault="009F0499" w:rsidP="009F0499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14:paraId="308C9172" w14:textId="77777777" w:rsidR="009F0499" w:rsidRPr="009F0499" w:rsidRDefault="009F0499" w:rsidP="009F0499">
      <w:pPr>
        <w:pStyle w:val="ReportHead0"/>
        <w:suppressAutoHyphens/>
        <w:spacing w:before="120"/>
        <w:rPr>
          <w:rFonts w:ascii="Times New Roman" w:hAnsi="Times New Roman" w:cs="Times New Roman"/>
          <w:sz w:val="24"/>
        </w:rPr>
      </w:pPr>
      <w:r w:rsidRPr="009F0499">
        <w:rPr>
          <w:rFonts w:ascii="Times New Roman" w:hAnsi="Times New Roman" w:cs="Times New Roman"/>
          <w:sz w:val="24"/>
        </w:rPr>
        <w:t xml:space="preserve">Методические указания для обучающихся по освоению дисциплины </w:t>
      </w:r>
    </w:p>
    <w:p w14:paraId="1BB49031" w14:textId="064A4C8A" w:rsidR="009F0499" w:rsidRPr="009F0499" w:rsidRDefault="009F0499" w:rsidP="009F0499">
      <w:pPr>
        <w:pStyle w:val="ReportHead0"/>
        <w:suppressAutoHyphens/>
        <w:spacing w:before="120"/>
        <w:rPr>
          <w:rFonts w:ascii="Times New Roman" w:hAnsi="Times New Roman" w:cs="Times New Roman"/>
          <w:i/>
          <w:sz w:val="24"/>
        </w:rPr>
      </w:pPr>
      <w:r w:rsidRPr="009F0499">
        <w:rPr>
          <w:rFonts w:ascii="Times New Roman" w:hAnsi="Times New Roman" w:cs="Times New Roman"/>
          <w:i/>
          <w:sz w:val="24"/>
        </w:rPr>
        <w:t>«Б2.П.Б.У.</w:t>
      </w:r>
      <w:r w:rsidR="00227604">
        <w:rPr>
          <w:rFonts w:ascii="Times New Roman" w:hAnsi="Times New Roman" w:cs="Times New Roman"/>
          <w:i/>
          <w:sz w:val="24"/>
        </w:rPr>
        <w:t>2</w:t>
      </w:r>
      <w:r w:rsidRPr="009F0499">
        <w:rPr>
          <w:rFonts w:ascii="Times New Roman" w:hAnsi="Times New Roman" w:cs="Times New Roman"/>
          <w:i/>
          <w:sz w:val="24"/>
        </w:rPr>
        <w:t xml:space="preserve"> Геологическая практика»</w:t>
      </w:r>
    </w:p>
    <w:p w14:paraId="790C701A" w14:textId="77777777" w:rsidR="009F0499" w:rsidRPr="009F0499" w:rsidRDefault="009F0499" w:rsidP="009F0499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14:paraId="6D35A083" w14:textId="77777777" w:rsidR="009F0499" w:rsidRPr="009F0499" w:rsidRDefault="009F0499" w:rsidP="009F0499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14:paraId="3D5BA03A" w14:textId="77777777" w:rsidR="009F0499" w:rsidRPr="009F0499" w:rsidRDefault="009F0499" w:rsidP="009F0499">
      <w:pPr>
        <w:pStyle w:val="ReportHead0"/>
        <w:suppressAutoHyphens/>
        <w:spacing w:line="360" w:lineRule="auto"/>
        <w:rPr>
          <w:rFonts w:ascii="Times New Roman" w:hAnsi="Times New Roman" w:cs="Times New Roman"/>
          <w:sz w:val="24"/>
        </w:rPr>
      </w:pPr>
      <w:r w:rsidRPr="009F0499">
        <w:rPr>
          <w:rFonts w:ascii="Times New Roman" w:hAnsi="Times New Roman" w:cs="Times New Roman"/>
          <w:sz w:val="24"/>
        </w:rPr>
        <w:t>Уровень высшего образования</w:t>
      </w:r>
    </w:p>
    <w:p w14:paraId="7F1E946D" w14:textId="77777777" w:rsidR="009F0499" w:rsidRPr="009F0499" w:rsidRDefault="009F0499" w:rsidP="009F0499">
      <w:pPr>
        <w:pStyle w:val="ReportHead0"/>
        <w:suppressAutoHyphens/>
        <w:spacing w:line="360" w:lineRule="auto"/>
        <w:rPr>
          <w:rFonts w:ascii="Times New Roman" w:hAnsi="Times New Roman" w:cs="Times New Roman"/>
          <w:sz w:val="24"/>
        </w:rPr>
      </w:pPr>
      <w:r w:rsidRPr="009F0499">
        <w:rPr>
          <w:rFonts w:ascii="Times New Roman" w:hAnsi="Times New Roman" w:cs="Times New Roman"/>
          <w:sz w:val="24"/>
        </w:rPr>
        <w:t>СПЕЦИАЛИТЕТ</w:t>
      </w:r>
    </w:p>
    <w:p w14:paraId="5331251D" w14:textId="77777777" w:rsidR="009F0499" w:rsidRPr="009F0499" w:rsidRDefault="009F0499" w:rsidP="009F0499">
      <w:pPr>
        <w:pStyle w:val="ReportHead0"/>
        <w:suppressAutoHyphens/>
        <w:rPr>
          <w:rFonts w:ascii="Times New Roman" w:hAnsi="Times New Roman" w:cs="Times New Roman"/>
          <w:sz w:val="24"/>
        </w:rPr>
      </w:pPr>
      <w:r w:rsidRPr="009F0499">
        <w:rPr>
          <w:rFonts w:ascii="Times New Roman" w:hAnsi="Times New Roman" w:cs="Times New Roman"/>
          <w:sz w:val="24"/>
        </w:rPr>
        <w:t>Специальность</w:t>
      </w:r>
    </w:p>
    <w:p w14:paraId="1F69ABC5" w14:textId="77777777" w:rsidR="009F0499" w:rsidRPr="009F0499" w:rsidRDefault="009F0499" w:rsidP="009F0499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9F0499">
        <w:rPr>
          <w:rFonts w:ascii="Times New Roman" w:hAnsi="Times New Roman" w:cs="Times New Roman"/>
          <w:i/>
          <w:sz w:val="24"/>
          <w:u w:val="single"/>
        </w:rPr>
        <w:t>21.05.02 Прикладная геология</w:t>
      </w:r>
    </w:p>
    <w:p w14:paraId="33EF5D10" w14:textId="77777777" w:rsidR="009F0499" w:rsidRPr="009F0499" w:rsidRDefault="009F0499" w:rsidP="009F0499">
      <w:pPr>
        <w:pStyle w:val="ReportHead0"/>
        <w:suppressAutoHyphens/>
        <w:rPr>
          <w:rFonts w:ascii="Times New Roman" w:hAnsi="Times New Roman" w:cs="Times New Roman"/>
          <w:sz w:val="24"/>
          <w:vertAlign w:val="superscript"/>
        </w:rPr>
      </w:pPr>
      <w:r w:rsidRPr="009F0499">
        <w:rPr>
          <w:rFonts w:ascii="Times New Roman" w:hAnsi="Times New Roman" w:cs="Times New Roman"/>
          <w:sz w:val="24"/>
          <w:vertAlign w:val="superscript"/>
        </w:rPr>
        <w:t>(код и наименование специальности)</w:t>
      </w:r>
    </w:p>
    <w:p w14:paraId="00D20702" w14:textId="77777777" w:rsidR="009F0499" w:rsidRPr="009F0499" w:rsidRDefault="009F0499" w:rsidP="009F0499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</w:p>
    <w:p w14:paraId="14638330" w14:textId="77777777" w:rsidR="009F0499" w:rsidRPr="009F0499" w:rsidRDefault="009F0499" w:rsidP="009F0499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9F0499">
        <w:rPr>
          <w:rFonts w:ascii="Times New Roman" w:hAnsi="Times New Roman" w:cs="Times New Roman"/>
          <w:i/>
          <w:sz w:val="24"/>
          <w:u w:val="single"/>
        </w:rPr>
        <w:t>Геология месторождений нефти и газа</w:t>
      </w:r>
    </w:p>
    <w:p w14:paraId="48AC8967" w14:textId="77777777" w:rsidR="009F0499" w:rsidRPr="009F0499" w:rsidRDefault="009F0499" w:rsidP="009F0499">
      <w:pPr>
        <w:pStyle w:val="ReportHead0"/>
        <w:suppressAutoHyphens/>
        <w:rPr>
          <w:rFonts w:ascii="Times New Roman" w:hAnsi="Times New Roman" w:cs="Times New Roman"/>
          <w:sz w:val="24"/>
          <w:vertAlign w:val="superscript"/>
        </w:rPr>
      </w:pPr>
      <w:r w:rsidRPr="009F0499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E2005E8" w14:textId="77777777" w:rsidR="009F0499" w:rsidRPr="009F0499" w:rsidRDefault="009F0499" w:rsidP="009F0499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14:paraId="4D8F4A08" w14:textId="77777777" w:rsidR="009F0499" w:rsidRPr="009F0499" w:rsidRDefault="009F0499" w:rsidP="009F0499">
      <w:pPr>
        <w:pStyle w:val="ReportHead0"/>
        <w:suppressAutoHyphens/>
        <w:rPr>
          <w:rFonts w:ascii="Times New Roman" w:hAnsi="Times New Roman" w:cs="Times New Roman"/>
          <w:sz w:val="24"/>
        </w:rPr>
      </w:pPr>
      <w:r w:rsidRPr="009F0499">
        <w:rPr>
          <w:rFonts w:ascii="Times New Roman" w:hAnsi="Times New Roman" w:cs="Times New Roman"/>
          <w:sz w:val="24"/>
        </w:rPr>
        <w:t>Квалификация</w:t>
      </w:r>
    </w:p>
    <w:p w14:paraId="0D17E9F4" w14:textId="77777777" w:rsidR="009F0499" w:rsidRPr="009F0499" w:rsidRDefault="009F0499" w:rsidP="009F0499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9F0499">
        <w:rPr>
          <w:rFonts w:ascii="Times New Roman" w:hAnsi="Times New Roman" w:cs="Times New Roman"/>
          <w:i/>
          <w:sz w:val="24"/>
          <w:u w:val="single"/>
        </w:rPr>
        <w:t>Горный инженер - геолог</w:t>
      </w:r>
    </w:p>
    <w:p w14:paraId="6976EF55" w14:textId="77777777" w:rsidR="009F0499" w:rsidRPr="009F0499" w:rsidRDefault="009F0499" w:rsidP="009F0499">
      <w:pPr>
        <w:pStyle w:val="ReportHead0"/>
        <w:suppressAutoHyphens/>
        <w:spacing w:before="120"/>
        <w:rPr>
          <w:rFonts w:ascii="Times New Roman" w:hAnsi="Times New Roman" w:cs="Times New Roman"/>
          <w:sz w:val="24"/>
        </w:rPr>
      </w:pPr>
      <w:r w:rsidRPr="009F0499">
        <w:rPr>
          <w:rFonts w:ascii="Times New Roman" w:hAnsi="Times New Roman" w:cs="Times New Roman"/>
          <w:sz w:val="24"/>
        </w:rPr>
        <w:t>Форма обучения</w:t>
      </w:r>
    </w:p>
    <w:p w14:paraId="12C88AD7" w14:textId="77777777" w:rsidR="009F0499" w:rsidRPr="009F0499" w:rsidRDefault="009F0499" w:rsidP="009F0499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9F0499">
        <w:rPr>
          <w:rFonts w:ascii="Times New Roman" w:hAnsi="Times New Roman" w:cs="Times New Roman"/>
          <w:i/>
          <w:sz w:val="24"/>
          <w:u w:val="single"/>
        </w:rPr>
        <w:t>Очная</w:t>
      </w:r>
    </w:p>
    <w:p w14:paraId="3283105B" w14:textId="77777777" w:rsidR="009F0499" w:rsidRPr="009F0499" w:rsidRDefault="009F0499" w:rsidP="009F0499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14:paraId="69173A03" w14:textId="77777777" w:rsidR="009F0499" w:rsidRPr="009F0499" w:rsidRDefault="009F0499" w:rsidP="009F0499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</w:p>
    <w:p w14:paraId="3B1985D1" w14:textId="77777777" w:rsidR="009F0499" w:rsidRPr="009F0499" w:rsidRDefault="009F0499" w:rsidP="009F0499">
      <w:pPr>
        <w:pStyle w:val="ReportHead0"/>
        <w:suppressAutoHyphens/>
        <w:rPr>
          <w:rFonts w:ascii="Times New Roman" w:hAnsi="Times New Roman" w:cs="Times New Roman"/>
          <w:sz w:val="24"/>
        </w:rPr>
      </w:pPr>
      <w:bookmarkStart w:id="0" w:name="BookmarkWhereDelChr13"/>
      <w:bookmarkEnd w:id="0"/>
    </w:p>
    <w:p w14:paraId="5D2F7F03" w14:textId="77777777" w:rsidR="009F0499" w:rsidRPr="009F0499" w:rsidRDefault="009F0499" w:rsidP="009F0499">
      <w:pPr>
        <w:suppressAutoHyphens/>
        <w:jc w:val="center"/>
        <w:rPr>
          <w:rFonts w:eastAsia="Calibri"/>
          <w:sz w:val="24"/>
          <w:szCs w:val="24"/>
        </w:rPr>
      </w:pPr>
    </w:p>
    <w:p w14:paraId="02287900" w14:textId="77777777" w:rsidR="009F0499" w:rsidRPr="009F0499" w:rsidRDefault="009F0499" w:rsidP="009F0499">
      <w:pPr>
        <w:suppressAutoHyphens/>
        <w:jc w:val="center"/>
        <w:rPr>
          <w:rFonts w:eastAsia="Calibri"/>
          <w:sz w:val="24"/>
          <w:szCs w:val="24"/>
        </w:rPr>
      </w:pPr>
    </w:p>
    <w:p w14:paraId="65B69F7B" w14:textId="77777777" w:rsidR="009F0499" w:rsidRPr="009F0499" w:rsidRDefault="009F0499" w:rsidP="009F0499">
      <w:pPr>
        <w:suppressAutoHyphens/>
        <w:jc w:val="center"/>
        <w:rPr>
          <w:rFonts w:eastAsia="Calibri"/>
          <w:sz w:val="24"/>
          <w:szCs w:val="24"/>
        </w:rPr>
      </w:pPr>
    </w:p>
    <w:p w14:paraId="2A113184" w14:textId="77777777" w:rsidR="009F0499" w:rsidRPr="009F0499" w:rsidRDefault="009F0499" w:rsidP="009F0499">
      <w:pPr>
        <w:suppressAutoHyphens/>
        <w:jc w:val="center"/>
        <w:rPr>
          <w:rFonts w:eastAsia="Calibri"/>
          <w:sz w:val="24"/>
          <w:szCs w:val="24"/>
        </w:rPr>
      </w:pPr>
    </w:p>
    <w:p w14:paraId="70A55AC9" w14:textId="77777777" w:rsidR="009F0499" w:rsidRPr="009F0499" w:rsidRDefault="009F0499" w:rsidP="009F0499">
      <w:pPr>
        <w:suppressAutoHyphens/>
        <w:jc w:val="center"/>
        <w:rPr>
          <w:rFonts w:eastAsia="Calibri"/>
          <w:sz w:val="24"/>
          <w:szCs w:val="24"/>
        </w:rPr>
      </w:pPr>
    </w:p>
    <w:p w14:paraId="1298B5F3" w14:textId="74035F49" w:rsidR="009F0499" w:rsidRPr="009F0499" w:rsidRDefault="009F0499" w:rsidP="009F0499">
      <w:pPr>
        <w:suppressAutoHyphens/>
        <w:jc w:val="center"/>
        <w:rPr>
          <w:rFonts w:eastAsia="Calibri"/>
          <w:sz w:val="24"/>
          <w:szCs w:val="24"/>
        </w:rPr>
        <w:sectPr w:rsidR="009F0499" w:rsidRPr="009F0499" w:rsidSect="00CB0687">
          <w:footerReference w:type="default" r:id="rId7"/>
          <w:pgSz w:w="11906" w:h="16838"/>
          <w:pgMar w:top="1134" w:right="567" w:bottom="1134" w:left="1418" w:header="0" w:footer="510" w:gutter="0"/>
          <w:pgNumType w:start="1"/>
          <w:cols w:space="708"/>
          <w:titlePg/>
          <w:docGrid w:linePitch="360"/>
        </w:sectPr>
      </w:pPr>
      <w:r w:rsidRPr="009F0499">
        <w:rPr>
          <w:rFonts w:eastAsia="Calibri"/>
          <w:sz w:val="24"/>
          <w:szCs w:val="24"/>
        </w:rPr>
        <w:t>Год 202</w:t>
      </w:r>
      <w:r w:rsidR="008B6D95">
        <w:rPr>
          <w:rFonts w:eastAsia="Calibri"/>
          <w:sz w:val="24"/>
          <w:szCs w:val="24"/>
        </w:rPr>
        <w:t>5</w:t>
      </w:r>
    </w:p>
    <w:p w14:paraId="0788F888" w14:textId="77777777" w:rsidR="009F0499" w:rsidRPr="009F0499" w:rsidRDefault="009F0499" w:rsidP="009F0499">
      <w:pPr>
        <w:pStyle w:val="ReportHead0"/>
        <w:suppressAutoHyphens/>
        <w:spacing w:before="120"/>
        <w:jc w:val="both"/>
        <w:rPr>
          <w:rFonts w:ascii="Times New Roman" w:hAnsi="Times New Roman" w:cs="Times New Roman"/>
          <w:sz w:val="24"/>
          <w:u w:val="single"/>
        </w:rPr>
      </w:pPr>
      <w:r w:rsidRPr="009F0499">
        <w:rPr>
          <w:rFonts w:ascii="Times New Roman" w:hAnsi="Times New Roman" w:cs="Times New Roman"/>
          <w:sz w:val="24"/>
        </w:rPr>
        <w:lastRenderedPageBreak/>
        <w:t xml:space="preserve">Методические указания предназначены для контроля знаний обучающихся по специальности 21.05.02 Прикладная геология по дисциплине </w:t>
      </w:r>
      <w:r w:rsidRPr="009F0499">
        <w:rPr>
          <w:rFonts w:ascii="Times New Roman" w:hAnsi="Times New Roman" w:cs="Times New Roman"/>
          <w:i/>
          <w:sz w:val="24"/>
        </w:rPr>
        <w:t>«Б2.П.Б.У.3 Геологическая практика»</w:t>
      </w:r>
      <w:r w:rsidRPr="009F0499">
        <w:rPr>
          <w:rFonts w:ascii="Times New Roman" w:hAnsi="Times New Roman" w:cs="Times New Roman"/>
          <w:sz w:val="24"/>
        </w:rPr>
        <w:t xml:space="preserve"> рабочая программа по которой зарегистрирована под учетным номером </w:t>
      </w:r>
      <w:r w:rsidRPr="009F0499">
        <w:rPr>
          <w:rFonts w:ascii="Times New Roman" w:hAnsi="Times New Roman" w:cs="Times New Roman"/>
          <w:sz w:val="24"/>
          <w:u w:val="single"/>
        </w:rPr>
        <w:t>                      .</w:t>
      </w:r>
    </w:p>
    <w:p w14:paraId="2CB3374C" w14:textId="77777777" w:rsidR="009F0499" w:rsidRPr="009F0499" w:rsidRDefault="009F0499" w:rsidP="009F0499">
      <w:pPr>
        <w:suppressAutoHyphens/>
        <w:jc w:val="both"/>
        <w:rPr>
          <w:rFonts w:eastAsia="Calibri"/>
          <w:sz w:val="24"/>
          <w:szCs w:val="24"/>
          <w:u w:val="single"/>
        </w:rPr>
      </w:pPr>
    </w:p>
    <w:p w14:paraId="725D39CB" w14:textId="77777777" w:rsidR="00CE47E1" w:rsidRDefault="009F0499" w:rsidP="009F0499">
      <w:pPr>
        <w:suppressAutoHyphens/>
        <w:ind w:firstLine="850"/>
        <w:jc w:val="both"/>
        <w:rPr>
          <w:rFonts w:eastAsia="Calibri"/>
          <w:sz w:val="24"/>
          <w:szCs w:val="24"/>
        </w:rPr>
      </w:pPr>
      <w:r w:rsidRPr="009F0499">
        <w:rPr>
          <w:rFonts w:eastAsia="Calibri"/>
          <w:sz w:val="24"/>
          <w:szCs w:val="24"/>
        </w:rPr>
        <w:t xml:space="preserve">Методические указания рассмотрены и утверждены на заседании </w:t>
      </w:r>
    </w:p>
    <w:p w14:paraId="7D7F231E" w14:textId="77777777" w:rsidR="009F0499" w:rsidRPr="009F0499" w:rsidRDefault="00CE47E1" w:rsidP="00CE47E1">
      <w:pPr>
        <w:suppressAutoHyphens/>
        <w:jc w:val="both"/>
        <w:rPr>
          <w:rFonts w:eastAsia="Calibri"/>
          <w:sz w:val="24"/>
          <w:szCs w:val="24"/>
          <w:u w:val="single"/>
        </w:rPr>
      </w:pPr>
      <w:r w:rsidRPr="009F0499">
        <w:rPr>
          <w:rFonts w:eastAsia="Calibri"/>
          <w:sz w:val="24"/>
          <w:szCs w:val="24"/>
        </w:rPr>
        <w:t>К</w:t>
      </w:r>
      <w:r w:rsidR="009F0499" w:rsidRPr="009F0499">
        <w:rPr>
          <w:rFonts w:eastAsia="Calibri"/>
          <w:sz w:val="24"/>
          <w:szCs w:val="24"/>
        </w:rPr>
        <w:t>афедры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  <w:u w:val="single"/>
        </w:rPr>
        <w:t xml:space="preserve"> геологии, </w:t>
      </w:r>
      <w:r w:rsidR="009F0499" w:rsidRPr="009F0499">
        <w:rPr>
          <w:rFonts w:eastAsia="Calibri"/>
          <w:sz w:val="24"/>
          <w:szCs w:val="24"/>
          <w:u w:val="single"/>
        </w:rPr>
        <w:t>геодезии</w:t>
      </w:r>
      <w:r>
        <w:rPr>
          <w:rFonts w:eastAsia="Calibri"/>
          <w:sz w:val="24"/>
          <w:szCs w:val="24"/>
          <w:u w:val="single"/>
        </w:rPr>
        <w:t xml:space="preserve"> и </w:t>
      </w:r>
      <w:r w:rsidR="009F0499" w:rsidRPr="009F0499">
        <w:rPr>
          <w:rFonts w:eastAsia="Calibri"/>
          <w:sz w:val="24"/>
          <w:szCs w:val="24"/>
          <w:u w:val="single"/>
        </w:rPr>
        <w:t>кадастра</w:t>
      </w:r>
      <w:r>
        <w:rPr>
          <w:rFonts w:eastAsia="Calibri"/>
          <w:sz w:val="24"/>
          <w:szCs w:val="24"/>
          <w:u w:val="single"/>
        </w:rPr>
        <w:t>___________________________________</w:t>
      </w:r>
    </w:p>
    <w:p w14:paraId="11733834" w14:textId="77777777" w:rsidR="009F0499" w:rsidRPr="009F0499" w:rsidRDefault="009F0499" w:rsidP="009F0499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4"/>
          <w:vertAlign w:val="superscript"/>
        </w:rPr>
      </w:pPr>
      <w:r w:rsidRPr="009F0499">
        <w:rPr>
          <w:rFonts w:eastAsia="Calibri"/>
          <w:i/>
          <w:sz w:val="24"/>
          <w:szCs w:val="24"/>
          <w:vertAlign w:val="superscript"/>
        </w:rPr>
        <w:t>наименование кафедры</w:t>
      </w:r>
    </w:p>
    <w:p w14:paraId="73FBA0B2" w14:textId="77777777" w:rsidR="008B6D95" w:rsidRPr="008B6D95" w:rsidRDefault="008B6D95" w:rsidP="008B6D95">
      <w:pPr>
        <w:pStyle w:val="ReportHead0"/>
        <w:tabs>
          <w:tab w:val="left" w:pos="10432"/>
        </w:tabs>
        <w:suppressAutoHyphens/>
        <w:jc w:val="both"/>
        <w:rPr>
          <w:rFonts w:ascii="Times New Roman" w:hAnsi="Times New Roman" w:cs="Times New Roman"/>
          <w:sz w:val="24"/>
        </w:rPr>
      </w:pPr>
      <w:r w:rsidRPr="008B6D95">
        <w:rPr>
          <w:rFonts w:ascii="Times New Roman" w:hAnsi="Times New Roman" w:cs="Times New Roman"/>
          <w:sz w:val="24"/>
        </w:rPr>
        <w:t>протокол № __13____от "_17__" ____03______ 2025__г.</w:t>
      </w:r>
    </w:p>
    <w:p w14:paraId="0757AE1A" w14:textId="77777777" w:rsidR="009F0499" w:rsidRPr="008B6D95" w:rsidRDefault="009F0499" w:rsidP="009F0499">
      <w:pPr>
        <w:tabs>
          <w:tab w:val="left" w:pos="10432"/>
        </w:tabs>
        <w:suppressAutoHyphens/>
        <w:jc w:val="both"/>
        <w:rPr>
          <w:rFonts w:eastAsia="Calibri"/>
          <w:sz w:val="24"/>
          <w:szCs w:val="24"/>
        </w:rPr>
      </w:pPr>
    </w:p>
    <w:p w14:paraId="6D99F5D0" w14:textId="77777777" w:rsidR="008B6D95" w:rsidRPr="008B6D95" w:rsidRDefault="008B6D95" w:rsidP="008B6D95">
      <w:pPr>
        <w:pStyle w:val="ReportHead0"/>
        <w:tabs>
          <w:tab w:val="left" w:pos="10432"/>
        </w:tabs>
        <w:suppressAutoHyphens/>
        <w:jc w:val="both"/>
        <w:rPr>
          <w:rFonts w:ascii="Times New Roman" w:hAnsi="Times New Roman" w:cs="Times New Roman"/>
          <w:sz w:val="24"/>
        </w:rPr>
      </w:pPr>
      <w:r w:rsidRPr="008B6D95">
        <w:rPr>
          <w:rFonts w:ascii="Times New Roman" w:hAnsi="Times New Roman" w:cs="Times New Roman"/>
          <w:sz w:val="24"/>
        </w:rPr>
        <w:t>И.о. заведующего кафедрой</w:t>
      </w:r>
    </w:p>
    <w:p w14:paraId="7FDF506D" w14:textId="2AED616C" w:rsidR="008B6D95" w:rsidRPr="008B6D95" w:rsidRDefault="008B6D95" w:rsidP="008B6D95">
      <w:pPr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 w:rsidRPr="008B6D95">
        <w:rPr>
          <w:sz w:val="24"/>
          <w:u w:val="single"/>
        </w:rPr>
        <w:t xml:space="preserve"> геологии, геодезии и кадастра </w:t>
      </w:r>
      <w:r>
        <w:rPr>
          <w:sz w:val="24"/>
          <w:u w:val="single"/>
        </w:rPr>
        <w:t xml:space="preserve">     </w:t>
      </w:r>
      <w:r w:rsidRPr="008B6D95">
        <w:rPr>
          <w:sz w:val="24"/>
          <w:u w:val="single"/>
        </w:rPr>
        <w:tab/>
      </w:r>
      <w:r>
        <w:rPr>
          <w:sz w:val="24"/>
          <w:u w:val="single"/>
        </w:rPr>
        <w:t xml:space="preserve">                </w:t>
      </w:r>
      <w:r w:rsidRPr="008B6D95">
        <w:rPr>
          <w:sz w:val="24"/>
          <w:u w:val="single"/>
        </w:rPr>
        <w:t>А.Л. Воробье</w:t>
      </w:r>
      <w:r>
        <w:rPr>
          <w:sz w:val="24"/>
          <w:u w:val="single"/>
        </w:rPr>
        <w:t>в___________</w:t>
      </w:r>
      <w:r w:rsidRPr="008B6D95">
        <w:rPr>
          <w:sz w:val="24"/>
          <w:u w:val="single"/>
        </w:rPr>
        <w:t xml:space="preserve">  </w:t>
      </w:r>
    </w:p>
    <w:p w14:paraId="723C4BD2" w14:textId="79CE7159" w:rsidR="009F0499" w:rsidRPr="009F0499" w:rsidRDefault="009F0499" w:rsidP="008B6D95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4"/>
          <w:vertAlign w:val="superscript"/>
        </w:rPr>
      </w:pPr>
      <w:r w:rsidRPr="009F0499">
        <w:rPr>
          <w:rFonts w:eastAsia="Calibri"/>
          <w:i/>
          <w:sz w:val="24"/>
          <w:szCs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0E35B805" w14:textId="77777777" w:rsidR="009F0499" w:rsidRPr="009F0499" w:rsidRDefault="009F0499" w:rsidP="009F0499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4"/>
        </w:rPr>
      </w:pPr>
      <w:r w:rsidRPr="009F0499">
        <w:rPr>
          <w:rFonts w:eastAsia="Calibri"/>
          <w:i/>
          <w:sz w:val="24"/>
          <w:szCs w:val="24"/>
        </w:rPr>
        <w:t>Исполнители:</w:t>
      </w:r>
    </w:p>
    <w:p w14:paraId="3DE14DB1" w14:textId="40CF3F20" w:rsidR="009F0499" w:rsidRPr="009F0499" w:rsidRDefault="009F0499" w:rsidP="009F0499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4"/>
          <w:vertAlign w:val="superscript"/>
        </w:rPr>
      </w:pPr>
      <w:r w:rsidRPr="009F0499">
        <w:rPr>
          <w:rFonts w:eastAsia="Calibri"/>
          <w:sz w:val="24"/>
          <w:szCs w:val="24"/>
          <w:u w:val="single"/>
        </w:rPr>
        <w:t>Доцент                                                        Т.В. Леонтьева</w:t>
      </w:r>
      <w:r w:rsidR="008B6D95">
        <w:rPr>
          <w:rFonts w:eastAsia="Calibri"/>
          <w:sz w:val="24"/>
          <w:szCs w:val="24"/>
          <w:u w:val="single"/>
        </w:rPr>
        <w:t>_______________________</w:t>
      </w:r>
      <w:r w:rsidRPr="009F0499">
        <w:rPr>
          <w:rFonts w:eastAsia="Calibri"/>
          <w:i/>
          <w:sz w:val="24"/>
          <w:szCs w:val="24"/>
          <w:vertAlign w:val="superscript"/>
        </w:rPr>
        <w:t xml:space="preserve">         </w:t>
      </w:r>
    </w:p>
    <w:p w14:paraId="076E49C9" w14:textId="77777777" w:rsidR="009F0499" w:rsidRPr="009F0499" w:rsidRDefault="009F0499" w:rsidP="009F0499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4"/>
          <w:vertAlign w:val="superscript"/>
        </w:rPr>
      </w:pPr>
      <w:r w:rsidRPr="009F0499">
        <w:rPr>
          <w:rFonts w:eastAsia="Calibri"/>
          <w:i/>
          <w:sz w:val="24"/>
          <w:szCs w:val="24"/>
          <w:vertAlign w:val="superscript"/>
        </w:rPr>
        <w:t xml:space="preserve">  должность                                         подпись                        расшифровка подписи</w:t>
      </w:r>
    </w:p>
    <w:p w14:paraId="2D114643" w14:textId="77777777" w:rsidR="009F0499" w:rsidRPr="009F0499" w:rsidRDefault="009F0499" w:rsidP="009F0499">
      <w:pPr>
        <w:tabs>
          <w:tab w:val="left" w:pos="10432"/>
        </w:tabs>
        <w:suppressAutoHyphens/>
        <w:jc w:val="both"/>
        <w:rPr>
          <w:rFonts w:eastAsia="Calibri"/>
          <w:sz w:val="24"/>
          <w:szCs w:val="24"/>
          <w:u w:val="single"/>
        </w:rPr>
      </w:pPr>
      <w:r w:rsidRPr="009F0499">
        <w:rPr>
          <w:rFonts w:eastAsia="Calibri"/>
          <w:sz w:val="24"/>
          <w:szCs w:val="24"/>
          <w:u w:val="single"/>
        </w:rPr>
        <w:t xml:space="preserve"> </w:t>
      </w:r>
      <w:r w:rsidRPr="009F0499">
        <w:rPr>
          <w:rFonts w:eastAsia="Calibri"/>
          <w:sz w:val="24"/>
          <w:szCs w:val="24"/>
          <w:u w:val="single"/>
        </w:rPr>
        <w:tab/>
      </w:r>
    </w:p>
    <w:p w14:paraId="0AC1528F" w14:textId="77777777" w:rsidR="009F0499" w:rsidRPr="009F0499" w:rsidRDefault="009F0499" w:rsidP="009F0499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4"/>
          <w:vertAlign w:val="superscript"/>
        </w:rPr>
      </w:pPr>
      <w:r w:rsidRPr="009F0499">
        <w:rPr>
          <w:rFonts w:eastAsia="Calibri"/>
          <w:i/>
          <w:sz w:val="24"/>
          <w:szCs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9645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645"/>
      </w:tblGrid>
      <w:tr w:rsidR="009F0499" w:rsidRPr="009F0499" w14:paraId="5EFC1A71" w14:textId="77777777" w:rsidTr="00E76999">
        <w:trPr>
          <w:trHeight w:val="1676"/>
        </w:trPr>
        <w:tc>
          <w:tcPr>
            <w:tcW w:w="963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3588DFBD" w14:textId="77777777" w:rsidR="009F0499" w:rsidRPr="009F0499" w:rsidRDefault="009F0499" w:rsidP="00E76999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</w:rPr>
            </w:pPr>
          </w:p>
        </w:tc>
      </w:tr>
    </w:tbl>
    <w:p w14:paraId="088F5784" w14:textId="77777777" w:rsidR="009F0499" w:rsidRPr="009F0499" w:rsidRDefault="009F0499" w:rsidP="009F0499">
      <w:pPr>
        <w:rPr>
          <w:lang w:eastAsia="ru-RU"/>
        </w:rPr>
      </w:pPr>
    </w:p>
    <w:p w14:paraId="7E1D1D18" w14:textId="77777777" w:rsidR="009F0499" w:rsidRPr="009F0499" w:rsidRDefault="009F0499"/>
    <w:p w14:paraId="3DF22020" w14:textId="77777777" w:rsidR="009F0499" w:rsidRPr="009F0499" w:rsidRDefault="009F0499">
      <w:pPr>
        <w:spacing w:after="160" w:line="259" w:lineRule="auto"/>
        <w:rPr>
          <w:lang w:eastAsia="ru-RU"/>
        </w:rPr>
      </w:pPr>
      <w:r w:rsidRPr="009F0499">
        <w:rPr>
          <w:lang w:eastAsia="ru-RU"/>
        </w:rPr>
        <w:br w:type="page"/>
      </w:r>
    </w:p>
    <w:p w14:paraId="0CC72F97" w14:textId="77777777" w:rsidR="009F0499" w:rsidRPr="009F0499" w:rsidRDefault="009F0499" w:rsidP="009F0499">
      <w:pPr>
        <w:pStyle w:val="a4"/>
        <w:spacing w:line="360" w:lineRule="auto"/>
        <w:jc w:val="center"/>
        <w:rPr>
          <w:rFonts w:ascii="Times New Roman" w:hAnsi="Times New Roman"/>
          <w:color w:val="auto"/>
        </w:rPr>
      </w:pPr>
      <w:r w:rsidRPr="009F0499">
        <w:rPr>
          <w:rFonts w:ascii="Times New Roman" w:hAnsi="Times New Roman"/>
          <w:color w:val="auto"/>
        </w:rPr>
        <w:lastRenderedPageBreak/>
        <w:t>Содержание</w:t>
      </w:r>
    </w:p>
    <w:p w14:paraId="50795DAA" w14:textId="77777777" w:rsidR="009F0499" w:rsidRPr="009F0499" w:rsidRDefault="009F0499" w:rsidP="009F0499">
      <w:pPr>
        <w:spacing w:line="360" w:lineRule="auto"/>
        <w:rPr>
          <w:sz w:val="28"/>
          <w:szCs w:val="28"/>
          <w:lang w:eastAsia="ru-RU"/>
        </w:rPr>
      </w:pPr>
    </w:p>
    <w:p w14:paraId="5B0B2A3C" w14:textId="77777777" w:rsidR="009F0499" w:rsidRPr="009F0499" w:rsidRDefault="009F0499" w:rsidP="009F0499">
      <w:pPr>
        <w:pStyle w:val="11"/>
        <w:tabs>
          <w:tab w:val="right" w:leader="dot" w:pos="9771"/>
        </w:tabs>
        <w:spacing w:line="360" w:lineRule="auto"/>
        <w:rPr>
          <w:noProof/>
          <w:sz w:val="28"/>
          <w:szCs w:val="28"/>
        </w:rPr>
      </w:pPr>
      <w:r w:rsidRPr="009F0499">
        <w:rPr>
          <w:sz w:val="28"/>
          <w:szCs w:val="28"/>
        </w:rPr>
        <w:fldChar w:fldCharType="begin"/>
      </w:r>
      <w:r w:rsidRPr="009F0499">
        <w:rPr>
          <w:sz w:val="28"/>
          <w:szCs w:val="28"/>
        </w:rPr>
        <w:instrText xml:space="preserve"> TOC \o "1-3" \h \z \u </w:instrText>
      </w:r>
      <w:r w:rsidRPr="009F0499">
        <w:rPr>
          <w:sz w:val="28"/>
          <w:szCs w:val="28"/>
        </w:rPr>
        <w:fldChar w:fldCharType="separate"/>
      </w:r>
      <w:hyperlink r:id="rId8" w:anchor="_Toc17136897" w:history="1">
        <w:r w:rsidRPr="009F0499">
          <w:rPr>
            <w:rStyle w:val="a3"/>
            <w:noProof/>
            <w:sz w:val="28"/>
            <w:szCs w:val="28"/>
          </w:rPr>
          <w:t>Введение</w:t>
        </w:r>
        <w:r w:rsidRPr="009F0499">
          <w:rPr>
            <w:rStyle w:val="a3"/>
            <w:noProof/>
            <w:webHidden/>
            <w:sz w:val="28"/>
            <w:szCs w:val="28"/>
          </w:rPr>
          <w:tab/>
        </w:r>
        <w:r w:rsidRPr="009F0499">
          <w:rPr>
            <w:rStyle w:val="a3"/>
            <w:noProof/>
            <w:webHidden/>
            <w:sz w:val="28"/>
            <w:szCs w:val="28"/>
          </w:rPr>
          <w:fldChar w:fldCharType="begin"/>
        </w:r>
        <w:r w:rsidRPr="009F0499">
          <w:rPr>
            <w:rStyle w:val="a3"/>
            <w:noProof/>
            <w:webHidden/>
            <w:sz w:val="28"/>
            <w:szCs w:val="28"/>
          </w:rPr>
          <w:instrText xml:space="preserve"> PAGEREF _Toc17136897 \h </w:instrText>
        </w:r>
        <w:r w:rsidRPr="009F0499">
          <w:rPr>
            <w:rStyle w:val="a3"/>
            <w:noProof/>
            <w:webHidden/>
            <w:sz w:val="28"/>
            <w:szCs w:val="28"/>
          </w:rPr>
        </w:r>
        <w:r w:rsidRPr="009F0499">
          <w:rPr>
            <w:rStyle w:val="a3"/>
            <w:noProof/>
            <w:webHidden/>
            <w:sz w:val="28"/>
            <w:szCs w:val="28"/>
          </w:rPr>
          <w:fldChar w:fldCharType="separate"/>
        </w:r>
        <w:r w:rsidRPr="009F0499">
          <w:rPr>
            <w:rStyle w:val="a3"/>
            <w:noProof/>
            <w:webHidden/>
            <w:sz w:val="28"/>
            <w:szCs w:val="28"/>
          </w:rPr>
          <w:t>4</w:t>
        </w:r>
        <w:r w:rsidRPr="009F0499"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14:paraId="566013B7" w14:textId="77777777" w:rsidR="009F0499" w:rsidRPr="009F0499" w:rsidRDefault="001E6319" w:rsidP="009F0499">
      <w:pPr>
        <w:pStyle w:val="11"/>
        <w:tabs>
          <w:tab w:val="right" w:leader="dot" w:pos="9771"/>
        </w:tabs>
        <w:spacing w:line="360" w:lineRule="auto"/>
        <w:rPr>
          <w:noProof/>
          <w:sz w:val="28"/>
          <w:szCs w:val="28"/>
        </w:rPr>
      </w:pPr>
      <w:hyperlink r:id="rId9" w:anchor="_Toc17136898" w:history="1">
        <w:r w:rsidR="009F0499" w:rsidRPr="009F0499">
          <w:rPr>
            <w:rStyle w:val="a3"/>
            <w:noProof/>
            <w:sz w:val="28"/>
            <w:szCs w:val="28"/>
          </w:rPr>
          <w:t>1 Общие сведения</w:t>
        </w:r>
        <w:r w:rsidR="009F0499" w:rsidRPr="009F0499">
          <w:rPr>
            <w:rStyle w:val="a3"/>
            <w:noProof/>
            <w:webHidden/>
            <w:sz w:val="28"/>
            <w:szCs w:val="28"/>
          </w:rPr>
          <w:tab/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begin"/>
        </w:r>
        <w:r w:rsidR="009F0499" w:rsidRPr="009F0499">
          <w:rPr>
            <w:rStyle w:val="a3"/>
            <w:noProof/>
            <w:webHidden/>
            <w:sz w:val="28"/>
            <w:szCs w:val="28"/>
          </w:rPr>
          <w:instrText xml:space="preserve"> PAGEREF _Toc17136898 \h </w:instrText>
        </w:r>
        <w:r w:rsidR="009F0499" w:rsidRPr="009F0499">
          <w:rPr>
            <w:rStyle w:val="a3"/>
            <w:noProof/>
            <w:webHidden/>
            <w:sz w:val="28"/>
            <w:szCs w:val="28"/>
          </w:rPr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separate"/>
        </w:r>
        <w:r w:rsidR="009F0499" w:rsidRPr="009F0499">
          <w:rPr>
            <w:rStyle w:val="a3"/>
            <w:noProof/>
            <w:webHidden/>
            <w:sz w:val="28"/>
            <w:szCs w:val="28"/>
          </w:rPr>
          <w:t>5</w:t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14:paraId="3EE13E1B" w14:textId="77777777" w:rsidR="009F0499" w:rsidRPr="009F0499" w:rsidRDefault="001E6319" w:rsidP="009F0499">
      <w:pPr>
        <w:pStyle w:val="11"/>
        <w:tabs>
          <w:tab w:val="right" w:leader="dot" w:pos="9771"/>
        </w:tabs>
        <w:spacing w:line="360" w:lineRule="auto"/>
        <w:rPr>
          <w:noProof/>
          <w:sz w:val="28"/>
          <w:szCs w:val="28"/>
        </w:rPr>
      </w:pPr>
      <w:hyperlink r:id="rId10" w:anchor="_Toc17136899" w:history="1">
        <w:r w:rsidR="009F0499" w:rsidRPr="009F0499">
          <w:rPr>
            <w:rStyle w:val="a3"/>
            <w:noProof/>
            <w:sz w:val="28"/>
            <w:szCs w:val="28"/>
          </w:rPr>
          <w:t>1.1 Цели и задачи освоения дисциплины</w:t>
        </w:r>
        <w:r w:rsidR="009F0499" w:rsidRPr="009F0499">
          <w:rPr>
            <w:rStyle w:val="a3"/>
            <w:noProof/>
            <w:webHidden/>
            <w:sz w:val="28"/>
            <w:szCs w:val="28"/>
          </w:rPr>
          <w:tab/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begin"/>
        </w:r>
        <w:r w:rsidR="009F0499" w:rsidRPr="009F0499">
          <w:rPr>
            <w:rStyle w:val="a3"/>
            <w:noProof/>
            <w:webHidden/>
            <w:sz w:val="28"/>
            <w:szCs w:val="28"/>
          </w:rPr>
          <w:instrText xml:space="preserve"> PAGEREF _Toc17136899 \h </w:instrText>
        </w:r>
        <w:r w:rsidR="009F0499" w:rsidRPr="009F0499">
          <w:rPr>
            <w:rStyle w:val="a3"/>
            <w:noProof/>
            <w:webHidden/>
            <w:sz w:val="28"/>
            <w:szCs w:val="28"/>
          </w:rPr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separate"/>
        </w:r>
        <w:r w:rsidR="009F0499" w:rsidRPr="009F0499">
          <w:rPr>
            <w:rStyle w:val="a3"/>
            <w:noProof/>
            <w:webHidden/>
            <w:sz w:val="28"/>
            <w:szCs w:val="28"/>
          </w:rPr>
          <w:t>5</w:t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14:paraId="6218577D" w14:textId="77777777" w:rsidR="009F0499" w:rsidRPr="009F0499" w:rsidRDefault="001E6319" w:rsidP="009F0499">
      <w:pPr>
        <w:pStyle w:val="11"/>
        <w:tabs>
          <w:tab w:val="right" w:leader="dot" w:pos="9771"/>
        </w:tabs>
        <w:spacing w:line="360" w:lineRule="auto"/>
        <w:rPr>
          <w:noProof/>
          <w:sz w:val="28"/>
          <w:szCs w:val="28"/>
        </w:rPr>
      </w:pPr>
      <w:hyperlink r:id="rId11" w:anchor="_Toc17136900" w:history="1">
        <w:r w:rsidR="009F0499" w:rsidRPr="009F0499">
          <w:rPr>
            <w:rStyle w:val="a3"/>
            <w:noProof/>
            <w:sz w:val="28"/>
            <w:szCs w:val="28"/>
          </w:rPr>
          <w:t>1.2 Требования к результатам обучения по практике</w:t>
        </w:r>
        <w:r w:rsidR="009F0499" w:rsidRPr="009F0499">
          <w:rPr>
            <w:rStyle w:val="a3"/>
            <w:noProof/>
            <w:webHidden/>
            <w:sz w:val="28"/>
            <w:szCs w:val="28"/>
          </w:rPr>
          <w:tab/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begin"/>
        </w:r>
        <w:r w:rsidR="009F0499" w:rsidRPr="009F0499">
          <w:rPr>
            <w:rStyle w:val="a3"/>
            <w:noProof/>
            <w:webHidden/>
            <w:sz w:val="28"/>
            <w:szCs w:val="28"/>
          </w:rPr>
          <w:instrText xml:space="preserve"> PAGEREF _Toc17136900 \h </w:instrText>
        </w:r>
        <w:r w:rsidR="009F0499" w:rsidRPr="009F0499">
          <w:rPr>
            <w:rStyle w:val="a3"/>
            <w:noProof/>
            <w:webHidden/>
            <w:sz w:val="28"/>
            <w:szCs w:val="28"/>
          </w:rPr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separate"/>
        </w:r>
        <w:r w:rsidR="009F0499" w:rsidRPr="009F0499">
          <w:rPr>
            <w:rStyle w:val="a3"/>
            <w:noProof/>
            <w:webHidden/>
            <w:sz w:val="28"/>
            <w:szCs w:val="28"/>
          </w:rPr>
          <w:t>6</w:t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14:paraId="5AE153C4" w14:textId="77777777" w:rsidR="009F0499" w:rsidRPr="009F0499" w:rsidRDefault="001E6319" w:rsidP="009F0499">
      <w:pPr>
        <w:pStyle w:val="11"/>
        <w:tabs>
          <w:tab w:val="right" w:leader="dot" w:pos="9771"/>
        </w:tabs>
        <w:spacing w:line="360" w:lineRule="auto"/>
        <w:rPr>
          <w:noProof/>
          <w:sz w:val="28"/>
          <w:szCs w:val="28"/>
        </w:rPr>
      </w:pPr>
      <w:hyperlink r:id="rId12" w:anchor="_Toc17136901" w:history="1">
        <w:r w:rsidR="009F0499" w:rsidRPr="009F0499">
          <w:rPr>
            <w:rStyle w:val="a3"/>
            <w:noProof/>
            <w:sz w:val="28"/>
            <w:szCs w:val="28"/>
          </w:rPr>
          <w:t>2 Структура и содержание практики</w:t>
        </w:r>
        <w:r w:rsidR="009F0499" w:rsidRPr="009F0499">
          <w:rPr>
            <w:rStyle w:val="a3"/>
            <w:noProof/>
            <w:webHidden/>
            <w:sz w:val="28"/>
            <w:szCs w:val="28"/>
          </w:rPr>
          <w:tab/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begin"/>
        </w:r>
        <w:r w:rsidR="009F0499" w:rsidRPr="009F0499">
          <w:rPr>
            <w:rStyle w:val="a3"/>
            <w:noProof/>
            <w:webHidden/>
            <w:sz w:val="28"/>
            <w:szCs w:val="28"/>
          </w:rPr>
          <w:instrText xml:space="preserve"> PAGEREF _Toc17136901 \h </w:instrText>
        </w:r>
        <w:r w:rsidR="009F0499" w:rsidRPr="009F0499">
          <w:rPr>
            <w:rStyle w:val="a3"/>
            <w:noProof/>
            <w:webHidden/>
            <w:sz w:val="28"/>
            <w:szCs w:val="28"/>
          </w:rPr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separate"/>
        </w:r>
        <w:r w:rsidR="009F0499" w:rsidRPr="009F0499">
          <w:rPr>
            <w:rStyle w:val="a3"/>
            <w:noProof/>
            <w:webHidden/>
            <w:sz w:val="28"/>
            <w:szCs w:val="28"/>
          </w:rPr>
          <w:t>8</w:t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14:paraId="11575BA0" w14:textId="77777777" w:rsidR="009F0499" w:rsidRPr="009F0499" w:rsidRDefault="001E6319" w:rsidP="009F0499">
      <w:pPr>
        <w:pStyle w:val="11"/>
        <w:tabs>
          <w:tab w:val="right" w:leader="dot" w:pos="9771"/>
        </w:tabs>
        <w:spacing w:line="360" w:lineRule="auto"/>
        <w:rPr>
          <w:noProof/>
          <w:sz w:val="28"/>
          <w:szCs w:val="28"/>
        </w:rPr>
      </w:pPr>
      <w:hyperlink r:id="rId13" w:anchor="_Toc17136902" w:history="1">
        <w:r w:rsidR="009F0499" w:rsidRPr="009F0499">
          <w:rPr>
            <w:rStyle w:val="a3"/>
            <w:noProof/>
            <w:sz w:val="28"/>
            <w:szCs w:val="28"/>
          </w:rPr>
          <w:t>2.1 Структура практики</w:t>
        </w:r>
        <w:r w:rsidR="009F0499" w:rsidRPr="009F0499">
          <w:rPr>
            <w:rStyle w:val="a3"/>
            <w:noProof/>
            <w:webHidden/>
            <w:sz w:val="28"/>
            <w:szCs w:val="28"/>
          </w:rPr>
          <w:tab/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begin"/>
        </w:r>
        <w:r w:rsidR="009F0499" w:rsidRPr="009F0499">
          <w:rPr>
            <w:rStyle w:val="a3"/>
            <w:noProof/>
            <w:webHidden/>
            <w:sz w:val="28"/>
            <w:szCs w:val="28"/>
          </w:rPr>
          <w:instrText xml:space="preserve"> PAGEREF _Toc17136902 \h </w:instrText>
        </w:r>
        <w:r w:rsidR="009F0499" w:rsidRPr="009F0499">
          <w:rPr>
            <w:rStyle w:val="a3"/>
            <w:noProof/>
            <w:webHidden/>
            <w:sz w:val="28"/>
            <w:szCs w:val="28"/>
          </w:rPr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separate"/>
        </w:r>
        <w:r w:rsidR="009F0499" w:rsidRPr="009F0499">
          <w:rPr>
            <w:rStyle w:val="a3"/>
            <w:noProof/>
            <w:webHidden/>
            <w:sz w:val="28"/>
            <w:szCs w:val="28"/>
          </w:rPr>
          <w:t>8</w:t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14:paraId="5F62BF4C" w14:textId="77777777" w:rsidR="009F0499" w:rsidRPr="009F0499" w:rsidRDefault="001E6319" w:rsidP="009F0499">
      <w:pPr>
        <w:pStyle w:val="11"/>
        <w:tabs>
          <w:tab w:val="right" w:leader="dot" w:pos="9771"/>
        </w:tabs>
        <w:spacing w:line="360" w:lineRule="auto"/>
        <w:rPr>
          <w:noProof/>
          <w:sz w:val="28"/>
          <w:szCs w:val="28"/>
        </w:rPr>
      </w:pPr>
      <w:hyperlink r:id="rId14" w:anchor="_Toc17136903" w:history="1">
        <w:r w:rsidR="009F0499" w:rsidRPr="009F0499">
          <w:rPr>
            <w:rStyle w:val="a3"/>
            <w:noProof/>
            <w:sz w:val="28"/>
            <w:szCs w:val="28"/>
          </w:rPr>
          <w:t>2.2 Содержание практики</w:t>
        </w:r>
        <w:r w:rsidR="009F0499" w:rsidRPr="009F0499">
          <w:rPr>
            <w:rStyle w:val="a3"/>
            <w:noProof/>
            <w:webHidden/>
            <w:sz w:val="28"/>
            <w:szCs w:val="28"/>
          </w:rPr>
          <w:tab/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begin"/>
        </w:r>
        <w:r w:rsidR="009F0499" w:rsidRPr="009F0499">
          <w:rPr>
            <w:rStyle w:val="a3"/>
            <w:noProof/>
            <w:webHidden/>
            <w:sz w:val="28"/>
            <w:szCs w:val="28"/>
          </w:rPr>
          <w:instrText xml:space="preserve"> PAGEREF _Toc17136903 \h </w:instrText>
        </w:r>
        <w:r w:rsidR="009F0499" w:rsidRPr="009F0499">
          <w:rPr>
            <w:rStyle w:val="a3"/>
            <w:noProof/>
            <w:webHidden/>
            <w:sz w:val="28"/>
            <w:szCs w:val="28"/>
          </w:rPr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separate"/>
        </w:r>
        <w:r w:rsidR="009F0499" w:rsidRPr="009F0499">
          <w:rPr>
            <w:rStyle w:val="a3"/>
            <w:noProof/>
            <w:webHidden/>
            <w:sz w:val="28"/>
            <w:szCs w:val="28"/>
          </w:rPr>
          <w:t>8</w:t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14:paraId="6A51ACF6" w14:textId="77777777" w:rsidR="009F0499" w:rsidRPr="009F0499" w:rsidRDefault="001E6319" w:rsidP="009F0499">
      <w:pPr>
        <w:pStyle w:val="11"/>
        <w:tabs>
          <w:tab w:val="right" w:leader="dot" w:pos="9771"/>
        </w:tabs>
        <w:spacing w:line="360" w:lineRule="auto"/>
        <w:rPr>
          <w:noProof/>
          <w:sz w:val="28"/>
          <w:szCs w:val="28"/>
        </w:rPr>
      </w:pPr>
      <w:hyperlink r:id="rId15" w:anchor="_Toc17136904" w:history="1">
        <w:r w:rsidR="009F0499" w:rsidRPr="009F0499">
          <w:rPr>
            <w:rStyle w:val="a3"/>
            <w:noProof/>
            <w:sz w:val="28"/>
            <w:szCs w:val="28"/>
          </w:rPr>
          <w:t>3 Формы контроля знаний по практике и виды оценочных средств</w:t>
        </w:r>
        <w:r w:rsidR="009F0499" w:rsidRPr="009F0499">
          <w:rPr>
            <w:rStyle w:val="a3"/>
            <w:noProof/>
            <w:webHidden/>
            <w:sz w:val="28"/>
            <w:szCs w:val="28"/>
          </w:rPr>
          <w:tab/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begin"/>
        </w:r>
        <w:r w:rsidR="009F0499" w:rsidRPr="009F0499">
          <w:rPr>
            <w:rStyle w:val="a3"/>
            <w:noProof/>
            <w:webHidden/>
            <w:sz w:val="28"/>
            <w:szCs w:val="28"/>
          </w:rPr>
          <w:instrText xml:space="preserve"> PAGEREF _Toc17136904 \h </w:instrText>
        </w:r>
        <w:r w:rsidR="009F0499" w:rsidRPr="009F0499">
          <w:rPr>
            <w:rStyle w:val="a3"/>
            <w:noProof/>
            <w:webHidden/>
            <w:sz w:val="28"/>
            <w:szCs w:val="28"/>
          </w:rPr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separate"/>
        </w:r>
        <w:r w:rsidR="009F0499" w:rsidRPr="009F0499">
          <w:rPr>
            <w:rStyle w:val="a3"/>
            <w:noProof/>
            <w:webHidden/>
            <w:sz w:val="28"/>
            <w:szCs w:val="28"/>
          </w:rPr>
          <w:t>18</w:t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14:paraId="5A6537DA" w14:textId="77777777" w:rsidR="009F0499" w:rsidRPr="009F0499" w:rsidRDefault="001E6319" w:rsidP="009F0499">
      <w:pPr>
        <w:pStyle w:val="11"/>
        <w:tabs>
          <w:tab w:val="right" w:leader="dot" w:pos="9771"/>
        </w:tabs>
        <w:spacing w:line="360" w:lineRule="auto"/>
        <w:rPr>
          <w:noProof/>
          <w:sz w:val="28"/>
          <w:szCs w:val="28"/>
        </w:rPr>
      </w:pPr>
      <w:hyperlink r:id="rId16" w:anchor="_Toc17136905" w:history="1">
        <w:r w:rsidR="009F0499" w:rsidRPr="009F0499">
          <w:rPr>
            <w:rStyle w:val="a3"/>
            <w:noProof/>
            <w:sz w:val="28"/>
            <w:szCs w:val="28"/>
          </w:rPr>
          <w:t>3.1 Оценочные средства</w:t>
        </w:r>
        <w:r w:rsidR="009F0499" w:rsidRPr="009F0499">
          <w:rPr>
            <w:rStyle w:val="a3"/>
            <w:noProof/>
            <w:webHidden/>
            <w:sz w:val="28"/>
            <w:szCs w:val="28"/>
          </w:rPr>
          <w:tab/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begin"/>
        </w:r>
        <w:r w:rsidR="009F0499" w:rsidRPr="009F0499">
          <w:rPr>
            <w:rStyle w:val="a3"/>
            <w:noProof/>
            <w:webHidden/>
            <w:sz w:val="28"/>
            <w:szCs w:val="28"/>
          </w:rPr>
          <w:instrText xml:space="preserve"> PAGEREF _Toc17136905 \h </w:instrText>
        </w:r>
        <w:r w:rsidR="009F0499" w:rsidRPr="009F0499">
          <w:rPr>
            <w:rStyle w:val="a3"/>
            <w:noProof/>
            <w:webHidden/>
            <w:sz w:val="28"/>
            <w:szCs w:val="28"/>
          </w:rPr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separate"/>
        </w:r>
        <w:r w:rsidR="009F0499" w:rsidRPr="009F0499">
          <w:rPr>
            <w:rStyle w:val="a3"/>
            <w:noProof/>
            <w:webHidden/>
            <w:sz w:val="28"/>
            <w:szCs w:val="28"/>
          </w:rPr>
          <w:t>18</w:t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14:paraId="781C81E8" w14:textId="77777777" w:rsidR="009F0499" w:rsidRPr="009F0499" w:rsidRDefault="001E6319" w:rsidP="009F0499">
      <w:pPr>
        <w:pStyle w:val="11"/>
        <w:tabs>
          <w:tab w:val="right" w:leader="dot" w:pos="9771"/>
        </w:tabs>
        <w:spacing w:line="360" w:lineRule="auto"/>
        <w:rPr>
          <w:noProof/>
          <w:sz w:val="28"/>
          <w:szCs w:val="28"/>
        </w:rPr>
      </w:pPr>
      <w:hyperlink r:id="rId17" w:anchor="_Toc17136906" w:history="1">
        <w:r w:rsidR="009F0499" w:rsidRPr="009F0499">
          <w:rPr>
            <w:rStyle w:val="a3"/>
            <w:noProof/>
            <w:sz w:val="28"/>
            <w:szCs w:val="28"/>
          </w:rPr>
          <w:t>4 Учебно-методическое обеспечение практики</w:t>
        </w:r>
        <w:r w:rsidR="009F0499" w:rsidRPr="009F0499">
          <w:rPr>
            <w:rStyle w:val="a3"/>
            <w:noProof/>
            <w:webHidden/>
            <w:sz w:val="28"/>
            <w:szCs w:val="28"/>
          </w:rPr>
          <w:tab/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begin"/>
        </w:r>
        <w:r w:rsidR="009F0499" w:rsidRPr="009F0499">
          <w:rPr>
            <w:rStyle w:val="a3"/>
            <w:noProof/>
            <w:webHidden/>
            <w:sz w:val="28"/>
            <w:szCs w:val="28"/>
          </w:rPr>
          <w:instrText xml:space="preserve"> PAGEREF _Toc17136906 \h </w:instrText>
        </w:r>
        <w:r w:rsidR="009F0499" w:rsidRPr="009F0499">
          <w:rPr>
            <w:rStyle w:val="a3"/>
            <w:noProof/>
            <w:webHidden/>
            <w:sz w:val="28"/>
            <w:szCs w:val="28"/>
          </w:rPr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separate"/>
        </w:r>
        <w:r w:rsidR="009F0499" w:rsidRPr="009F0499">
          <w:rPr>
            <w:rStyle w:val="a3"/>
            <w:noProof/>
            <w:webHidden/>
            <w:sz w:val="28"/>
            <w:szCs w:val="28"/>
          </w:rPr>
          <w:t>22</w:t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14:paraId="78B087B5" w14:textId="77777777" w:rsidR="009F0499" w:rsidRPr="009F0499" w:rsidRDefault="001E6319" w:rsidP="009F0499">
      <w:pPr>
        <w:pStyle w:val="11"/>
        <w:tabs>
          <w:tab w:val="right" w:leader="dot" w:pos="9771"/>
        </w:tabs>
        <w:spacing w:line="360" w:lineRule="auto"/>
        <w:rPr>
          <w:noProof/>
          <w:sz w:val="28"/>
          <w:szCs w:val="28"/>
        </w:rPr>
      </w:pPr>
      <w:hyperlink r:id="rId18" w:anchor="_Toc17136907" w:history="1">
        <w:r w:rsidR="009F0499" w:rsidRPr="009F0499">
          <w:rPr>
            <w:rStyle w:val="a3"/>
            <w:noProof/>
            <w:sz w:val="28"/>
            <w:szCs w:val="28"/>
          </w:rPr>
          <w:t>4.1 Основная литература</w:t>
        </w:r>
        <w:r w:rsidR="009F0499" w:rsidRPr="009F0499">
          <w:rPr>
            <w:rStyle w:val="a3"/>
            <w:noProof/>
            <w:webHidden/>
            <w:sz w:val="28"/>
            <w:szCs w:val="28"/>
          </w:rPr>
          <w:tab/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begin"/>
        </w:r>
        <w:r w:rsidR="009F0499" w:rsidRPr="009F0499">
          <w:rPr>
            <w:rStyle w:val="a3"/>
            <w:noProof/>
            <w:webHidden/>
            <w:sz w:val="28"/>
            <w:szCs w:val="28"/>
          </w:rPr>
          <w:instrText xml:space="preserve"> PAGEREF _Toc17136907 \h </w:instrText>
        </w:r>
        <w:r w:rsidR="009F0499" w:rsidRPr="009F0499">
          <w:rPr>
            <w:rStyle w:val="a3"/>
            <w:noProof/>
            <w:webHidden/>
            <w:sz w:val="28"/>
            <w:szCs w:val="28"/>
          </w:rPr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separate"/>
        </w:r>
        <w:r w:rsidR="009F0499" w:rsidRPr="009F0499">
          <w:rPr>
            <w:rStyle w:val="a3"/>
            <w:noProof/>
            <w:webHidden/>
            <w:sz w:val="28"/>
            <w:szCs w:val="28"/>
          </w:rPr>
          <w:t>22</w:t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14:paraId="27531049" w14:textId="77777777" w:rsidR="009F0499" w:rsidRPr="009F0499" w:rsidRDefault="001E6319" w:rsidP="009F0499">
      <w:pPr>
        <w:pStyle w:val="11"/>
        <w:tabs>
          <w:tab w:val="right" w:leader="dot" w:pos="9771"/>
        </w:tabs>
        <w:spacing w:line="360" w:lineRule="auto"/>
        <w:rPr>
          <w:noProof/>
          <w:sz w:val="28"/>
          <w:szCs w:val="28"/>
        </w:rPr>
      </w:pPr>
      <w:hyperlink r:id="rId19" w:anchor="_Toc17136908" w:history="1">
        <w:r w:rsidR="009F0499" w:rsidRPr="009F0499">
          <w:rPr>
            <w:rStyle w:val="a3"/>
            <w:noProof/>
            <w:sz w:val="28"/>
            <w:szCs w:val="28"/>
          </w:rPr>
          <w:t>4.2 Интернет-ресурсы</w:t>
        </w:r>
        <w:r w:rsidR="009F0499" w:rsidRPr="009F0499">
          <w:rPr>
            <w:rStyle w:val="a3"/>
            <w:noProof/>
            <w:webHidden/>
            <w:sz w:val="28"/>
            <w:szCs w:val="28"/>
          </w:rPr>
          <w:tab/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begin"/>
        </w:r>
        <w:r w:rsidR="009F0499" w:rsidRPr="009F0499">
          <w:rPr>
            <w:rStyle w:val="a3"/>
            <w:noProof/>
            <w:webHidden/>
            <w:sz w:val="28"/>
            <w:szCs w:val="28"/>
          </w:rPr>
          <w:instrText xml:space="preserve"> PAGEREF _Toc17136908 \h </w:instrText>
        </w:r>
        <w:r w:rsidR="009F0499" w:rsidRPr="009F0499">
          <w:rPr>
            <w:rStyle w:val="a3"/>
            <w:noProof/>
            <w:webHidden/>
            <w:sz w:val="28"/>
            <w:szCs w:val="28"/>
          </w:rPr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separate"/>
        </w:r>
        <w:r w:rsidR="009F0499" w:rsidRPr="009F0499">
          <w:rPr>
            <w:rStyle w:val="a3"/>
            <w:noProof/>
            <w:webHidden/>
            <w:sz w:val="28"/>
            <w:szCs w:val="28"/>
          </w:rPr>
          <w:t>22</w:t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14:paraId="38A478CB" w14:textId="77777777" w:rsidR="009F0499" w:rsidRPr="009F0499" w:rsidRDefault="001E6319" w:rsidP="009F0499">
      <w:pPr>
        <w:pStyle w:val="11"/>
        <w:tabs>
          <w:tab w:val="right" w:leader="dot" w:pos="9771"/>
        </w:tabs>
        <w:spacing w:line="360" w:lineRule="auto"/>
        <w:rPr>
          <w:noProof/>
          <w:sz w:val="28"/>
          <w:szCs w:val="28"/>
        </w:rPr>
      </w:pPr>
      <w:hyperlink r:id="rId20" w:anchor="_Toc17136909" w:history="1">
        <w:r w:rsidR="009F0499" w:rsidRPr="009F0499">
          <w:rPr>
            <w:rStyle w:val="a3"/>
            <w:noProof/>
            <w:sz w:val="28"/>
            <w:szCs w:val="28"/>
          </w:rPr>
          <w:t>Список использованных источников</w:t>
        </w:r>
        <w:r w:rsidR="009F0499" w:rsidRPr="009F0499">
          <w:rPr>
            <w:rStyle w:val="a3"/>
            <w:noProof/>
            <w:webHidden/>
            <w:sz w:val="28"/>
            <w:szCs w:val="28"/>
          </w:rPr>
          <w:tab/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begin"/>
        </w:r>
        <w:r w:rsidR="009F0499" w:rsidRPr="009F0499">
          <w:rPr>
            <w:rStyle w:val="a3"/>
            <w:noProof/>
            <w:webHidden/>
            <w:sz w:val="28"/>
            <w:szCs w:val="28"/>
          </w:rPr>
          <w:instrText xml:space="preserve"> PAGEREF _Toc17136909 \h </w:instrText>
        </w:r>
        <w:r w:rsidR="009F0499" w:rsidRPr="009F0499">
          <w:rPr>
            <w:rStyle w:val="a3"/>
            <w:noProof/>
            <w:webHidden/>
            <w:sz w:val="28"/>
            <w:szCs w:val="28"/>
          </w:rPr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separate"/>
        </w:r>
        <w:r w:rsidR="009F0499" w:rsidRPr="009F0499">
          <w:rPr>
            <w:rStyle w:val="a3"/>
            <w:noProof/>
            <w:webHidden/>
            <w:sz w:val="28"/>
            <w:szCs w:val="28"/>
          </w:rPr>
          <w:t>24</w:t>
        </w:r>
        <w:r w:rsidR="009F0499" w:rsidRPr="009F0499"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14:paraId="18BAC709" w14:textId="77777777" w:rsidR="009F0499" w:rsidRPr="009F0499" w:rsidRDefault="009F0499" w:rsidP="009F0499">
      <w:pPr>
        <w:pStyle w:val="ReportHead0"/>
        <w:suppressAutoHyphens/>
        <w:spacing w:line="360" w:lineRule="auto"/>
        <w:rPr>
          <w:rFonts w:ascii="Times New Roman" w:hAnsi="Times New Roman" w:cs="Times New Roman"/>
          <w:b/>
          <w:sz w:val="24"/>
        </w:rPr>
      </w:pPr>
      <w:r w:rsidRPr="009F0499">
        <w:rPr>
          <w:rFonts w:ascii="Times New Roman" w:hAnsi="Times New Roman" w:cs="Times New Roman"/>
          <w:b/>
          <w:bCs/>
          <w:szCs w:val="28"/>
        </w:rPr>
        <w:fldChar w:fldCharType="end"/>
      </w:r>
    </w:p>
    <w:p w14:paraId="50725C17" w14:textId="77777777" w:rsidR="009F0499" w:rsidRPr="009F0499" w:rsidRDefault="009F0499" w:rsidP="009F0499">
      <w:pPr>
        <w:pStyle w:val="ReportHead0"/>
        <w:suppressAutoHyphens/>
        <w:rPr>
          <w:rFonts w:ascii="Times New Roman" w:hAnsi="Times New Roman" w:cs="Times New Roman"/>
        </w:rPr>
      </w:pPr>
    </w:p>
    <w:p w14:paraId="4E43C48F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18D87280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42AD5617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0ECC9609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59A49D67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1B3752DC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34727E9D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27702BD2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154DE884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68DDBF88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1E09AB5C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73FFB1EC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3359B235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13165E51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5C2D12B4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483375F5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7941076D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4EC6CF1E" w14:textId="77777777" w:rsidR="009F0499" w:rsidRPr="009F0499" w:rsidRDefault="009F0499" w:rsidP="009F0499">
      <w:pPr>
        <w:widowControl w:val="0"/>
        <w:shd w:val="clear" w:color="auto" w:fill="FFFFFF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3C0488BE" w14:textId="77777777" w:rsidR="009F0499" w:rsidRPr="009F0499" w:rsidRDefault="009F0499" w:rsidP="009F0499">
      <w:pPr>
        <w:pStyle w:val="1"/>
        <w:jc w:val="center"/>
        <w:rPr>
          <w:rFonts w:ascii="Times New Roman" w:hAnsi="Times New Roman"/>
        </w:rPr>
      </w:pPr>
      <w:bookmarkStart w:id="1" w:name="_Toc17136897"/>
      <w:r w:rsidRPr="009F0499">
        <w:rPr>
          <w:rFonts w:ascii="Times New Roman" w:hAnsi="Times New Roman"/>
        </w:rPr>
        <w:lastRenderedPageBreak/>
        <w:t>Введение</w:t>
      </w:r>
      <w:bookmarkEnd w:id="1"/>
    </w:p>
    <w:p w14:paraId="14FEA882" w14:textId="77777777" w:rsidR="009F0499" w:rsidRPr="009F0499" w:rsidRDefault="009F0499" w:rsidP="009F0499">
      <w:pPr>
        <w:spacing w:line="360" w:lineRule="auto"/>
        <w:ind w:firstLine="709"/>
        <w:jc w:val="both"/>
        <w:rPr>
          <w:sz w:val="28"/>
          <w:szCs w:val="28"/>
        </w:rPr>
      </w:pPr>
    </w:p>
    <w:p w14:paraId="089341A5" w14:textId="77777777" w:rsidR="009F0499" w:rsidRPr="009F0499" w:rsidRDefault="009F0499" w:rsidP="009F0499">
      <w:pPr>
        <w:spacing w:line="360" w:lineRule="auto"/>
        <w:ind w:firstLine="709"/>
        <w:jc w:val="both"/>
        <w:rPr>
          <w:sz w:val="28"/>
          <w:szCs w:val="28"/>
        </w:rPr>
      </w:pPr>
      <w:r w:rsidRPr="009F0499">
        <w:rPr>
          <w:sz w:val="28"/>
          <w:szCs w:val="28"/>
        </w:rPr>
        <w:t>Настоящие методические указания содержат цели и задачи практики, перечень формируемых компетенций, трудоемкость, методику проведения практики, требования к результатам изучения практики, формы контроля и виды оценочных средств.</w:t>
      </w:r>
      <w:r w:rsidRPr="009F0499">
        <w:rPr>
          <w:color w:val="000000"/>
          <w:sz w:val="28"/>
          <w:szCs w:val="28"/>
        </w:rPr>
        <w:t xml:space="preserve"> </w:t>
      </w:r>
      <w:r w:rsidRPr="009F0499">
        <w:rPr>
          <w:sz w:val="28"/>
          <w:szCs w:val="28"/>
        </w:rPr>
        <w:t>Практика относится к базовой части блока П «Практика».</w:t>
      </w:r>
    </w:p>
    <w:p w14:paraId="144A162F" w14:textId="77777777" w:rsidR="009F0499" w:rsidRPr="009F0499" w:rsidRDefault="009F0499" w:rsidP="009F0499">
      <w:pPr>
        <w:spacing w:line="360" w:lineRule="auto"/>
        <w:ind w:firstLine="709"/>
        <w:jc w:val="both"/>
        <w:rPr>
          <w:sz w:val="28"/>
          <w:szCs w:val="28"/>
        </w:rPr>
      </w:pPr>
      <w:r w:rsidRPr="009F0499">
        <w:rPr>
          <w:sz w:val="28"/>
          <w:szCs w:val="28"/>
        </w:rPr>
        <w:t>При ее изучении формируются универсальные, общепрофессиональные компетенции. Контрольно-измерительные материалы по практике содержат темы индивидуальных заданий для написания отчета по практике, вопросы для дифференцированного зачета.</w:t>
      </w:r>
    </w:p>
    <w:p w14:paraId="7941C83C" w14:textId="77777777" w:rsidR="009F0499" w:rsidRPr="009F0499" w:rsidRDefault="009F0499" w:rsidP="009F0499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  <w:r w:rsidRPr="009F0499">
        <w:rPr>
          <w:sz w:val="28"/>
          <w:szCs w:val="28"/>
        </w:rPr>
        <w:t>Методические указания предназначены для студентов специальности 21.05.02 Прикладная геология специализаций «Геология нефти и газа»,  «Геологическая съемка, поиски и разведка месторождений твердых полезных ископаемых», «Поиски и разведка подземных вод и инженерно-геологические изыскания» очной и заочной форм обучения.</w:t>
      </w:r>
    </w:p>
    <w:p w14:paraId="6BABAAB8" w14:textId="77777777" w:rsidR="009F0499" w:rsidRPr="009F0499" w:rsidRDefault="009F0499" w:rsidP="009F0499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33C137AD" w14:textId="77777777" w:rsidR="009F0499" w:rsidRPr="009F0499" w:rsidRDefault="009F0499" w:rsidP="009F0499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1681B1CE" w14:textId="77777777" w:rsidR="009F0499" w:rsidRPr="009F0499" w:rsidRDefault="009F0499" w:rsidP="009F0499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088EEA08" w14:textId="77777777" w:rsidR="009F0499" w:rsidRPr="009F0499" w:rsidRDefault="009F0499" w:rsidP="009F0499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6DB4DF3D" w14:textId="77777777" w:rsidR="009F0499" w:rsidRPr="009F0499" w:rsidRDefault="009F0499" w:rsidP="009F0499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4EE5190D" w14:textId="77777777" w:rsidR="009F0499" w:rsidRPr="009F0499" w:rsidRDefault="009F0499" w:rsidP="009F0499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45FEE528" w14:textId="77777777" w:rsidR="009F0499" w:rsidRPr="009F0499" w:rsidRDefault="009F0499" w:rsidP="009F0499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5EAA1CC6" w14:textId="77777777" w:rsidR="009F0499" w:rsidRPr="009F0499" w:rsidRDefault="009F0499" w:rsidP="009F0499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3F1ED1B0" w14:textId="77777777" w:rsidR="009F0499" w:rsidRPr="009F0499" w:rsidRDefault="009F0499" w:rsidP="009F0499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1C5F2D26" w14:textId="77777777" w:rsidR="009F0499" w:rsidRPr="009F0499" w:rsidRDefault="009F0499" w:rsidP="009F0499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0A53C6FA" w14:textId="77777777" w:rsidR="009F0499" w:rsidRPr="009F0499" w:rsidRDefault="009F0499" w:rsidP="009F0499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4B0512D3" w14:textId="77777777" w:rsidR="009F0499" w:rsidRPr="009F0499" w:rsidRDefault="009F0499" w:rsidP="009F0499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1CB016B9" w14:textId="77777777" w:rsidR="009F0499" w:rsidRPr="009F0499" w:rsidRDefault="009F0499" w:rsidP="009F0499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  <w:lang w:eastAsia="ru-RU"/>
        </w:rPr>
      </w:pPr>
    </w:p>
    <w:p w14:paraId="2A648A87" w14:textId="77777777" w:rsidR="009F0499" w:rsidRPr="009F0499" w:rsidRDefault="009F0499" w:rsidP="009F0499">
      <w:pPr>
        <w:pStyle w:val="13"/>
        <w:rPr>
          <w:rFonts w:ascii="Times New Roman" w:hAnsi="Times New Roman"/>
        </w:rPr>
      </w:pPr>
      <w:bookmarkStart w:id="2" w:name="_Toc17136898"/>
      <w:r w:rsidRPr="009F0499">
        <w:rPr>
          <w:rFonts w:ascii="Times New Roman" w:hAnsi="Times New Roman"/>
        </w:rPr>
        <w:lastRenderedPageBreak/>
        <w:t>1 Общие сведения</w:t>
      </w:r>
      <w:bookmarkEnd w:id="2"/>
    </w:p>
    <w:p w14:paraId="6E233648" w14:textId="77777777" w:rsidR="009F0499" w:rsidRPr="009F0499" w:rsidRDefault="009F0499" w:rsidP="009F0499">
      <w:pPr>
        <w:pStyle w:val="20"/>
        <w:rPr>
          <w:rFonts w:ascii="Times New Roman" w:hAnsi="Times New Roman" w:cs="Times New Roman"/>
        </w:rPr>
      </w:pPr>
      <w:bookmarkStart w:id="3" w:name="_Toc17136899"/>
      <w:r w:rsidRPr="009F0499">
        <w:rPr>
          <w:rFonts w:ascii="Times New Roman" w:hAnsi="Times New Roman" w:cs="Times New Roman"/>
        </w:rPr>
        <w:t>1.1 Цели и задачи освоения дисциплины</w:t>
      </w:r>
      <w:bookmarkEnd w:id="3"/>
    </w:p>
    <w:p w14:paraId="57E64ECF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</w:p>
    <w:p w14:paraId="396A2F58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b/>
          <w:sz w:val="28"/>
          <w:szCs w:val="28"/>
        </w:rPr>
        <w:t xml:space="preserve">Цель (цели) </w:t>
      </w:r>
      <w:r w:rsidRPr="009F0499">
        <w:rPr>
          <w:rFonts w:eastAsia="Calibri"/>
          <w:sz w:val="28"/>
          <w:szCs w:val="28"/>
        </w:rPr>
        <w:t>практики:</w:t>
      </w:r>
    </w:p>
    <w:p w14:paraId="39A71C22" w14:textId="77777777" w:rsidR="009F0499" w:rsidRPr="009F0499" w:rsidRDefault="009F0499" w:rsidP="009F0499">
      <w:pPr>
        <w:spacing w:line="360" w:lineRule="auto"/>
        <w:ind w:firstLine="720"/>
        <w:jc w:val="both"/>
        <w:rPr>
          <w:sz w:val="28"/>
          <w:szCs w:val="28"/>
        </w:rPr>
      </w:pPr>
      <w:r w:rsidRPr="009F0499">
        <w:rPr>
          <w:sz w:val="28"/>
          <w:szCs w:val="28"/>
        </w:rPr>
        <w:t>-обучение студентов основным приемам проведения геологических маршрутов и геологического картирования в областях развития осадочных, магматических и метаморфических пород, овладения методами изучения литолого-стратиграфического разреза с выделением в обнажении слоев, пачек, ритмопачек;</w:t>
      </w:r>
    </w:p>
    <w:p w14:paraId="5AEF2409" w14:textId="77777777" w:rsidR="009F0499" w:rsidRPr="009F0499" w:rsidRDefault="009F0499" w:rsidP="009F0499">
      <w:pPr>
        <w:spacing w:line="360" w:lineRule="auto"/>
        <w:ind w:firstLine="720"/>
        <w:jc w:val="both"/>
        <w:rPr>
          <w:sz w:val="28"/>
          <w:szCs w:val="28"/>
        </w:rPr>
      </w:pPr>
      <w:r w:rsidRPr="009F0499">
        <w:rPr>
          <w:sz w:val="28"/>
          <w:szCs w:val="28"/>
        </w:rPr>
        <w:t>-ознакомление с особенностями геологического строения участков, наблюдение за условиями залегания осадочных, магматических, метаморфических горных пород, попытка восстановления по совокупности признаков, проявленных в осадочных породах, возможных палеогеографических обстановок их накопления;</w:t>
      </w:r>
    </w:p>
    <w:p w14:paraId="23464563" w14:textId="77777777" w:rsidR="009F0499" w:rsidRPr="009F0499" w:rsidRDefault="009F0499" w:rsidP="009F0499">
      <w:pPr>
        <w:spacing w:line="360" w:lineRule="auto"/>
        <w:ind w:firstLine="720"/>
        <w:jc w:val="both"/>
        <w:rPr>
          <w:sz w:val="28"/>
          <w:szCs w:val="28"/>
        </w:rPr>
      </w:pPr>
      <w:r w:rsidRPr="009F0499">
        <w:rPr>
          <w:sz w:val="28"/>
          <w:szCs w:val="28"/>
        </w:rPr>
        <w:t>-выработка умения самостоятельно производить и документировать наблюдения, собирать фактический материал, строить разрезы и геологические карты;</w:t>
      </w:r>
    </w:p>
    <w:p w14:paraId="59E0B1D1" w14:textId="77777777" w:rsidR="009F0499" w:rsidRPr="009F0499" w:rsidRDefault="009F0499" w:rsidP="009F0499">
      <w:pPr>
        <w:spacing w:line="360" w:lineRule="auto"/>
        <w:ind w:firstLine="720"/>
        <w:jc w:val="both"/>
        <w:rPr>
          <w:sz w:val="28"/>
          <w:szCs w:val="28"/>
        </w:rPr>
      </w:pPr>
      <w:r w:rsidRPr="009F0499">
        <w:rPr>
          <w:sz w:val="28"/>
          <w:szCs w:val="28"/>
        </w:rPr>
        <w:t>-послойное описание отдельных отделов и ярусов палеозойского, мезозойского и кайнозойского разреза на участках их наиболее полной естественной  и искусственной обнаженности;</w:t>
      </w:r>
    </w:p>
    <w:p w14:paraId="1C128A60" w14:textId="77777777" w:rsidR="009F0499" w:rsidRPr="009F0499" w:rsidRDefault="009F0499" w:rsidP="009F049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F0499">
        <w:rPr>
          <w:sz w:val="28"/>
          <w:szCs w:val="28"/>
        </w:rPr>
        <w:t xml:space="preserve">-закрепить и применить на практике навыки, полученные в процессе изучения геологических дисциплин, такие как: определения горных пород и минералов, умение пользоваться горным компасом, строить геологические разрезы и сводные стратиграфические колонки, умение сопоставлять информацию и делать выводы. </w:t>
      </w:r>
    </w:p>
    <w:p w14:paraId="0E534A7D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9F0499">
        <w:rPr>
          <w:rFonts w:eastAsia="Calibri"/>
          <w:b/>
          <w:sz w:val="28"/>
          <w:szCs w:val="28"/>
        </w:rPr>
        <w:t xml:space="preserve">Задачи: </w:t>
      </w:r>
    </w:p>
    <w:p w14:paraId="2C5D4712" w14:textId="77777777" w:rsidR="009F0499" w:rsidRPr="009F0499" w:rsidRDefault="009F0499" w:rsidP="009F0499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 xml:space="preserve">Основной задачей учебной геологической практики студентов является закрепление знаний, полученных студентами в процессе теоретического обучения на основе практического изучения, а также овладения практическими навыками и перекладными методами труда. В процессе </w:t>
      </w:r>
      <w:r w:rsidRPr="009F0499">
        <w:rPr>
          <w:rFonts w:eastAsia="Calibri"/>
          <w:sz w:val="28"/>
          <w:szCs w:val="28"/>
        </w:rPr>
        <w:lastRenderedPageBreak/>
        <w:t>практики студенты приобретают прикладной опыт работы с полевыми материалами, их обработкой и составлением коллекций и сводных стратиграфических таблиц и другого графического материала. Практика является составной частью учебного процесса и важнейшей формой эффективной подготовки высококвалифицированных специалистов – горных инженеров.</w:t>
      </w:r>
    </w:p>
    <w:p w14:paraId="117C5715" w14:textId="77777777" w:rsidR="009F0499" w:rsidRPr="009F0499" w:rsidRDefault="009F0499" w:rsidP="009F0499">
      <w:pPr>
        <w:pStyle w:val="ReportMain0"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25766D" w14:textId="77777777" w:rsidR="009F0499" w:rsidRPr="009F0499" w:rsidRDefault="009F0499" w:rsidP="009F0499">
      <w:pPr>
        <w:pStyle w:val="20"/>
        <w:rPr>
          <w:rFonts w:ascii="Times New Roman" w:hAnsi="Times New Roman" w:cs="Times New Roman"/>
        </w:rPr>
      </w:pPr>
      <w:bookmarkStart w:id="4" w:name="_Toc17136900"/>
      <w:r w:rsidRPr="009F0499">
        <w:rPr>
          <w:rFonts w:ascii="Times New Roman" w:hAnsi="Times New Roman" w:cs="Times New Roman"/>
        </w:rPr>
        <w:t>1.2 Требования к результатам обучения по практике</w:t>
      </w:r>
      <w:bookmarkEnd w:id="4"/>
    </w:p>
    <w:p w14:paraId="3A3D1D79" w14:textId="77777777" w:rsidR="009F0499" w:rsidRPr="009F0499" w:rsidRDefault="009F0499" w:rsidP="009F0499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499">
        <w:rPr>
          <w:rFonts w:ascii="Times New Roman" w:hAnsi="Times New Roman" w:cs="Times New Roman"/>
          <w:sz w:val="28"/>
          <w:szCs w:val="28"/>
        </w:rPr>
        <w:t>Практика относится к базовой части блока П «Практика»</w:t>
      </w:r>
    </w:p>
    <w:p w14:paraId="572E5B17" w14:textId="77777777" w:rsidR="00EC2DEE" w:rsidRDefault="00EC2DEE" w:rsidP="009F0499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DEE">
        <w:rPr>
          <w:rFonts w:ascii="Times New Roman" w:hAnsi="Times New Roman" w:cs="Times New Roman"/>
          <w:sz w:val="28"/>
          <w:szCs w:val="28"/>
        </w:rPr>
        <w:t>Пререквизиты практики: Б1.Д.Б.19 Общая геология, Б1.Д.Б.24 Структурная геология, Б1.Д.Б.27 Кристаллография и минералогия, Б1.Д.Б.28 Петрография, Б2.П.Б.У.3 Геодезическая практика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2D6CF9" w14:textId="77777777" w:rsidR="00EC2DEE" w:rsidRDefault="009F0499" w:rsidP="009F0499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499">
        <w:rPr>
          <w:rFonts w:ascii="Times New Roman" w:hAnsi="Times New Roman" w:cs="Times New Roman"/>
          <w:sz w:val="28"/>
          <w:szCs w:val="28"/>
        </w:rPr>
        <w:t>Постреквизиты практики: Б2.П.В.П.2 Проектно-технологическая практика</w:t>
      </w:r>
      <w:r w:rsidR="00EC2DEE">
        <w:rPr>
          <w:rFonts w:ascii="Times New Roman" w:hAnsi="Times New Roman" w:cs="Times New Roman"/>
          <w:sz w:val="28"/>
          <w:szCs w:val="28"/>
        </w:rPr>
        <w:t>.</w:t>
      </w:r>
    </w:p>
    <w:p w14:paraId="081C4E6B" w14:textId="70C791B3" w:rsidR="009F0499" w:rsidRPr="009F0499" w:rsidRDefault="009F0499" w:rsidP="009F0499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499">
        <w:rPr>
          <w:rFonts w:ascii="Times New Roman" w:hAnsi="Times New Roman" w:cs="Times New Roman"/>
          <w:sz w:val="28"/>
          <w:szCs w:val="28"/>
        </w:rPr>
        <w:t xml:space="preserve">Процесс изучения дисциплины направлен на формирование следующих компетенций </w:t>
      </w:r>
      <w:r w:rsidRPr="009F0499">
        <w:rPr>
          <w:rFonts w:ascii="Times New Roman" w:hAnsi="Times New Roman" w:cs="Times New Roman"/>
          <w:color w:val="000000"/>
          <w:spacing w:val="1"/>
          <w:sz w:val="28"/>
          <w:szCs w:val="28"/>
        </w:rPr>
        <w:t>[1, 2]</w:t>
      </w:r>
      <w:r w:rsidRPr="009F0499">
        <w:rPr>
          <w:rFonts w:ascii="Times New Roman" w:hAnsi="Times New Roman" w:cs="Times New Roman"/>
          <w:sz w:val="28"/>
          <w:szCs w:val="28"/>
        </w:rPr>
        <w:t>:</w:t>
      </w:r>
    </w:p>
    <w:p w14:paraId="40F90A2E" w14:textId="77777777" w:rsidR="009F0499" w:rsidRPr="009F0499" w:rsidRDefault="009F0499" w:rsidP="009F0499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499">
        <w:rPr>
          <w:rFonts w:ascii="Times New Roman" w:hAnsi="Times New Roman" w:cs="Times New Roman"/>
          <w:sz w:val="28"/>
          <w:szCs w:val="28"/>
        </w:rPr>
        <w:t>УК-3 Способен организовывать и руководить работой команды, вырабатывая командную стратегию для достижения поставленной цели;</w:t>
      </w:r>
    </w:p>
    <w:p w14:paraId="2D08601A" w14:textId="77777777" w:rsidR="009F0499" w:rsidRPr="009F0499" w:rsidRDefault="009F0499" w:rsidP="009F0499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499">
        <w:rPr>
          <w:rFonts w:ascii="Times New Roman" w:hAnsi="Times New Roman" w:cs="Times New Roman"/>
          <w:sz w:val="28"/>
          <w:szCs w:val="28"/>
        </w:rPr>
        <w:t>ОПК-12 Способен проводить самостоятельно или в составе группы научный поиск, реализуя специальные средства и методы получения нового знания, участвовать в научных исследованиях объектов профессиональной деятельности и их структурных элементов;</w:t>
      </w:r>
    </w:p>
    <w:p w14:paraId="355B93AC" w14:textId="77777777" w:rsidR="009F0499" w:rsidRPr="009F0499" w:rsidRDefault="009F0499" w:rsidP="009F0499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499">
        <w:rPr>
          <w:rFonts w:ascii="Times New Roman" w:hAnsi="Times New Roman" w:cs="Times New Roman"/>
          <w:sz w:val="28"/>
          <w:szCs w:val="28"/>
        </w:rPr>
        <w:t>ОПК-13 Способен изучать и анализировать вещественный состав горных пород и руд и геолого-промышленные и генетические типы месторождений полезных ископаемых при решении задач по рациональному и комплексному освоению минерально-сырьевой базы.</w:t>
      </w:r>
    </w:p>
    <w:p w14:paraId="153CF93D" w14:textId="77777777" w:rsidR="009F0499" w:rsidRPr="009F0499" w:rsidRDefault="009F0499" w:rsidP="009F0499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499">
        <w:rPr>
          <w:rFonts w:ascii="Times New Roman" w:hAnsi="Times New Roman" w:cs="Times New Roman"/>
          <w:sz w:val="28"/>
          <w:szCs w:val="28"/>
        </w:rPr>
        <w:t>В процессе формирования компетенций у студентов должны быть выработаны следующие умения и навыки:</w:t>
      </w:r>
    </w:p>
    <w:p w14:paraId="5F326523" w14:textId="77777777" w:rsidR="009F0499" w:rsidRPr="009F0499" w:rsidRDefault="009F0499" w:rsidP="009F0499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499">
        <w:rPr>
          <w:rFonts w:ascii="Times New Roman" w:hAnsi="Times New Roman" w:cs="Times New Roman"/>
          <w:sz w:val="28"/>
          <w:szCs w:val="28"/>
        </w:rPr>
        <w:lastRenderedPageBreak/>
        <w:t>Знать: общие формы организации деятельности коллектива при прохождении учебной практики;</w:t>
      </w:r>
    </w:p>
    <w:p w14:paraId="2B5ED099" w14:textId="77777777" w:rsidR="009F0499" w:rsidRPr="009F0499" w:rsidRDefault="009F0499" w:rsidP="009F0499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499">
        <w:rPr>
          <w:rFonts w:ascii="Times New Roman" w:hAnsi="Times New Roman" w:cs="Times New Roman"/>
          <w:sz w:val="28"/>
          <w:szCs w:val="28"/>
        </w:rPr>
        <w:t>Уметь: планировать командную работу, распределять поручения и делегировать полномочия членам команды во время прохождения учебной практики;</w:t>
      </w:r>
    </w:p>
    <w:p w14:paraId="6F755219" w14:textId="77777777" w:rsidR="009F0499" w:rsidRPr="009F0499" w:rsidRDefault="009F0499" w:rsidP="009F0499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499">
        <w:rPr>
          <w:rFonts w:ascii="Times New Roman" w:hAnsi="Times New Roman" w:cs="Times New Roman"/>
          <w:sz w:val="28"/>
          <w:szCs w:val="28"/>
        </w:rPr>
        <w:t>Владеть: способами управления командной работой в решении поставленных задач.</w:t>
      </w:r>
    </w:p>
    <w:p w14:paraId="02DB8518" w14:textId="77777777" w:rsidR="009F0499" w:rsidRPr="009F0499" w:rsidRDefault="009F0499" w:rsidP="009F0499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499">
        <w:rPr>
          <w:rFonts w:ascii="Times New Roman" w:hAnsi="Times New Roman" w:cs="Times New Roman"/>
          <w:sz w:val="28"/>
          <w:szCs w:val="28"/>
        </w:rPr>
        <w:t>Знать:  основные законы и методы исследований;</w:t>
      </w:r>
    </w:p>
    <w:p w14:paraId="3A8D8E82" w14:textId="77777777" w:rsidR="009F0499" w:rsidRPr="009F0499" w:rsidRDefault="009F0499" w:rsidP="009F0499">
      <w:pPr>
        <w:pStyle w:val="30"/>
        <w:rPr>
          <w:rFonts w:ascii="Times New Roman" w:hAnsi="Times New Roman" w:cs="Times New Roman"/>
        </w:rPr>
      </w:pPr>
      <w:r w:rsidRPr="009F0499">
        <w:rPr>
          <w:rFonts w:ascii="Times New Roman" w:hAnsi="Times New Roman" w:cs="Times New Roman"/>
        </w:rPr>
        <w:t>Уметь: критически анализировать информацию, литературные источники, электронные базы данных;</w:t>
      </w:r>
    </w:p>
    <w:p w14:paraId="63A0F22F" w14:textId="77777777" w:rsidR="009F0499" w:rsidRPr="009F0499" w:rsidRDefault="009F0499" w:rsidP="009F0499">
      <w:pPr>
        <w:pStyle w:val="30"/>
        <w:rPr>
          <w:rFonts w:ascii="Times New Roman" w:hAnsi="Times New Roman" w:cs="Times New Roman"/>
        </w:rPr>
      </w:pPr>
      <w:r w:rsidRPr="009F0499">
        <w:rPr>
          <w:rFonts w:ascii="Times New Roman" w:hAnsi="Times New Roman" w:cs="Times New Roman"/>
        </w:rPr>
        <w:t>Владеть: методами поиска новой информации.</w:t>
      </w:r>
    </w:p>
    <w:p w14:paraId="3077E791" w14:textId="77777777" w:rsidR="009F0499" w:rsidRPr="009F0499" w:rsidRDefault="009F0499" w:rsidP="009F0499">
      <w:pPr>
        <w:pStyle w:val="30"/>
        <w:rPr>
          <w:rFonts w:ascii="Times New Roman" w:hAnsi="Times New Roman" w:cs="Times New Roman"/>
        </w:rPr>
      </w:pPr>
      <w:r w:rsidRPr="009F0499">
        <w:rPr>
          <w:rFonts w:ascii="Times New Roman" w:hAnsi="Times New Roman" w:cs="Times New Roman"/>
        </w:rPr>
        <w:t>Знать: методы изучения литолого-стратиграфического разреза с выделением в обнажении слоев, пачек, ритмопачек;</w:t>
      </w:r>
    </w:p>
    <w:p w14:paraId="02FB6E23" w14:textId="77777777" w:rsidR="009F0499" w:rsidRPr="009F0499" w:rsidRDefault="009F0499" w:rsidP="009F0499">
      <w:pPr>
        <w:pStyle w:val="30"/>
        <w:rPr>
          <w:rFonts w:ascii="Times New Roman" w:hAnsi="Times New Roman" w:cs="Times New Roman"/>
        </w:rPr>
      </w:pPr>
      <w:r w:rsidRPr="009F0499">
        <w:rPr>
          <w:rFonts w:ascii="Times New Roman" w:hAnsi="Times New Roman" w:cs="Times New Roman"/>
        </w:rPr>
        <w:t>Уметь: самостоятельно производить и документировать наблюдения, собирать фактический материал, строить разрезы и геологические карты;</w:t>
      </w:r>
    </w:p>
    <w:p w14:paraId="02BCDAA2" w14:textId="77777777" w:rsidR="009F0499" w:rsidRPr="009F0499" w:rsidRDefault="009F0499" w:rsidP="009F0499">
      <w:pPr>
        <w:pStyle w:val="30"/>
        <w:rPr>
          <w:rFonts w:ascii="Times New Roman" w:hAnsi="Times New Roman" w:cs="Times New Roman"/>
        </w:rPr>
      </w:pPr>
      <w:r w:rsidRPr="009F0499">
        <w:rPr>
          <w:rFonts w:ascii="Times New Roman" w:hAnsi="Times New Roman" w:cs="Times New Roman"/>
        </w:rPr>
        <w:t>Владеть: приемам проведения геологических маршрутов и геологического картирования в областях развития осадочных, магматических.</w:t>
      </w:r>
    </w:p>
    <w:p w14:paraId="221C28E3" w14:textId="77777777" w:rsidR="009F0499" w:rsidRPr="009F0499" w:rsidRDefault="009F0499" w:rsidP="009F0499">
      <w:pPr>
        <w:pStyle w:val="13"/>
        <w:rPr>
          <w:rFonts w:ascii="Times New Roman" w:hAnsi="Times New Roman"/>
        </w:rPr>
      </w:pPr>
      <w:bookmarkStart w:id="5" w:name="_Toc17136901"/>
      <w:r w:rsidRPr="009F0499">
        <w:rPr>
          <w:rFonts w:ascii="Times New Roman" w:hAnsi="Times New Roman"/>
        </w:rPr>
        <w:t>2 Структура и содержание практики</w:t>
      </w:r>
      <w:bookmarkEnd w:id="5"/>
    </w:p>
    <w:p w14:paraId="2D594123" w14:textId="77777777" w:rsidR="009F0499" w:rsidRPr="009F0499" w:rsidRDefault="009F0499" w:rsidP="009F0499">
      <w:pPr>
        <w:pStyle w:val="20"/>
        <w:rPr>
          <w:rFonts w:ascii="Times New Roman" w:hAnsi="Times New Roman" w:cs="Times New Roman"/>
        </w:rPr>
      </w:pPr>
      <w:bookmarkStart w:id="6" w:name="_Toc17136902"/>
      <w:r w:rsidRPr="009F0499">
        <w:rPr>
          <w:rFonts w:ascii="Times New Roman" w:hAnsi="Times New Roman" w:cs="Times New Roman"/>
        </w:rPr>
        <w:t>2.1 Структура практики</w:t>
      </w:r>
      <w:bookmarkEnd w:id="6"/>
    </w:p>
    <w:p w14:paraId="5424A226" w14:textId="77777777" w:rsidR="009F0499" w:rsidRPr="009F0499" w:rsidRDefault="009F0499" w:rsidP="009F0499">
      <w:pPr>
        <w:pStyle w:val="ReportMain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6D5BC1" w14:textId="77777777" w:rsidR="009F0499" w:rsidRPr="009F0499" w:rsidRDefault="009F0499" w:rsidP="009F0499">
      <w:pPr>
        <w:pStyle w:val="30"/>
        <w:rPr>
          <w:rFonts w:ascii="Times New Roman" w:hAnsi="Times New Roman" w:cs="Times New Roman"/>
        </w:rPr>
      </w:pPr>
      <w:bookmarkStart w:id="7" w:name="_Toc17136903"/>
      <w:r w:rsidRPr="009F0499">
        <w:rPr>
          <w:rFonts w:ascii="Times New Roman" w:hAnsi="Times New Roman" w:cs="Times New Roman"/>
        </w:rPr>
        <w:t>Общая трудоемкость практики составляет 9 зачетных единиц (324 академических часа).</w:t>
      </w:r>
    </w:p>
    <w:p w14:paraId="2A65CDB0" w14:textId="77777777" w:rsidR="009F0499" w:rsidRPr="009F0499" w:rsidRDefault="009F0499" w:rsidP="009F0499">
      <w:pPr>
        <w:pStyle w:val="30"/>
        <w:rPr>
          <w:rFonts w:ascii="Times New Roman" w:hAnsi="Times New Roman" w:cs="Times New Roman"/>
        </w:rPr>
      </w:pPr>
      <w:r w:rsidRPr="009F0499">
        <w:rPr>
          <w:rFonts w:ascii="Times New Roman" w:hAnsi="Times New Roman" w:cs="Times New Roman"/>
        </w:rPr>
        <w:t>Практика проводится в 4 семестре.</w:t>
      </w:r>
    </w:p>
    <w:p w14:paraId="1E9092DC" w14:textId="77777777" w:rsidR="009F0499" w:rsidRPr="009F0499" w:rsidRDefault="009F0499" w:rsidP="009F0499">
      <w:pPr>
        <w:pStyle w:val="30"/>
        <w:rPr>
          <w:rFonts w:ascii="Times New Roman" w:hAnsi="Times New Roman" w:cs="Times New Roman"/>
          <w:b/>
          <w:bCs/>
        </w:rPr>
      </w:pPr>
      <w:r w:rsidRPr="009F0499">
        <w:rPr>
          <w:rFonts w:ascii="Times New Roman" w:hAnsi="Times New Roman" w:cs="Times New Roman"/>
        </w:rPr>
        <w:t>Вид итогового контроля – дифференцированный зачет.</w:t>
      </w:r>
    </w:p>
    <w:p w14:paraId="2B5EC50F" w14:textId="77777777" w:rsidR="009F0499" w:rsidRPr="009F0499" w:rsidRDefault="009F0499" w:rsidP="009F0499">
      <w:pPr>
        <w:pStyle w:val="20"/>
        <w:rPr>
          <w:rFonts w:ascii="Times New Roman" w:hAnsi="Times New Roman" w:cs="Times New Roman"/>
        </w:rPr>
      </w:pPr>
      <w:r w:rsidRPr="009F0499">
        <w:rPr>
          <w:rFonts w:ascii="Times New Roman" w:hAnsi="Times New Roman" w:cs="Times New Roman"/>
        </w:rPr>
        <w:t>2.2 Содержание практики</w:t>
      </w:r>
      <w:bookmarkEnd w:id="7"/>
    </w:p>
    <w:p w14:paraId="6DBAA0B2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 xml:space="preserve">Содержание практики следующее </w:t>
      </w:r>
      <w:r w:rsidRPr="009F0499">
        <w:rPr>
          <w:color w:val="000000"/>
          <w:spacing w:val="1"/>
          <w:sz w:val="28"/>
          <w:szCs w:val="28"/>
        </w:rPr>
        <w:t>[3,4,5].</w:t>
      </w:r>
    </w:p>
    <w:p w14:paraId="2BB3BB1C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9F0499">
        <w:rPr>
          <w:rFonts w:eastAsia="Calibri"/>
          <w:b/>
          <w:sz w:val="28"/>
          <w:szCs w:val="28"/>
        </w:rPr>
        <w:lastRenderedPageBreak/>
        <w:t>1 этап Подготовительный период геологической практики  (подбор оборудования, снаряжения, медицинский осмотр, инструктаж по технике безопасности).</w:t>
      </w:r>
    </w:p>
    <w:p w14:paraId="291DF11F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Начинается с собрания, которое проводится ответственными от кафедры  руководителями практики с участием заведующего кафедрой. Сроки проведения организационных собраний согласовываются с заместителем декана ответственным за проведение практик.</w:t>
      </w:r>
    </w:p>
    <w:p w14:paraId="7CB804D4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На собрании должны присутствовать все студенты, проходящие практику, и все преподаватели-руководители практики.</w:t>
      </w:r>
    </w:p>
    <w:p w14:paraId="3A9E3FAA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На собрании необходимо:</w:t>
      </w:r>
    </w:p>
    <w:p w14:paraId="63FD1FF7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1) проинформировать студентов о сроках практики, ознакомить с приказом о прохождении практики, представить непосредственных руководителей, сообщить телефон кафедры;</w:t>
      </w:r>
    </w:p>
    <w:p w14:paraId="00C04451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2) детально ознакомить студентов с рабочей программой практики и разъяснить порядок решения возникающих во время практики вопросов;</w:t>
      </w:r>
    </w:p>
    <w:p w14:paraId="6B097505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3) обратить внимание на необходимость строгого соблюдения правил техники безопасности как на базе практики, так и по пути следования туда и обратно;</w:t>
      </w:r>
    </w:p>
    <w:p w14:paraId="64DB375A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4) подробно остановиться на требованиях к оформлению отчета и о сроках его представления на кафедру.</w:t>
      </w:r>
    </w:p>
    <w:p w14:paraId="48E76AB6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9F0499">
        <w:rPr>
          <w:rFonts w:eastAsia="Calibri"/>
          <w:b/>
          <w:sz w:val="28"/>
          <w:szCs w:val="28"/>
        </w:rPr>
        <w:t>2 этап Полевой период.</w:t>
      </w:r>
    </w:p>
    <w:p w14:paraId="70F59AFC" w14:textId="77777777" w:rsidR="009F0499" w:rsidRPr="009F0499" w:rsidRDefault="009F0499" w:rsidP="009F04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F0499">
        <w:rPr>
          <w:color w:val="000000"/>
          <w:spacing w:val="-6"/>
          <w:sz w:val="28"/>
          <w:szCs w:val="28"/>
        </w:rPr>
        <w:t>Студент работает под руководством руководителя практики. Он должен добросовес</w:t>
      </w:r>
      <w:r>
        <w:rPr>
          <w:color w:val="000000"/>
          <w:spacing w:val="-6"/>
          <w:sz w:val="28"/>
          <w:szCs w:val="28"/>
        </w:rPr>
        <w:t xml:space="preserve">тно исполнять свои обязанности </w:t>
      </w:r>
      <w:r w:rsidRPr="009F0499">
        <w:rPr>
          <w:color w:val="000000"/>
          <w:spacing w:val="-6"/>
          <w:sz w:val="28"/>
          <w:szCs w:val="28"/>
        </w:rPr>
        <w:t>и одновременно стремиться к овладению приемами геологических исследований. Основная задача – ознакомиться с методами проведения геологической съемки и поисков, с полевой камеральной обработкой материалов и с хозяйственной деятельностью геолога в поле.</w:t>
      </w:r>
    </w:p>
    <w:p w14:paraId="1947B1B5" w14:textId="77777777" w:rsidR="009F0499" w:rsidRPr="009F0499" w:rsidRDefault="009F0499" w:rsidP="009F0499">
      <w:pPr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9F0499">
        <w:rPr>
          <w:color w:val="000000"/>
          <w:spacing w:val="-6"/>
          <w:sz w:val="28"/>
          <w:szCs w:val="28"/>
        </w:rPr>
        <w:t xml:space="preserve">Геологическая съемка проводиться в основном путем маршрутных пересечений района с составлением опорных разрезов. Наблюдения в маршруте </w:t>
      </w:r>
      <w:r w:rsidRPr="009F0499">
        <w:rPr>
          <w:color w:val="000000"/>
          <w:spacing w:val="-6"/>
          <w:sz w:val="28"/>
          <w:szCs w:val="28"/>
        </w:rPr>
        <w:lastRenderedPageBreak/>
        <w:t>непрерывны, но наиболее трудоемкая и важная часть работы геолога – это документация обнажений.</w:t>
      </w:r>
    </w:p>
    <w:p w14:paraId="6E791F7A" w14:textId="77777777" w:rsidR="009F0499" w:rsidRPr="009F0499" w:rsidRDefault="009F0499" w:rsidP="009F0499">
      <w:pPr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9F0499">
        <w:rPr>
          <w:color w:val="000000"/>
          <w:spacing w:val="-6"/>
          <w:sz w:val="28"/>
          <w:szCs w:val="28"/>
        </w:rPr>
        <w:t>Описание</w:t>
      </w:r>
      <w:r>
        <w:rPr>
          <w:color w:val="000000"/>
          <w:spacing w:val="-6"/>
          <w:sz w:val="28"/>
          <w:szCs w:val="28"/>
        </w:rPr>
        <w:t xml:space="preserve"> опорного разреза производится </w:t>
      </w:r>
      <w:r w:rsidRPr="009F0499">
        <w:rPr>
          <w:color w:val="000000"/>
          <w:spacing w:val="-6"/>
          <w:sz w:val="28"/>
          <w:szCs w:val="28"/>
        </w:rPr>
        <w:t>по специально разработанной схеме, где указывается: 1) привязка, 2) географическое распространение стратиграфических подразделений, описываемых в разрезе, 3) зарисовки и фотографии обнажений, 4) характеристика подстилающих и перекрывающих отложений, 5) послойное описание с литологической и биостратиграфической характеристикой стратиграфических подразделений, 6) данные об абсолютном возрасте пород, 7) палеомагнитная характеристика и т.д.</w:t>
      </w:r>
    </w:p>
    <w:p w14:paraId="37B98A66" w14:textId="77777777" w:rsidR="009F0499" w:rsidRPr="009F0499" w:rsidRDefault="009F0499" w:rsidP="009F0499">
      <w:pPr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9F0499">
        <w:rPr>
          <w:color w:val="000000"/>
          <w:spacing w:val="-6"/>
          <w:sz w:val="28"/>
          <w:szCs w:val="28"/>
        </w:rPr>
        <w:t xml:space="preserve">При документации опорных разрезов нужны дополнительные сведения о минералогическом составе, текстурно-структурных особенностях пород; о признаках перерывов и несогласий; о степени метаморфизма отдельных толщ; о соотношении их с магматическими комплексами. </w:t>
      </w:r>
    </w:p>
    <w:p w14:paraId="63FF474A" w14:textId="77777777" w:rsidR="009F0499" w:rsidRPr="009F0499" w:rsidRDefault="009F0499" w:rsidP="009F0499">
      <w:pPr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9F0499">
        <w:rPr>
          <w:color w:val="000000"/>
          <w:spacing w:val="-6"/>
          <w:sz w:val="28"/>
          <w:szCs w:val="28"/>
        </w:rPr>
        <w:t>В каждом задокументированном обнажении, выделенные стратиграфические подразделения, а также дайки, жилы, интрузивные и другие геологические тела или их ф</w:t>
      </w:r>
      <w:r>
        <w:rPr>
          <w:color w:val="000000"/>
          <w:spacing w:val="-6"/>
          <w:sz w:val="28"/>
          <w:szCs w:val="28"/>
        </w:rPr>
        <w:t xml:space="preserve">рагменты выносят на маршрутную </w:t>
      </w:r>
      <w:r w:rsidRPr="009F0499">
        <w:rPr>
          <w:color w:val="000000"/>
          <w:spacing w:val="-6"/>
          <w:sz w:val="28"/>
          <w:szCs w:val="28"/>
        </w:rPr>
        <w:t>геологическую карту исполнителя непосредственно в маршруте.</w:t>
      </w:r>
      <w:r w:rsidRPr="009F0499">
        <w:rPr>
          <w:color w:val="000000"/>
          <w:spacing w:val="-6"/>
          <w:sz w:val="28"/>
          <w:szCs w:val="28"/>
        </w:rPr>
        <w:tab/>
      </w:r>
    </w:p>
    <w:p w14:paraId="535ED2B9" w14:textId="77777777" w:rsidR="009F0499" w:rsidRPr="009F0499" w:rsidRDefault="009F0499" w:rsidP="009F0499">
      <w:pPr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9F0499">
        <w:rPr>
          <w:color w:val="000000"/>
          <w:spacing w:val="-6"/>
          <w:sz w:val="28"/>
          <w:szCs w:val="28"/>
        </w:rPr>
        <w:t>На полевые геологические карты выносятся маршруты всех исполнителей, картировочные линии горных выработок и скважин, места взятия проб и т.д.</w:t>
      </w:r>
    </w:p>
    <w:p w14:paraId="77C6F22C" w14:textId="77777777" w:rsidR="009F0499" w:rsidRPr="009F0499" w:rsidRDefault="009F0499" w:rsidP="009F0499">
      <w:pPr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9F0499">
        <w:rPr>
          <w:color w:val="000000"/>
          <w:spacing w:val="-6"/>
          <w:sz w:val="28"/>
          <w:szCs w:val="28"/>
        </w:rPr>
        <w:t xml:space="preserve">Условные обозначения с необходимыми пояснениями располагаются на карте справа. Индексы ставятся в закрашенном поле. Слева на карте помещается стратиграфическая колонка. Масштаб ее выбирается по геологическим особенностям. Если исследуемый район расположен на стыке двух или нескольких структурных этажей, то составляется несколько колонок и при необходимости сводный геологический разрез. На колонку выносятся стратиграфические подразделения (эратема, система, отдел, ярус), индекс, литология, мощности (от и до) и краткая характеристика пород. Здесь показываются пачки, а также органические остатки. В колонке горизонтальная линия обозначает согласное залегание, волнистая – несогласное с некартируемым перерывом. В литологическую колонку помещаются и стратифицированные </w:t>
      </w:r>
      <w:r w:rsidRPr="009F0499">
        <w:rPr>
          <w:color w:val="000000"/>
          <w:spacing w:val="-6"/>
          <w:sz w:val="28"/>
          <w:szCs w:val="28"/>
        </w:rPr>
        <w:lastRenderedPageBreak/>
        <w:t>вулканогенные образования. Отмечается взаимоотношения интрузивных комплексов с осадочными породами и между собой.</w:t>
      </w:r>
    </w:p>
    <w:p w14:paraId="26458290" w14:textId="77777777" w:rsidR="009F0499" w:rsidRPr="009F0499" w:rsidRDefault="009F0499" w:rsidP="009F0499">
      <w:pPr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9F0499">
        <w:rPr>
          <w:color w:val="000000"/>
          <w:spacing w:val="-6"/>
          <w:sz w:val="28"/>
          <w:szCs w:val="28"/>
        </w:rPr>
        <w:t xml:space="preserve">Геологический разрез (разрезы), как правило, помещается внизу. Он должен проходить через весь планшет и обозначаться на карте буквами, которые ставятся на концах разреза. Разрезы можно делать ломаными, сохраняя общее направление. </w:t>
      </w:r>
    </w:p>
    <w:p w14:paraId="53AE9C76" w14:textId="77777777" w:rsidR="009F0499" w:rsidRPr="009F0499" w:rsidRDefault="009F0499" w:rsidP="009F0499">
      <w:pPr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9F0499">
        <w:rPr>
          <w:color w:val="000000"/>
          <w:spacing w:val="-6"/>
          <w:sz w:val="28"/>
          <w:szCs w:val="28"/>
        </w:rPr>
        <w:t>Коллекция образцов, собранная на практике должна включать горные породы, слагающие все закартированные толщи и геологические массивы.</w:t>
      </w:r>
    </w:p>
    <w:p w14:paraId="6CB54603" w14:textId="77777777" w:rsidR="009F0499" w:rsidRPr="009F0499" w:rsidRDefault="009F0499" w:rsidP="009F0499">
      <w:pPr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9F0499">
        <w:rPr>
          <w:color w:val="000000"/>
          <w:spacing w:val="-6"/>
          <w:sz w:val="28"/>
          <w:szCs w:val="28"/>
        </w:rPr>
        <w:t xml:space="preserve">В конце практики студент пишет полевой отчет, текст которого просматривает и визирует руководитель практики.  </w:t>
      </w:r>
    </w:p>
    <w:p w14:paraId="014BD78E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 xml:space="preserve">Полевую геологическую практику студенты ОГУ проходят в Оренбургской </w:t>
      </w:r>
      <w:r>
        <w:rPr>
          <w:rFonts w:eastAsia="Calibri"/>
          <w:sz w:val="28"/>
          <w:szCs w:val="28"/>
        </w:rPr>
        <w:t>области</w:t>
      </w:r>
      <w:r w:rsidRPr="009F0499">
        <w:rPr>
          <w:rFonts w:eastAsia="Calibri"/>
          <w:sz w:val="28"/>
          <w:szCs w:val="28"/>
        </w:rPr>
        <w:t xml:space="preserve"> в окрестностях г. Оренбурга и прилегающих к нему районах (Оренбургский полигон) и в Кувандыкском районе (полигон «Рамазан»)</w:t>
      </w:r>
    </w:p>
    <w:p w14:paraId="55991CCE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b/>
          <w:sz w:val="28"/>
          <w:szCs w:val="28"/>
        </w:rPr>
        <w:t xml:space="preserve"> Оренбургский полигон</w:t>
      </w:r>
      <w:r w:rsidRPr="009F0499">
        <w:rPr>
          <w:rFonts w:eastAsia="Calibri"/>
          <w:sz w:val="28"/>
          <w:szCs w:val="28"/>
        </w:rPr>
        <w:t xml:space="preserve"> (в тектоническом отношении расположен на юго-востоке Русской платформы, в пределах зоны сочленения юго-восточного склона Волго-Уральской антиклизы и Предуральского краевого прогиба. В пределах этой территории в вертикальном разрезе выделяется три структурных этажа. Нижний этаж включает дислокации в породах девонского, каменноугольного, ассельского и сакмаро-артинского возраста; средний этаж сложен кунгурским, уфимским, казанским, татарским и нижнетриасовыми отложениями. Верхний составляет толщи от верхнего триаса до четвертичного включительно.</w:t>
      </w:r>
    </w:p>
    <w:p w14:paraId="6DF2E9D8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Доступными для изучения на территории полигона являются средний и верхний этажи в районах, где проявлена солянокупольная тектоника и имеются естественные обнажения и карьеры, вскрывающие карбонатные и терригенные толщи.</w:t>
      </w:r>
    </w:p>
    <w:p w14:paraId="1B01F510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В рамках программы второй учебной геологический практики на площади указанных полигонов можно предложить ознакомление с наиболее выразительными объектами природы.</w:t>
      </w:r>
    </w:p>
    <w:p w14:paraId="35232860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lastRenderedPageBreak/>
        <w:t>1. Лучший в регионе по выраженности в рельефе соляной купол горы «Боевая». Над гипсово-соляным штоком купола сформирована современная мульда оседания в виде чаши диаметром до 700 м., которую окружает кольцевая гряда с относительной высотой до 60м. Все сооружение напоминает кратер вулкана. На дне этой чаши находятся два озера. Крупно-кристаллические гипсы кунгарского яруса перми обнажаются на юго-западном сегменте кольцевой гряды.</w:t>
      </w:r>
    </w:p>
    <w:p w14:paraId="20D0C23E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2.</w:t>
      </w:r>
      <w:r w:rsidRPr="009F0499">
        <w:rPr>
          <w:rFonts w:eastAsia="Calibri"/>
          <w:sz w:val="28"/>
          <w:szCs w:val="28"/>
        </w:rPr>
        <w:tab/>
        <w:t>Гора Гребени является юго-восточным крылом ярко выраженной в рельефе Гребенской соляной антиклинали, осложненной в ядре серией пересекающихся дизъюнктивных нарушений. Гребень горы сложен хорошо обнаженными пластами органогенно-обломочных оолитовых и афанитовых известняков, составляющих вторую пачку нижнеказанского подъяруса мощностью до 14 м. В известняках много ископаемой фауны - брахиопод, пелеципод, мшанок и др.</w:t>
      </w:r>
    </w:p>
    <w:p w14:paraId="03B8966D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3.</w:t>
      </w:r>
      <w:r w:rsidRPr="009F0499">
        <w:rPr>
          <w:rFonts w:eastAsia="Calibri"/>
          <w:sz w:val="28"/>
          <w:szCs w:val="28"/>
        </w:rPr>
        <w:tab/>
        <w:t>Гора Сырт расположена в 3,5 км к северо-северо-западу от села Донского. Типичный сыртовый увал, что подчеркивается и названием горы. На вершине – тригопункт с отметкой 242,0 м. В привершинной части находится карьер по добыче щебня, которым вскрыты морские отложения верхней юры. В 40 м от тригопункта по азимуту 2950 в борту карьера вскрыт следующий фрагмент разреза: 0,0 - 2,2 м  - песчаник мелкозернистый кварцевый на споковом (кремнистом) цементе с пелециподами-тригониями, растрами белемнитов и другой фауной; 2,2 -  2,7 м – известняк светло-серый с дендритами гидроокислов марганца по трещинам; 2,7 – 3,4 м – песчаник кварцевый «пещеристого» строения с зернами глауконитов; 3,4 – 5,6 м – песчаник желтовато-серый кварцевый на опоковом цементе с многочисленными остатками фауны, в основном различных моллюсков (белемнитов, аммонитов, двустворок и др); 5,6 – 6,7 м (видимая мощность) – песчаник кварцево-глауконитовый. Встречаются иглы морских ежей.</w:t>
      </w:r>
    </w:p>
    <w:p w14:paraId="5B6F752A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Опорный геологический разрез верхнеюрских отложений.</w:t>
      </w:r>
    </w:p>
    <w:p w14:paraId="5DEEB47B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lastRenderedPageBreak/>
        <w:t>4. Архиповский карьер находится в 2,5 км к северо-западу от села Донского.</w:t>
      </w:r>
    </w:p>
    <w:p w14:paraId="298EC5ED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 xml:space="preserve">Карьером вскрыта толща кварцевых песков средней юры. Разрез сред-ней юры является опорным геологическим разрезом и отличается своеобразием – в нем ярко проявлены прослои ожелезнения, местами имеющие кар-минно-красный цвет. Лимонит и гематит встречаются в виде крупных жеод.  Преобладают грубозернистые пески с гравийными прослоями, вверх по </w:t>
      </w:r>
      <w:r>
        <w:rPr>
          <w:rFonts w:eastAsia="Calibri"/>
          <w:sz w:val="28"/>
          <w:szCs w:val="28"/>
        </w:rPr>
        <w:t xml:space="preserve">разрезу постепенно сменяющиеся </w:t>
      </w:r>
      <w:r w:rsidRPr="009F0499">
        <w:rPr>
          <w:rFonts w:eastAsia="Calibri"/>
          <w:sz w:val="28"/>
          <w:szCs w:val="28"/>
        </w:rPr>
        <w:t>мелкозернистыми горизонтально слоистыми песками и алевритами. В самых верхах разреза сохранились остатки слоя зеленовато-серых глин. Разрез карьера в сочетании с разрезом горы Сырт демонстрирует смену континенталь</w:t>
      </w:r>
      <w:r>
        <w:rPr>
          <w:rFonts w:eastAsia="Calibri"/>
          <w:sz w:val="28"/>
          <w:szCs w:val="28"/>
        </w:rPr>
        <w:t>ного осадконакопления в средней</w:t>
      </w:r>
      <w:r w:rsidRPr="009F0499">
        <w:rPr>
          <w:rFonts w:eastAsia="Calibri"/>
          <w:sz w:val="28"/>
          <w:szCs w:val="28"/>
        </w:rPr>
        <w:t xml:space="preserve"> юре, морскими условиями осадконакопления в верхней юре. </w:t>
      </w:r>
    </w:p>
    <w:p w14:paraId="654BD682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5. Гора Арапова находится у южной окраины села Сакмара.</w:t>
      </w:r>
    </w:p>
    <w:p w14:paraId="29712905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Крутосклонная гряда высотой до 40 м над поймой Сакмары протяженностью 600 м. На северном склоне выходят серые полимиктовые песчаники и конгломераты, вершине в основании залегают известняки. Падение слоистости сориентировано на севере под углом около 300. В слоях известняков имеются ракушечники и оолитовые разности. Известняки относятся к средней пачке нижнеказанского подъяруса перми, песчаники – к верхней пачке этого же подъяруса. Гряда представляет собой северное крыло соляной антиклинали, входящей в сложную систему тектонических дислокаций Салмышского вала.  На северном склоне и вершине горы отмечены пещеры, вырубленные в давние времена, возможно в связи с добычей камня. Длина ходов пещер достигает 10 -12 м. Добыча камня для строительства Сакмарского городка в прошлом на горе велась интенсивно, кроме пещер остались ямы и карьеры. С западной стороны горы выявлены далеко не все, известны случа</w:t>
      </w:r>
      <w:r>
        <w:rPr>
          <w:rFonts w:eastAsia="Calibri"/>
          <w:sz w:val="28"/>
          <w:szCs w:val="28"/>
        </w:rPr>
        <w:t xml:space="preserve">и оседания техники и некоторые </w:t>
      </w:r>
      <w:r w:rsidRPr="009F0499">
        <w:rPr>
          <w:rFonts w:eastAsia="Calibri"/>
          <w:sz w:val="28"/>
          <w:szCs w:val="28"/>
        </w:rPr>
        <w:t xml:space="preserve">из них. Часть пустот имеет, видимо, естественное (карстовое) происхождение. Свое название гора получила по фамилии основателя казачьего Сакмарского </w:t>
      </w:r>
      <w:r w:rsidRPr="009F0499">
        <w:rPr>
          <w:rFonts w:eastAsia="Calibri"/>
          <w:sz w:val="28"/>
          <w:szCs w:val="28"/>
        </w:rPr>
        <w:lastRenderedPageBreak/>
        <w:t>городка атамана Арапова. Для жителей села гора – ландшафтный и исторический символ.</w:t>
      </w:r>
    </w:p>
    <w:p w14:paraId="753F7EF4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6. Нежинский карьер (Нежинское месторождение известняков) находится в Оренбургской области в 3 км к северо-востоку от с. Нежинка и в 25 км к востоку от г. Оренбурга. Месторождение расположено в восточном крыле каменноугольной антиклинали. Приурочено к средней части разреза морских отложений нижнеказанского подъяруса пермской системы. Полезная толща известняков имеет неод</w:t>
      </w:r>
      <w:r>
        <w:rPr>
          <w:rFonts w:eastAsia="Calibri"/>
          <w:sz w:val="28"/>
          <w:szCs w:val="28"/>
        </w:rPr>
        <w:t xml:space="preserve">нородный состав и представлена </w:t>
      </w:r>
      <w:r w:rsidRPr="009F0499">
        <w:rPr>
          <w:rFonts w:eastAsia="Calibri"/>
          <w:sz w:val="28"/>
          <w:szCs w:val="28"/>
        </w:rPr>
        <w:t>снизу вверх тонкозернистыми известняками, глинистыми  известняками. Их мощность 10,7 -17 метров. В кровле известняков залегают сероцветные песчаники с прослоем конгломератов. Мощность около 5 метров. Ниже известняков залегают аргилитоподобные глины с прослоями алевролитов и песчаников. Падение залежи – юго-восток 50 – 250. Залежь осложнена нарушениями типа сбросов.</w:t>
      </w:r>
    </w:p>
    <w:p w14:paraId="1FF64430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7.Большой овраг</w:t>
      </w:r>
    </w:p>
    <w:p w14:paraId="45A2AE7E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 xml:space="preserve">Опорный разрез «Большой Овраг» расположен в окрестностях с.Подгородняя Покровка. Разрез этот достаточно представительный, в нем обнажена часть аманакской свиты. Этот фрагмент дает ясные представления о ее строении, литолого-фациальном составе, комплексе окаменелостей и позволяет привести детальную характеристику всем породам, участвующим в строении свиты. Разрез аманакской свиты сложены ритмично чередующимися пачками и пакетами косослоистых песчаников, горизонтально напластованных глин и алевролитов. Причем, и в обнажениях, и на аэрофотоснимках отчетливо видно, как псаммиты по простиранию часто замещаются породами алевропелитового состава. Поэтому седиментационные циклы в аманакской свите нечеткие, а мощность их верхних частей значительно больше, нежели в большекинельской свите. Кроме того, в аманаксой свите мелкие ритмы внутри циклитов чаще заканчиваются карбонатными образованиями. </w:t>
      </w:r>
    </w:p>
    <w:p w14:paraId="0D0CF570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9F0499">
        <w:rPr>
          <w:rFonts w:eastAsia="Calibri"/>
          <w:b/>
          <w:sz w:val="28"/>
          <w:szCs w:val="28"/>
        </w:rPr>
        <w:t>Полигон Рамазан</w:t>
      </w:r>
    </w:p>
    <w:p w14:paraId="45307F1D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lastRenderedPageBreak/>
        <w:t>В административном отношении район исследования относится к северной части Кувандыкского района Оренбургской области. Он прилегает к Исянгуловскому и Хайбуллинскому районам Башкортостана. Полигон «Рамазан» расположен на левом берегу реки Сакмара в 12 км к северу от райцентра Кувандык.</w:t>
      </w:r>
    </w:p>
    <w:p w14:paraId="70894291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В тектоническом отношении район относится к западной части южного сегмента герцинского складчатого сооружения Урала и состоит из трех крупных тектонических зон (с запада на восток) – Башкирского антиклинория, Зилаирского синклинория и антиклинория Уралтау.</w:t>
      </w:r>
    </w:p>
    <w:p w14:paraId="5CCB9602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На полигоне «Рамазан» учебная практика проводится по следующим маршрутам.</w:t>
      </w:r>
    </w:p>
    <w:p w14:paraId="0946A2C5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Маршрут - тереклинская свита</w:t>
      </w:r>
    </w:p>
    <w:p w14:paraId="75DF2373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В геологическом строении разреза тереклинской свиты принимают участие вулканогенные, вулканогенно-осадочные и осадочные образования. Вулканогенные образования представлены недезинтегрированными потоками и пиллоу-лавами долеритов, и базальтов, их туфами. Лавы часто имеют скорлуповатую отдельность, характеризуются интенсивной трещиноватостью. В обнажениях им, как правило, присуща бурая до черной окраска, обусловленная развитием гидроокислов железа и марганца. Терригенно- осадочные образования представлены преимущественно олигомиктовыми и поли-миктовыми песчаниками. Реже отмечаются их аркозовые разности. В геологическом разрезе также устанавливаются алевролиты и туффиты разнообразной окраски. Картируются многочисленные биогермные постройки. Одна наиболее крупная из них находится в северо-западной части полигона.</w:t>
      </w:r>
    </w:p>
    <w:p w14:paraId="0C5FE259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Маршрут - Бикташевский риф</w:t>
      </w:r>
    </w:p>
    <w:p w14:paraId="557B35A4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 xml:space="preserve">Рифогенные постройки являются уникальными карбонатными сооруже-ниями, которые образовались в результате жизнедеятельности различных организмов, чутко реагировавших на палеогеографическую обстановку в </w:t>
      </w:r>
      <w:r w:rsidRPr="009F0499">
        <w:rPr>
          <w:rFonts w:eastAsia="Calibri"/>
          <w:sz w:val="28"/>
          <w:szCs w:val="28"/>
        </w:rPr>
        <w:lastRenderedPageBreak/>
        <w:t>морском бассейне. Они сопровождаются своеобразными, часто куполовидными формами морского дна.</w:t>
      </w:r>
    </w:p>
    <w:p w14:paraId="72C5AF17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В 0,5 км к юго-востоку от бывшего пос. Бикташево имеется биогерм. Биогерм (герма - холм) - это известковый нарост на дне водоема, образованный прикрепленными организмами, отлагающими известь и сохраняющими после своей смерти прижизненное положение (кораллами, мшанками, губками, червями, фораминиферами - нубикуляриями и другими животными, а также синезелеными и багрянными водорослями). Биогермы всегда локальны, форма их разнообразна. Они характерны для рифовых фаций и входят в состав рифа. Накопление осадка в биогерме происходит своеобразно: стоящие вертикально на дне водоема твердые скелеты организмов задерживают детритовый, терригенный и пепловый материал, создавая условия для быстрого накопления отложений на положительных структурах и их склонах. Бикташевский риф — это биогермная коралловая постройка высокой степени сохранности, образованная на континентальном шельфе. Породы, слагающие обнажения, относятся к осадочно-органогенным. Биогерм известняков имеет длину 200 м и ширину 30-40 м. К северо-западу известняки сменяются известковистым конгломератом, состоящим из крупных, хорошо окатанных галек известняка, сцементированных известковистым цементом. Видимая мощность конгломератов 4 м.</w:t>
      </w:r>
    </w:p>
    <w:p w14:paraId="24DAEF62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Маршрут - яныбайская свита</w:t>
      </w:r>
    </w:p>
    <w:p w14:paraId="7E1E36F9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В геологическом строении данной свиты принимают участие вулканические брекчии щелочного, смешанного состава с глыбами и обломками от пикритоидов, трахибазальтов до трахитов, лавовые потоки того же состава, конглобрекчии, гравелиты, песчаники, кремни, рифогенные известняки. Выход пород нижнеяныбайской подсвиты можно наблюдать в правом борту оврага Аккужагуль, а также к юго-востоку от бывшего пос. Бикташево. Верхне-яныбайская подсвита пользуется широким площадным распространением, особенно в северной части полигона.</w:t>
      </w:r>
    </w:p>
    <w:p w14:paraId="682FED62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Маршрут — акчуринская свита</w:t>
      </w:r>
    </w:p>
    <w:p w14:paraId="11B2BD6B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lastRenderedPageBreak/>
        <w:t>В строении свиты принимают участие кремни разнообразной окраски, иногда конгломератовидные, тонко- и грубоплитчатые, часто полосчатые и яшмовидные. Также отмечаются кремнистые гравелиты и конглобрекчии с гравием и галькой кремней, черных углистых сланцев, характерны серые полимиктовые песчаники, биогермные известняки с осколками основных эффу-зивов и вулканического пепла, глинисто-кремнистые алевролиты.</w:t>
      </w:r>
    </w:p>
    <w:p w14:paraId="11196C2B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Образования акчуринской свиты претерпели диагенетические измене-ния. Они в целом обнаруживают сходство с породами яшмовой, кремнисто-сланцевой формации. Присутствие конгломератов и гравелитов сближает ее с «терригенно-кремнистой» формацией.</w:t>
      </w:r>
    </w:p>
    <w:p w14:paraId="17576D3D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Маршрут — утягуловская свита.</w:t>
      </w:r>
    </w:p>
    <w:p w14:paraId="100678CE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В целом, формирование пород утягуловской свиты происходило в под-водных условиях при действии вулканов центрального типа, а также при наличии трещинных излияний. Вулканогенные породы свиты относятся к ба-зальт-риолитовой формации. Возраст утягуловской свиты по комплексу фауны и конодонтов определяется как эйфельский. Это относится и к удаленным фациям (кремнистые и терригенные образования). По степени регионального метаморфизма вулканогенные породы утягуловской свиты относятся к фации зеленых сланцев (В 4) среднего давления.</w:t>
      </w:r>
    </w:p>
    <w:p w14:paraId="635540CA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Маршрут - Рамазановский серпентинитовый массив</w:t>
      </w:r>
    </w:p>
    <w:p w14:paraId="58A369EF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Рамазановский серпентинитовый массив картируется к северу и восто-ку от пос. Рамазан. Форма его в плане неправильная, осложненная проявлен-ной , тектоникой и телами ранне- и среднедевонского интрузивных комплек-сов. Ультраосновные образования Рамазановского массива перекрываются породами яныбайской, акчуринской и улутауской (?) свит. В строении массива  принимают участие преимущественно серпентинизированные перидотиты, что подтверждается диаграммой Л.В. Дмитриева и др. (В.Ф. Кондратенко и др. 1996 г.) Массив в основном сложен перидотитами, хотя поданным петрохимии предполагается наличие лерцолитов. Породы содержат, кроме породообразующих минералов - магнетит и хромит.</w:t>
      </w:r>
    </w:p>
    <w:p w14:paraId="1023ECE3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lastRenderedPageBreak/>
        <w:t>Маршрут - габбровый массив</w:t>
      </w:r>
    </w:p>
    <w:p w14:paraId="4D438BFE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Габбро и габбро-долериты разной степени выветрелости, распростра-ненные на площади Рамазановского полигона, слагают малую интрузию рас-по-ложенную в 1,5 км от базы ОГУ по азимуту 56° СВ., которая представляет собой один из наиболее крупных по размерам массивов, относящихся к сред-недевонскому интрузивному комплексу. Кроме того, имеются отдельные вы-ходы габбро-долеритовых и долеритовых даек, приуроченных к разломам субширотного простирания. Особенно отчетливо массив выражен в западном борту среднего течения оврага Аккужагуль и его отвержках, а также в водораздельной части в районе высоты 333 м. В плане массив имеет удлиненную форму, расширяющуюся к северу.</w:t>
      </w:r>
    </w:p>
    <w:p w14:paraId="335E6CB6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9F0499">
        <w:rPr>
          <w:rFonts w:eastAsia="Calibri"/>
          <w:b/>
          <w:sz w:val="28"/>
          <w:szCs w:val="28"/>
        </w:rPr>
        <w:t>3 этап Камеральный период.</w:t>
      </w:r>
    </w:p>
    <w:p w14:paraId="487D4900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Начинается сразу же после окончания полевых работ студента. На базе университета студент знакомиться с новейшими ГИС-технологиями и компьютерной обработкой материалов, собранных в процессе геологической съемки. Завершается практика работой по сборке  материала, которые не успел проработать до выезда на полевые работы.</w:t>
      </w:r>
    </w:p>
    <w:p w14:paraId="09665866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9F0499">
        <w:rPr>
          <w:rFonts w:eastAsia="Calibri"/>
          <w:b/>
          <w:sz w:val="28"/>
          <w:szCs w:val="28"/>
        </w:rPr>
        <w:t xml:space="preserve">4 этап Защита отчета по практике и получение зачета </w:t>
      </w:r>
    </w:p>
    <w:p w14:paraId="3659FAE6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 xml:space="preserve">По окончании полевого периода студент показывает свои материалы руководителю практики и составляет отчет по практике. Приемка отчета  проходит на заседании кафедры. При оценке практики учитываются доклад студента, ответы на вопросы, дневники, текстовые и графические материалы, коллекция пород и минералов. </w:t>
      </w:r>
    </w:p>
    <w:p w14:paraId="34FB2C16" w14:textId="77777777" w:rsidR="009F0499" w:rsidRPr="009F0499" w:rsidRDefault="009F0499" w:rsidP="009F0499">
      <w:pPr>
        <w:spacing w:line="360" w:lineRule="auto"/>
        <w:ind w:firstLine="709"/>
        <w:jc w:val="both"/>
        <w:rPr>
          <w:sz w:val="28"/>
          <w:lang w:eastAsia="ru-RU"/>
        </w:rPr>
      </w:pPr>
      <w:r w:rsidRPr="009F0499">
        <w:rPr>
          <w:sz w:val="28"/>
          <w:lang w:eastAsia="ru-RU"/>
        </w:rPr>
        <w:t>.</w:t>
      </w:r>
    </w:p>
    <w:p w14:paraId="22D71C5D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</w:p>
    <w:p w14:paraId="3167E37E" w14:textId="77777777" w:rsidR="009F0499" w:rsidRPr="009F0499" w:rsidRDefault="009F0499" w:rsidP="009F0499">
      <w:pPr>
        <w:pStyle w:val="13"/>
        <w:rPr>
          <w:rFonts w:ascii="Times New Roman" w:hAnsi="Times New Roman"/>
        </w:rPr>
      </w:pPr>
      <w:bookmarkStart w:id="8" w:name="_Toc17136904"/>
      <w:r w:rsidRPr="009F0499">
        <w:rPr>
          <w:rFonts w:ascii="Times New Roman" w:hAnsi="Times New Roman"/>
        </w:rPr>
        <w:t>3 Формы контроля знаний по практике и виды оценочных средств</w:t>
      </w:r>
      <w:bookmarkEnd w:id="8"/>
    </w:p>
    <w:p w14:paraId="798F2C17" w14:textId="77777777" w:rsidR="009F0499" w:rsidRPr="009F0499" w:rsidRDefault="009F0499" w:rsidP="009F0499">
      <w:pPr>
        <w:pStyle w:val="20"/>
        <w:rPr>
          <w:rFonts w:ascii="Times New Roman" w:hAnsi="Times New Roman" w:cs="Times New Roman"/>
        </w:rPr>
      </w:pPr>
      <w:bookmarkStart w:id="9" w:name="_Toc17136905"/>
      <w:r w:rsidRPr="009F0499">
        <w:rPr>
          <w:rFonts w:ascii="Times New Roman" w:hAnsi="Times New Roman" w:cs="Times New Roman"/>
        </w:rPr>
        <w:t>3.1 Оценочные средства</w:t>
      </w:r>
      <w:bookmarkEnd w:id="9"/>
    </w:p>
    <w:p w14:paraId="049B6DF6" w14:textId="77777777" w:rsidR="009F0499" w:rsidRPr="009F0499" w:rsidRDefault="009F0499" w:rsidP="009F0499">
      <w:pPr>
        <w:ind w:firstLine="709"/>
        <w:jc w:val="both"/>
        <w:rPr>
          <w:rFonts w:eastAsia="Arial Unicode MS"/>
          <w:b/>
          <w:sz w:val="28"/>
          <w:szCs w:val="28"/>
        </w:rPr>
      </w:pPr>
      <w:r w:rsidRPr="009F0499">
        <w:rPr>
          <w:rFonts w:eastAsia="Arial Unicode MS"/>
          <w:b/>
          <w:sz w:val="28"/>
          <w:szCs w:val="28"/>
        </w:rPr>
        <w:t>Выполнения отчета по практике</w:t>
      </w:r>
    </w:p>
    <w:p w14:paraId="59D636BB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</w:p>
    <w:p w14:paraId="09FE7EE6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lastRenderedPageBreak/>
        <w:t>Камеральный период геологической практики является ее завершающим этапом. Итогом ее является составление геологического отчета с представлением геологической карты с разрезами, литолого-стратиграфических колонок, легенды и карты фактического материала.</w:t>
      </w:r>
    </w:p>
    <w:p w14:paraId="035704AA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Окончательная обработка собранного материала заключается в следующем:</w:t>
      </w:r>
    </w:p>
    <w:p w14:paraId="3C5AAFB2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-проводится тщательное определение собранных остатков флоры и фауны (они отдаются специалистам – палеонтологам) и петрографических определений образцов пород;</w:t>
      </w:r>
    </w:p>
    <w:p w14:paraId="7E131381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-систематизация коллекций (образцы покрываются квадратиками светлой эмалевой краски, нумеруются тушью и передаются в виде коллекций в камнехранилище кафедры геологии);</w:t>
      </w:r>
    </w:p>
    <w:p w14:paraId="3CE045E2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-выполнение различных анализов каменного коллекционного материала (химические, спектральные, изготовление шлифов и др.);</w:t>
      </w:r>
    </w:p>
    <w:p w14:paraId="02E5B90F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-обработка полевых дневников и разрезов;</w:t>
      </w:r>
    </w:p>
    <w:p w14:paraId="41F932A4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-составление различных графических материалов и окончательного оформления рисунков самого различного назначения и содержания (зарисовки и фотографии обнажений и их отдельных частей, рисунки форм рельефа, рисунки отдельных структурных форм – складок, разрывных смещений,  трещин, линий несогласий и др.), которые в обязательном порядке выполняются при полевых исследованиях.</w:t>
      </w:r>
    </w:p>
    <w:p w14:paraId="10188E48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Одновременно с учетом всего вышеперечисленного, уточняется и оформляется основная геологическая карта и стратиграфическая колонка, составленные при полевых наблюдениях.</w:t>
      </w:r>
    </w:p>
    <w:p w14:paraId="19171C54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В самом начале камерального периода обязательно завершается работа над картой фактического материала. На ней, кроме обнажений и линий маршрутов показывают все отмеченные водопункты, места находок остатков ископаемой фауны и флоры, геологические границы с возрастными индексами.</w:t>
      </w:r>
    </w:p>
    <w:p w14:paraId="26A67086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lastRenderedPageBreak/>
        <w:t xml:space="preserve">     Геологический отчет состоит из 3-х частей: карт, фактического материала, текста, графических приложений.</w:t>
      </w:r>
    </w:p>
    <w:p w14:paraId="5A378C63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Текст отчета (объяснительная записка) включает следующие главы:</w:t>
      </w:r>
    </w:p>
    <w:p w14:paraId="2011854A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 xml:space="preserve">     Введение</w:t>
      </w:r>
    </w:p>
    <w:p w14:paraId="5B331AC2" w14:textId="77777777" w:rsidR="009F0499" w:rsidRPr="009F0499" w:rsidRDefault="009F0499" w:rsidP="009F0499">
      <w:pPr>
        <w:numPr>
          <w:ilvl w:val="0"/>
          <w:numId w:val="1"/>
        </w:num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Геологическая изученность</w:t>
      </w:r>
    </w:p>
    <w:p w14:paraId="52966B21" w14:textId="77777777" w:rsidR="009F0499" w:rsidRPr="009F0499" w:rsidRDefault="009F0499" w:rsidP="009F0499">
      <w:pPr>
        <w:numPr>
          <w:ilvl w:val="0"/>
          <w:numId w:val="1"/>
        </w:num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Стратиграфия</w:t>
      </w:r>
    </w:p>
    <w:p w14:paraId="6F98A4FB" w14:textId="77777777" w:rsidR="009F0499" w:rsidRPr="009F0499" w:rsidRDefault="009F0499" w:rsidP="009F0499">
      <w:pPr>
        <w:numPr>
          <w:ilvl w:val="0"/>
          <w:numId w:val="1"/>
        </w:num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 xml:space="preserve">Интрузивные образования </w:t>
      </w:r>
    </w:p>
    <w:p w14:paraId="4DFE22C6" w14:textId="77777777" w:rsidR="009F0499" w:rsidRPr="009F0499" w:rsidRDefault="009F0499" w:rsidP="009F0499">
      <w:pPr>
        <w:numPr>
          <w:ilvl w:val="0"/>
          <w:numId w:val="1"/>
        </w:num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Тектоника</w:t>
      </w:r>
    </w:p>
    <w:p w14:paraId="2988EDDB" w14:textId="77777777" w:rsidR="009F0499" w:rsidRPr="009F0499" w:rsidRDefault="009F0499" w:rsidP="009F0499">
      <w:pPr>
        <w:numPr>
          <w:ilvl w:val="0"/>
          <w:numId w:val="1"/>
        </w:num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Специальная глава</w:t>
      </w:r>
    </w:p>
    <w:p w14:paraId="0519C1EE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 xml:space="preserve">     Заключение</w:t>
      </w:r>
    </w:p>
    <w:p w14:paraId="483172FE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 xml:space="preserve">     Список литературы</w:t>
      </w:r>
    </w:p>
    <w:p w14:paraId="2C156892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2-4 главы являются компилятивными и составляются по отчетным материалам предыдущих исследований.</w:t>
      </w:r>
    </w:p>
    <w:p w14:paraId="4C596AE7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Специальная (5-ая) глава является основной и включает описание и геологическую съемку определенной частью учебного полигона, закрепленную за отдельной самостоятельной бригадой. На заключительном этапе практики производится увязка материалов съемки отдельных бригад и составляется единая геологическая карта полигона со сводной литолого-стратиграфической колонкой и разрезами.</w:t>
      </w:r>
    </w:p>
    <w:p w14:paraId="1D66ECCC" w14:textId="77777777" w:rsidR="009F0499" w:rsidRPr="009F0499" w:rsidRDefault="009F0499" w:rsidP="009F0499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Итогом работ является единый геологический отчет, в котором компилятивные главы являются общими, а специальные (с побригадными картами фактического материала), составляются индивидуально каждой бригадой.</w:t>
      </w:r>
    </w:p>
    <w:p w14:paraId="10970F86" w14:textId="77777777" w:rsidR="009F0499" w:rsidRPr="009F0499" w:rsidRDefault="009F0499" w:rsidP="009F0499">
      <w:pPr>
        <w:spacing w:line="360" w:lineRule="auto"/>
        <w:ind w:firstLine="709"/>
        <w:rPr>
          <w:rFonts w:eastAsia="Arial Unicode MS"/>
          <w:b/>
          <w:sz w:val="28"/>
          <w:szCs w:val="28"/>
        </w:rPr>
      </w:pPr>
      <w:r w:rsidRPr="009F0499">
        <w:rPr>
          <w:rFonts w:eastAsia="Arial Unicode MS"/>
          <w:b/>
          <w:sz w:val="28"/>
          <w:szCs w:val="28"/>
        </w:rPr>
        <w:t>Вопросы для дифференцированного зачета</w:t>
      </w:r>
    </w:p>
    <w:p w14:paraId="0E3B511D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1. Виды деформаций</w:t>
      </w:r>
    </w:p>
    <w:p w14:paraId="14A37950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2. Слой и элементы его строения.</w:t>
      </w:r>
    </w:p>
    <w:p w14:paraId="5E71B93E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3. Мощность слоя и способы ее измерения.</w:t>
      </w:r>
    </w:p>
    <w:p w14:paraId="4BDC6ECB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4. Поверхности наслоения и их строение.</w:t>
      </w:r>
    </w:p>
    <w:p w14:paraId="62933178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5. Слоистость. Морфологические типы слоистости.</w:t>
      </w:r>
    </w:p>
    <w:p w14:paraId="43DDACA0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6. Генетические типы слоистости.</w:t>
      </w:r>
    </w:p>
    <w:p w14:paraId="2A343C69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lastRenderedPageBreak/>
        <w:t>7. Закономерности формирования осадочных толщ. Закон Головкинского.</w:t>
      </w:r>
    </w:p>
    <w:p w14:paraId="30FE4A28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8. Трансгрессивное взаимоотношение слоистых толщ.</w:t>
      </w:r>
    </w:p>
    <w:p w14:paraId="266FBB59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9. Регрессивное взаимоотношение слоистых толщ.</w:t>
      </w:r>
    </w:p>
    <w:p w14:paraId="2772FE81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10. Ингрессивное взаимоотношение слоистых толщ.</w:t>
      </w:r>
    </w:p>
    <w:p w14:paraId="019A650C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11. Согласное и несогласное взаимоотношение слоев.</w:t>
      </w:r>
    </w:p>
    <w:p w14:paraId="1B232A18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12. Признаки несогласного залегания слоев.</w:t>
      </w:r>
    </w:p>
    <w:p w14:paraId="2F129F0E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13. Стратиграфические несогласия.</w:t>
      </w:r>
    </w:p>
    <w:p w14:paraId="786CB43C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14. Тектонические несогласия.</w:t>
      </w:r>
    </w:p>
    <w:p w14:paraId="7D4B69AD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 xml:space="preserve">15. Горизонтальное залегание слоев. </w:t>
      </w:r>
    </w:p>
    <w:p w14:paraId="51220E74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16. Элементы залегания наклонных слоев.</w:t>
      </w:r>
    </w:p>
    <w:p w14:paraId="229154AE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17. Замеры элементов залегания наклонных слоев горным компасом.</w:t>
      </w:r>
    </w:p>
    <w:p w14:paraId="3C6A5733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18. Складчатые формы залегания слоев.</w:t>
      </w:r>
    </w:p>
    <w:p w14:paraId="56A01E03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19. Характеристика и определение основных элементов складок.</w:t>
      </w:r>
    </w:p>
    <w:p w14:paraId="57AC34CD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20. Морфологическая классификация складок.</w:t>
      </w:r>
    </w:p>
    <w:p w14:paraId="047282E7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21. Диапировые складки.</w:t>
      </w:r>
    </w:p>
    <w:p w14:paraId="38149702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22. Складчатость: голоморфная, идиоморфная, дисгармоничная</w:t>
      </w:r>
    </w:p>
    <w:p w14:paraId="08F1FF52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23. Понятие зеркала складчатости.</w:t>
      </w:r>
    </w:p>
    <w:p w14:paraId="46DCAD3A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24. Физико-генетическая классификация складок.</w:t>
      </w:r>
    </w:p>
    <w:p w14:paraId="1AEE6C01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25. Геолого-генетическая классификация складок.</w:t>
      </w:r>
    </w:p>
    <w:p w14:paraId="47B22559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26. Разрывы со смещением, элементы их строения</w:t>
      </w:r>
    </w:p>
    <w:p w14:paraId="184FB002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27. Прямые признаки разрывов со смещением.</w:t>
      </w:r>
    </w:p>
    <w:p w14:paraId="44200D0D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28. Косвенные признаки разрывов со смещением.</w:t>
      </w:r>
    </w:p>
    <w:p w14:paraId="1CA17AC6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29. Классификация разрывов со смещением.</w:t>
      </w:r>
    </w:p>
    <w:p w14:paraId="79EFC99B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30. Сбросы и взбросы.</w:t>
      </w:r>
    </w:p>
    <w:p w14:paraId="7F162AAD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31. Горсты, грабены, ступенчатые сбросы.</w:t>
      </w:r>
    </w:p>
    <w:p w14:paraId="10703A4B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32. Раздвиги, сдвиги.</w:t>
      </w:r>
    </w:p>
    <w:p w14:paraId="3C790412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33. Надвиги, тектонические покровы - шарьяжи.</w:t>
      </w:r>
    </w:p>
    <w:p w14:paraId="099E028E" w14:textId="77777777" w:rsidR="009F0499" w:rsidRPr="009F0499" w:rsidRDefault="009F0499" w:rsidP="009F0499">
      <w:pPr>
        <w:spacing w:line="360" w:lineRule="auto"/>
        <w:ind w:left="360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34. Разрывы без смещения - трещины.</w:t>
      </w:r>
    </w:p>
    <w:p w14:paraId="0DD4B72A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35. Морфологическая классификация трещин.</w:t>
      </w:r>
    </w:p>
    <w:p w14:paraId="348374DD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36. Генетическая классификация трещин.</w:t>
      </w:r>
    </w:p>
    <w:p w14:paraId="32271B60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lastRenderedPageBreak/>
        <w:t>37. Кливаж.</w:t>
      </w:r>
    </w:p>
    <w:p w14:paraId="21520A98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38. Хаотические комплексы.</w:t>
      </w:r>
    </w:p>
    <w:p w14:paraId="636D1F17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39. Олистолиты и олистостромы.</w:t>
      </w:r>
    </w:p>
    <w:p w14:paraId="6C4EA632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40. Тектонический меланж.</w:t>
      </w:r>
    </w:p>
    <w:p w14:paraId="204ABB23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41. Элементы строения интрузивных тел</w:t>
      </w:r>
    </w:p>
    <w:p w14:paraId="6DF9E1A3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42. Типы интрузивных контактов.</w:t>
      </w:r>
    </w:p>
    <w:p w14:paraId="265225B3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43. Согласные интрузивные тела.</w:t>
      </w:r>
    </w:p>
    <w:p w14:paraId="387D04B1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44. Несогласные интрузивные тела.</w:t>
      </w:r>
    </w:p>
    <w:p w14:paraId="2F29CAC6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45. Частично согласные тела.</w:t>
      </w:r>
    </w:p>
    <w:p w14:paraId="7154EAEA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46. Недифференцированные и дифференцированные интрузивные массивы.</w:t>
      </w:r>
    </w:p>
    <w:p w14:paraId="61C4FCCE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47. Прототектоника интрузивных тел.</w:t>
      </w:r>
    </w:p>
    <w:p w14:paraId="5D2356F5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48. Классификация вулканов по типу постройки и характеру извержения.</w:t>
      </w:r>
    </w:p>
    <w:p w14:paraId="2FCBD2F7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49. Продукты вулканической деятельности.</w:t>
      </w:r>
    </w:p>
    <w:p w14:paraId="39691F07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50. Собственно-эффузивная (поверхностная) фация.</w:t>
      </w:r>
    </w:p>
    <w:p w14:paraId="10D82C75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51. Жерловая фация.</w:t>
      </w:r>
    </w:p>
    <w:p w14:paraId="502E40F8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52. Субвулканическая фация.</w:t>
      </w:r>
    </w:p>
    <w:p w14:paraId="197F5A57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53. Нарушенные формы залегания вулканических пород.</w:t>
      </w:r>
    </w:p>
    <w:p w14:paraId="45B972D4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54. Особенности метаморфических пород.</w:t>
      </w:r>
    </w:p>
    <w:p w14:paraId="767703D5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55. Элементы строения метаморфических пород.</w:t>
      </w:r>
    </w:p>
    <w:p w14:paraId="4EDAF3E5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56. Мигматизация метаморфических пород.</w:t>
      </w:r>
    </w:p>
    <w:p w14:paraId="40CB7939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57. Гнейсовые овалы и гранито-гнейсовые купола.</w:t>
      </w:r>
    </w:p>
    <w:p w14:paraId="58F66229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58. Основные структурные элементы океанов.</w:t>
      </w:r>
    </w:p>
    <w:p w14:paraId="7F20B2A8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59. Структуры континентальных окраин.</w:t>
      </w:r>
    </w:p>
    <w:p w14:paraId="2472C939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60. Основные структурные элементы континентов.</w:t>
      </w:r>
    </w:p>
    <w:p w14:paraId="629E62A7" w14:textId="77777777" w:rsidR="009F0499" w:rsidRPr="009F0499" w:rsidRDefault="009F0499" w:rsidP="009F0499">
      <w:pPr>
        <w:spacing w:line="360" w:lineRule="auto"/>
        <w:ind w:left="426"/>
        <w:rPr>
          <w:rFonts w:eastAsia="Arial Unicode MS"/>
          <w:sz w:val="28"/>
          <w:szCs w:val="28"/>
        </w:rPr>
      </w:pPr>
      <w:r w:rsidRPr="009F0499">
        <w:rPr>
          <w:rFonts w:eastAsia="Arial Unicode MS"/>
          <w:sz w:val="28"/>
          <w:szCs w:val="28"/>
        </w:rPr>
        <w:t>61. Складчатые пояса.</w:t>
      </w:r>
    </w:p>
    <w:p w14:paraId="713B7D6D" w14:textId="77777777" w:rsidR="009F0499" w:rsidRPr="009F0499" w:rsidRDefault="009F0499" w:rsidP="009F0499">
      <w:pPr>
        <w:pStyle w:val="13"/>
        <w:rPr>
          <w:rFonts w:ascii="Times New Roman" w:hAnsi="Times New Roman"/>
        </w:rPr>
      </w:pPr>
      <w:bookmarkStart w:id="10" w:name="_Toc17136906"/>
      <w:r w:rsidRPr="009F0499">
        <w:rPr>
          <w:rFonts w:ascii="Times New Roman" w:hAnsi="Times New Roman"/>
        </w:rPr>
        <w:t>4 Учебно-методическое обеспечение практики</w:t>
      </w:r>
      <w:bookmarkEnd w:id="10"/>
    </w:p>
    <w:p w14:paraId="1247B9DC" w14:textId="77777777" w:rsidR="009F0499" w:rsidRPr="009F0499" w:rsidRDefault="009F0499" w:rsidP="009F0499">
      <w:pPr>
        <w:pStyle w:val="20"/>
        <w:rPr>
          <w:rFonts w:ascii="Times New Roman" w:hAnsi="Times New Roman" w:cs="Times New Roman"/>
        </w:rPr>
      </w:pPr>
      <w:bookmarkStart w:id="11" w:name="_Toc17136907"/>
      <w:r w:rsidRPr="009F0499">
        <w:rPr>
          <w:rFonts w:ascii="Times New Roman" w:hAnsi="Times New Roman" w:cs="Times New Roman"/>
        </w:rPr>
        <w:t>4.1 Основная литература</w:t>
      </w:r>
      <w:bookmarkEnd w:id="11"/>
    </w:p>
    <w:p w14:paraId="64B1D8C1" w14:textId="77777777" w:rsidR="009F0499" w:rsidRPr="009F0499" w:rsidRDefault="009F0499" w:rsidP="009F0499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15D547EC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lastRenderedPageBreak/>
        <w:t xml:space="preserve">1. Черняхов, В.Б. Учебный геологический полигон "Оренбургский" [Электронный ресурс] : учебное пособие для студентов, обучающихся по программам высшего образования по специальности 21.05.02 Прикладная геология и направлению подготовки 08.03.01 Строительство / В. Б. Черняхов [и др.];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122102 Kb). - Оренбург : ОГУ, 2016. - Загл. с тит. экрана. -Adobe Acrobat Reader 6.0 - ISBN 978-5-7410-1483-7.-Режим доступа: </w:t>
      </w:r>
      <w:hyperlink r:id="rId21" w:history="1">
        <w:r w:rsidRPr="009F0499">
          <w:rPr>
            <w:rStyle w:val="a3"/>
            <w:rFonts w:eastAsia="Calibri"/>
            <w:sz w:val="28"/>
            <w:szCs w:val="28"/>
          </w:rPr>
          <w:t>http://artlib.osu.ru/web/books/metod_all/9715_20160303.pdf</w:t>
        </w:r>
      </w:hyperlink>
    </w:p>
    <w:p w14:paraId="3234DA1D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2. Черняхов, В. Б. Общая геология [Текст] : метод. указания по первой учеб. геол. практике на полигоне "Рамазан" / В. Б. Черняхов, П. В. Панкратьев, В. П. Лощинин. - Оренбург : ГОУ ОГУ, 2002. - 54 с</w:t>
      </w:r>
    </w:p>
    <w:p w14:paraId="30A058E9" w14:textId="77777777" w:rsidR="009F0499" w:rsidRPr="009F0499" w:rsidRDefault="009F0499" w:rsidP="009F0499">
      <w:pPr>
        <w:pStyle w:val="20"/>
        <w:rPr>
          <w:rFonts w:ascii="Times New Roman" w:eastAsia="Times New Roman" w:hAnsi="Times New Roman" w:cs="Times New Roman"/>
        </w:rPr>
      </w:pPr>
      <w:bookmarkStart w:id="12" w:name="_Toc17136908"/>
      <w:r w:rsidRPr="009F0499">
        <w:rPr>
          <w:rFonts w:ascii="Times New Roman" w:hAnsi="Times New Roman" w:cs="Times New Roman"/>
        </w:rPr>
        <w:t>4.2 Интернет-ресурсы</w:t>
      </w:r>
      <w:bookmarkEnd w:id="12"/>
    </w:p>
    <w:p w14:paraId="127FBC56" w14:textId="77777777" w:rsidR="009F0499" w:rsidRPr="009F0499" w:rsidRDefault="009F0499" w:rsidP="009F0499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4968F2FA" w14:textId="77777777" w:rsidR="009F0499" w:rsidRPr="009F0499" w:rsidRDefault="001E6319" w:rsidP="009F0499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hyperlink r:id="rId22" w:history="1">
        <w:r w:rsidR="009F0499" w:rsidRPr="009F0499">
          <w:rPr>
            <w:rStyle w:val="a3"/>
            <w:rFonts w:eastAsia="Calibri"/>
            <w:sz w:val="28"/>
            <w:szCs w:val="28"/>
            <w:lang w:val="en-US" w:eastAsia="ru-RU"/>
          </w:rPr>
          <w:t>http</w:t>
        </w:r>
        <w:r w:rsidR="009F0499" w:rsidRPr="009F0499">
          <w:rPr>
            <w:rStyle w:val="a3"/>
            <w:rFonts w:eastAsia="Calibri"/>
            <w:sz w:val="28"/>
            <w:szCs w:val="28"/>
            <w:lang w:eastAsia="ru-RU"/>
          </w:rPr>
          <w:t>://</w:t>
        </w:r>
        <w:r w:rsidR="009F0499" w:rsidRPr="009F0499">
          <w:rPr>
            <w:rStyle w:val="a3"/>
            <w:rFonts w:eastAsia="Calibri"/>
            <w:sz w:val="28"/>
            <w:szCs w:val="28"/>
            <w:lang w:val="en-US" w:eastAsia="ru-RU"/>
          </w:rPr>
          <w:t>Georus</w:t>
        </w:r>
        <w:r w:rsidR="009F0499" w:rsidRPr="009F0499">
          <w:rPr>
            <w:rStyle w:val="a3"/>
            <w:rFonts w:eastAsia="Calibri"/>
            <w:sz w:val="28"/>
            <w:szCs w:val="28"/>
            <w:lang w:eastAsia="ru-RU"/>
          </w:rPr>
          <w:t>.</w:t>
        </w:r>
        <w:r w:rsidR="009F0499" w:rsidRPr="009F0499">
          <w:rPr>
            <w:rStyle w:val="a3"/>
            <w:rFonts w:eastAsia="Calibri"/>
            <w:sz w:val="28"/>
            <w:szCs w:val="28"/>
            <w:lang w:val="en-US" w:eastAsia="ru-RU"/>
          </w:rPr>
          <w:t>ru</w:t>
        </w:r>
      </w:hyperlink>
      <w:r w:rsidR="009F0499" w:rsidRPr="009F0499">
        <w:rPr>
          <w:rFonts w:eastAsia="Calibri"/>
          <w:sz w:val="28"/>
          <w:szCs w:val="28"/>
          <w:lang w:eastAsia="ru-RU"/>
        </w:rPr>
        <w:t xml:space="preserve">/ –содержит: </w:t>
      </w:r>
      <w:hyperlink r:id="rId23" w:history="1">
        <w:r w:rsidR="009F0499" w:rsidRPr="009F0499">
          <w:rPr>
            <w:rStyle w:val="a3"/>
            <w:rFonts w:eastAsia="Calibri"/>
            <w:sz w:val="28"/>
            <w:szCs w:val="28"/>
            <w:lang w:eastAsia="ru-RU"/>
          </w:rPr>
          <w:t>энциклопедию минералов</w:t>
        </w:r>
      </w:hyperlink>
      <w:r w:rsidR="009F0499" w:rsidRPr="009F0499">
        <w:rPr>
          <w:rFonts w:eastAsia="Calibri"/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24" w:history="1">
        <w:r w:rsidR="009F0499" w:rsidRPr="009F0499">
          <w:rPr>
            <w:rStyle w:val="a3"/>
            <w:rFonts w:eastAsia="Calibri"/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9F0499" w:rsidRPr="009F0499">
        <w:rPr>
          <w:rFonts w:eastAsia="Calibri"/>
          <w:sz w:val="28"/>
          <w:szCs w:val="28"/>
          <w:lang w:eastAsia="ru-RU"/>
        </w:rPr>
        <w:t xml:space="preserve">, минералогии и смежные с ними; </w:t>
      </w:r>
      <w:hyperlink r:id="rId25" w:history="1">
        <w:r w:rsidR="009F0499" w:rsidRPr="009F0499">
          <w:rPr>
            <w:rStyle w:val="a3"/>
            <w:rFonts w:eastAsia="Calibri"/>
            <w:sz w:val="28"/>
            <w:szCs w:val="28"/>
            <w:lang w:eastAsia="ru-RU"/>
          </w:rPr>
          <w:t>минералогический форум</w:t>
        </w:r>
      </w:hyperlink>
      <w:r w:rsidR="009F0499" w:rsidRPr="009F0499">
        <w:rPr>
          <w:rFonts w:eastAsia="Calibri"/>
          <w:sz w:val="28"/>
          <w:szCs w:val="28"/>
          <w:lang w:eastAsia="ru-RU"/>
        </w:rPr>
        <w:t xml:space="preserve"> – для тех, кто интересуется живым обсуждением геологических и окологеологических проблем.</w:t>
      </w:r>
    </w:p>
    <w:p w14:paraId="5A3E4273" w14:textId="77777777" w:rsidR="009F0499" w:rsidRPr="009F0499" w:rsidRDefault="001E6319" w:rsidP="009F0499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hyperlink r:id="rId26" w:history="1">
        <w:r w:rsidR="009F0499" w:rsidRPr="009F0499">
          <w:rPr>
            <w:rStyle w:val="a3"/>
            <w:rFonts w:eastAsia="Calibri"/>
            <w:sz w:val="28"/>
            <w:szCs w:val="28"/>
            <w:lang w:val="en-US" w:eastAsia="ru-RU"/>
          </w:rPr>
          <w:t>http</w:t>
        </w:r>
        <w:r w:rsidR="009F0499" w:rsidRPr="009F0499">
          <w:rPr>
            <w:rStyle w:val="a3"/>
            <w:rFonts w:eastAsia="Calibri"/>
            <w:sz w:val="28"/>
            <w:szCs w:val="28"/>
            <w:lang w:eastAsia="ru-RU"/>
          </w:rPr>
          <w:t>://</w:t>
        </w:r>
        <w:r w:rsidR="009F0499" w:rsidRPr="009F0499">
          <w:rPr>
            <w:rStyle w:val="a3"/>
            <w:rFonts w:eastAsia="Calibri"/>
            <w:sz w:val="28"/>
            <w:szCs w:val="28"/>
            <w:lang w:val="en-US" w:eastAsia="ru-RU"/>
          </w:rPr>
          <w:t>geo</w:t>
        </w:r>
        <w:r w:rsidR="009F0499" w:rsidRPr="009F0499">
          <w:rPr>
            <w:rStyle w:val="a3"/>
            <w:rFonts w:eastAsia="Calibri"/>
            <w:sz w:val="28"/>
            <w:szCs w:val="28"/>
            <w:lang w:eastAsia="ru-RU"/>
          </w:rPr>
          <w:t>.</w:t>
        </w:r>
        <w:r w:rsidR="009F0499" w:rsidRPr="009F0499">
          <w:rPr>
            <w:rStyle w:val="a3"/>
            <w:rFonts w:eastAsia="Calibri"/>
            <w:sz w:val="28"/>
            <w:szCs w:val="28"/>
            <w:lang w:val="en-US" w:eastAsia="ru-RU"/>
          </w:rPr>
          <w:t>web</w:t>
        </w:r>
        <w:r w:rsidR="009F0499" w:rsidRPr="009F0499">
          <w:rPr>
            <w:rStyle w:val="a3"/>
            <w:rFonts w:eastAsia="Calibri"/>
            <w:sz w:val="28"/>
            <w:szCs w:val="28"/>
            <w:lang w:eastAsia="ru-RU"/>
          </w:rPr>
          <w:t>/</w:t>
        </w:r>
        <w:r w:rsidR="009F0499" w:rsidRPr="009F0499">
          <w:rPr>
            <w:rStyle w:val="a3"/>
            <w:rFonts w:eastAsia="Calibri"/>
            <w:sz w:val="28"/>
            <w:szCs w:val="28"/>
            <w:lang w:val="en-US" w:eastAsia="ru-RU"/>
          </w:rPr>
          <w:t>ru</w:t>
        </w:r>
        <w:r w:rsidR="009F0499" w:rsidRPr="009F0499">
          <w:rPr>
            <w:rStyle w:val="a3"/>
            <w:rFonts w:eastAsia="Calibri"/>
            <w:sz w:val="28"/>
            <w:szCs w:val="28"/>
            <w:lang w:eastAsia="ru-RU"/>
          </w:rPr>
          <w:t>/</w:t>
        </w:r>
      </w:hyperlink>
      <w:r w:rsidR="009F0499" w:rsidRPr="009F0499">
        <w:rPr>
          <w:rFonts w:eastAsia="Calibri"/>
          <w:sz w:val="28"/>
          <w:szCs w:val="28"/>
          <w:lang w:eastAsia="ru-RU"/>
        </w:rPr>
        <w:t xml:space="preserve"> - </w:t>
      </w:r>
      <w:hyperlink r:id="rId27" w:tgtFrame="_blank" w:history="1">
        <w:r w:rsidR="009F0499" w:rsidRPr="009F0499">
          <w:rPr>
            <w:rStyle w:val="a3"/>
            <w:rFonts w:eastAsia="Calibri"/>
            <w:bCs/>
            <w:sz w:val="28"/>
            <w:szCs w:val="28"/>
            <w:lang w:eastAsia="ru-RU"/>
          </w:rPr>
          <w:t xml:space="preserve">  все о геологии</w:t>
        </w:r>
      </w:hyperlink>
      <w:r w:rsidR="009F0499" w:rsidRPr="009F0499">
        <w:rPr>
          <w:rFonts w:eastAsia="Calibri"/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2188299E" w14:textId="77777777" w:rsidR="009F0499" w:rsidRPr="009F0499" w:rsidRDefault="001E6319" w:rsidP="009F0499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hyperlink r:id="rId28" w:history="1">
        <w:r w:rsidR="009F0499" w:rsidRPr="009F0499">
          <w:rPr>
            <w:rStyle w:val="a3"/>
            <w:rFonts w:eastAsia="Calibri"/>
            <w:sz w:val="28"/>
            <w:szCs w:val="28"/>
            <w:lang w:val="en-US" w:eastAsia="ru-RU"/>
          </w:rPr>
          <w:t>http</w:t>
        </w:r>
        <w:r w:rsidR="009F0499" w:rsidRPr="009F0499">
          <w:rPr>
            <w:rStyle w:val="a3"/>
            <w:rFonts w:eastAsia="Calibri"/>
            <w:sz w:val="28"/>
            <w:szCs w:val="28"/>
            <w:lang w:eastAsia="ru-RU"/>
          </w:rPr>
          <w:t>://</w:t>
        </w:r>
        <w:r w:rsidR="009F0499" w:rsidRPr="009F0499">
          <w:rPr>
            <w:rStyle w:val="a3"/>
            <w:rFonts w:eastAsia="Calibri"/>
            <w:sz w:val="28"/>
            <w:szCs w:val="28"/>
            <w:lang w:val="en-US" w:eastAsia="ru-RU"/>
          </w:rPr>
          <w:t>geology</w:t>
        </w:r>
        <w:r w:rsidR="009F0499" w:rsidRPr="009F0499">
          <w:rPr>
            <w:rStyle w:val="a3"/>
            <w:rFonts w:eastAsia="Calibri"/>
            <w:sz w:val="28"/>
            <w:szCs w:val="28"/>
            <w:lang w:eastAsia="ru-RU"/>
          </w:rPr>
          <w:t>/</w:t>
        </w:r>
        <w:r w:rsidR="009F0499" w:rsidRPr="009F0499">
          <w:rPr>
            <w:rStyle w:val="a3"/>
            <w:rFonts w:eastAsia="Calibri"/>
            <w:sz w:val="28"/>
            <w:szCs w:val="28"/>
            <w:lang w:val="en-US" w:eastAsia="ru-RU"/>
          </w:rPr>
          <w:t>pu</w:t>
        </w:r>
        <w:r w:rsidR="009F0499" w:rsidRPr="009F0499">
          <w:rPr>
            <w:rStyle w:val="a3"/>
            <w:rFonts w:eastAsia="Calibri"/>
            <w:sz w:val="28"/>
            <w:szCs w:val="28"/>
            <w:lang w:eastAsia="ru-RU"/>
          </w:rPr>
          <w:t>.</w:t>
        </w:r>
        <w:r w:rsidR="009F0499" w:rsidRPr="009F0499">
          <w:rPr>
            <w:rStyle w:val="a3"/>
            <w:rFonts w:eastAsia="Calibri"/>
            <w:sz w:val="28"/>
            <w:szCs w:val="28"/>
            <w:lang w:val="en-US" w:eastAsia="ru-RU"/>
          </w:rPr>
          <w:t>ru</w:t>
        </w:r>
        <w:r w:rsidR="009F0499" w:rsidRPr="009F0499">
          <w:rPr>
            <w:rStyle w:val="a3"/>
            <w:rFonts w:eastAsia="Calibri"/>
            <w:sz w:val="28"/>
            <w:szCs w:val="28"/>
            <w:lang w:eastAsia="ru-RU"/>
          </w:rPr>
          <w:t>/</w:t>
        </w:r>
      </w:hyperlink>
      <w:r w:rsidR="009F0499" w:rsidRPr="009F0499">
        <w:rPr>
          <w:rFonts w:eastAsia="Calibri"/>
          <w:b/>
          <w:bCs/>
          <w:color w:val="000000"/>
          <w:sz w:val="28"/>
          <w:szCs w:val="28"/>
          <w:lang w:eastAsia="ru-RU"/>
        </w:rPr>
        <w:t xml:space="preserve"> </w:t>
      </w:r>
      <w:r w:rsidR="009F0499" w:rsidRPr="009F0499">
        <w:rPr>
          <w:rFonts w:eastAsia="Calibri"/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7FB16531" w14:textId="77777777" w:rsidR="009F0499" w:rsidRPr="009F0499" w:rsidRDefault="001E6319" w:rsidP="009F0499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hyperlink r:id="rId29" w:history="1">
        <w:r w:rsidR="009F0499" w:rsidRPr="009F0499">
          <w:rPr>
            <w:rStyle w:val="a3"/>
            <w:rFonts w:eastAsia="Calibri"/>
            <w:sz w:val="28"/>
            <w:szCs w:val="28"/>
            <w:lang w:val="en-US" w:eastAsia="ru-RU"/>
          </w:rPr>
          <w:t>http</w:t>
        </w:r>
        <w:r w:rsidR="009F0499" w:rsidRPr="009F0499">
          <w:rPr>
            <w:rStyle w:val="a3"/>
            <w:rFonts w:eastAsia="Calibri"/>
            <w:sz w:val="28"/>
            <w:szCs w:val="28"/>
            <w:lang w:eastAsia="ru-RU"/>
          </w:rPr>
          <w:t>://</w:t>
        </w:r>
        <w:r w:rsidR="009F0499" w:rsidRPr="009F0499">
          <w:rPr>
            <w:rStyle w:val="a3"/>
            <w:rFonts w:eastAsia="Calibri"/>
            <w:sz w:val="28"/>
            <w:szCs w:val="28"/>
            <w:lang w:val="en-US" w:eastAsia="ru-RU"/>
          </w:rPr>
          <w:t>geohit</w:t>
        </w:r>
        <w:r w:rsidR="009F0499" w:rsidRPr="009F0499">
          <w:rPr>
            <w:rStyle w:val="a3"/>
            <w:rFonts w:eastAsia="Calibri"/>
            <w:sz w:val="28"/>
            <w:szCs w:val="28"/>
            <w:lang w:eastAsia="ru-RU"/>
          </w:rPr>
          <w:t>.</w:t>
        </w:r>
        <w:r w:rsidR="009F0499" w:rsidRPr="009F0499">
          <w:rPr>
            <w:rStyle w:val="a3"/>
            <w:rFonts w:eastAsia="Calibri"/>
            <w:sz w:val="28"/>
            <w:szCs w:val="28"/>
            <w:lang w:val="en-US" w:eastAsia="ru-RU"/>
          </w:rPr>
          <w:t>ru</w:t>
        </w:r>
        <w:r w:rsidR="009F0499" w:rsidRPr="009F0499">
          <w:rPr>
            <w:rStyle w:val="a3"/>
            <w:rFonts w:eastAsia="Calibri"/>
            <w:sz w:val="28"/>
            <w:szCs w:val="28"/>
            <w:lang w:eastAsia="ru-RU"/>
          </w:rPr>
          <w:t>./</w:t>
        </w:r>
      </w:hyperlink>
      <w:r w:rsidR="009F0499" w:rsidRPr="009F0499">
        <w:rPr>
          <w:rFonts w:eastAsia="Calibri"/>
          <w:sz w:val="28"/>
          <w:szCs w:val="28"/>
          <w:lang w:eastAsia="ru-RU"/>
        </w:rPr>
        <w:t xml:space="preserve"> -</w:t>
      </w:r>
      <w:r w:rsidR="009F0499" w:rsidRPr="009F0499">
        <w:rPr>
          <w:rFonts w:eastAsia="Calibri"/>
          <w:i/>
          <w:iCs/>
          <w:color w:val="000000"/>
          <w:sz w:val="28"/>
          <w:szCs w:val="28"/>
          <w:lang w:eastAsia="ru-RU"/>
        </w:rPr>
        <w:t xml:space="preserve"> </w:t>
      </w:r>
      <w:r w:rsidR="009F0499" w:rsidRPr="009F0499">
        <w:rPr>
          <w:rFonts w:eastAsia="Calibri"/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9F0499" w:rsidRPr="009F0499">
        <w:rPr>
          <w:rFonts w:eastAsia="Calibri"/>
          <w:b/>
          <w:bCs/>
          <w:sz w:val="28"/>
          <w:szCs w:val="28"/>
          <w:lang w:eastAsia="ru-RU"/>
        </w:rPr>
        <w:t xml:space="preserve"> </w:t>
      </w:r>
      <w:r w:rsidR="009F0499" w:rsidRPr="009F0499">
        <w:rPr>
          <w:rFonts w:eastAsia="Calibri"/>
          <w:sz w:val="28"/>
          <w:szCs w:val="28"/>
          <w:lang w:eastAsia="ru-RU"/>
        </w:rPr>
        <w:t xml:space="preserve">Проект </w:t>
      </w:r>
      <w:r w:rsidR="009F0499" w:rsidRPr="009F0499">
        <w:rPr>
          <w:rFonts w:eastAsia="Calibri"/>
          <w:b/>
          <w:bCs/>
          <w:sz w:val="28"/>
          <w:szCs w:val="28"/>
          <w:lang w:eastAsia="ru-RU"/>
        </w:rPr>
        <w:t>geohit</w:t>
      </w:r>
      <w:r w:rsidR="009F0499" w:rsidRPr="009F0499">
        <w:rPr>
          <w:rFonts w:eastAsia="Calibri"/>
          <w:sz w:val="28"/>
          <w:szCs w:val="28"/>
          <w:lang w:eastAsia="ru-RU"/>
        </w:rPr>
        <w:t>.</w:t>
      </w:r>
      <w:r w:rsidR="009F0499" w:rsidRPr="009F0499">
        <w:rPr>
          <w:rFonts w:eastAsia="Calibri"/>
          <w:b/>
          <w:bCs/>
          <w:sz w:val="28"/>
          <w:szCs w:val="28"/>
          <w:lang w:eastAsia="ru-RU"/>
        </w:rPr>
        <w:t>ru</w:t>
      </w:r>
      <w:r w:rsidR="009F0499" w:rsidRPr="009F0499">
        <w:rPr>
          <w:rFonts w:eastAsia="Calibri"/>
          <w:sz w:val="28"/>
          <w:szCs w:val="28"/>
          <w:lang w:eastAsia="ru-RU"/>
        </w:rPr>
        <w:t xml:space="preserve"> представляет собой тематические наборы ссылок, </w:t>
      </w:r>
      <w:r w:rsidR="009F0499" w:rsidRPr="009F0499">
        <w:rPr>
          <w:rFonts w:eastAsia="Calibri"/>
          <w:sz w:val="28"/>
          <w:szCs w:val="28"/>
          <w:lang w:eastAsia="ru-RU"/>
        </w:rPr>
        <w:lastRenderedPageBreak/>
        <w:t>а также подборки материалов, интересных и полезных геологам, а также тем, кто просто интересуется геологией.</w:t>
      </w:r>
    </w:p>
    <w:p w14:paraId="5383FDFD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 xml:space="preserve">«Многоликая гео» [Электронный ресурс] он-лайн лекции на платформе  </w:t>
      </w:r>
      <w:hyperlink r:id="rId30" w:history="1">
        <w:r w:rsidRPr="009F0499">
          <w:rPr>
            <w:rStyle w:val="a3"/>
            <w:rFonts w:eastAsia="Calibri"/>
            <w:sz w:val="28"/>
            <w:szCs w:val="28"/>
          </w:rPr>
          <w:t>https://www.lektorium.tv/</w:t>
        </w:r>
      </w:hyperlink>
      <w:r w:rsidRPr="009F0499">
        <w:rPr>
          <w:rFonts w:eastAsia="Calibri"/>
          <w:sz w:val="28"/>
          <w:szCs w:val="28"/>
        </w:rPr>
        <w:t xml:space="preserve"> - «Лекториум» / Разработчик курса СПбГУ Институт наук о Земле, Санкт-Петербургский Государственный Университет (СПбГУ)  режим доступа </w:t>
      </w:r>
      <w:hyperlink r:id="rId31" w:history="1">
        <w:r w:rsidRPr="009F0499">
          <w:rPr>
            <w:rStyle w:val="a3"/>
            <w:rFonts w:eastAsia="Calibri"/>
            <w:sz w:val="28"/>
            <w:szCs w:val="28"/>
          </w:rPr>
          <w:t>https://www.lektorium.tv/lecture/24520</w:t>
        </w:r>
      </w:hyperlink>
    </w:p>
    <w:p w14:paraId="09B3B00D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4D758DBB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31CB22D0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59036445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722A9BAE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67A362A3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020BEDF2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1EB41184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7D10BC0F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060B8AC2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03D6D8F8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644E672D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2ED91552" w14:textId="77777777" w:rsidR="009F0499" w:rsidRPr="009F0499" w:rsidRDefault="009F0499" w:rsidP="009F0499">
      <w:pPr>
        <w:pStyle w:val="20"/>
        <w:jc w:val="center"/>
        <w:rPr>
          <w:rFonts w:ascii="Times New Roman" w:eastAsia="Times New Roman" w:hAnsi="Times New Roman" w:cs="Times New Roman"/>
          <w:sz w:val="32"/>
          <w:szCs w:val="32"/>
        </w:rPr>
      </w:pPr>
      <w:bookmarkStart w:id="13" w:name="_Toc17136909"/>
      <w:r w:rsidRPr="009F0499">
        <w:rPr>
          <w:rFonts w:ascii="Times New Roman" w:hAnsi="Times New Roman" w:cs="Times New Roman"/>
          <w:sz w:val="32"/>
          <w:szCs w:val="32"/>
        </w:rPr>
        <w:t>Список использованных источников</w:t>
      </w:r>
      <w:bookmarkEnd w:id="13"/>
    </w:p>
    <w:p w14:paraId="5913BAD0" w14:textId="77777777" w:rsidR="009F0499" w:rsidRPr="009F0499" w:rsidRDefault="009F0499" w:rsidP="009F0499">
      <w:pPr>
        <w:ind w:firstLine="709"/>
        <w:jc w:val="center"/>
        <w:rPr>
          <w:b/>
          <w:sz w:val="28"/>
          <w:szCs w:val="28"/>
        </w:rPr>
      </w:pPr>
    </w:p>
    <w:p w14:paraId="64F2971A" w14:textId="77777777" w:rsidR="009F0499" w:rsidRPr="009F0499" w:rsidRDefault="009F0499" w:rsidP="009F0499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 w:rsidRPr="009F0499">
        <w:rPr>
          <w:sz w:val="28"/>
          <w:szCs w:val="28"/>
        </w:rPr>
        <w:t xml:space="preserve">1. Государственный образовательный стандарт высшего образования. По специальности 21.05.02 Прикладная геология (уровень специалитета) / Утвержден Министерством образования и науки РФ 12.05.16 г. Регистрационный № 548  - </w:t>
      </w:r>
      <w:r w:rsidRPr="009F0499">
        <w:rPr>
          <w:sz w:val="28"/>
          <w:szCs w:val="28"/>
          <w:lang w:val="en-US"/>
        </w:rPr>
        <w:t>M</w:t>
      </w:r>
      <w:r w:rsidRPr="009F0499">
        <w:rPr>
          <w:sz w:val="28"/>
          <w:szCs w:val="28"/>
        </w:rPr>
        <w:t>., 2016. – 27 с.</w:t>
      </w:r>
    </w:p>
    <w:p w14:paraId="499B9C9B" w14:textId="77777777" w:rsidR="009F0499" w:rsidRPr="009F0499" w:rsidRDefault="009F0499" w:rsidP="009F0499">
      <w:pPr>
        <w:tabs>
          <w:tab w:val="left" w:pos="884"/>
        </w:tabs>
        <w:spacing w:line="360" w:lineRule="auto"/>
        <w:ind w:firstLine="709"/>
        <w:jc w:val="both"/>
        <w:rPr>
          <w:sz w:val="28"/>
          <w:szCs w:val="28"/>
        </w:rPr>
      </w:pPr>
      <w:r w:rsidRPr="009F0499">
        <w:rPr>
          <w:sz w:val="28"/>
          <w:szCs w:val="28"/>
        </w:rPr>
        <w:t>2. Об образовании в Российской Федерации. Федеральный закон от 29 декабря 2012 г. №273-ФЗ - М.: ООО НПП "Гарант-Сервис- Университет", 2012. - 7 с. /Вступил в силу: 1 сентября 2013 г./</w:t>
      </w:r>
    </w:p>
    <w:p w14:paraId="71D3D02E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3. Соколовский, А.К. Общая геология в 2 тт: учебник для вузов/ А.К. Сокловский.-М.: КДУ, 2006.</w:t>
      </w:r>
    </w:p>
    <w:p w14:paraId="65E667CC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lastRenderedPageBreak/>
        <w:t xml:space="preserve">4. Черняхов, В.Б. Учебный геологический полигон "Оренбургский" [Электронный ресурс] : учебное пособие для студентов, обучающихся по программам высшего образования по специальности 21.05.02 Прикладная геология и направлению подготовки 08.03.01 Строительство / В. Б. Черняхов [и др.];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122102 Kb). - Оренбург : ОГУ, 2016. - Загл. с тит. экрана. -Adobe Acrobat Reader 6.0 - ISBN 978-5-7410-1483-7.-Режим доступа: </w:t>
      </w:r>
      <w:hyperlink r:id="rId32" w:history="1">
        <w:r w:rsidRPr="009F0499">
          <w:rPr>
            <w:rStyle w:val="a3"/>
            <w:rFonts w:eastAsia="Calibri"/>
            <w:sz w:val="28"/>
            <w:szCs w:val="28"/>
          </w:rPr>
          <w:t>http://artlib.osu.ru/web/books/metod_all/9715_20160303.pdf</w:t>
        </w:r>
      </w:hyperlink>
    </w:p>
    <w:p w14:paraId="5328FD50" w14:textId="77777777" w:rsidR="009F0499" w:rsidRPr="009F0499" w:rsidRDefault="009F0499" w:rsidP="009F049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F0499">
        <w:rPr>
          <w:rFonts w:eastAsia="Calibri"/>
          <w:sz w:val="28"/>
          <w:szCs w:val="28"/>
        </w:rPr>
        <w:t>5. Черняхов, В. Б. Общая геология [Текст] : метод. указания по первой учеб. геол. практике на полигоне "Рамазан" / В. Б. Черняхов, П. В. Панкратьев, В. П. Лощинин. - Оренбург : ГОУ ОГУ, 2002. - 54 с</w:t>
      </w:r>
    </w:p>
    <w:p w14:paraId="668AB7BB" w14:textId="77777777" w:rsidR="009F0499" w:rsidRPr="009F0499" w:rsidRDefault="009F0499" w:rsidP="009F0499">
      <w:pPr>
        <w:spacing w:line="360" w:lineRule="auto"/>
        <w:ind w:firstLine="709"/>
        <w:jc w:val="both"/>
        <w:rPr>
          <w:sz w:val="28"/>
          <w:szCs w:val="28"/>
        </w:rPr>
      </w:pPr>
    </w:p>
    <w:p w14:paraId="72B780AF" w14:textId="77777777" w:rsidR="009F0499" w:rsidRPr="009F0499" w:rsidRDefault="009F0499" w:rsidP="009F0499">
      <w:pPr>
        <w:tabs>
          <w:tab w:val="left" w:pos="951"/>
        </w:tabs>
        <w:spacing w:line="360" w:lineRule="auto"/>
        <w:ind w:firstLine="709"/>
        <w:jc w:val="both"/>
        <w:rPr>
          <w:sz w:val="28"/>
          <w:szCs w:val="28"/>
        </w:rPr>
      </w:pPr>
    </w:p>
    <w:p w14:paraId="04D0AE2B" w14:textId="77777777" w:rsidR="009F0499" w:rsidRPr="009F0499" w:rsidRDefault="009F0499"/>
    <w:sectPr w:rsidR="009F0499" w:rsidRPr="009F0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8DC41" w14:textId="77777777" w:rsidR="001E6319" w:rsidRDefault="001E6319">
      <w:r>
        <w:separator/>
      </w:r>
    </w:p>
  </w:endnote>
  <w:endnote w:type="continuationSeparator" w:id="0">
    <w:p w14:paraId="402C7715" w14:textId="77777777" w:rsidR="001E6319" w:rsidRDefault="001E6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67F6F" w14:textId="77777777" w:rsidR="00CC73FC" w:rsidRDefault="00CE47E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0D238192" w14:textId="77777777" w:rsidR="00CC73FC" w:rsidRDefault="001E63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CA1CC" w14:textId="77777777" w:rsidR="001E6319" w:rsidRDefault="001E6319">
      <w:r>
        <w:separator/>
      </w:r>
    </w:p>
  </w:footnote>
  <w:footnote w:type="continuationSeparator" w:id="0">
    <w:p w14:paraId="7F4483D5" w14:textId="77777777" w:rsidR="001E6319" w:rsidRDefault="001E6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A5DDA"/>
    <w:multiLevelType w:val="hybridMultilevel"/>
    <w:tmpl w:val="B1384B8C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A1C"/>
    <w:rsid w:val="000E1E60"/>
    <w:rsid w:val="00106A1C"/>
    <w:rsid w:val="001E6319"/>
    <w:rsid w:val="00227604"/>
    <w:rsid w:val="002406D7"/>
    <w:rsid w:val="002E4505"/>
    <w:rsid w:val="00454C75"/>
    <w:rsid w:val="00474BEC"/>
    <w:rsid w:val="00523F8D"/>
    <w:rsid w:val="006B4E04"/>
    <w:rsid w:val="00704D08"/>
    <w:rsid w:val="007621BD"/>
    <w:rsid w:val="00770CEC"/>
    <w:rsid w:val="007D77B0"/>
    <w:rsid w:val="008A7AD6"/>
    <w:rsid w:val="008B6D95"/>
    <w:rsid w:val="009F0499"/>
    <w:rsid w:val="00A14E6B"/>
    <w:rsid w:val="00B01624"/>
    <w:rsid w:val="00B82F49"/>
    <w:rsid w:val="00C36D3F"/>
    <w:rsid w:val="00C51FD3"/>
    <w:rsid w:val="00C56E28"/>
    <w:rsid w:val="00CB4A6C"/>
    <w:rsid w:val="00CE47E1"/>
    <w:rsid w:val="00E1077F"/>
    <w:rsid w:val="00E64DAB"/>
    <w:rsid w:val="00E94440"/>
    <w:rsid w:val="00EC2DEE"/>
    <w:rsid w:val="00F61562"/>
    <w:rsid w:val="00FA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6D73B"/>
  <w15:chartTrackingRefBased/>
  <w15:docId w15:val="{EF463B74-BD36-4186-A9BC-AF574D74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9F04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04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semiHidden/>
    <w:unhideWhenUsed/>
    <w:rsid w:val="009F0499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9F0499"/>
    <w:pPr>
      <w:widowControl w:val="0"/>
      <w:autoSpaceDE w:val="0"/>
      <w:autoSpaceDN w:val="0"/>
      <w:adjustRightInd w:val="0"/>
    </w:pPr>
    <w:rPr>
      <w:lang w:eastAsia="ru-RU"/>
    </w:rPr>
  </w:style>
  <w:style w:type="paragraph" w:styleId="a4">
    <w:name w:val="TOC Heading"/>
    <w:basedOn w:val="1"/>
    <w:next w:val="a"/>
    <w:uiPriority w:val="39"/>
    <w:semiHidden/>
    <w:unhideWhenUsed/>
    <w:qFormat/>
    <w:rsid w:val="009F049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customStyle="1" w:styleId="ReportHead">
    <w:name w:val="Report_Head Знак"/>
    <w:link w:val="ReportHead0"/>
    <w:locked/>
    <w:rsid w:val="009F0499"/>
    <w:rPr>
      <w:sz w:val="28"/>
      <w:szCs w:val="24"/>
    </w:rPr>
  </w:style>
  <w:style w:type="paragraph" w:customStyle="1" w:styleId="ReportHead0">
    <w:name w:val="Report_Head"/>
    <w:basedOn w:val="a"/>
    <w:link w:val="ReportHead"/>
    <w:rsid w:val="009F0499"/>
    <w:pPr>
      <w:jc w:val="center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ReportMain">
    <w:name w:val="Report_Main Знак"/>
    <w:link w:val="ReportMain0"/>
    <w:locked/>
    <w:rsid w:val="009F0499"/>
    <w:rPr>
      <w:sz w:val="24"/>
      <w:szCs w:val="24"/>
    </w:rPr>
  </w:style>
  <w:style w:type="paragraph" w:customStyle="1" w:styleId="ReportMain0">
    <w:name w:val="Report_Main"/>
    <w:basedOn w:val="a"/>
    <w:link w:val="ReportMain"/>
    <w:rsid w:val="009F0499"/>
    <w:rPr>
      <w:rFonts w:asciiTheme="minorHAnsi" w:eastAsiaTheme="minorHAnsi" w:hAnsiTheme="minorHAnsi" w:cstheme="minorBidi"/>
      <w:sz w:val="24"/>
      <w:szCs w:val="24"/>
    </w:rPr>
  </w:style>
  <w:style w:type="character" w:customStyle="1" w:styleId="12">
    <w:name w:val="Стиль1 Знак"/>
    <w:basedOn w:val="10"/>
    <w:link w:val="13"/>
    <w:locked/>
    <w:rsid w:val="009F049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3">
    <w:name w:val="Стиль1"/>
    <w:basedOn w:val="1"/>
    <w:link w:val="12"/>
    <w:qFormat/>
    <w:rsid w:val="009F0499"/>
    <w:pPr>
      <w:ind w:firstLine="709"/>
      <w:jc w:val="both"/>
    </w:pPr>
  </w:style>
  <w:style w:type="character" w:customStyle="1" w:styleId="2">
    <w:name w:val="Стиль2 Знак"/>
    <w:link w:val="20"/>
    <w:locked/>
    <w:rsid w:val="009F0499"/>
    <w:rPr>
      <w:b/>
      <w:bCs/>
      <w:kern w:val="32"/>
      <w:sz w:val="28"/>
      <w:szCs w:val="28"/>
    </w:rPr>
  </w:style>
  <w:style w:type="paragraph" w:customStyle="1" w:styleId="20">
    <w:name w:val="Стиль2"/>
    <w:basedOn w:val="13"/>
    <w:link w:val="2"/>
    <w:qFormat/>
    <w:rsid w:val="009F0499"/>
    <w:pPr>
      <w:spacing w:line="360" w:lineRule="auto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3">
    <w:name w:val="Стиль3 Знак"/>
    <w:link w:val="30"/>
    <w:locked/>
    <w:rsid w:val="009F0499"/>
    <w:rPr>
      <w:sz w:val="28"/>
      <w:szCs w:val="28"/>
    </w:rPr>
  </w:style>
  <w:style w:type="paragraph" w:customStyle="1" w:styleId="30">
    <w:name w:val="Стиль3"/>
    <w:basedOn w:val="ReportMain0"/>
    <w:link w:val="3"/>
    <w:qFormat/>
    <w:rsid w:val="009F0499"/>
    <w:pPr>
      <w:suppressAutoHyphens/>
      <w:spacing w:line="360" w:lineRule="auto"/>
      <w:ind w:firstLine="709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9F04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049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2106~1\AppData\Local\Temp\Rar$DIa1084.30914\1_RP_127026_MU.doc" TargetMode="External"/><Relationship Id="rId18" Type="http://schemas.openxmlformats.org/officeDocument/2006/relationships/hyperlink" Target="file:///C:\Users\2106~1\AppData\Local\Temp\Rar$DIa1084.30914\1_RP_127026_MU.doc" TargetMode="External"/><Relationship Id="rId26" Type="http://schemas.openxmlformats.org/officeDocument/2006/relationships/hyperlink" Target="http://geo.web/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rtlib.osu.ru/web/books/metod_all/9715_20160303.pdf" TargetMode="External"/><Relationship Id="rId34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file:///C:\Users\2106~1\AppData\Local\Temp\Rar$DIa1084.30914\1_RP_127026_MU.doc" TargetMode="External"/><Relationship Id="rId17" Type="http://schemas.openxmlformats.org/officeDocument/2006/relationships/hyperlink" Target="file:///C:\Users\2106~1\AppData\Local\Temp\Rar$DIa1084.30914\1_RP_127026_MU.doc" TargetMode="External"/><Relationship Id="rId25" Type="http://schemas.openxmlformats.org/officeDocument/2006/relationships/hyperlink" Target="http://www.mineralforum.ru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2106~1\AppData\Local\Temp\Rar$DIa1084.30914\1_RP_127026_MU.doc" TargetMode="External"/><Relationship Id="rId20" Type="http://schemas.openxmlformats.org/officeDocument/2006/relationships/hyperlink" Target="file:///C:\Users\2106~1\AppData\Local\Temp\Rar$DIa1084.30914\1_RP_127026_MU.doc" TargetMode="External"/><Relationship Id="rId29" Type="http://schemas.openxmlformats.org/officeDocument/2006/relationships/hyperlink" Target="http://geohit.ru.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2106~1\AppData\Local\Temp\Rar$DIa1084.30914\1_RP_127026_MU.doc" TargetMode="External"/><Relationship Id="rId24" Type="http://schemas.openxmlformats.org/officeDocument/2006/relationships/hyperlink" Target="http://www.geonews.ru" TargetMode="External"/><Relationship Id="rId32" Type="http://schemas.openxmlformats.org/officeDocument/2006/relationships/hyperlink" Target="http://artlib.osu.ru/web/books/metod_all/9715_20160303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2106~1\AppData\Local\Temp\Rar$DIa1084.30914\1_RP_127026_MU.doc" TargetMode="External"/><Relationship Id="rId23" Type="http://schemas.openxmlformats.org/officeDocument/2006/relationships/hyperlink" Target="http://www.catalogmineralov.ru" TargetMode="External"/><Relationship Id="rId28" Type="http://schemas.openxmlformats.org/officeDocument/2006/relationships/hyperlink" Target="http://geology/pu.ru/" TargetMode="External"/><Relationship Id="rId10" Type="http://schemas.openxmlformats.org/officeDocument/2006/relationships/hyperlink" Target="file:///C:\Users\2106~1\AppData\Local\Temp\Rar$DIa1084.30914\1_RP_127026_MU.doc" TargetMode="External"/><Relationship Id="rId19" Type="http://schemas.openxmlformats.org/officeDocument/2006/relationships/hyperlink" Target="file:///C:\Users\2106~1\AppData\Local\Temp\Rar$DIa1084.30914\1_RP_127026_MU.doc" TargetMode="External"/><Relationship Id="rId31" Type="http://schemas.openxmlformats.org/officeDocument/2006/relationships/hyperlink" Target="https://www.lektorium.tv/lecture/245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2106~1\AppData\Local\Temp\Rar$DIa1084.30914\1_RP_127026_MU.doc" TargetMode="External"/><Relationship Id="rId14" Type="http://schemas.openxmlformats.org/officeDocument/2006/relationships/hyperlink" Target="file:///C:\Users\2106~1\AppData\Local\Temp\Rar$DIa1084.30914\1_RP_127026_MU.doc" TargetMode="External"/><Relationship Id="rId22" Type="http://schemas.openxmlformats.org/officeDocument/2006/relationships/hyperlink" Target="http://Georus.ru" TargetMode="External"/><Relationship Id="rId27" Type="http://schemas.openxmlformats.org/officeDocument/2006/relationships/hyperlink" Target="http://geo.web.ru/" TargetMode="External"/><Relationship Id="rId30" Type="http://schemas.openxmlformats.org/officeDocument/2006/relationships/hyperlink" Target="https://www.lektorium.tv/mooc2/26912" TargetMode="External"/><Relationship Id="rId8" Type="http://schemas.openxmlformats.org/officeDocument/2006/relationships/hyperlink" Target="file:///C:\Users\2106~1\AppData\Local\Temp\Rar$DIa1084.30914\1_RP_127026_MU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24</Pages>
  <Words>5413</Words>
  <Characters>30855</Characters>
  <Application>Microsoft Office Word</Application>
  <DocSecurity>0</DocSecurity>
  <Lines>257</Lines>
  <Paragraphs>72</Paragraphs>
  <ScaleCrop>false</ScaleCrop>
  <Company>SPecialiST RePack</Company>
  <LinksUpToDate>false</LinksUpToDate>
  <CharactersWithSpaces>36196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7</cp:revision>
  <dcterms:created xsi:type="dcterms:W3CDTF">2023-03-18T04:23:00Z</dcterms:created>
  <dcterms:modified xsi:type="dcterms:W3CDTF">2025-03-15T06:28:00Z</dcterms:modified>
</cp:coreProperties>
</file>