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370" w:rsidRDefault="00F24E75">
      <w:pPr>
        <w:pStyle w:val="ReportHead0"/>
        <w:suppressAutoHyphens/>
      </w:pPr>
      <w:r>
        <w:rPr>
          <w:sz w:val="24"/>
        </w:rPr>
        <w:t>Минобрнауки России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32370" w:rsidRDefault="00F24E75">
      <w:pPr>
        <w:pStyle w:val="ReportHead0"/>
        <w:suppressAutoHyphens/>
      </w:pPr>
      <w:r>
        <w:rPr>
          <w:sz w:val="24"/>
        </w:rPr>
        <w:t>высшего образования</w:t>
      </w:r>
    </w:p>
    <w:p w:rsidR="00D32370" w:rsidRDefault="00F24E75">
      <w:pPr>
        <w:pStyle w:val="ReportHead0"/>
        <w:suppressAutoHyphens/>
      </w:pPr>
      <w:r>
        <w:rPr>
          <w:b/>
          <w:sz w:val="24"/>
        </w:rPr>
        <w:t>«Оренбургский государственный университет»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Кафедра прикладной информатики в экономике и управлении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jc w:val="left"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  <w:spacing w:before="120" w:after="200"/>
      </w:pPr>
      <w:r>
        <w:rPr>
          <w:b/>
        </w:rPr>
        <w:t>МЕТОДИЧЕСКИЕ УКАЗАНИЯ</w:t>
      </w:r>
    </w:p>
    <w:p w:rsidR="00D32370" w:rsidRDefault="00F24E75">
      <w:pPr>
        <w:pStyle w:val="ReportHead0"/>
        <w:suppressAutoHyphens/>
        <w:spacing w:before="120" w:after="200"/>
      </w:pPr>
      <w:r>
        <w:rPr>
          <w:sz w:val="24"/>
        </w:rPr>
        <w:t>ДИСЦИПЛИНЫ</w:t>
      </w:r>
    </w:p>
    <w:p w:rsidR="00D32370" w:rsidRDefault="00F24E75">
      <w:pPr>
        <w:pStyle w:val="ReportHead0"/>
        <w:suppressAutoHyphens/>
        <w:spacing w:before="120"/>
      </w:pPr>
      <w:r>
        <w:rPr>
          <w:i/>
          <w:sz w:val="24"/>
        </w:rPr>
        <w:t>«Б1.Д.Б.21 Объектно-ориентированное программирование»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Уровень высшего образования</w:t>
      </w:r>
    </w:p>
    <w:p w:rsidR="00D32370" w:rsidRDefault="00F24E75">
      <w:pPr>
        <w:pStyle w:val="ReportHead0"/>
        <w:suppressAutoHyphens/>
      </w:pPr>
      <w:r>
        <w:rPr>
          <w:sz w:val="24"/>
        </w:rPr>
        <w:t>БАКАЛАВРИАТ</w:t>
      </w:r>
    </w:p>
    <w:p w:rsidR="00D32370" w:rsidRDefault="00F24E75">
      <w:pPr>
        <w:pStyle w:val="ReportHead0"/>
        <w:suppressAutoHyphens/>
      </w:pPr>
      <w:r>
        <w:rPr>
          <w:sz w:val="24"/>
        </w:rPr>
        <w:t>Направление подготовки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09.03.03 Прикладная информатика</w:t>
      </w:r>
    </w:p>
    <w:p w:rsidR="00D32370" w:rsidRDefault="00F24E75">
      <w:pPr>
        <w:pStyle w:val="ReportHead0"/>
        <w:suppressAutoHyphens/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Прикладная информатика в экономике</w:t>
      </w:r>
    </w:p>
    <w:p w:rsidR="00D32370" w:rsidRDefault="00F24E75">
      <w:pPr>
        <w:pStyle w:val="ReportHead0"/>
        <w:suppressAutoHyphens/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F24E75">
      <w:pPr>
        <w:pStyle w:val="ReportHead0"/>
        <w:suppressAutoHyphens/>
      </w:pPr>
      <w:r>
        <w:rPr>
          <w:sz w:val="24"/>
        </w:rPr>
        <w:t>Квалификация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Бакалавр</w:t>
      </w:r>
    </w:p>
    <w:p w:rsidR="00D32370" w:rsidRDefault="00F24E75">
      <w:pPr>
        <w:pStyle w:val="ReportHead0"/>
        <w:suppressAutoHyphens/>
        <w:spacing w:before="120"/>
      </w:pPr>
      <w:r>
        <w:rPr>
          <w:sz w:val="24"/>
        </w:rPr>
        <w:t>Форма обучения</w:t>
      </w:r>
    </w:p>
    <w:p w:rsidR="00D32370" w:rsidRDefault="00F24E75">
      <w:pPr>
        <w:pStyle w:val="ReportHead0"/>
        <w:suppressAutoHyphens/>
      </w:pPr>
      <w:r>
        <w:rPr>
          <w:i/>
          <w:sz w:val="24"/>
          <w:u w:val="single"/>
        </w:rPr>
        <w:t>Очная</w:t>
      </w:r>
    </w:p>
    <w:p w:rsidR="00D32370" w:rsidRDefault="00D32370">
      <w:pPr>
        <w:pStyle w:val="ReportHead0"/>
        <w:suppressAutoHyphens/>
        <w:rPr>
          <w:sz w:val="24"/>
        </w:rPr>
      </w:pPr>
      <w:bookmarkStart w:id="0" w:name="BookmarkWhereDelChr132"/>
      <w:bookmarkEnd w:id="0"/>
    </w:p>
    <w:p w:rsidR="00D32370" w:rsidRDefault="00D32370">
      <w:pPr>
        <w:pStyle w:val="ReportHead0"/>
        <w:suppressAutoHyphens/>
        <w:spacing w:before="120" w:after="200"/>
        <w:rPr>
          <w:i/>
          <w:sz w:val="24"/>
          <w:u w:val="single"/>
        </w:rPr>
      </w:pPr>
    </w:p>
    <w:p w:rsidR="00D32370" w:rsidRDefault="00D32370">
      <w:pPr>
        <w:pStyle w:val="ReportHead0"/>
        <w:suppressAutoHyphens/>
        <w:rPr>
          <w:sz w:val="24"/>
        </w:rPr>
      </w:pPr>
      <w:bookmarkStart w:id="1" w:name="BookmarkWhereDelChr131"/>
      <w:bookmarkEnd w:id="1"/>
    </w:p>
    <w:p w:rsidR="00D32370" w:rsidRDefault="00D32370">
      <w:pPr>
        <w:pStyle w:val="ReportHead0"/>
        <w:suppressAutoHyphens/>
        <w:spacing w:before="120" w:after="200"/>
        <w:rPr>
          <w:i/>
          <w:sz w:val="24"/>
          <w:u w:val="single"/>
        </w:rPr>
      </w:pPr>
    </w:p>
    <w:p w:rsidR="00D32370" w:rsidRDefault="00D32370">
      <w:pPr>
        <w:pStyle w:val="ReportHead0"/>
        <w:suppressAutoHyphens/>
        <w:rPr>
          <w:sz w:val="24"/>
        </w:rPr>
      </w:pPr>
      <w:bookmarkStart w:id="2" w:name="BookmarkWhereDelChr13"/>
      <w:bookmarkEnd w:id="2"/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D32370">
      <w:pPr>
        <w:pStyle w:val="ReportHead0"/>
        <w:suppressAutoHyphens/>
        <w:rPr>
          <w:sz w:val="24"/>
        </w:rPr>
      </w:pPr>
    </w:p>
    <w:p w:rsidR="00D32370" w:rsidRDefault="005A31C6">
      <w:pPr>
        <w:pStyle w:val="21"/>
        <w:numPr>
          <w:ilvl w:val="1"/>
          <w:numId w:val="1"/>
        </w:numPr>
        <w:tabs>
          <w:tab w:val="left" w:pos="0"/>
          <w:tab w:val="left" w:pos="1444"/>
        </w:tabs>
        <w:ind w:left="0" w:firstLine="851"/>
        <w:jc w:val="center"/>
      </w:pPr>
      <w:r>
        <w:rPr>
          <w:b w:val="0"/>
          <w:sz w:val="24"/>
        </w:rPr>
        <w:t>Год набора 202</w:t>
      </w:r>
      <w:r w:rsidR="00E16245">
        <w:rPr>
          <w:b w:val="0"/>
          <w:sz w:val="24"/>
        </w:rPr>
        <w:t>5</w:t>
      </w:r>
      <w:r w:rsidR="00F24E75">
        <w:br w:type="page"/>
      </w: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Составитель _____________________ Вдович С.А.</w:t>
      </w: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управлении:</w:t>
      </w:r>
    </w:p>
    <w:p w:rsidR="00D32370" w:rsidRPr="00B9357F" w:rsidRDefault="00F24E75" w:rsidP="00B9357F">
      <w:pPr>
        <w:pStyle w:val="western"/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Протокол </w:t>
      </w:r>
      <w:r w:rsidR="005A31C6">
        <w:rPr>
          <w:rFonts w:ascii="Times New Roman" w:hAnsi="Times New Roman"/>
          <w:sz w:val="24"/>
          <w:szCs w:val="24"/>
          <w:u w:val="single"/>
        </w:rPr>
        <w:t>№</w:t>
      </w:r>
      <w:r w:rsidR="00E16245">
        <w:rPr>
          <w:rFonts w:ascii="Times New Roman" w:hAnsi="Times New Roman"/>
          <w:sz w:val="24"/>
          <w:u w:val="single"/>
        </w:rPr>
        <w:t>4</w:t>
      </w:r>
      <w:r w:rsidR="00B9357F" w:rsidRPr="00B9357F">
        <w:rPr>
          <w:rFonts w:ascii="Times New Roman" w:hAnsi="Times New Roman"/>
          <w:sz w:val="24"/>
        </w:rPr>
        <w:t xml:space="preserve">_____от  </w:t>
      </w:r>
      <w:r w:rsidR="00B9357F" w:rsidRPr="00B9357F">
        <w:rPr>
          <w:rFonts w:ascii="Times New Roman" w:hAnsi="Times New Roman"/>
          <w:sz w:val="24"/>
          <w:u w:val="single"/>
        </w:rPr>
        <w:t>"</w:t>
      </w:r>
      <w:r w:rsidR="00E16245">
        <w:rPr>
          <w:rFonts w:ascii="Times New Roman" w:hAnsi="Times New Roman"/>
          <w:sz w:val="24"/>
          <w:u w:val="single"/>
        </w:rPr>
        <w:t>2</w:t>
      </w:r>
      <w:r w:rsidR="00B9357F" w:rsidRPr="00B9357F">
        <w:rPr>
          <w:rFonts w:ascii="Times New Roman" w:hAnsi="Times New Roman"/>
          <w:sz w:val="24"/>
          <w:u w:val="single"/>
        </w:rPr>
        <w:t>5"</w:t>
      </w:r>
      <w:r w:rsidR="00B9357F" w:rsidRPr="00B9357F">
        <w:rPr>
          <w:rFonts w:ascii="Times New Roman" w:hAnsi="Times New Roman"/>
          <w:sz w:val="24"/>
        </w:rPr>
        <w:t xml:space="preserve"> ____</w:t>
      </w:r>
      <w:r w:rsidR="00B9357F" w:rsidRPr="00B9357F">
        <w:rPr>
          <w:rFonts w:ascii="Times New Roman" w:hAnsi="Times New Roman"/>
          <w:sz w:val="24"/>
          <w:u w:val="single"/>
        </w:rPr>
        <w:t>февраля</w:t>
      </w:r>
      <w:r w:rsidR="00B9357F" w:rsidRPr="00B9357F">
        <w:rPr>
          <w:rFonts w:ascii="Times New Roman" w:hAnsi="Times New Roman"/>
          <w:sz w:val="24"/>
        </w:rPr>
        <w:t>______ 202</w:t>
      </w:r>
      <w:r w:rsidR="00E16245">
        <w:rPr>
          <w:rFonts w:ascii="Times New Roman" w:hAnsi="Times New Roman"/>
          <w:sz w:val="24"/>
        </w:rPr>
        <w:t>5</w:t>
      </w:r>
      <w:r w:rsidR="00B9357F" w:rsidRPr="00B9357F">
        <w:rPr>
          <w:rFonts w:ascii="Times New Roman" w:hAnsi="Times New Roman"/>
          <w:sz w:val="24"/>
        </w:rPr>
        <w:t xml:space="preserve"> г.</w:t>
      </w:r>
    </w:p>
    <w:p w:rsidR="00D32370" w:rsidRDefault="00D3237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Заведующий кафедрой ________________________  Жук М.А.</w:t>
      </w: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D3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70" w:rsidRDefault="00F24E75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Методические указания является приложением к рабочей программе по дисциплине «Объектно-ориентированное программирование», зарегистрированной в ЦИТ под учетным номером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_____</w:t>
      </w:r>
    </w:p>
    <w:p w:rsidR="00D32370" w:rsidRDefault="00D32370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</w:p>
    <w:p w:rsidR="00D32370" w:rsidRDefault="00D32370">
      <w:pPr>
        <w:pStyle w:val="21"/>
        <w:numPr>
          <w:ilvl w:val="1"/>
          <w:numId w:val="1"/>
        </w:numPr>
        <w:tabs>
          <w:tab w:val="left" w:pos="0"/>
          <w:tab w:val="left" w:pos="1444"/>
        </w:tabs>
        <w:ind w:left="0" w:firstLine="851"/>
        <w:jc w:val="center"/>
        <w:rPr>
          <w:b w:val="0"/>
          <w:sz w:val="24"/>
          <w:szCs w:val="24"/>
        </w:rPr>
      </w:pPr>
    </w:p>
    <w:p w:rsidR="00D32370" w:rsidRDefault="00F24E75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>
        <w:br w:type="page"/>
      </w:r>
    </w:p>
    <w:p w:rsidR="00D32370" w:rsidRDefault="00F24E75">
      <w:pPr>
        <w:pStyle w:val="ac"/>
        <w:shd w:val="clear" w:color="auto" w:fill="FFFFFF"/>
        <w:spacing w:after="480"/>
        <w:ind w:firstLine="0"/>
        <w:jc w:val="center"/>
      </w:pPr>
      <w:r>
        <w:rPr>
          <w:b/>
          <w:color w:val="000000"/>
          <w:spacing w:val="7"/>
          <w:sz w:val="24"/>
          <w:szCs w:val="24"/>
        </w:rPr>
        <w:lastRenderedPageBreak/>
        <w:t>Содержание</w:t>
      </w:r>
    </w:p>
    <w:tbl>
      <w:tblPr>
        <w:tblW w:w="10185" w:type="dxa"/>
        <w:tblLook w:val="01E0" w:firstRow="1" w:lastRow="1" w:firstColumn="1" w:lastColumn="1" w:noHBand="0" w:noVBand="0"/>
      </w:tblPr>
      <w:tblGrid>
        <w:gridCol w:w="9465"/>
        <w:gridCol w:w="720"/>
      </w:tblGrid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 Методические указания по лекционным занятиям ………………............................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Методические указания по практическим занятиям……………………………………...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3 Методические указания по выполнению лабораторных работ………………………..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 Методические указания по выполнению ИТЗ……… ………………………………….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32370">
        <w:trPr>
          <w:trHeight w:val="535"/>
        </w:trPr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 Методические указания по самостоятельной работе …..………….............................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F24E75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  <w:tr w:rsidR="00D32370">
        <w:tc>
          <w:tcPr>
            <w:tcW w:w="9464" w:type="dxa"/>
            <w:shd w:val="clear" w:color="auto" w:fill="auto"/>
          </w:tcPr>
          <w:p w:rsidR="00D32370" w:rsidRDefault="00F24E75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6 Методические указания по промежуточной аттестации по дисциплине…………….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32370" w:rsidRDefault="005A31C6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D32370" w:rsidRDefault="00D32370">
      <w:pPr>
        <w:pStyle w:val="21"/>
        <w:numPr>
          <w:ilvl w:val="1"/>
          <w:numId w:val="1"/>
        </w:numPr>
        <w:tabs>
          <w:tab w:val="left" w:pos="0"/>
          <w:tab w:val="left" w:pos="1444"/>
        </w:tabs>
        <w:ind w:left="0" w:firstLine="851"/>
        <w:jc w:val="both"/>
      </w:pPr>
    </w:p>
    <w:p w:rsidR="00D32370" w:rsidRDefault="00F24E75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br w:type="page"/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b/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</w:p>
    <w:p w:rsidR="00D32370" w:rsidRDefault="00D32370">
      <w:pPr>
        <w:pStyle w:val="a9"/>
        <w:tabs>
          <w:tab w:val="left" w:pos="0"/>
        </w:tabs>
        <w:ind w:left="0" w:firstLine="851"/>
        <w:jc w:val="both"/>
      </w:pP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Лекции являются одним из основных методов обучения по дисциплине «Объектно-ориентированное программирование» , решающим следующие задачи:</w:t>
      </w:r>
    </w:p>
    <w:p w:rsidR="00D32370" w:rsidRDefault="00F24E75">
      <w:pPr>
        <w:pStyle w:val="ac"/>
        <w:numPr>
          <w:ilvl w:val="0"/>
          <w:numId w:val="4"/>
        </w:numPr>
        <w:tabs>
          <w:tab w:val="clear" w:pos="720"/>
          <w:tab w:val="left" w:pos="0"/>
          <w:tab w:val="left" w:pos="1439"/>
        </w:tabs>
        <w:ind w:left="0" w:firstLine="851"/>
        <w:jc w:val="both"/>
      </w:pPr>
      <w:r>
        <w:rPr>
          <w:sz w:val="24"/>
          <w:szCs w:val="24"/>
        </w:rPr>
        <w:t>изложить важнейший материал программы курса;</w:t>
      </w:r>
    </w:p>
    <w:p w:rsidR="00D32370" w:rsidRDefault="00F24E75">
      <w:pPr>
        <w:pStyle w:val="ac"/>
        <w:numPr>
          <w:ilvl w:val="0"/>
          <w:numId w:val="4"/>
        </w:numPr>
        <w:tabs>
          <w:tab w:val="clear" w:pos="720"/>
          <w:tab w:val="left" w:pos="0"/>
          <w:tab w:val="left" w:pos="1348"/>
        </w:tabs>
        <w:ind w:left="0" w:firstLine="851"/>
        <w:jc w:val="both"/>
      </w:pPr>
      <w:r>
        <w:rPr>
          <w:sz w:val="24"/>
          <w:szCs w:val="24"/>
        </w:rPr>
        <w:t>познакомить с основными понятиями и принципами объектно-ориентированного программирования;</w:t>
      </w:r>
    </w:p>
    <w:p w:rsidR="00D32370" w:rsidRDefault="00F24E75">
      <w:pPr>
        <w:pStyle w:val="ac"/>
        <w:numPr>
          <w:ilvl w:val="0"/>
          <w:numId w:val="4"/>
        </w:numPr>
        <w:tabs>
          <w:tab w:val="clear" w:pos="720"/>
          <w:tab w:val="left" w:pos="0"/>
          <w:tab w:val="left" w:pos="1355"/>
        </w:tabs>
        <w:ind w:left="0" w:firstLine="851"/>
        <w:jc w:val="both"/>
      </w:pPr>
      <w:r>
        <w:rPr>
          <w:sz w:val="24"/>
          <w:szCs w:val="24"/>
        </w:rPr>
        <w:t>развивать у обучающихся потребность к самостоятельной работе над учебниками и научнойлитературой.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Изучение дисциплины следует начинать с проработки рабочей программы, особое внимание  необходимо уделить целям и задачам, структуре и содержанию курса.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При конспектировании лекций обучающимся,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D32370" w:rsidRDefault="00F24E75">
      <w:pPr>
        <w:pStyle w:val="a9"/>
        <w:tabs>
          <w:tab w:val="left" w:pos="0"/>
        </w:tabs>
        <w:spacing w:before="67" w:after="200"/>
        <w:ind w:firstLine="851"/>
        <w:jc w:val="both"/>
      </w:pPr>
      <w:r>
        <w:rPr>
          <w:sz w:val="24"/>
          <w:szCs w:val="24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D32370" w:rsidRDefault="00F24E75">
      <w:pPr>
        <w:pStyle w:val="a9"/>
        <w:tabs>
          <w:tab w:val="left" w:pos="0"/>
        </w:tabs>
        <w:ind w:firstLine="851"/>
        <w:jc w:val="both"/>
      </w:pPr>
      <w:r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D32370" w:rsidRDefault="00F24E75">
      <w:pPr>
        <w:pStyle w:val="a9"/>
        <w:tabs>
          <w:tab w:val="left" w:pos="0"/>
        </w:tabs>
        <w:ind w:firstLine="851"/>
        <w:jc w:val="both"/>
      </w:pPr>
      <w:r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D32370" w:rsidRDefault="00D323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370" w:rsidRDefault="00D32370">
      <w:pPr>
        <w:pStyle w:val="a9"/>
        <w:tabs>
          <w:tab w:val="left" w:pos="0"/>
        </w:tabs>
        <w:ind w:left="0" w:firstLine="851"/>
        <w:jc w:val="both"/>
        <w:rPr>
          <w:b/>
          <w:sz w:val="24"/>
          <w:szCs w:val="24"/>
        </w:rPr>
      </w:pPr>
    </w:p>
    <w:p w:rsidR="00D32370" w:rsidRDefault="00F24E7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bidi="ru-RU"/>
        </w:rPr>
      </w:pPr>
      <w:r>
        <w:br w:type="page"/>
      </w:r>
    </w:p>
    <w:p w:rsidR="00D32370" w:rsidRDefault="00F24E75">
      <w:pPr>
        <w:pStyle w:val="210"/>
        <w:numPr>
          <w:ilvl w:val="1"/>
          <w:numId w:val="1"/>
        </w:numPr>
        <w:tabs>
          <w:tab w:val="left" w:pos="0"/>
          <w:tab w:val="left" w:pos="1506"/>
        </w:tabs>
        <w:ind w:left="0" w:firstLine="851"/>
        <w:jc w:val="both"/>
      </w:pPr>
      <w:r>
        <w:rPr>
          <w:color w:val="000000"/>
          <w:spacing w:val="7"/>
          <w:sz w:val="24"/>
          <w:szCs w:val="24"/>
        </w:rPr>
        <w:lastRenderedPageBreak/>
        <w:t>2 Методические указания по практическим занятиям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Практические (семинарские) занятия - одна из форм аудиторных  занятий, на которых обучающиеся под руководством преподавателя приобретают необходимые умения и навыки по тому или иному разделу определенной дисциплины, входящей в учебный план.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Цель практических (семинарских) занятий предоставление возможностей для углубленного изучения теории, практических навыков и выработки самостоятельного творческого мышления у обучающихся.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отражение в учебном процессе современных достижений науки;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углубление теоретической и практической подготовки обучающихся;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формирование умения применять полученные практике;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развитие инициативы и самостоятельности обучающихся;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формирование навыков публичного выступления, способности представлять результаты проведенного исследования, умения вести дискуссию;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формирование общих и профессиональных компетенций;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контроль за освоением учебной дисциплины.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Подготовка к семинарскому занятию включает 2 этапа: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1й – организационный;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2й - закрепление и углубление теоретических знаний.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На первом этапе обучающийся планирует свою самостоятельную работу, которая включает: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уяснение задания на самостоятельную работу;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подбор рекомендованной литературы;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составление плана работы, в котором определяются основные пункты предстоящей подготовки.</w:t>
      </w:r>
    </w:p>
    <w:p w:rsidR="00D32370" w:rsidRDefault="00F24E75">
      <w:pPr>
        <w:spacing w:line="240" w:lineRule="auto"/>
        <w:ind w:left="312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Второй этап включает непосредственную подготовку обучающегося к занятию. Начинать надо с изучения рекомендованной литературы.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обучающийся должен стремиться понять и запомнить основные положения рассматриваемого материала, примеры, поясняющие его.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</w:t>
      </w:r>
    </w:p>
    <w:p w:rsidR="00D32370" w:rsidRDefault="00F24E75">
      <w:pPr>
        <w:tabs>
          <w:tab w:val="left" w:pos="0"/>
        </w:tabs>
        <w:spacing w:line="240" w:lineRule="auto"/>
        <w:ind w:left="31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 Программа курса, согласно рабочей программе, включает 32 практических занятия.</w:t>
      </w:r>
    </w:p>
    <w:p w:rsidR="00D32370" w:rsidRDefault="00F24E75">
      <w:pPr>
        <w:pStyle w:val="a9"/>
        <w:tabs>
          <w:tab w:val="left" w:pos="0"/>
        </w:tabs>
        <w:ind w:left="694"/>
        <w:jc w:val="both"/>
      </w:pPr>
      <w:r>
        <w:rPr>
          <w:b/>
          <w:color w:val="000000"/>
          <w:spacing w:val="7"/>
          <w:sz w:val="24"/>
          <w:szCs w:val="24"/>
        </w:rPr>
        <w:t>3 Методические указания по выполнению лабораторных работ</w:t>
      </w:r>
    </w:p>
    <w:p w:rsidR="00D32370" w:rsidRDefault="00F24E75">
      <w:pPr>
        <w:pStyle w:val="af"/>
        <w:spacing w:line="240" w:lineRule="auto"/>
        <w:ind w:left="0" w:firstLine="680"/>
      </w:pPr>
      <w:r>
        <w:lastRenderedPageBreak/>
        <w:t xml:space="preserve">Выполнение лабораторных работ обучающимися является необходим условием успешного освоения дисциплины «Объектно-ориентированное программирование». Выполнение лабораторных работ способствует укреплению теоретического материала и освоению практических навыков решения экономических и расчетных задач с применением современных сред программирования. </w:t>
      </w:r>
    </w:p>
    <w:p w:rsidR="00D32370" w:rsidRDefault="00F24E75">
      <w:pPr>
        <w:pStyle w:val="af"/>
        <w:spacing w:line="240" w:lineRule="auto"/>
        <w:ind w:left="0" w:firstLine="680"/>
      </w:pPr>
      <w:r>
        <w:t>Программа курса, согласно рабочей программе, включает 68 часов лабораторных работ, охватывающих весь учебный курс. Перечень заданий и рекомендация для выполнения лабораторных работ</w:t>
      </w:r>
      <w:r w:rsidR="00E16245">
        <w:t xml:space="preserve"> для 3 семестра</w:t>
      </w:r>
      <w:r>
        <w:t xml:space="preserve"> приведены в методических указаниях:</w:t>
      </w:r>
    </w:p>
    <w:p w:rsidR="00D32370" w:rsidRDefault="00F24E75">
      <w:pPr>
        <w:pStyle w:val="ac"/>
        <w:tabs>
          <w:tab w:val="left" w:pos="720"/>
          <w:tab w:val="left" w:pos="756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Вдович, С. А. Объектно-ориентированное программирование [Электронный ресурс]: методические указания для обучающихся по образовательным программам высшего образования по направлениям подготовки 38.03.05 Бизнес-информатика, 09.03.03 Прикладная информатика / С. А. Вдович; М-во образования и науки Рос. Федерации, Федер. гос. бюджет. образоват. учреждение высш. образования "Оренбург. гос. ун-т", Каф. приклад. информатики в экономике и упр. - Электрон. текстовые дан. (1 файл: 794.19 Кб). - Оренбург: ОГУ, 2017. </w:t>
      </w:r>
    </w:p>
    <w:p w:rsidR="00E16245" w:rsidRDefault="00E16245" w:rsidP="00E16245">
      <w:pPr>
        <w:pStyle w:val="af"/>
        <w:spacing w:line="240" w:lineRule="auto"/>
        <w:ind w:left="0" w:firstLine="680"/>
      </w:pPr>
      <w:r>
        <w:t xml:space="preserve">Перечень заданий и рекомендация для выполнения лабораторных работ для </w:t>
      </w:r>
      <w:r>
        <w:t>4</w:t>
      </w:r>
      <w:r>
        <w:t xml:space="preserve"> семестра приведены в методических указаниях:</w:t>
      </w:r>
    </w:p>
    <w:p w:rsidR="00275F82" w:rsidRPr="00275F82" w:rsidRDefault="00275F82" w:rsidP="00E16245">
      <w:pPr>
        <w:pStyle w:val="af"/>
        <w:spacing w:line="240" w:lineRule="auto"/>
        <w:ind w:left="0" w:firstLine="680"/>
      </w:pPr>
      <w:r>
        <w:t xml:space="preserve">Чистов П. Сборник задач по разработке на платформе 1С:Предприятие: Москва: «1С-Паблишинг» , 2020. </w:t>
      </w:r>
    </w:p>
    <w:p w:rsidR="00E16245" w:rsidRDefault="00E16245">
      <w:pPr>
        <w:pStyle w:val="ac"/>
        <w:tabs>
          <w:tab w:val="left" w:pos="720"/>
          <w:tab w:val="left" w:pos="756"/>
        </w:tabs>
        <w:ind w:left="0" w:firstLine="680"/>
        <w:jc w:val="both"/>
      </w:pPr>
    </w:p>
    <w:p w:rsidR="00D32370" w:rsidRDefault="00D32370">
      <w:pPr>
        <w:pStyle w:val="a9"/>
        <w:tabs>
          <w:tab w:val="left" w:pos="0"/>
        </w:tabs>
        <w:jc w:val="both"/>
        <w:rPr>
          <w:b/>
          <w:color w:val="000000"/>
          <w:spacing w:val="7"/>
          <w:sz w:val="24"/>
          <w:szCs w:val="24"/>
        </w:rPr>
      </w:pP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b/>
          <w:color w:val="000000"/>
          <w:spacing w:val="7"/>
          <w:sz w:val="24"/>
          <w:szCs w:val="24"/>
        </w:rPr>
        <w:t>4 Методические указания по выполнению индивидуального творческого задания</w:t>
      </w:r>
    </w:p>
    <w:p w:rsidR="00D32370" w:rsidRDefault="00F24E75">
      <w:pPr>
        <w:pStyle w:val="a9"/>
        <w:tabs>
          <w:tab w:val="left" w:pos="0"/>
        </w:tabs>
        <w:ind w:left="0" w:firstLine="851"/>
        <w:jc w:val="both"/>
      </w:pPr>
      <w:r>
        <w:rPr>
          <w:sz w:val="24"/>
          <w:szCs w:val="24"/>
        </w:rPr>
        <w:t>Самостоятельная работа в форме ИТЗ является индивидуальной самостоятельно выполненной работой обучающегося. Индивидуальное  задание 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решение задачи в одной из современных сред программирования и описание процесса решения задачи согласно плану, предложенному преподавателем.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</w:t>
      </w:r>
      <w:r w:rsidR="008C1A61">
        <w:rPr>
          <w:rFonts w:ascii="Times New Roman" w:hAnsi="Times New Roman" w:cs="Times New Roman"/>
          <w:sz w:val="24"/>
          <w:szCs w:val="24"/>
        </w:rPr>
        <w:t xml:space="preserve"> 3 семестре в</w:t>
      </w:r>
      <w:r>
        <w:rPr>
          <w:rFonts w:ascii="Times New Roman" w:hAnsi="Times New Roman" w:cs="Times New Roman"/>
          <w:sz w:val="24"/>
          <w:szCs w:val="24"/>
        </w:rPr>
        <w:t xml:space="preserve"> качестве примера предлагается рассмотреть решение задачи определения рентабельности предприятий. </w:t>
      </w:r>
    </w:p>
    <w:p w:rsidR="00D32370" w:rsidRDefault="00F24E75">
      <w:pPr>
        <w:spacing w:after="0" w:line="240" w:lineRule="auto"/>
        <w:ind w:firstLine="709"/>
        <w:jc w:val="both"/>
      </w:pPr>
      <w:bookmarkStart w:id="3" w:name="_Toc530471729"/>
      <w:r>
        <w:rPr>
          <w:rFonts w:ascii="Times New Roman" w:hAnsi="Times New Roman" w:cs="Times New Roman"/>
          <w:color w:val="000000" w:themeColor="text1"/>
          <w:sz w:val="24"/>
          <w:szCs w:val="24"/>
        </w:rPr>
        <w:t>1 Постановка задачи</w:t>
      </w:r>
      <w:bookmarkEnd w:id="3"/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Дана структура данных: "Рентабельность предприятий".</w:t>
      </w:r>
    </w:p>
    <w:p w:rsidR="00D32370" w:rsidRDefault="00F24E75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Таблица 1 – Пример исходных данных</w:t>
      </w:r>
    </w:p>
    <w:tbl>
      <w:tblPr>
        <w:tblW w:w="10078" w:type="dxa"/>
        <w:jc w:val="center"/>
        <w:tblCellMar>
          <w:left w:w="98" w:type="dxa"/>
        </w:tblCellMar>
        <w:tblLook w:val="04A0" w:firstRow="1" w:lastRow="0" w:firstColumn="1" w:lastColumn="0" w:noHBand="0" w:noVBand="1"/>
      </w:tblPr>
      <w:tblGrid>
        <w:gridCol w:w="27"/>
        <w:gridCol w:w="2189"/>
        <w:gridCol w:w="1728"/>
        <w:gridCol w:w="1847"/>
        <w:gridCol w:w="2138"/>
        <w:gridCol w:w="2149"/>
      </w:tblGrid>
      <w:tr w:rsidR="00D32370">
        <w:trPr>
          <w:jc w:val="center"/>
        </w:trPr>
        <w:tc>
          <w:tcPr>
            <w:tcW w:w="2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hanging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Доход, млн. руб.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8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Расход, млн. руб.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Прибыль, млн. руб.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Рентабельность, %</w:t>
            </w:r>
          </w:p>
        </w:tc>
      </w:tr>
      <w:tr w:rsidR="00D32370">
        <w:trPr>
          <w:jc w:val="center"/>
        </w:trPr>
        <w:tc>
          <w:tcPr>
            <w:tcW w:w="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32370" w:rsidRDefault="00D323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"Лакокраска"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152,240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135,250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(вычисляется)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9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(вычисляется)</w:t>
            </w:r>
          </w:p>
        </w:tc>
      </w:tr>
      <w:tr w:rsidR="00D32370">
        <w:trPr>
          <w:jc w:val="center"/>
        </w:trPr>
        <w:tc>
          <w:tcPr>
            <w:tcW w:w="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32370" w:rsidRDefault="00D32370">
            <w:pPr>
              <w:spacing w:line="240" w:lineRule="auto"/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2370" w:rsidRDefault="00F24E75">
            <w:pPr>
              <w:spacing w:after="0" w:line="240" w:lineRule="auto"/>
              <w:ind w:firstLine="70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D32370" w:rsidRDefault="00F24E75">
      <w:pPr>
        <w:spacing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Примечание: Прибыль = Доход - Расход; Рентабельность = 100 * Прибыль/Расход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Обработка: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>Вычислить среднюю рентабельность по всем предприятиям.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>Отобразить данные на убыточные предприятия (рентабельность меньше 100%).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>Отсортировать данные по убыванию значений в колонке "Рентабельность".</w:t>
      </w:r>
    </w:p>
    <w:p w:rsidR="00D32370" w:rsidRDefault="00F24E75">
      <w:pPr>
        <w:pStyle w:val="ac"/>
        <w:numPr>
          <w:ilvl w:val="0"/>
          <w:numId w:val="2"/>
        </w:numPr>
        <w:ind w:left="0" w:firstLine="426"/>
        <w:contextualSpacing/>
        <w:jc w:val="both"/>
      </w:pPr>
      <w:r>
        <w:rPr>
          <w:sz w:val="24"/>
          <w:szCs w:val="24"/>
        </w:rPr>
        <w:t>Отсортировать данные по № п/п (вернуться к исходной последовательности строк).</w:t>
      </w:r>
    </w:p>
    <w:p w:rsidR="00D32370" w:rsidRDefault="00F24E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Необходимо разработать Windows-приложение в среде C++ Builder, которое позволяет: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создать структуру данных;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отобразить созданную структуру данных в таблице (компонент StringGrid);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редактировать данные;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сохранить данные в файл на диск при помощи компонента SaveDialog;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lastRenderedPageBreak/>
        <w:t>открыть с диска файл с данными при помощи компонента OpenDialog;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подготовить файл с данными для проверки работы программы;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выбрать нужное пользователю действие через главное меню программы, спроектированное при помощи компонента MainMenu;</w:t>
      </w:r>
    </w:p>
    <w:p w:rsidR="00D32370" w:rsidRDefault="00F24E75">
      <w:pPr>
        <w:pStyle w:val="ac"/>
        <w:numPr>
          <w:ilvl w:val="0"/>
          <w:numId w:val="3"/>
        </w:numPr>
        <w:ind w:left="312" w:firstLine="426"/>
        <w:contextualSpacing/>
        <w:jc w:val="both"/>
      </w:pPr>
      <w:r>
        <w:rPr>
          <w:sz w:val="24"/>
          <w:szCs w:val="24"/>
        </w:rPr>
        <w:t>обработать данные.</w:t>
      </w:r>
    </w:p>
    <w:p w:rsidR="00D32370" w:rsidRDefault="00F24E75">
      <w:pPr>
        <w:pStyle w:val="ad"/>
        <w:spacing w:before="280" w:beforeAutospacing="0" w:after="0" w:afterAutospacing="0"/>
        <w:ind w:firstLine="709"/>
        <w:jc w:val="both"/>
      </w:pPr>
      <w:r>
        <w:t>Алгоритм и сценарий работы программы можно описать следующим образом:</w:t>
      </w:r>
    </w:p>
    <w:p w:rsidR="00D32370" w:rsidRDefault="00F24E75">
      <w:pPr>
        <w:pStyle w:val="ad"/>
        <w:numPr>
          <w:ilvl w:val="0"/>
          <w:numId w:val="5"/>
        </w:numPr>
        <w:tabs>
          <w:tab w:val="left" w:pos="0"/>
        </w:tabs>
        <w:spacing w:before="280" w:beforeAutospacing="0" w:after="0" w:afterAutospacing="0"/>
        <w:ind w:left="0" w:firstLine="709"/>
      </w:pPr>
      <w:r>
        <w:rPr>
          <w:color w:val="000000"/>
          <w:shd w:val="clear" w:color="auto" w:fill="FFFFFF"/>
        </w:rPr>
        <w:t>Ввод данных  о номере, наименовании предприятия, доходах и расходах;</w:t>
      </w:r>
    </w:p>
    <w:p w:rsidR="00D32370" w:rsidRDefault="00F24E75">
      <w:pPr>
        <w:pStyle w:val="ad"/>
        <w:numPr>
          <w:ilvl w:val="0"/>
          <w:numId w:val="5"/>
        </w:numPr>
        <w:spacing w:before="280" w:beforeAutospacing="0" w:after="0" w:afterAutospacing="0"/>
      </w:pPr>
      <w:r>
        <w:rPr>
          <w:color w:val="000000"/>
          <w:shd w:val="clear" w:color="auto" w:fill="FFFFFF"/>
        </w:rPr>
        <w:t>Вычисление прибыли и рентабельности предприятия;</w:t>
      </w:r>
    </w:p>
    <w:p w:rsidR="00D32370" w:rsidRDefault="00F24E75">
      <w:pPr>
        <w:pStyle w:val="ad"/>
        <w:numPr>
          <w:ilvl w:val="0"/>
          <w:numId w:val="5"/>
        </w:numPr>
        <w:spacing w:before="280" w:beforeAutospacing="0" w:after="0" w:afterAutospacing="0"/>
      </w:pPr>
      <w:r>
        <w:rPr>
          <w:color w:val="000000"/>
          <w:shd w:val="clear" w:color="auto" w:fill="FFFFFF"/>
        </w:rPr>
        <w:t>Вывод данных об убыточных предприятиях;</w:t>
      </w:r>
    </w:p>
    <w:p w:rsidR="00D32370" w:rsidRDefault="00F24E75">
      <w:pPr>
        <w:pStyle w:val="ad"/>
        <w:numPr>
          <w:ilvl w:val="0"/>
          <w:numId w:val="5"/>
        </w:numPr>
        <w:spacing w:before="280" w:beforeAutospacing="0" w:after="0" w:afterAutospacing="0"/>
      </w:pPr>
      <w:r>
        <w:rPr>
          <w:color w:val="000000"/>
          <w:shd w:val="clear" w:color="auto" w:fill="FFFFFF"/>
        </w:rPr>
        <w:t>Сортировка по возрастанию значений рентабельности предприятий и №, п/п;</w:t>
      </w:r>
    </w:p>
    <w:p w:rsidR="00D32370" w:rsidRDefault="00F24E75">
      <w:pPr>
        <w:pStyle w:val="ad"/>
        <w:numPr>
          <w:ilvl w:val="0"/>
          <w:numId w:val="5"/>
        </w:numPr>
        <w:tabs>
          <w:tab w:val="left" w:pos="0"/>
        </w:tabs>
        <w:spacing w:before="280" w:beforeAutospacing="0" w:after="0" w:afterAutospacing="0"/>
      </w:pPr>
      <w:r>
        <w:rPr>
          <w:color w:val="000000"/>
          <w:shd w:val="clear" w:color="auto" w:fill="FFFFFF"/>
        </w:rPr>
        <w:t xml:space="preserve">Сохранение информации в файл. </w:t>
      </w:r>
    </w:p>
    <w:p w:rsidR="00D32370" w:rsidRDefault="00F24E75">
      <w:pPr>
        <w:pStyle w:val="af"/>
        <w:spacing w:line="240" w:lineRule="auto"/>
        <w:ind w:left="0" w:firstLine="709"/>
      </w:pPr>
      <w:r>
        <w:t>Варианты заданий и пример оформления подробно описаны в методических указаниях:</w:t>
      </w:r>
    </w:p>
    <w:p w:rsidR="00D32370" w:rsidRDefault="00F24E75">
      <w:pPr>
        <w:tabs>
          <w:tab w:val="left" w:pos="720"/>
          <w:tab w:val="left" w:pos="756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Вдович, С. А. Выполнение курсовой работы по дисциплине «Объектно-ориентированное программирование»[Электронный ресурс]: методические указания для обучающихся по образовательной программе высшего образования по направлению подготовки 38.03.05 Бизнес-информатика / С. А. Вдович; М-во науки и высш. образования  Рос. Федерации, Федер. гос. бюджет. образоват. учреждение высш. образования "Оренбург. гос. ун-т", Каф. приклад. информатики в экономике и упр. Оренбург : ОГУ. - 2018. - 36 с.</w:t>
      </w:r>
    </w:p>
    <w:p w:rsidR="008C1A61" w:rsidRPr="008C1A61" w:rsidRDefault="008C1A61" w:rsidP="008C1A61">
      <w:pPr>
        <w:pStyle w:val="western"/>
        <w:spacing w:beforeAutospacing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четвертом семестре: р</w:t>
      </w:r>
      <w:r w:rsidRPr="008C1A61">
        <w:rPr>
          <w:rFonts w:ascii="Times New Roman" w:hAnsi="Times New Roman"/>
          <w:sz w:val="24"/>
          <w:szCs w:val="24"/>
        </w:rPr>
        <w:t>азработать приложение на платформе «1С:Предприятие»</w:t>
      </w:r>
      <w:bookmarkStart w:id="4" w:name="_GoBack"/>
      <w:bookmarkEnd w:id="4"/>
      <w:r w:rsidRPr="008C1A61">
        <w:rPr>
          <w:rFonts w:ascii="Times New Roman" w:hAnsi="Times New Roman"/>
          <w:sz w:val="24"/>
          <w:szCs w:val="24"/>
        </w:rPr>
        <w:t>.</w:t>
      </w:r>
    </w:p>
    <w:p w:rsidR="008C1A61" w:rsidRPr="008C1A61" w:rsidRDefault="008C1A61" w:rsidP="008C1A61">
      <w:pPr>
        <w:pStyle w:val="western"/>
        <w:spacing w:beforeAutospacing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A61">
        <w:rPr>
          <w:rFonts w:ascii="Times New Roman" w:hAnsi="Times New Roman"/>
          <w:sz w:val="24"/>
          <w:szCs w:val="24"/>
        </w:rPr>
        <w:t>2.1. Создать собственную конфигурацию.</w:t>
      </w:r>
    </w:p>
    <w:p w:rsidR="008C1A61" w:rsidRPr="008C1A61" w:rsidRDefault="008C1A61" w:rsidP="008C1A61">
      <w:pPr>
        <w:pStyle w:val="western"/>
        <w:spacing w:beforeAutospacing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A61">
        <w:rPr>
          <w:rFonts w:ascii="Times New Roman" w:hAnsi="Times New Roman"/>
          <w:sz w:val="24"/>
          <w:szCs w:val="24"/>
        </w:rPr>
        <w:t>2.2. Создать общую экранную форму.</w:t>
      </w:r>
    </w:p>
    <w:p w:rsidR="008C1A61" w:rsidRPr="008C1A61" w:rsidRDefault="008C1A61" w:rsidP="008C1A61">
      <w:pPr>
        <w:pStyle w:val="western"/>
        <w:spacing w:beforeAutospacing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A61">
        <w:rPr>
          <w:rFonts w:ascii="Times New Roman" w:hAnsi="Times New Roman"/>
          <w:sz w:val="24"/>
          <w:szCs w:val="24"/>
        </w:rPr>
        <w:t>2.3. Написать текст в программном модуле.</w:t>
      </w:r>
    </w:p>
    <w:p w:rsidR="008C1A61" w:rsidRPr="008C1A61" w:rsidRDefault="008C1A61" w:rsidP="008C1A61">
      <w:pPr>
        <w:pStyle w:val="western"/>
        <w:spacing w:beforeAutospacing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A61">
        <w:rPr>
          <w:rFonts w:ascii="Times New Roman" w:hAnsi="Times New Roman"/>
          <w:sz w:val="24"/>
          <w:szCs w:val="24"/>
        </w:rPr>
        <w:t>2.4. Протестировать работу приложения.</w:t>
      </w:r>
    </w:p>
    <w:p w:rsidR="008C1A61" w:rsidRPr="008C1A61" w:rsidRDefault="008C1A61" w:rsidP="008C1A61">
      <w:pPr>
        <w:pStyle w:val="western"/>
        <w:spacing w:beforeAutospacing="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1A61">
        <w:rPr>
          <w:rFonts w:ascii="Times New Roman" w:hAnsi="Times New Roman"/>
          <w:bCs/>
          <w:sz w:val="24"/>
          <w:szCs w:val="24"/>
        </w:rPr>
        <w:t>Использовать книгу «</w:t>
      </w:r>
      <w:r w:rsidRPr="008C1A61">
        <w:rPr>
          <w:rFonts w:ascii="Times New Roman" w:hAnsi="Times New Roman"/>
          <w:bCs/>
          <w:sz w:val="24"/>
          <w:szCs w:val="24"/>
          <w:lang w:val="en-US"/>
        </w:rPr>
        <w:t>Hello</w:t>
      </w:r>
      <w:r w:rsidRPr="008C1A61">
        <w:rPr>
          <w:rFonts w:ascii="Times New Roman" w:hAnsi="Times New Roman"/>
          <w:bCs/>
          <w:sz w:val="24"/>
          <w:szCs w:val="24"/>
        </w:rPr>
        <w:t xml:space="preserve"> 1</w:t>
      </w:r>
      <w:r w:rsidRPr="008C1A61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8C1A61">
        <w:rPr>
          <w:rFonts w:ascii="Times New Roman" w:hAnsi="Times New Roman"/>
          <w:bCs/>
          <w:sz w:val="24"/>
          <w:szCs w:val="24"/>
        </w:rPr>
        <w:t xml:space="preserve">! Пример быстрой разработки приложения на платформе 1С:Предприятие 8.3»  автора Рыбалка В.В. </w:t>
      </w:r>
    </w:p>
    <w:p w:rsidR="008C1A61" w:rsidRDefault="008C1A61">
      <w:pPr>
        <w:tabs>
          <w:tab w:val="left" w:pos="720"/>
          <w:tab w:val="left" w:pos="756"/>
        </w:tabs>
        <w:spacing w:line="240" w:lineRule="auto"/>
        <w:ind w:firstLine="709"/>
        <w:jc w:val="both"/>
      </w:pPr>
    </w:p>
    <w:p w:rsidR="00D32370" w:rsidRDefault="00F24E75">
      <w:pPr>
        <w:pStyle w:val="a9"/>
        <w:tabs>
          <w:tab w:val="left" w:pos="0"/>
        </w:tabs>
        <w:ind w:firstLine="851"/>
        <w:jc w:val="both"/>
      </w:pPr>
      <w:r>
        <w:rPr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:rsidR="00D32370" w:rsidRDefault="00F24E75">
      <w:pPr>
        <w:pStyle w:val="a9"/>
        <w:ind w:right="262" w:firstLine="708"/>
        <w:jc w:val="both"/>
      </w:pPr>
      <w:r>
        <w:rPr>
          <w:sz w:val="24"/>
          <w:szCs w:val="24"/>
        </w:rPr>
        <w:t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обучающихся.</w:t>
      </w:r>
    </w:p>
    <w:p w:rsidR="00D32370" w:rsidRDefault="00F24E75">
      <w:pPr>
        <w:pStyle w:val="a9"/>
        <w:spacing w:before="2" w:after="200"/>
        <w:ind w:right="262" w:firstLine="708"/>
        <w:jc w:val="both"/>
      </w:pPr>
      <w:r>
        <w:rPr>
          <w:sz w:val="24"/>
          <w:szCs w:val="24"/>
        </w:rPr>
        <w:t xml:space="preserve">Изучение дисциплины «Объектно-ориентированное программирование» предполагает не только познавательную деятельность, которую обучающиеся выполняют во время  лабораторных занятий, но и самостоятельную работу, осуществляемую вне аудиторных занятий. </w:t>
      </w:r>
    </w:p>
    <w:p w:rsidR="00D32370" w:rsidRDefault="00F24E75">
      <w:pPr>
        <w:pStyle w:val="a9"/>
        <w:spacing w:before="1" w:after="200"/>
        <w:ind w:left="0" w:firstLine="1021"/>
        <w:jc w:val="both"/>
      </w:pPr>
      <w:r>
        <w:rPr>
          <w:sz w:val="24"/>
          <w:szCs w:val="24"/>
        </w:rPr>
        <w:t>Самостоятельная работа обучающегося</w:t>
      </w:r>
      <w:r>
        <w:rPr>
          <w:spacing w:val="51"/>
          <w:sz w:val="24"/>
          <w:szCs w:val="24"/>
        </w:rPr>
        <w:t xml:space="preserve"> в </w:t>
      </w:r>
      <w:r>
        <w:rPr>
          <w:sz w:val="24"/>
          <w:szCs w:val="24"/>
        </w:rPr>
        <w:t>процессе изучения материалов дисциплины складывается из следующих составляющих: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383"/>
        </w:tabs>
        <w:spacing w:before="161" w:after="200"/>
        <w:ind w:left="312" w:right="272" w:firstLine="709"/>
        <w:jc w:val="both"/>
      </w:pPr>
      <w:r>
        <w:rPr>
          <w:sz w:val="24"/>
          <w:szCs w:val="24"/>
        </w:rPr>
        <w:t>подготовку к занятиям в соответствии с перечнем контрольных вопросов плана занятий.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3" w:firstLine="709"/>
        <w:jc w:val="both"/>
      </w:pPr>
      <w:r>
        <w:rPr>
          <w:sz w:val="24"/>
          <w:szCs w:val="24"/>
        </w:rPr>
        <w:t>подбор, изучение, анализ и конспектирование рекомендованной литературы по учебной дисциплине;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2" w:firstLine="709"/>
        <w:jc w:val="both"/>
      </w:pPr>
      <w:r>
        <w:rPr>
          <w:sz w:val="24"/>
          <w:szCs w:val="24"/>
        </w:rPr>
        <w:lastRenderedPageBreak/>
        <w:t>выяснение наиболее сложных, непонятных вопросов и их уточнение во время консультаций;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0" w:firstLine="709"/>
        <w:jc w:val="both"/>
      </w:pPr>
      <w:r>
        <w:rPr>
          <w:sz w:val="24"/>
          <w:szCs w:val="24"/>
        </w:rPr>
        <w:t>подготовка к лабораторным, практическим занятиям и зачету; активная познавательная деятельность в ходе их проведения;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2" w:firstLine="709"/>
        <w:jc w:val="both"/>
      </w:pPr>
      <w:r>
        <w:rPr>
          <w:sz w:val="24"/>
          <w:szCs w:val="24"/>
        </w:rPr>
        <w:t>выполнение специальных учебных заданий, предусмотренных учебной программой;</w:t>
      </w:r>
    </w:p>
    <w:p w:rsidR="00D32370" w:rsidRDefault="00F24E75">
      <w:pPr>
        <w:pStyle w:val="ac"/>
        <w:numPr>
          <w:ilvl w:val="0"/>
          <w:numId w:val="6"/>
        </w:numPr>
        <w:tabs>
          <w:tab w:val="clear" w:pos="720"/>
          <w:tab w:val="left" w:pos="1446"/>
        </w:tabs>
        <w:ind w:left="312" w:right="272" w:firstLine="709"/>
        <w:jc w:val="both"/>
      </w:pPr>
      <w:r>
        <w:rPr>
          <w:sz w:val="24"/>
          <w:szCs w:val="24"/>
        </w:rPr>
        <w:t>подготовка и сдача дифференцированного зачета.</w:t>
      </w:r>
    </w:p>
    <w:p w:rsidR="00D32370" w:rsidRDefault="00D32370">
      <w:pPr>
        <w:tabs>
          <w:tab w:val="left" w:pos="1446"/>
        </w:tabs>
        <w:spacing w:before="1" w:line="240" w:lineRule="auto"/>
        <w:rPr>
          <w:sz w:val="24"/>
          <w:szCs w:val="24"/>
        </w:rPr>
      </w:pPr>
    </w:p>
    <w:p w:rsidR="00D32370" w:rsidRDefault="00F24E75">
      <w:pPr>
        <w:tabs>
          <w:tab w:val="left" w:pos="1300"/>
        </w:tabs>
        <w:spacing w:line="240" w:lineRule="auto"/>
        <w:ind w:right="30" w:firstLine="709"/>
        <w:jc w:val="both"/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Основная цель промежуточной аттестации - завершение обучения по конкретной дисциплине путем проверки уровня приобретенных обучающимися знаний.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 подготовке к промежуточной аттестации обучающемуся  необходимо: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обратиться к пройденному материалу – повторить и закрепить знания, приобретенные в период изучения учебной дисциплины;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изучить дополнительные источники информации для получения новых знаний, в том числе вновь изданные учебники и пособия.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 этом необходимо учитывать, что при проведении промежуточной аттестации проверяется не только способность обучающегося воспроизвести изученный им материал, но и то, насколько обучающийся понимает данный материал, умеет анализировать его, имеет свое собственное мнение и умеет отстаивать его посредством грамотного обоснования.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по подготовке к зачёту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Итоговым контролем при изучении дисциплины «Объектно-ориентированное программирование» является дифференцированный зачёт. Примерный перечень вопросов к дифференцированному зачёту содержится в фонде оценочных средств дисциплины. Указанные вопросы по дисциплине «</w:t>
      </w:r>
      <w:bookmarkStart w:id="5" w:name="__DdeLink__3264_4020340536"/>
      <w:r>
        <w:rPr>
          <w:rFonts w:ascii="Times New Roman" w:hAnsi="Times New Roman" w:cs="Times New Roman"/>
          <w:sz w:val="24"/>
          <w:szCs w:val="24"/>
        </w:rPr>
        <w:t>Объектно-ориентированное программирование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»  обновляются на начало учебного года. На зачёте обучающемуся предлагается ответить на три - четыре вопроса по изученным разделам дисциплины. Цель дифференцированного зачёта - проверка и оценка уровня полученных обучающимся специальных познаний по учебной дисциплине «Объектно-ориентированное программирование», а также умения логически мыслить, аргументировать избранную научную позицию, реагировать на дополнительные вопросы, ориентироваться в массиве программного обеспечения. Оценке подлежит также и правильность речи обучающегося. Дополнительной целью итогового контроля в виде дифференцированного зачёта является формирование у обучающегося таких качеств, как организованность, ответственность, трудолюбие, самостоятельность. 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дифференцированному зачёту обучающийся должен правильно и рационально распланировать свое время, чтобы успеть качественно и на высоком уровне подготовиться к ответам по всем вопросам. Дифференцированный зачёт призван побудить обучающегося получить дополнительно новые знания. Во время подготовки к зачёту обучающиеся также систематизируют знания, которые они приобрели при изучении разделов курса. 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Рекомендуемые учебники и специальная литература при изучении курса «Объектно-ориентированное программирование», имеются в рекомендованном списке литературы в рабочей программе по данному курсу.</w:t>
      </w:r>
    </w:p>
    <w:p w:rsidR="00D32370" w:rsidRDefault="00F24E75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Обучающийся в целях получения качественных и системных знаний должен начинать подготовку к дифференцированному зачёту задолго до его проведения, лучше с самого начала лекционного курса. Для этого, как уже отмечалось, имеются в учебно-методическом пособии примерные вопросы к зачёту. </w:t>
      </w:r>
    </w:p>
    <w:p w:rsidR="00D32370" w:rsidRDefault="00F24E75" w:rsidP="008C1A61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по подготовке к зачёту во время сессии должна планироваться обучающимися, исходя из общего объема вопросов, вынесенных на зачёт и дней, отведенных на подготовку к дифференцированному зачёту. При этом необходимо, чтобы последний день или часть его, был выделен для дополнительного повторения всего объема вопросов в целом. Это позволяет обучающемуся самостоятельно перепроверить уровень усвоения материала. </w:t>
      </w:r>
    </w:p>
    <w:sectPr w:rsidR="00D32370">
      <w:footerReference w:type="default" r:id="rId7"/>
      <w:pgSz w:w="11906" w:h="16838"/>
      <w:pgMar w:top="1134" w:right="707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F59" w:rsidRDefault="00BC2F59">
      <w:pPr>
        <w:spacing w:after="0" w:line="240" w:lineRule="auto"/>
      </w:pPr>
      <w:r>
        <w:separator/>
      </w:r>
    </w:p>
  </w:endnote>
  <w:endnote w:type="continuationSeparator" w:id="0">
    <w:p w:rsidR="00BC2F59" w:rsidRDefault="00BC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ymbo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2750712"/>
      <w:docPartObj>
        <w:docPartGallery w:val="Page Numbers (Bottom of Page)"/>
        <w:docPartUnique/>
      </w:docPartObj>
    </w:sdtPr>
    <w:sdtEndPr/>
    <w:sdtContent>
      <w:p w:rsidR="00D32370" w:rsidRDefault="00F24E75">
        <w:pPr>
          <w:pStyle w:val="1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C1A61">
          <w:rPr>
            <w:noProof/>
          </w:rPr>
          <w:t>8</w:t>
        </w:r>
        <w:r>
          <w:fldChar w:fldCharType="end"/>
        </w:r>
      </w:p>
    </w:sdtContent>
  </w:sdt>
  <w:p w:rsidR="00D32370" w:rsidRDefault="00D32370">
    <w:pPr>
      <w:pStyle w:val="a9"/>
      <w:spacing w:line="0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F59" w:rsidRDefault="00BC2F59">
      <w:pPr>
        <w:spacing w:after="0" w:line="240" w:lineRule="auto"/>
      </w:pPr>
      <w:r>
        <w:separator/>
      </w:r>
    </w:p>
  </w:footnote>
  <w:footnote w:type="continuationSeparator" w:id="0">
    <w:p w:rsidR="00BC2F59" w:rsidRDefault="00BC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E70"/>
    <w:multiLevelType w:val="multilevel"/>
    <w:tmpl w:val="146CF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535763"/>
    <w:multiLevelType w:val="multilevel"/>
    <w:tmpl w:val="67A81FB6"/>
    <w:lvl w:ilvl="0">
      <w:start w:val="1"/>
      <w:numFmt w:val="decimal"/>
      <w:lvlText w:val="%1)"/>
      <w:lvlJc w:val="left"/>
      <w:pPr>
        <w:ind w:left="1521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38A841C6"/>
    <w:multiLevelType w:val="multilevel"/>
    <w:tmpl w:val="F606ECBC"/>
    <w:lvl w:ilvl="0">
      <w:start w:val="1"/>
      <w:numFmt w:val="decimal"/>
      <w:lvlText w:val="%1"/>
      <w:lvlJc w:val="left"/>
      <w:pPr>
        <w:ind w:left="382" w:hanging="240"/>
      </w:pPr>
      <w:rPr>
        <w:rFonts w:eastAsia="Times New Roman" w:cs="Times New Roman"/>
        <w:b/>
        <w:bCs/>
        <w:w w:val="99"/>
        <w:sz w:val="24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3" w15:restartNumberingAfterBreak="0">
    <w:nsid w:val="41D2520D"/>
    <w:multiLevelType w:val="multilevel"/>
    <w:tmpl w:val="1CB833A6"/>
    <w:lvl w:ilvl="0">
      <w:start w:val="1"/>
      <w:numFmt w:val="decimal"/>
      <w:lvlText w:val="%1)"/>
      <w:lvlJc w:val="left"/>
      <w:pPr>
        <w:ind w:left="312" w:hanging="362"/>
      </w:pPr>
      <w:rPr>
        <w:rFonts w:eastAsia="Times New Roman" w:cs="Times New Roman"/>
        <w:w w:val="100"/>
        <w:sz w:val="24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36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36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36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36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36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36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36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362"/>
      </w:pPr>
      <w:rPr>
        <w:rFonts w:ascii="Symbol" w:hAnsi="Symbol" w:cs="Symbol" w:hint="default"/>
        <w:lang w:val="ru-RU" w:eastAsia="ru-RU" w:bidi="ru-RU"/>
      </w:rPr>
    </w:lvl>
  </w:abstractNum>
  <w:abstractNum w:abstractNumId="4" w15:restartNumberingAfterBreak="0">
    <w:nsid w:val="53AC4769"/>
    <w:multiLevelType w:val="multilevel"/>
    <w:tmpl w:val="B67A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5" w15:restartNumberingAfterBreak="0">
    <w:nsid w:val="5E60662A"/>
    <w:multiLevelType w:val="multilevel"/>
    <w:tmpl w:val="5CFE15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C30366F"/>
    <w:multiLevelType w:val="multilevel"/>
    <w:tmpl w:val="0BC04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370"/>
    <w:rsid w:val="00275F82"/>
    <w:rsid w:val="004F2F4E"/>
    <w:rsid w:val="00540BAF"/>
    <w:rsid w:val="005A31C6"/>
    <w:rsid w:val="008C1A61"/>
    <w:rsid w:val="00B9357F"/>
    <w:rsid w:val="00BC2F59"/>
    <w:rsid w:val="00D32370"/>
    <w:rsid w:val="00E16245"/>
    <w:rsid w:val="00F2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268E0"/>
  <w15:docId w15:val="{7BBEECC2-1C7D-4FCB-991D-C1A9149A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79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AA75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link w:val="21"/>
    <w:uiPriority w:val="1"/>
    <w:qFormat/>
    <w:rsid w:val="00A02FAD"/>
    <w:pPr>
      <w:widowControl w:val="0"/>
      <w:spacing w:after="0" w:line="240" w:lineRule="auto"/>
      <w:ind w:left="312" w:firstLine="70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41">
    <w:name w:val="Заголовок 41"/>
    <w:basedOn w:val="a"/>
    <w:link w:val="41"/>
    <w:uiPriority w:val="99"/>
    <w:qFormat/>
    <w:rsid w:val="002A06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ReportHead">
    <w:name w:val="Report_Head Знак"/>
    <w:basedOn w:val="a0"/>
    <w:link w:val="ReportHead"/>
    <w:qFormat/>
    <w:rsid w:val="00F979E8"/>
    <w:rPr>
      <w:rFonts w:ascii="Times New Roman" w:eastAsia="Arial Unicode MS" w:hAnsi="Times New Roman" w:cs="Times New Roman"/>
      <w:sz w:val="28"/>
      <w:szCs w:val="24"/>
    </w:rPr>
  </w:style>
  <w:style w:type="character" w:customStyle="1" w:styleId="ReportMain">
    <w:name w:val="Report_Main Знак"/>
    <w:basedOn w:val="a0"/>
    <w:link w:val="ReportMain"/>
    <w:qFormat/>
    <w:rsid w:val="00F979E8"/>
    <w:rPr>
      <w:rFonts w:ascii="Times New Roman" w:eastAsia="Arial Unicode MS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uiPriority w:val="1"/>
    <w:qFormat/>
    <w:rsid w:val="00A02FAD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4">
    <w:name w:val="Заголовок 4 Знак"/>
    <w:basedOn w:val="a0"/>
    <w:uiPriority w:val="99"/>
    <w:qFormat/>
    <w:rsid w:val="002A061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qFormat/>
    <w:rsid w:val="002A061B"/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Основной текст 2 Знак"/>
    <w:basedOn w:val="a0"/>
    <w:uiPriority w:val="99"/>
    <w:semiHidden/>
    <w:qFormat/>
    <w:rsid w:val="00D0748B"/>
  </w:style>
  <w:style w:type="character" w:customStyle="1" w:styleId="HTML">
    <w:name w:val="Адрес HTML Знак"/>
    <w:basedOn w:val="a0"/>
    <w:link w:val="HTML"/>
    <w:uiPriority w:val="99"/>
    <w:semiHidden/>
    <w:qFormat/>
    <w:rsid w:val="0004534B"/>
    <w:rPr>
      <w:rFonts w:ascii="Times New Roman" w:eastAsia="Calibri" w:hAnsi="Times New Roman" w:cs="Times New Roman"/>
      <w:i/>
      <w:iCs/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qFormat/>
    <w:rsid w:val="006816EB"/>
  </w:style>
  <w:style w:type="character" w:customStyle="1" w:styleId="a6">
    <w:name w:val="Нижний колонтитул Знак"/>
    <w:basedOn w:val="a0"/>
    <w:uiPriority w:val="99"/>
    <w:qFormat/>
    <w:rsid w:val="006816EB"/>
  </w:style>
  <w:style w:type="character" w:customStyle="1" w:styleId="ListLabel1">
    <w:name w:val="ListLabel 1"/>
    <w:qFormat/>
    <w:rsid w:val="00AA7536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qFormat/>
    <w:rsid w:val="00AA7536"/>
    <w:rPr>
      <w:lang w:val="ru-RU" w:eastAsia="ru-RU" w:bidi="ru-RU"/>
    </w:rPr>
  </w:style>
  <w:style w:type="character" w:customStyle="1" w:styleId="ListLabel3">
    <w:name w:val="ListLabel 3"/>
    <w:qFormat/>
    <w:rsid w:val="00AA7536"/>
    <w:rPr>
      <w:lang w:val="ru-RU" w:eastAsia="ru-RU" w:bidi="ru-RU"/>
    </w:rPr>
  </w:style>
  <w:style w:type="character" w:customStyle="1" w:styleId="ListLabel4">
    <w:name w:val="ListLabel 4"/>
    <w:qFormat/>
    <w:rsid w:val="00AA7536"/>
    <w:rPr>
      <w:lang w:val="ru-RU" w:eastAsia="ru-RU" w:bidi="ru-RU"/>
    </w:rPr>
  </w:style>
  <w:style w:type="character" w:customStyle="1" w:styleId="ListLabel5">
    <w:name w:val="ListLabel 5"/>
    <w:qFormat/>
    <w:rsid w:val="00AA7536"/>
    <w:rPr>
      <w:lang w:val="ru-RU" w:eastAsia="ru-RU" w:bidi="ru-RU"/>
    </w:rPr>
  </w:style>
  <w:style w:type="character" w:customStyle="1" w:styleId="ListLabel6">
    <w:name w:val="ListLabel 6"/>
    <w:qFormat/>
    <w:rsid w:val="00AA7536"/>
    <w:rPr>
      <w:lang w:val="ru-RU" w:eastAsia="ru-RU" w:bidi="ru-RU"/>
    </w:rPr>
  </w:style>
  <w:style w:type="character" w:customStyle="1" w:styleId="ListLabel7">
    <w:name w:val="ListLabel 7"/>
    <w:qFormat/>
    <w:rsid w:val="00AA7536"/>
    <w:rPr>
      <w:lang w:val="ru-RU" w:eastAsia="ru-RU" w:bidi="ru-RU"/>
    </w:rPr>
  </w:style>
  <w:style w:type="character" w:customStyle="1" w:styleId="ListLabel8">
    <w:name w:val="ListLabel 8"/>
    <w:qFormat/>
    <w:rsid w:val="00AA7536"/>
    <w:rPr>
      <w:lang w:val="ru-RU" w:eastAsia="ru-RU" w:bidi="ru-RU"/>
    </w:rPr>
  </w:style>
  <w:style w:type="character" w:customStyle="1" w:styleId="ListLabel9">
    <w:name w:val="ListLabel 9"/>
    <w:qFormat/>
    <w:rsid w:val="00AA7536"/>
    <w:rPr>
      <w:lang w:val="ru-RU" w:eastAsia="ru-RU" w:bidi="ru-RU"/>
    </w:rPr>
  </w:style>
  <w:style w:type="character" w:customStyle="1" w:styleId="ListLabel10">
    <w:name w:val="ListLabel 10"/>
    <w:qFormat/>
    <w:rsid w:val="00AA7536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1">
    <w:name w:val="ListLabel 11"/>
    <w:qFormat/>
    <w:rsid w:val="00AA7536"/>
    <w:rPr>
      <w:lang w:val="ru-RU" w:eastAsia="ru-RU" w:bidi="ru-RU"/>
    </w:rPr>
  </w:style>
  <w:style w:type="character" w:customStyle="1" w:styleId="ListLabel12">
    <w:name w:val="ListLabel 12"/>
    <w:qFormat/>
    <w:rsid w:val="00AA7536"/>
    <w:rPr>
      <w:lang w:val="ru-RU" w:eastAsia="ru-RU" w:bidi="ru-RU"/>
    </w:rPr>
  </w:style>
  <w:style w:type="character" w:customStyle="1" w:styleId="ListLabel13">
    <w:name w:val="ListLabel 13"/>
    <w:qFormat/>
    <w:rsid w:val="00AA7536"/>
    <w:rPr>
      <w:lang w:val="ru-RU" w:eastAsia="ru-RU" w:bidi="ru-RU"/>
    </w:rPr>
  </w:style>
  <w:style w:type="character" w:customStyle="1" w:styleId="ListLabel14">
    <w:name w:val="ListLabel 14"/>
    <w:qFormat/>
    <w:rsid w:val="00AA7536"/>
    <w:rPr>
      <w:lang w:val="ru-RU" w:eastAsia="ru-RU" w:bidi="ru-RU"/>
    </w:rPr>
  </w:style>
  <w:style w:type="character" w:customStyle="1" w:styleId="ListLabel15">
    <w:name w:val="ListLabel 15"/>
    <w:qFormat/>
    <w:rsid w:val="00AA7536"/>
    <w:rPr>
      <w:lang w:val="ru-RU" w:eastAsia="ru-RU" w:bidi="ru-RU"/>
    </w:rPr>
  </w:style>
  <w:style w:type="character" w:customStyle="1" w:styleId="ListLabel16">
    <w:name w:val="ListLabel 16"/>
    <w:qFormat/>
    <w:rsid w:val="00AA7536"/>
    <w:rPr>
      <w:lang w:val="ru-RU" w:eastAsia="ru-RU" w:bidi="ru-RU"/>
    </w:rPr>
  </w:style>
  <w:style w:type="character" w:customStyle="1" w:styleId="ListLabel17">
    <w:name w:val="ListLabel 17"/>
    <w:qFormat/>
    <w:rsid w:val="00AA7536"/>
    <w:rPr>
      <w:lang w:val="ru-RU" w:eastAsia="ru-RU" w:bidi="ru-RU"/>
    </w:rPr>
  </w:style>
  <w:style w:type="character" w:customStyle="1" w:styleId="ListLabel18">
    <w:name w:val="ListLabel 18"/>
    <w:qFormat/>
    <w:rsid w:val="00AA7536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9">
    <w:name w:val="ListLabel 19"/>
    <w:qFormat/>
    <w:rsid w:val="00AA7536"/>
    <w:rPr>
      <w:lang w:val="ru-RU" w:eastAsia="ru-RU" w:bidi="ru-RU"/>
    </w:rPr>
  </w:style>
  <w:style w:type="character" w:customStyle="1" w:styleId="ListLabel20">
    <w:name w:val="ListLabel 20"/>
    <w:qFormat/>
    <w:rsid w:val="00AA7536"/>
    <w:rPr>
      <w:lang w:val="ru-RU" w:eastAsia="ru-RU" w:bidi="ru-RU"/>
    </w:rPr>
  </w:style>
  <w:style w:type="character" w:customStyle="1" w:styleId="ListLabel21">
    <w:name w:val="ListLabel 21"/>
    <w:qFormat/>
    <w:rsid w:val="00AA7536"/>
    <w:rPr>
      <w:lang w:val="ru-RU" w:eastAsia="ru-RU" w:bidi="ru-RU"/>
    </w:rPr>
  </w:style>
  <w:style w:type="character" w:customStyle="1" w:styleId="ListLabel22">
    <w:name w:val="ListLabel 22"/>
    <w:qFormat/>
    <w:rsid w:val="00AA7536"/>
    <w:rPr>
      <w:lang w:val="ru-RU" w:eastAsia="ru-RU" w:bidi="ru-RU"/>
    </w:rPr>
  </w:style>
  <w:style w:type="character" w:customStyle="1" w:styleId="ListLabel23">
    <w:name w:val="ListLabel 23"/>
    <w:qFormat/>
    <w:rsid w:val="00AA7536"/>
    <w:rPr>
      <w:lang w:val="ru-RU" w:eastAsia="ru-RU" w:bidi="ru-RU"/>
    </w:rPr>
  </w:style>
  <w:style w:type="character" w:customStyle="1" w:styleId="ListLabel24">
    <w:name w:val="ListLabel 24"/>
    <w:qFormat/>
    <w:rsid w:val="00AA7536"/>
    <w:rPr>
      <w:lang w:val="ru-RU" w:eastAsia="ru-RU" w:bidi="ru-RU"/>
    </w:rPr>
  </w:style>
  <w:style w:type="character" w:customStyle="1" w:styleId="ListLabel25">
    <w:name w:val="ListLabel 25"/>
    <w:qFormat/>
    <w:rsid w:val="00AA7536"/>
    <w:rPr>
      <w:lang w:val="ru-RU" w:eastAsia="ru-RU" w:bidi="ru-RU"/>
    </w:rPr>
  </w:style>
  <w:style w:type="character" w:customStyle="1" w:styleId="ListLabel26">
    <w:name w:val="ListLabel 26"/>
    <w:qFormat/>
    <w:rsid w:val="00AA7536"/>
    <w:rPr>
      <w:rFonts w:eastAsia="Times New Roman" w:cs="Times New Roman"/>
      <w:spacing w:val="0"/>
      <w:w w:val="100"/>
      <w:sz w:val="24"/>
      <w:szCs w:val="24"/>
      <w:lang w:val="ru-RU" w:eastAsia="ru-RU" w:bidi="ru-RU"/>
    </w:rPr>
  </w:style>
  <w:style w:type="character" w:customStyle="1" w:styleId="ListLabel27">
    <w:name w:val="ListLabel 27"/>
    <w:qFormat/>
    <w:rsid w:val="00AA7536"/>
    <w:rPr>
      <w:lang w:val="ru-RU" w:eastAsia="ru-RU" w:bidi="ru-RU"/>
    </w:rPr>
  </w:style>
  <w:style w:type="character" w:customStyle="1" w:styleId="ListLabel28">
    <w:name w:val="ListLabel 28"/>
    <w:qFormat/>
    <w:rsid w:val="00AA7536"/>
    <w:rPr>
      <w:lang w:val="ru-RU" w:eastAsia="ru-RU" w:bidi="ru-RU"/>
    </w:rPr>
  </w:style>
  <w:style w:type="character" w:customStyle="1" w:styleId="ListLabel29">
    <w:name w:val="ListLabel 29"/>
    <w:qFormat/>
    <w:rsid w:val="00AA7536"/>
    <w:rPr>
      <w:lang w:val="ru-RU" w:eastAsia="ru-RU" w:bidi="ru-RU"/>
    </w:rPr>
  </w:style>
  <w:style w:type="character" w:customStyle="1" w:styleId="ListLabel30">
    <w:name w:val="ListLabel 30"/>
    <w:qFormat/>
    <w:rsid w:val="00AA7536"/>
    <w:rPr>
      <w:lang w:val="ru-RU" w:eastAsia="ru-RU" w:bidi="ru-RU"/>
    </w:rPr>
  </w:style>
  <w:style w:type="character" w:customStyle="1" w:styleId="ListLabel31">
    <w:name w:val="ListLabel 31"/>
    <w:qFormat/>
    <w:rsid w:val="00AA7536"/>
    <w:rPr>
      <w:lang w:val="ru-RU" w:eastAsia="ru-RU" w:bidi="ru-RU"/>
    </w:rPr>
  </w:style>
  <w:style w:type="character" w:customStyle="1" w:styleId="ListLabel32">
    <w:name w:val="ListLabel 32"/>
    <w:qFormat/>
    <w:rsid w:val="00AA7536"/>
    <w:rPr>
      <w:lang w:val="ru-RU" w:eastAsia="ru-RU" w:bidi="ru-RU"/>
    </w:rPr>
  </w:style>
  <w:style w:type="character" w:customStyle="1" w:styleId="ListLabel33">
    <w:name w:val="ListLabel 33"/>
    <w:qFormat/>
    <w:rsid w:val="00AA7536"/>
    <w:rPr>
      <w:lang w:val="ru-RU" w:eastAsia="ru-RU" w:bidi="ru-RU"/>
    </w:rPr>
  </w:style>
  <w:style w:type="character" w:customStyle="1" w:styleId="ListLabel34">
    <w:name w:val="ListLabel 34"/>
    <w:qFormat/>
    <w:rsid w:val="00AA7536"/>
    <w:rPr>
      <w:lang w:val="ru-RU" w:eastAsia="ru-RU" w:bidi="ru-RU"/>
    </w:rPr>
  </w:style>
  <w:style w:type="character" w:customStyle="1" w:styleId="ListLabel35">
    <w:name w:val="ListLabel 35"/>
    <w:qFormat/>
    <w:rsid w:val="00AA7536"/>
    <w:rPr>
      <w:rFonts w:cs="Courier New"/>
    </w:rPr>
  </w:style>
  <w:style w:type="character" w:customStyle="1" w:styleId="ListLabel36">
    <w:name w:val="ListLabel 36"/>
    <w:qFormat/>
    <w:rsid w:val="00AA7536"/>
    <w:rPr>
      <w:rFonts w:cs="Courier New"/>
    </w:rPr>
  </w:style>
  <w:style w:type="character" w:customStyle="1" w:styleId="ListLabel37">
    <w:name w:val="ListLabel 37"/>
    <w:qFormat/>
    <w:rsid w:val="00AA7536"/>
    <w:rPr>
      <w:rFonts w:cs="Courier New"/>
    </w:rPr>
  </w:style>
  <w:style w:type="character" w:customStyle="1" w:styleId="ListLabel38">
    <w:name w:val="ListLabel 38"/>
    <w:qFormat/>
    <w:rsid w:val="00AA7536"/>
    <w:rPr>
      <w:rFonts w:cs="Times New Roman"/>
    </w:rPr>
  </w:style>
  <w:style w:type="character" w:customStyle="1" w:styleId="ListLabel39">
    <w:name w:val="ListLabel 39"/>
    <w:qFormat/>
    <w:rsid w:val="00AA7536"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40">
    <w:name w:val="ListLabel 40"/>
    <w:qFormat/>
    <w:rsid w:val="00AA7536"/>
    <w:rPr>
      <w:lang w:val="ru-RU" w:eastAsia="ru-RU" w:bidi="ru-RU"/>
    </w:rPr>
  </w:style>
  <w:style w:type="character" w:customStyle="1" w:styleId="ListLabel41">
    <w:name w:val="ListLabel 41"/>
    <w:qFormat/>
    <w:rsid w:val="00AA7536"/>
    <w:rPr>
      <w:lang w:val="ru-RU" w:eastAsia="ru-RU" w:bidi="ru-RU"/>
    </w:rPr>
  </w:style>
  <w:style w:type="character" w:customStyle="1" w:styleId="ListLabel42">
    <w:name w:val="ListLabel 42"/>
    <w:qFormat/>
    <w:rsid w:val="00AA7536"/>
    <w:rPr>
      <w:lang w:val="ru-RU" w:eastAsia="ru-RU" w:bidi="ru-RU"/>
    </w:rPr>
  </w:style>
  <w:style w:type="character" w:customStyle="1" w:styleId="ListLabel43">
    <w:name w:val="ListLabel 43"/>
    <w:qFormat/>
    <w:rsid w:val="00AA7536"/>
    <w:rPr>
      <w:lang w:val="ru-RU" w:eastAsia="ru-RU" w:bidi="ru-RU"/>
    </w:rPr>
  </w:style>
  <w:style w:type="character" w:customStyle="1" w:styleId="ListLabel44">
    <w:name w:val="ListLabel 44"/>
    <w:qFormat/>
    <w:rsid w:val="00AA7536"/>
    <w:rPr>
      <w:lang w:val="ru-RU" w:eastAsia="ru-RU" w:bidi="ru-RU"/>
    </w:rPr>
  </w:style>
  <w:style w:type="character" w:customStyle="1" w:styleId="ListLabel45">
    <w:name w:val="ListLabel 45"/>
    <w:qFormat/>
    <w:rsid w:val="00AA7536"/>
    <w:rPr>
      <w:lang w:val="ru-RU" w:eastAsia="ru-RU" w:bidi="ru-RU"/>
    </w:rPr>
  </w:style>
  <w:style w:type="character" w:customStyle="1" w:styleId="ListLabel46">
    <w:name w:val="ListLabel 46"/>
    <w:qFormat/>
    <w:rsid w:val="00AA7536"/>
    <w:rPr>
      <w:lang w:val="ru-RU" w:eastAsia="ru-RU" w:bidi="ru-RU"/>
    </w:rPr>
  </w:style>
  <w:style w:type="character" w:customStyle="1" w:styleId="ListLabel47">
    <w:name w:val="ListLabel 47"/>
    <w:qFormat/>
    <w:rsid w:val="00AA7536"/>
    <w:rPr>
      <w:lang w:val="ru-RU" w:eastAsia="ru-RU" w:bidi="ru-RU"/>
    </w:rPr>
  </w:style>
  <w:style w:type="character" w:customStyle="1" w:styleId="ListLabel48">
    <w:name w:val="ListLabel 48"/>
    <w:qFormat/>
    <w:rsid w:val="00AA7536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49">
    <w:name w:val="ListLabel 49"/>
    <w:qFormat/>
    <w:rsid w:val="00AA7536"/>
    <w:rPr>
      <w:rFonts w:cs="Symbol"/>
      <w:lang w:val="ru-RU" w:eastAsia="ru-RU" w:bidi="ru-RU"/>
    </w:rPr>
  </w:style>
  <w:style w:type="character" w:customStyle="1" w:styleId="ListLabel50">
    <w:name w:val="ListLabel 50"/>
    <w:qFormat/>
    <w:rsid w:val="00AA7536"/>
    <w:rPr>
      <w:rFonts w:cs="Symbol"/>
      <w:lang w:val="ru-RU" w:eastAsia="ru-RU" w:bidi="ru-RU"/>
    </w:rPr>
  </w:style>
  <w:style w:type="character" w:customStyle="1" w:styleId="ListLabel51">
    <w:name w:val="ListLabel 51"/>
    <w:qFormat/>
    <w:rsid w:val="00AA7536"/>
    <w:rPr>
      <w:rFonts w:cs="Symbol"/>
      <w:lang w:val="ru-RU" w:eastAsia="ru-RU" w:bidi="ru-RU"/>
    </w:rPr>
  </w:style>
  <w:style w:type="character" w:customStyle="1" w:styleId="ListLabel52">
    <w:name w:val="ListLabel 52"/>
    <w:qFormat/>
    <w:rsid w:val="00AA7536"/>
    <w:rPr>
      <w:rFonts w:cs="Symbol"/>
      <w:lang w:val="ru-RU" w:eastAsia="ru-RU" w:bidi="ru-RU"/>
    </w:rPr>
  </w:style>
  <w:style w:type="character" w:customStyle="1" w:styleId="ListLabel53">
    <w:name w:val="ListLabel 53"/>
    <w:qFormat/>
    <w:rsid w:val="00AA7536"/>
    <w:rPr>
      <w:rFonts w:cs="Symbol"/>
      <w:lang w:val="ru-RU" w:eastAsia="ru-RU" w:bidi="ru-RU"/>
    </w:rPr>
  </w:style>
  <w:style w:type="character" w:customStyle="1" w:styleId="ListLabel54">
    <w:name w:val="ListLabel 54"/>
    <w:qFormat/>
    <w:rsid w:val="00AA7536"/>
    <w:rPr>
      <w:rFonts w:cs="Symbol"/>
      <w:lang w:val="ru-RU" w:eastAsia="ru-RU" w:bidi="ru-RU"/>
    </w:rPr>
  </w:style>
  <w:style w:type="character" w:customStyle="1" w:styleId="ListLabel55">
    <w:name w:val="ListLabel 55"/>
    <w:qFormat/>
    <w:rsid w:val="00AA7536"/>
    <w:rPr>
      <w:rFonts w:cs="Symbol"/>
      <w:lang w:val="ru-RU" w:eastAsia="ru-RU" w:bidi="ru-RU"/>
    </w:rPr>
  </w:style>
  <w:style w:type="character" w:customStyle="1" w:styleId="ListLabel56">
    <w:name w:val="ListLabel 56"/>
    <w:qFormat/>
    <w:rsid w:val="00AA7536"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57">
    <w:name w:val="ListLabel 57"/>
    <w:qFormat/>
    <w:rsid w:val="00AA7536"/>
    <w:rPr>
      <w:rFonts w:cs="Symbol"/>
      <w:lang w:val="ru-RU" w:eastAsia="ru-RU" w:bidi="ru-RU"/>
    </w:rPr>
  </w:style>
  <w:style w:type="character" w:customStyle="1" w:styleId="ListLabel58">
    <w:name w:val="ListLabel 58"/>
    <w:qFormat/>
    <w:rsid w:val="00AA7536"/>
    <w:rPr>
      <w:rFonts w:cs="Symbol"/>
      <w:lang w:val="ru-RU" w:eastAsia="ru-RU" w:bidi="ru-RU"/>
    </w:rPr>
  </w:style>
  <w:style w:type="character" w:customStyle="1" w:styleId="ListLabel59">
    <w:name w:val="ListLabel 59"/>
    <w:qFormat/>
    <w:rsid w:val="00AA7536"/>
    <w:rPr>
      <w:rFonts w:cs="Symbol"/>
      <w:lang w:val="ru-RU" w:eastAsia="ru-RU" w:bidi="ru-RU"/>
    </w:rPr>
  </w:style>
  <w:style w:type="character" w:customStyle="1" w:styleId="ListLabel60">
    <w:name w:val="ListLabel 60"/>
    <w:qFormat/>
    <w:rsid w:val="00AA7536"/>
    <w:rPr>
      <w:rFonts w:cs="Symbol"/>
      <w:lang w:val="ru-RU" w:eastAsia="ru-RU" w:bidi="ru-RU"/>
    </w:rPr>
  </w:style>
  <w:style w:type="character" w:customStyle="1" w:styleId="ListLabel61">
    <w:name w:val="ListLabel 61"/>
    <w:qFormat/>
    <w:rsid w:val="00AA7536"/>
    <w:rPr>
      <w:rFonts w:cs="Symbol"/>
      <w:lang w:val="ru-RU" w:eastAsia="ru-RU" w:bidi="ru-RU"/>
    </w:rPr>
  </w:style>
  <w:style w:type="character" w:customStyle="1" w:styleId="ListLabel62">
    <w:name w:val="ListLabel 62"/>
    <w:qFormat/>
    <w:rsid w:val="00AA7536"/>
    <w:rPr>
      <w:rFonts w:cs="Symbol"/>
      <w:lang w:val="ru-RU" w:eastAsia="ru-RU" w:bidi="ru-RU"/>
    </w:rPr>
  </w:style>
  <w:style w:type="character" w:customStyle="1" w:styleId="ListLabel63">
    <w:name w:val="ListLabel 63"/>
    <w:qFormat/>
    <w:rsid w:val="00AA7536"/>
    <w:rPr>
      <w:rFonts w:cs="Symbol"/>
      <w:lang w:val="ru-RU" w:eastAsia="ru-RU" w:bidi="ru-RU"/>
    </w:rPr>
  </w:style>
  <w:style w:type="character" w:customStyle="1" w:styleId="ListLabel64">
    <w:name w:val="ListLabel 64"/>
    <w:qFormat/>
    <w:rsid w:val="00AA7536"/>
    <w:rPr>
      <w:rFonts w:cs="Symbol"/>
      <w:lang w:val="ru-RU" w:eastAsia="ru-RU" w:bidi="ru-RU"/>
    </w:rPr>
  </w:style>
  <w:style w:type="character" w:customStyle="1" w:styleId="a7">
    <w:name w:val="Маркеры списка"/>
    <w:qFormat/>
    <w:rsid w:val="00AA7536"/>
    <w:rPr>
      <w:rFonts w:ascii="OpenSymbol" w:eastAsia="OpenSymbol" w:hAnsi="OpenSymbol" w:cs="OpenSymbol"/>
    </w:rPr>
  </w:style>
  <w:style w:type="character" w:customStyle="1" w:styleId="a8">
    <w:name w:val="Символ нумерации"/>
    <w:qFormat/>
    <w:rsid w:val="00AA7536"/>
  </w:style>
  <w:style w:type="character" w:customStyle="1" w:styleId="ListLabel65">
    <w:name w:val="ListLabel 65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66">
    <w:name w:val="ListLabel 66"/>
    <w:qFormat/>
    <w:rPr>
      <w:rFonts w:cs="Symbol"/>
      <w:lang w:val="ru-RU" w:eastAsia="ru-RU" w:bidi="ru-RU"/>
    </w:rPr>
  </w:style>
  <w:style w:type="character" w:customStyle="1" w:styleId="ListLabel67">
    <w:name w:val="ListLabel 67"/>
    <w:qFormat/>
    <w:rPr>
      <w:rFonts w:cs="Symbol"/>
      <w:lang w:val="ru-RU" w:eastAsia="ru-RU" w:bidi="ru-RU"/>
    </w:rPr>
  </w:style>
  <w:style w:type="character" w:customStyle="1" w:styleId="ListLabel68">
    <w:name w:val="ListLabel 68"/>
    <w:qFormat/>
    <w:rPr>
      <w:rFonts w:cs="Symbol"/>
      <w:lang w:val="ru-RU" w:eastAsia="ru-RU" w:bidi="ru-RU"/>
    </w:rPr>
  </w:style>
  <w:style w:type="character" w:customStyle="1" w:styleId="ListLabel69">
    <w:name w:val="ListLabel 69"/>
    <w:qFormat/>
    <w:rPr>
      <w:rFonts w:cs="Symbol"/>
      <w:lang w:val="ru-RU" w:eastAsia="ru-RU" w:bidi="ru-RU"/>
    </w:rPr>
  </w:style>
  <w:style w:type="character" w:customStyle="1" w:styleId="ListLabel70">
    <w:name w:val="ListLabel 70"/>
    <w:qFormat/>
    <w:rPr>
      <w:rFonts w:cs="Symbol"/>
      <w:lang w:val="ru-RU" w:eastAsia="ru-RU" w:bidi="ru-RU"/>
    </w:rPr>
  </w:style>
  <w:style w:type="character" w:customStyle="1" w:styleId="ListLabel71">
    <w:name w:val="ListLabel 71"/>
    <w:qFormat/>
    <w:rPr>
      <w:rFonts w:cs="Symbol"/>
      <w:lang w:val="ru-RU" w:eastAsia="ru-RU" w:bidi="ru-RU"/>
    </w:rPr>
  </w:style>
  <w:style w:type="character" w:customStyle="1" w:styleId="ListLabel72">
    <w:name w:val="ListLabel 72"/>
    <w:qFormat/>
    <w:rPr>
      <w:rFonts w:cs="Symbol"/>
      <w:lang w:val="ru-RU" w:eastAsia="ru-RU" w:bidi="ru-RU"/>
    </w:rPr>
  </w:style>
  <w:style w:type="character" w:customStyle="1" w:styleId="ListLabel73">
    <w:name w:val="ListLabel 73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74">
    <w:name w:val="ListLabel 74"/>
    <w:qFormat/>
    <w:rPr>
      <w:rFonts w:cs="Symbol"/>
      <w:lang w:val="ru-RU" w:eastAsia="ru-RU" w:bidi="ru-RU"/>
    </w:rPr>
  </w:style>
  <w:style w:type="character" w:customStyle="1" w:styleId="ListLabel75">
    <w:name w:val="ListLabel 75"/>
    <w:qFormat/>
    <w:rPr>
      <w:rFonts w:cs="Symbol"/>
      <w:lang w:val="ru-RU" w:eastAsia="ru-RU" w:bidi="ru-RU"/>
    </w:rPr>
  </w:style>
  <w:style w:type="character" w:customStyle="1" w:styleId="ListLabel76">
    <w:name w:val="ListLabel 76"/>
    <w:qFormat/>
    <w:rPr>
      <w:rFonts w:cs="Symbol"/>
      <w:lang w:val="ru-RU" w:eastAsia="ru-RU" w:bidi="ru-RU"/>
    </w:rPr>
  </w:style>
  <w:style w:type="character" w:customStyle="1" w:styleId="ListLabel77">
    <w:name w:val="ListLabel 77"/>
    <w:qFormat/>
    <w:rPr>
      <w:rFonts w:cs="Symbol"/>
      <w:lang w:val="ru-RU" w:eastAsia="ru-RU" w:bidi="ru-RU"/>
    </w:rPr>
  </w:style>
  <w:style w:type="character" w:customStyle="1" w:styleId="ListLabel78">
    <w:name w:val="ListLabel 78"/>
    <w:qFormat/>
    <w:rPr>
      <w:rFonts w:cs="Symbol"/>
      <w:lang w:val="ru-RU" w:eastAsia="ru-RU" w:bidi="ru-RU"/>
    </w:rPr>
  </w:style>
  <w:style w:type="character" w:customStyle="1" w:styleId="ListLabel79">
    <w:name w:val="ListLabel 79"/>
    <w:qFormat/>
    <w:rPr>
      <w:rFonts w:cs="Symbol"/>
      <w:lang w:val="ru-RU" w:eastAsia="ru-RU" w:bidi="ru-RU"/>
    </w:rPr>
  </w:style>
  <w:style w:type="character" w:customStyle="1" w:styleId="ListLabel80">
    <w:name w:val="ListLabel 80"/>
    <w:qFormat/>
    <w:rPr>
      <w:rFonts w:cs="Symbol"/>
      <w:lang w:val="ru-RU" w:eastAsia="ru-RU" w:bidi="ru-RU"/>
    </w:rPr>
  </w:style>
  <w:style w:type="character" w:customStyle="1" w:styleId="ListLabel81">
    <w:name w:val="ListLabel 81"/>
    <w:qFormat/>
    <w:rPr>
      <w:rFonts w:cs="Symbol"/>
      <w:lang w:val="ru-RU" w:eastAsia="ru-RU" w:bidi="ru-RU"/>
    </w:rPr>
  </w:style>
  <w:style w:type="character" w:customStyle="1" w:styleId="ListLabel82">
    <w:name w:val="ListLabel 82"/>
    <w:qFormat/>
    <w:rPr>
      <w:rFonts w:cs="OpenSymbol"/>
      <w:sz w:val="24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92">
    <w:name w:val="ListLabel 92"/>
    <w:qFormat/>
    <w:rPr>
      <w:rFonts w:cs="Symbol"/>
      <w:lang w:val="ru-RU" w:eastAsia="ru-RU" w:bidi="ru-RU"/>
    </w:rPr>
  </w:style>
  <w:style w:type="character" w:customStyle="1" w:styleId="ListLabel93">
    <w:name w:val="ListLabel 93"/>
    <w:qFormat/>
    <w:rPr>
      <w:rFonts w:cs="Symbol"/>
      <w:lang w:val="ru-RU" w:eastAsia="ru-RU" w:bidi="ru-RU"/>
    </w:rPr>
  </w:style>
  <w:style w:type="character" w:customStyle="1" w:styleId="ListLabel94">
    <w:name w:val="ListLabel 94"/>
    <w:qFormat/>
    <w:rPr>
      <w:rFonts w:cs="Symbol"/>
      <w:lang w:val="ru-RU" w:eastAsia="ru-RU" w:bidi="ru-RU"/>
    </w:rPr>
  </w:style>
  <w:style w:type="character" w:customStyle="1" w:styleId="ListLabel95">
    <w:name w:val="ListLabel 95"/>
    <w:qFormat/>
    <w:rPr>
      <w:rFonts w:cs="Symbol"/>
      <w:lang w:val="ru-RU" w:eastAsia="ru-RU" w:bidi="ru-RU"/>
    </w:rPr>
  </w:style>
  <w:style w:type="character" w:customStyle="1" w:styleId="ListLabel96">
    <w:name w:val="ListLabel 96"/>
    <w:qFormat/>
    <w:rPr>
      <w:rFonts w:cs="Symbol"/>
      <w:lang w:val="ru-RU" w:eastAsia="ru-RU" w:bidi="ru-RU"/>
    </w:rPr>
  </w:style>
  <w:style w:type="character" w:customStyle="1" w:styleId="ListLabel97">
    <w:name w:val="ListLabel 97"/>
    <w:qFormat/>
    <w:rPr>
      <w:rFonts w:cs="Symbol"/>
      <w:lang w:val="ru-RU" w:eastAsia="ru-RU" w:bidi="ru-RU"/>
    </w:rPr>
  </w:style>
  <w:style w:type="character" w:customStyle="1" w:styleId="ListLabel98">
    <w:name w:val="ListLabel 98"/>
    <w:qFormat/>
    <w:rPr>
      <w:rFonts w:cs="Symbol"/>
      <w:lang w:val="ru-RU" w:eastAsia="ru-RU" w:bidi="ru-RU"/>
    </w:rPr>
  </w:style>
  <w:style w:type="character" w:customStyle="1" w:styleId="ListLabel99">
    <w:name w:val="ListLabel 99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00">
    <w:name w:val="ListLabel 100"/>
    <w:qFormat/>
    <w:rPr>
      <w:rFonts w:cs="Symbol"/>
      <w:lang w:val="ru-RU" w:eastAsia="ru-RU" w:bidi="ru-RU"/>
    </w:rPr>
  </w:style>
  <w:style w:type="character" w:customStyle="1" w:styleId="ListLabel101">
    <w:name w:val="ListLabel 101"/>
    <w:qFormat/>
    <w:rPr>
      <w:rFonts w:cs="Symbol"/>
      <w:lang w:val="ru-RU" w:eastAsia="ru-RU" w:bidi="ru-RU"/>
    </w:rPr>
  </w:style>
  <w:style w:type="character" w:customStyle="1" w:styleId="ListLabel102">
    <w:name w:val="ListLabel 102"/>
    <w:qFormat/>
    <w:rPr>
      <w:rFonts w:cs="Symbol"/>
      <w:lang w:val="ru-RU" w:eastAsia="ru-RU" w:bidi="ru-RU"/>
    </w:rPr>
  </w:style>
  <w:style w:type="character" w:customStyle="1" w:styleId="ListLabel103">
    <w:name w:val="ListLabel 103"/>
    <w:qFormat/>
    <w:rPr>
      <w:rFonts w:cs="Symbol"/>
      <w:lang w:val="ru-RU" w:eastAsia="ru-RU" w:bidi="ru-RU"/>
    </w:rPr>
  </w:style>
  <w:style w:type="character" w:customStyle="1" w:styleId="ListLabel104">
    <w:name w:val="ListLabel 104"/>
    <w:qFormat/>
    <w:rPr>
      <w:rFonts w:cs="Symbol"/>
      <w:lang w:val="ru-RU" w:eastAsia="ru-RU" w:bidi="ru-RU"/>
    </w:rPr>
  </w:style>
  <w:style w:type="character" w:customStyle="1" w:styleId="ListLabel105">
    <w:name w:val="ListLabel 105"/>
    <w:qFormat/>
    <w:rPr>
      <w:rFonts w:cs="Symbol"/>
      <w:lang w:val="ru-RU" w:eastAsia="ru-RU" w:bidi="ru-RU"/>
    </w:rPr>
  </w:style>
  <w:style w:type="character" w:customStyle="1" w:styleId="ListLabel106">
    <w:name w:val="ListLabel 106"/>
    <w:qFormat/>
    <w:rPr>
      <w:rFonts w:cs="Symbol"/>
      <w:lang w:val="ru-RU" w:eastAsia="ru-RU" w:bidi="ru-RU"/>
    </w:rPr>
  </w:style>
  <w:style w:type="character" w:customStyle="1" w:styleId="ListLabel107">
    <w:name w:val="ListLabel 107"/>
    <w:qFormat/>
    <w:rPr>
      <w:rFonts w:cs="Symbol"/>
      <w:lang w:val="ru-RU" w:eastAsia="ru-RU" w:bidi="ru-RU"/>
    </w:rPr>
  </w:style>
  <w:style w:type="character" w:customStyle="1" w:styleId="ListLabel108">
    <w:name w:val="ListLabel 108"/>
    <w:qFormat/>
    <w:rPr>
      <w:rFonts w:cs="OpenSymbol"/>
      <w:sz w:val="24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18">
    <w:name w:val="ListLabel 118"/>
    <w:qFormat/>
    <w:rPr>
      <w:rFonts w:cs="Symbol"/>
      <w:lang w:val="ru-RU" w:eastAsia="ru-RU" w:bidi="ru-RU"/>
    </w:rPr>
  </w:style>
  <w:style w:type="character" w:customStyle="1" w:styleId="ListLabel119">
    <w:name w:val="ListLabel 119"/>
    <w:qFormat/>
    <w:rPr>
      <w:rFonts w:cs="Symbol"/>
      <w:lang w:val="ru-RU" w:eastAsia="ru-RU" w:bidi="ru-RU"/>
    </w:rPr>
  </w:style>
  <w:style w:type="character" w:customStyle="1" w:styleId="ListLabel120">
    <w:name w:val="ListLabel 120"/>
    <w:qFormat/>
    <w:rPr>
      <w:rFonts w:cs="Symbol"/>
      <w:lang w:val="ru-RU" w:eastAsia="ru-RU" w:bidi="ru-RU"/>
    </w:rPr>
  </w:style>
  <w:style w:type="character" w:customStyle="1" w:styleId="ListLabel121">
    <w:name w:val="ListLabel 121"/>
    <w:qFormat/>
    <w:rPr>
      <w:rFonts w:cs="Symbol"/>
      <w:lang w:val="ru-RU" w:eastAsia="ru-RU" w:bidi="ru-RU"/>
    </w:rPr>
  </w:style>
  <w:style w:type="character" w:customStyle="1" w:styleId="ListLabel122">
    <w:name w:val="ListLabel 122"/>
    <w:qFormat/>
    <w:rPr>
      <w:rFonts w:cs="Symbol"/>
      <w:lang w:val="ru-RU" w:eastAsia="ru-RU" w:bidi="ru-RU"/>
    </w:rPr>
  </w:style>
  <w:style w:type="character" w:customStyle="1" w:styleId="ListLabel123">
    <w:name w:val="ListLabel 123"/>
    <w:qFormat/>
    <w:rPr>
      <w:rFonts w:cs="Symbol"/>
      <w:lang w:val="ru-RU" w:eastAsia="ru-RU" w:bidi="ru-RU"/>
    </w:rPr>
  </w:style>
  <w:style w:type="character" w:customStyle="1" w:styleId="ListLabel124">
    <w:name w:val="ListLabel 124"/>
    <w:qFormat/>
    <w:rPr>
      <w:rFonts w:cs="Symbol"/>
      <w:lang w:val="ru-RU" w:eastAsia="ru-RU" w:bidi="ru-RU"/>
    </w:rPr>
  </w:style>
  <w:style w:type="character" w:customStyle="1" w:styleId="ListLabel125">
    <w:name w:val="ListLabel 125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26">
    <w:name w:val="ListLabel 126"/>
    <w:qFormat/>
    <w:rPr>
      <w:rFonts w:cs="Symbol"/>
      <w:lang w:val="ru-RU" w:eastAsia="ru-RU" w:bidi="ru-RU"/>
    </w:rPr>
  </w:style>
  <w:style w:type="character" w:customStyle="1" w:styleId="ListLabel127">
    <w:name w:val="ListLabel 127"/>
    <w:qFormat/>
    <w:rPr>
      <w:rFonts w:cs="Symbol"/>
      <w:lang w:val="ru-RU" w:eastAsia="ru-RU" w:bidi="ru-RU"/>
    </w:rPr>
  </w:style>
  <w:style w:type="character" w:customStyle="1" w:styleId="ListLabel128">
    <w:name w:val="ListLabel 128"/>
    <w:qFormat/>
    <w:rPr>
      <w:rFonts w:cs="Symbol"/>
      <w:lang w:val="ru-RU" w:eastAsia="ru-RU" w:bidi="ru-RU"/>
    </w:rPr>
  </w:style>
  <w:style w:type="character" w:customStyle="1" w:styleId="ListLabel129">
    <w:name w:val="ListLabel 129"/>
    <w:qFormat/>
    <w:rPr>
      <w:rFonts w:cs="Symbol"/>
      <w:lang w:val="ru-RU" w:eastAsia="ru-RU" w:bidi="ru-RU"/>
    </w:rPr>
  </w:style>
  <w:style w:type="character" w:customStyle="1" w:styleId="ListLabel130">
    <w:name w:val="ListLabel 130"/>
    <w:qFormat/>
    <w:rPr>
      <w:rFonts w:cs="Symbol"/>
      <w:lang w:val="ru-RU" w:eastAsia="ru-RU" w:bidi="ru-RU"/>
    </w:rPr>
  </w:style>
  <w:style w:type="character" w:customStyle="1" w:styleId="ListLabel131">
    <w:name w:val="ListLabel 131"/>
    <w:qFormat/>
    <w:rPr>
      <w:rFonts w:cs="Symbol"/>
      <w:lang w:val="ru-RU" w:eastAsia="ru-RU" w:bidi="ru-RU"/>
    </w:rPr>
  </w:style>
  <w:style w:type="character" w:customStyle="1" w:styleId="ListLabel132">
    <w:name w:val="ListLabel 132"/>
    <w:qFormat/>
    <w:rPr>
      <w:rFonts w:cs="Symbol"/>
      <w:lang w:val="ru-RU" w:eastAsia="ru-RU" w:bidi="ru-RU"/>
    </w:rPr>
  </w:style>
  <w:style w:type="character" w:customStyle="1" w:styleId="ListLabel133">
    <w:name w:val="ListLabel 133"/>
    <w:qFormat/>
    <w:rPr>
      <w:rFonts w:cs="Symbol"/>
      <w:lang w:val="ru-RU" w:eastAsia="ru-RU" w:bidi="ru-RU"/>
    </w:rPr>
  </w:style>
  <w:style w:type="character" w:customStyle="1" w:styleId="ListLabel134">
    <w:name w:val="ListLabel 134"/>
    <w:qFormat/>
    <w:rPr>
      <w:rFonts w:cs="OpenSymbol"/>
      <w:sz w:val="24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44">
    <w:name w:val="ListLabel 144"/>
    <w:qFormat/>
    <w:rPr>
      <w:rFonts w:cs="Symbol"/>
      <w:lang w:val="ru-RU" w:eastAsia="ru-RU" w:bidi="ru-RU"/>
    </w:rPr>
  </w:style>
  <w:style w:type="character" w:customStyle="1" w:styleId="ListLabel145">
    <w:name w:val="ListLabel 145"/>
    <w:qFormat/>
    <w:rPr>
      <w:rFonts w:cs="Symbol"/>
      <w:lang w:val="ru-RU" w:eastAsia="ru-RU" w:bidi="ru-RU"/>
    </w:rPr>
  </w:style>
  <w:style w:type="character" w:customStyle="1" w:styleId="ListLabel146">
    <w:name w:val="ListLabel 146"/>
    <w:qFormat/>
    <w:rPr>
      <w:rFonts w:cs="Symbol"/>
      <w:lang w:val="ru-RU" w:eastAsia="ru-RU" w:bidi="ru-RU"/>
    </w:rPr>
  </w:style>
  <w:style w:type="character" w:customStyle="1" w:styleId="ListLabel147">
    <w:name w:val="ListLabel 147"/>
    <w:qFormat/>
    <w:rPr>
      <w:rFonts w:cs="Symbol"/>
      <w:lang w:val="ru-RU" w:eastAsia="ru-RU" w:bidi="ru-RU"/>
    </w:rPr>
  </w:style>
  <w:style w:type="character" w:customStyle="1" w:styleId="ListLabel148">
    <w:name w:val="ListLabel 148"/>
    <w:qFormat/>
    <w:rPr>
      <w:rFonts w:cs="Symbol"/>
      <w:lang w:val="ru-RU" w:eastAsia="ru-RU" w:bidi="ru-RU"/>
    </w:rPr>
  </w:style>
  <w:style w:type="character" w:customStyle="1" w:styleId="ListLabel149">
    <w:name w:val="ListLabel 149"/>
    <w:qFormat/>
    <w:rPr>
      <w:rFonts w:cs="Symbol"/>
      <w:lang w:val="ru-RU" w:eastAsia="ru-RU" w:bidi="ru-RU"/>
    </w:rPr>
  </w:style>
  <w:style w:type="character" w:customStyle="1" w:styleId="ListLabel150">
    <w:name w:val="ListLabel 150"/>
    <w:qFormat/>
    <w:rPr>
      <w:rFonts w:cs="Symbol"/>
      <w:lang w:val="ru-RU" w:eastAsia="ru-RU" w:bidi="ru-RU"/>
    </w:rPr>
  </w:style>
  <w:style w:type="character" w:customStyle="1" w:styleId="ListLabel151">
    <w:name w:val="ListLabel 151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52">
    <w:name w:val="ListLabel 152"/>
    <w:qFormat/>
    <w:rPr>
      <w:rFonts w:cs="Symbol"/>
      <w:lang w:val="ru-RU" w:eastAsia="ru-RU" w:bidi="ru-RU"/>
    </w:rPr>
  </w:style>
  <w:style w:type="character" w:customStyle="1" w:styleId="ListLabel153">
    <w:name w:val="ListLabel 153"/>
    <w:qFormat/>
    <w:rPr>
      <w:rFonts w:cs="Symbol"/>
      <w:lang w:val="ru-RU" w:eastAsia="ru-RU" w:bidi="ru-RU"/>
    </w:rPr>
  </w:style>
  <w:style w:type="character" w:customStyle="1" w:styleId="ListLabel154">
    <w:name w:val="ListLabel 154"/>
    <w:qFormat/>
    <w:rPr>
      <w:rFonts w:cs="Symbol"/>
      <w:lang w:val="ru-RU" w:eastAsia="ru-RU" w:bidi="ru-RU"/>
    </w:rPr>
  </w:style>
  <w:style w:type="character" w:customStyle="1" w:styleId="ListLabel155">
    <w:name w:val="ListLabel 155"/>
    <w:qFormat/>
    <w:rPr>
      <w:rFonts w:cs="Symbol"/>
      <w:lang w:val="ru-RU" w:eastAsia="ru-RU" w:bidi="ru-RU"/>
    </w:rPr>
  </w:style>
  <w:style w:type="character" w:customStyle="1" w:styleId="ListLabel156">
    <w:name w:val="ListLabel 156"/>
    <w:qFormat/>
    <w:rPr>
      <w:rFonts w:cs="Symbol"/>
      <w:lang w:val="ru-RU" w:eastAsia="ru-RU" w:bidi="ru-RU"/>
    </w:rPr>
  </w:style>
  <w:style w:type="character" w:customStyle="1" w:styleId="ListLabel157">
    <w:name w:val="ListLabel 157"/>
    <w:qFormat/>
    <w:rPr>
      <w:rFonts w:cs="Symbol"/>
      <w:lang w:val="ru-RU" w:eastAsia="ru-RU" w:bidi="ru-RU"/>
    </w:rPr>
  </w:style>
  <w:style w:type="character" w:customStyle="1" w:styleId="ListLabel158">
    <w:name w:val="ListLabel 158"/>
    <w:qFormat/>
    <w:rPr>
      <w:rFonts w:cs="Symbol"/>
      <w:lang w:val="ru-RU" w:eastAsia="ru-RU" w:bidi="ru-RU"/>
    </w:rPr>
  </w:style>
  <w:style w:type="character" w:customStyle="1" w:styleId="ListLabel159">
    <w:name w:val="ListLabel 159"/>
    <w:qFormat/>
    <w:rPr>
      <w:rFonts w:cs="Symbol"/>
      <w:lang w:val="ru-RU" w:eastAsia="ru-RU" w:bidi="ru-RU"/>
    </w:rPr>
  </w:style>
  <w:style w:type="character" w:customStyle="1" w:styleId="ListLabel160">
    <w:name w:val="ListLabel 160"/>
    <w:qFormat/>
    <w:rPr>
      <w:rFonts w:cs="OpenSymbol"/>
      <w:sz w:val="24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70">
    <w:name w:val="ListLabel 170"/>
    <w:qFormat/>
    <w:rPr>
      <w:rFonts w:cs="Symbol"/>
      <w:lang w:val="ru-RU" w:eastAsia="ru-RU" w:bidi="ru-RU"/>
    </w:rPr>
  </w:style>
  <w:style w:type="character" w:customStyle="1" w:styleId="ListLabel171">
    <w:name w:val="ListLabel 171"/>
    <w:qFormat/>
    <w:rPr>
      <w:rFonts w:cs="Symbol"/>
      <w:lang w:val="ru-RU" w:eastAsia="ru-RU" w:bidi="ru-RU"/>
    </w:rPr>
  </w:style>
  <w:style w:type="character" w:customStyle="1" w:styleId="ListLabel172">
    <w:name w:val="ListLabel 172"/>
    <w:qFormat/>
    <w:rPr>
      <w:rFonts w:cs="Symbol"/>
      <w:lang w:val="ru-RU" w:eastAsia="ru-RU" w:bidi="ru-RU"/>
    </w:rPr>
  </w:style>
  <w:style w:type="character" w:customStyle="1" w:styleId="ListLabel173">
    <w:name w:val="ListLabel 173"/>
    <w:qFormat/>
    <w:rPr>
      <w:rFonts w:cs="Symbol"/>
      <w:lang w:val="ru-RU" w:eastAsia="ru-RU" w:bidi="ru-RU"/>
    </w:rPr>
  </w:style>
  <w:style w:type="character" w:customStyle="1" w:styleId="ListLabel174">
    <w:name w:val="ListLabel 174"/>
    <w:qFormat/>
    <w:rPr>
      <w:rFonts w:cs="Symbol"/>
      <w:lang w:val="ru-RU" w:eastAsia="ru-RU" w:bidi="ru-RU"/>
    </w:rPr>
  </w:style>
  <w:style w:type="character" w:customStyle="1" w:styleId="ListLabel175">
    <w:name w:val="ListLabel 175"/>
    <w:qFormat/>
    <w:rPr>
      <w:rFonts w:cs="Symbol"/>
      <w:lang w:val="ru-RU" w:eastAsia="ru-RU" w:bidi="ru-RU"/>
    </w:rPr>
  </w:style>
  <w:style w:type="character" w:customStyle="1" w:styleId="ListLabel176">
    <w:name w:val="ListLabel 176"/>
    <w:qFormat/>
    <w:rPr>
      <w:rFonts w:cs="Symbol"/>
      <w:lang w:val="ru-RU" w:eastAsia="ru-RU" w:bidi="ru-RU"/>
    </w:rPr>
  </w:style>
  <w:style w:type="character" w:customStyle="1" w:styleId="ListLabel177">
    <w:name w:val="ListLabel 177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178">
    <w:name w:val="ListLabel 178"/>
    <w:qFormat/>
    <w:rPr>
      <w:rFonts w:cs="Symbol"/>
      <w:lang w:val="ru-RU" w:eastAsia="ru-RU" w:bidi="ru-RU"/>
    </w:rPr>
  </w:style>
  <w:style w:type="character" w:customStyle="1" w:styleId="ListLabel179">
    <w:name w:val="ListLabel 179"/>
    <w:qFormat/>
    <w:rPr>
      <w:rFonts w:cs="Symbol"/>
      <w:lang w:val="ru-RU" w:eastAsia="ru-RU" w:bidi="ru-RU"/>
    </w:rPr>
  </w:style>
  <w:style w:type="character" w:customStyle="1" w:styleId="ListLabel180">
    <w:name w:val="ListLabel 180"/>
    <w:qFormat/>
    <w:rPr>
      <w:rFonts w:cs="Symbol"/>
      <w:lang w:val="ru-RU" w:eastAsia="ru-RU" w:bidi="ru-RU"/>
    </w:rPr>
  </w:style>
  <w:style w:type="character" w:customStyle="1" w:styleId="ListLabel181">
    <w:name w:val="ListLabel 181"/>
    <w:qFormat/>
    <w:rPr>
      <w:rFonts w:cs="Symbol"/>
      <w:lang w:val="ru-RU" w:eastAsia="ru-RU" w:bidi="ru-RU"/>
    </w:rPr>
  </w:style>
  <w:style w:type="character" w:customStyle="1" w:styleId="ListLabel182">
    <w:name w:val="ListLabel 182"/>
    <w:qFormat/>
    <w:rPr>
      <w:rFonts w:cs="Symbol"/>
      <w:lang w:val="ru-RU" w:eastAsia="ru-RU" w:bidi="ru-RU"/>
    </w:rPr>
  </w:style>
  <w:style w:type="character" w:customStyle="1" w:styleId="ListLabel183">
    <w:name w:val="ListLabel 183"/>
    <w:qFormat/>
    <w:rPr>
      <w:rFonts w:cs="Symbol"/>
      <w:lang w:val="ru-RU" w:eastAsia="ru-RU" w:bidi="ru-RU"/>
    </w:rPr>
  </w:style>
  <w:style w:type="character" w:customStyle="1" w:styleId="ListLabel184">
    <w:name w:val="ListLabel 184"/>
    <w:qFormat/>
    <w:rPr>
      <w:rFonts w:cs="Symbol"/>
      <w:lang w:val="ru-RU" w:eastAsia="ru-RU" w:bidi="ru-RU"/>
    </w:rPr>
  </w:style>
  <w:style w:type="character" w:customStyle="1" w:styleId="ListLabel185">
    <w:name w:val="ListLabel 185"/>
    <w:qFormat/>
    <w:rPr>
      <w:rFonts w:cs="Symbol"/>
      <w:lang w:val="ru-RU" w:eastAsia="ru-RU" w:bidi="ru-RU"/>
    </w:rPr>
  </w:style>
  <w:style w:type="character" w:customStyle="1" w:styleId="ListLabel186">
    <w:name w:val="ListLabel 186"/>
    <w:qFormat/>
    <w:rPr>
      <w:rFonts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196">
    <w:name w:val="ListLabel 196"/>
    <w:qFormat/>
    <w:rPr>
      <w:rFonts w:cs="Symbol"/>
      <w:lang w:val="ru-RU" w:eastAsia="ru-RU" w:bidi="ru-RU"/>
    </w:rPr>
  </w:style>
  <w:style w:type="character" w:customStyle="1" w:styleId="ListLabel197">
    <w:name w:val="ListLabel 197"/>
    <w:qFormat/>
    <w:rPr>
      <w:rFonts w:cs="Symbol"/>
      <w:lang w:val="ru-RU" w:eastAsia="ru-RU" w:bidi="ru-RU"/>
    </w:rPr>
  </w:style>
  <w:style w:type="character" w:customStyle="1" w:styleId="ListLabel198">
    <w:name w:val="ListLabel 198"/>
    <w:qFormat/>
    <w:rPr>
      <w:rFonts w:cs="Symbol"/>
      <w:lang w:val="ru-RU" w:eastAsia="ru-RU" w:bidi="ru-RU"/>
    </w:rPr>
  </w:style>
  <w:style w:type="character" w:customStyle="1" w:styleId="ListLabel199">
    <w:name w:val="ListLabel 199"/>
    <w:qFormat/>
    <w:rPr>
      <w:rFonts w:cs="Symbol"/>
      <w:lang w:val="ru-RU" w:eastAsia="ru-RU" w:bidi="ru-RU"/>
    </w:rPr>
  </w:style>
  <w:style w:type="character" w:customStyle="1" w:styleId="ListLabel200">
    <w:name w:val="ListLabel 200"/>
    <w:qFormat/>
    <w:rPr>
      <w:rFonts w:cs="Symbol"/>
      <w:lang w:val="ru-RU" w:eastAsia="ru-RU" w:bidi="ru-RU"/>
    </w:rPr>
  </w:style>
  <w:style w:type="character" w:customStyle="1" w:styleId="ListLabel201">
    <w:name w:val="ListLabel 201"/>
    <w:qFormat/>
    <w:rPr>
      <w:rFonts w:cs="Symbol"/>
      <w:lang w:val="ru-RU" w:eastAsia="ru-RU" w:bidi="ru-RU"/>
    </w:rPr>
  </w:style>
  <w:style w:type="character" w:customStyle="1" w:styleId="ListLabel202">
    <w:name w:val="ListLabel 202"/>
    <w:qFormat/>
    <w:rPr>
      <w:rFonts w:cs="Symbol"/>
      <w:lang w:val="ru-RU" w:eastAsia="ru-RU" w:bidi="ru-RU"/>
    </w:rPr>
  </w:style>
  <w:style w:type="character" w:customStyle="1" w:styleId="ListLabel203">
    <w:name w:val="ListLabel 203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204">
    <w:name w:val="ListLabel 204"/>
    <w:qFormat/>
    <w:rPr>
      <w:rFonts w:cs="Symbol"/>
      <w:lang w:val="ru-RU" w:eastAsia="ru-RU" w:bidi="ru-RU"/>
    </w:rPr>
  </w:style>
  <w:style w:type="character" w:customStyle="1" w:styleId="ListLabel205">
    <w:name w:val="ListLabel 205"/>
    <w:qFormat/>
    <w:rPr>
      <w:rFonts w:cs="Symbol"/>
      <w:lang w:val="ru-RU" w:eastAsia="ru-RU" w:bidi="ru-RU"/>
    </w:rPr>
  </w:style>
  <w:style w:type="character" w:customStyle="1" w:styleId="ListLabel206">
    <w:name w:val="ListLabel 206"/>
    <w:qFormat/>
    <w:rPr>
      <w:rFonts w:cs="Symbol"/>
      <w:lang w:val="ru-RU" w:eastAsia="ru-RU" w:bidi="ru-RU"/>
    </w:rPr>
  </w:style>
  <w:style w:type="character" w:customStyle="1" w:styleId="ListLabel207">
    <w:name w:val="ListLabel 207"/>
    <w:qFormat/>
    <w:rPr>
      <w:rFonts w:cs="Symbol"/>
      <w:lang w:val="ru-RU" w:eastAsia="ru-RU" w:bidi="ru-RU"/>
    </w:rPr>
  </w:style>
  <w:style w:type="character" w:customStyle="1" w:styleId="ListLabel208">
    <w:name w:val="ListLabel 208"/>
    <w:qFormat/>
    <w:rPr>
      <w:rFonts w:cs="Symbol"/>
      <w:lang w:val="ru-RU" w:eastAsia="ru-RU" w:bidi="ru-RU"/>
    </w:rPr>
  </w:style>
  <w:style w:type="character" w:customStyle="1" w:styleId="ListLabel209">
    <w:name w:val="ListLabel 209"/>
    <w:qFormat/>
    <w:rPr>
      <w:rFonts w:cs="Symbol"/>
      <w:lang w:val="ru-RU" w:eastAsia="ru-RU" w:bidi="ru-RU"/>
    </w:rPr>
  </w:style>
  <w:style w:type="character" w:customStyle="1" w:styleId="ListLabel210">
    <w:name w:val="ListLabel 210"/>
    <w:qFormat/>
    <w:rPr>
      <w:rFonts w:cs="Symbol"/>
      <w:lang w:val="ru-RU" w:eastAsia="ru-RU" w:bidi="ru-RU"/>
    </w:rPr>
  </w:style>
  <w:style w:type="character" w:customStyle="1" w:styleId="ListLabel211">
    <w:name w:val="ListLabel 211"/>
    <w:qFormat/>
    <w:rPr>
      <w:rFonts w:cs="Symbol"/>
      <w:lang w:val="ru-RU" w:eastAsia="ru-RU" w:bidi="ru-RU"/>
    </w:rPr>
  </w:style>
  <w:style w:type="character" w:customStyle="1" w:styleId="ListLabel212">
    <w:name w:val="ListLabel 212"/>
    <w:qFormat/>
    <w:rPr>
      <w:rFonts w:cs="OpenSymbol"/>
      <w:sz w:val="24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222">
    <w:name w:val="ListLabel 222"/>
    <w:qFormat/>
    <w:rPr>
      <w:rFonts w:cs="Symbol"/>
      <w:lang w:val="ru-RU" w:eastAsia="ru-RU" w:bidi="ru-RU"/>
    </w:rPr>
  </w:style>
  <w:style w:type="character" w:customStyle="1" w:styleId="ListLabel223">
    <w:name w:val="ListLabel 223"/>
    <w:qFormat/>
    <w:rPr>
      <w:rFonts w:cs="Symbol"/>
      <w:lang w:val="ru-RU" w:eastAsia="ru-RU" w:bidi="ru-RU"/>
    </w:rPr>
  </w:style>
  <w:style w:type="character" w:customStyle="1" w:styleId="ListLabel224">
    <w:name w:val="ListLabel 224"/>
    <w:qFormat/>
    <w:rPr>
      <w:rFonts w:cs="Symbol"/>
      <w:lang w:val="ru-RU" w:eastAsia="ru-RU" w:bidi="ru-RU"/>
    </w:rPr>
  </w:style>
  <w:style w:type="character" w:customStyle="1" w:styleId="ListLabel225">
    <w:name w:val="ListLabel 225"/>
    <w:qFormat/>
    <w:rPr>
      <w:rFonts w:cs="Symbol"/>
      <w:lang w:val="ru-RU" w:eastAsia="ru-RU" w:bidi="ru-RU"/>
    </w:rPr>
  </w:style>
  <w:style w:type="character" w:customStyle="1" w:styleId="ListLabel226">
    <w:name w:val="ListLabel 226"/>
    <w:qFormat/>
    <w:rPr>
      <w:rFonts w:cs="Symbol"/>
      <w:lang w:val="ru-RU" w:eastAsia="ru-RU" w:bidi="ru-RU"/>
    </w:rPr>
  </w:style>
  <w:style w:type="character" w:customStyle="1" w:styleId="ListLabel227">
    <w:name w:val="ListLabel 227"/>
    <w:qFormat/>
    <w:rPr>
      <w:rFonts w:cs="Symbol"/>
      <w:lang w:val="ru-RU" w:eastAsia="ru-RU" w:bidi="ru-RU"/>
    </w:rPr>
  </w:style>
  <w:style w:type="character" w:customStyle="1" w:styleId="ListLabel228">
    <w:name w:val="ListLabel 228"/>
    <w:qFormat/>
    <w:rPr>
      <w:rFonts w:cs="Symbol"/>
      <w:lang w:val="ru-RU" w:eastAsia="ru-RU" w:bidi="ru-RU"/>
    </w:rPr>
  </w:style>
  <w:style w:type="character" w:customStyle="1" w:styleId="ListLabel229">
    <w:name w:val="ListLabel 229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230">
    <w:name w:val="ListLabel 230"/>
    <w:qFormat/>
    <w:rPr>
      <w:rFonts w:cs="Symbol"/>
      <w:lang w:val="ru-RU" w:eastAsia="ru-RU" w:bidi="ru-RU"/>
    </w:rPr>
  </w:style>
  <w:style w:type="character" w:customStyle="1" w:styleId="ListLabel231">
    <w:name w:val="ListLabel 231"/>
    <w:qFormat/>
    <w:rPr>
      <w:rFonts w:cs="Symbol"/>
      <w:lang w:val="ru-RU" w:eastAsia="ru-RU" w:bidi="ru-RU"/>
    </w:rPr>
  </w:style>
  <w:style w:type="character" w:customStyle="1" w:styleId="ListLabel232">
    <w:name w:val="ListLabel 232"/>
    <w:qFormat/>
    <w:rPr>
      <w:rFonts w:cs="Symbol"/>
      <w:lang w:val="ru-RU" w:eastAsia="ru-RU" w:bidi="ru-RU"/>
    </w:rPr>
  </w:style>
  <w:style w:type="character" w:customStyle="1" w:styleId="ListLabel233">
    <w:name w:val="ListLabel 233"/>
    <w:qFormat/>
    <w:rPr>
      <w:rFonts w:cs="Symbol"/>
      <w:lang w:val="ru-RU" w:eastAsia="ru-RU" w:bidi="ru-RU"/>
    </w:rPr>
  </w:style>
  <w:style w:type="character" w:customStyle="1" w:styleId="ListLabel234">
    <w:name w:val="ListLabel 234"/>
    <w:qFormat/>
    <w:rPr>
      <w:rFonts w:cs="Symbol"/>
      <w:lang w:val="ru-RU" w:eastAsia="ru-RU" w:bidi="ru-RU"/>
    </w:rPr>
  </w:style>
  <w:style w:type="character" w:customStyle="1" w:styleId="ListLabel235">
    <w:name w:val="ListLabel 235"/>
    <w:qFormat/>
    <w:rPr>
      <w:rFonts w:cs="Symbol"/>
      <w:lang w:val="ru-RU" w:eastAsia="ru-RU" w:bidi="ru-RU"/>
    </w:rPr>
  </w:style>
  <w:style w:type="character" w:customStyle="1" w:styleId="ListLabel236">
    <w:name w:val="ListLabel 236"/>
    <w:qFormat/>
    <w:rPr>
      <w:rFonts w:cs="Symbol"/>
      <w:lang w:val="ru-RU" w:eastAsia="ru-RU" w:bidi="ru-RU"/>
    </w:rPr>
  </w:style>
  <w:style w:type="character" w:customStyle="1" w:styleId="ListLabel237">
    <w:name w:val="ListLabel 237"/>
    <w:qFormat/>
    <w:rPr>
      <w:rFonts w:cs="Symbol"/>
      <w:lang w:val="ru-RU" w:eastAsia="ru-RU" w:bidi="ru-RU"/>
    </w:rPr>
  </w:style>
  <w:style w:type="character" w:customStyle="1" w:styleId="ListLabel238">
    <w:name w:val="ListLabel 238"/>
    <w:qFormat/>
    <w:rPr>
      <w:rFonts w:cs="OpenSymbol"/>
      <w:sz w:val="24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eastAsia="Times New Roman" w:cs="Times New Roman"/>
      <w:b/>
      <w:bCs/>
      <w:w w:val="99"/>
      <w:sz w:val="24"/>
      <w:szCs w:val="32"/>
      <w:lang w:val="ru-RU" w:eastAsia="ru-RU" w:bidi="ru-RU"/>
    </w:rPr>
  </w:style>
  <w:style w:type="character" w:customStyle="1" w:styleId="ListLabel248">
    <w:name w:val="ListLabel 248"/>
    <w:qFormat/>
    <w:rPr>
      <w:rFonts w:cs="Symbol"/>
      <w:lang w:val="ru-RU" w:eastAsia="ru-RU" w:bidi="ru-RU"/>
    </w:rPr>
  </w:style>
  <w:style w:type="character" w:customStyle="1" w:styleId="ListLabel249">
    <w:name w:val="ListLabel 249"/>
    <w:qFormat/>
    <w:rPr>
      <w:rFonts w:cs="Symbol"/>
      <w:lang w:val="ru-RU" w:eastAsia="ru-RU" w:bidi="ru-RU"/>
    </w:rPr>
  </w:style>
  <w:style w:type="character" w:customStyle="1" w:styleId="ListLabel250">
    <w:name w:val="ListLabel 250"/>
    <w:qFormat/>
    <w:rPr>
      <w:rFonts w:cs="Symbol"/>
      <w:lang w:val="ru-RU" w:eastAsia="ru-RU" w:bidi="ru-RU"/>
    </w:rPr>
  </w:style>
  <w:style w:type="character" w:customStyle="1" w:styleId="ListLabel251">
    <w:name w:val="ListLabel 251"/>
    <w:qFormat/>
    <w:rPr>
      <w:rFonts w:cs="Symbol"/>
      <w:lang w:val="ru-RU" w:eastAsia="ru-RU" w:bidi="ru-RU"/>
    </w:rPr>
  </w:style>
  <w:style w:type="character" w:customStyle="1" w:styleId="ListLabel252">
    <w:name w:val="ListLabel 252"/>
    <w:qFormat/>
    <w:rPr>
      <w:rFonts w:cs="Symbol"/>
      <w:lang w:val="ru-RU" w:eastAsia="ru-RU" w:bidi="ru-RU"/>
    </w:rPr>
  </w:style>
  <w:style w:type="character" w:customStyle="1" w:styleId="ListLabel253">
    <w:name w:val="ListLabel 253"/>
    <w:qFormat/>
    <w:rPr>
      <w:rFonts w:cs="Symbol"/>
      <w:lang w:val="ru-RU" w:eastAsia="ru-RU" w:bidi="ru-RU"/>
    </w:rPr>
  </w:style>
  <w:style w:type="character" w:customStyle="1" w:styleId="ListLabel254">
    <w:name w:val="ListLabel 254"/>
    <w:qFormat/>
    <w:rPr>
      <w:rFonts w:cs="Symbol"/>
      <w:lang w:val="ru-RU" w:eastAsia="ru-RU" w:bidi="ru-RU"/>
    </w:rPr>
  </w:style>
  <w:style w:type="character" w:customStyle="1" w:styleId="ListLabel255">
    <w:name w:val="ListLabel 255"/>
    <w:qFormat/>
    <w:rPr>
      <w:rFonts w:eastAsia="Times New Roman" w:cs="Times New Roman"/>
      <w:w w:val="100"/>
      <w:sz w:val="24"/>
      <w:szCs w:val="28"/>
      <w:lang w:val="ru-RU" w:eastAsia="ru-RU" w:bidi="ru-RU"/>
    </w:rPr>
  </w:style>
  <w:style w:type="character" w:customStyle="1" w:styleId="ListLabel256">
    <w:name w:val="ListLabel 256"/>
    <w:qFormat/>
    <w:rPr>
      <w:rFonts w:cs="Symbol"/>
      <w:lang w:val="ru-RU" w:eastAsia="ru-RU" w:bidi="ru-RU"/>
    </w:rPr>
  </w:style>
  <w:style w:type="character" w:customStyle="1" w:styleId="ListLabel257">
    <w:name w:val="ListLabel 257"/>
    <w:qFormat/>
    <w:rPr>
      <w:rFonts w:cs="Symbol"/>
      <w:lang w:val="ru-RU" w:eastAsia="ru-RU" w:bidi="ru-RU"/>
    </w:rPr>
  </w:style>
  <w:style w:type="character" w:customStyle="1" w:styleId="ListLabel258">
    <w:name w:val="ListLabel 258"/>
    <w:qFormat/>
    <w:rPr>
      <w:rFonts w:cs="Symbol"/>
      <w:lang w:val="ru-RU" w:eastAsia="ru-RU" w:bidi="ru-RU"/>
    </w:rPr>
  </w:style>
  <w:style w:type="character" w:customStyle="1" w:styleId="ListLabel259">
    <w:name w:val="ListLabel 259"/>
    <w:qFormat/>
    <w:rPr>
      <w:rFonts w:cs="Symbol"/>
      <w:lang w:val="ru-RU" w:eastAsia="ru-RU" w:bidi="ru-RU"/>
    </w:rPr>
  </w:style>
  <w:style w:type="character" w:customStyle="1" w:styleId="ListLabel260">
    <w:name w:val="ListLabel 260"/>
    <w:qFormat/>
    <w:rPr>
      <w:rFonts w:cs="Symbol"/>
      <w:lang w:val="ru-RU" w:eastAsia="ru-RU" w:bidi="ru-RU"/>
    </w:rPr>
  </w:style>
  <w:style w:type="character" w:customStyle="1" w:styleId="ListLabel261">
    <w:name w:val="ListLabel 261"/>
    <w:qFormat/>
    <w:rPr>
      <w:rFonts w:cs="Symbol"/>
      <w:lang w:val="ru-RU" w:eastAsia="ru-RU" w:bidi="ru-RU"/>
    </w:rPr>
  </w:style>
  <w:style w:type="character" w:customStyle="1" w:styleId="ListLabel262">
    <w:name w:val="ListLabel 262"/>
    <w:qFormat/>
    <w:rPr>
      <w:rFonts w:cs="Symbol"/>
      <w:lang w:val="ru-RU" w:eastAsia="ru-RU" w:bidi="ru-RU"/>
    </w:rPr>
  </w:style>
  <w:style w:type="character" w:customStyle="1" w:styleId="ListLabel263">
    <w:name w:val="ListLabel 263"/>
    <w:qFormat/>
    <w:rPr>
      <w:rFonts w:cs="Symbol"/>
      <w:lang w:val="ru-RU" w:eastAsia="ru-RU" w:bidi="ru-RU"/>
    </w:rPr>
  </w:style>
  <w:style w:type="character" w:customStyle="1" w:styleId="ListLabel264">
    <w:name w:val="ListLabel 264"/>
    <w:qFormat/>
    <w:rPr>
      <w:rFonts w:cs="OpenSymbol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paragraph" w:customStyle="1" w:styleId="1">
    <w:name w:val="Заголовок1"/>
    <w:basedOn w:val="a"/>
    <w:next w:val="a9"/>
    <w:qFormat/>
    <w:rsid w:val="00AA75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uiPriority w:val="1"/>
    <w:qFormat/>
    <w:rsid w:val="00A02FAD"/>
    <w:pPr>
      <w:widowControl w:val="0"/>
      <w:spacing w:after="0" w:line="240" w:lineRule="auto"/>
      <w:ind w:left="31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a">
    <w:name w:val="List"/>
    <w:basedOn w:val="a9"/>
    <w:rsid w:val="00AA7536"/>
    <w:rPr>
      <w:rFonts w:cs="Arial"/>
    </w:rPr>
  </w:style>
  <w:style w:type="paragraph" w:customStyle="1" w:styleId="10">
    <w:name w:val="Название объекта1"/>
    <w:basedOn w:val="a"/>
    <w:qFormat/>
    <w:rsid w:val="00AA75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AA7536"/>
    <w:pPr>
      <w:suppressLineNumbers/>
    </w:pPr>
    <w:rPr>
      <w:rFonts w:cs="Arial"/>
    </w:rPr>
  </w:style>
  <w:style w:type="paragraph" w:customStyle="1" w:styleId="ReportHead0">
    <w:name w:val="Report_Head"/>
    <w:basedOn w:val="a"/>
    <w:qFormat/>
    <w:rsid w:val="00F979E8"/>
    <w:pPr>
      <w:spacing w:after="0" w:line="240" w:lineRule="auto"/>
      <w:jc w:val="center"/>
    </w:pPr>
    <w:rPr>
      <w:rFonts w:ascii="Times New Roman" w:eastAsia="Arial Unicode MS" w:hAnsi="Times New Roman" w:cs="Times New Roman"/>
      <w:sz w:val="28"/>
      <w:szCs w:val="24"/>
    </w:rPr>
  </w:style>
  <w:style w:type="paragraph" w:customStyle="1" w:styleId="ReportMain0">
    <w:name w:val="Report_Main"/>
    <w:basedOn w:val="a"/>
    <w:qFormat/>
    <w:rsid w:val="00F979E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A02FAD"/>
    <w:pPr>
      <w:widowControl w:val="0"/>
      <w:spacing w:after="0" w:line="240" w:lineRule="auto"/>
      <w:ind w:left="312" w:firstLine="709"/>
    </w:pPr>
    <w:rPr>
      <w:rFonts w:ascii="Times New Roman" w:eastAsia="Times New Roman" w:hAnsi="Times New Roman" w:cs="Times New Roman"/>
      <w:lang w:bidi="ru-RU"/>
    </w:rPr>
  </w:style>
  <w:style w:type="paragraph" w:styleId="ad">
    <w:name w:val="Normal (Web)"/>
    <w:basedOn w:val="a"/>
    <w:uiPriority w:val="99"/>
    <w:unhideWhenUsed/>
    <w:qFormat/>
    <w:rsid w:val="002A06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qFormat/>
    <w:rsid w:val="002A06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Body Text 2"/>
    <w:basedOn w:val="a"/>
    <w:uiPriority w:val="99"/>
    <w:semiHidden/>
    <w:unhideWhenUsed/>
    <w:qFormat/>
    <w:rsid w:val="00D0748B"/>
    <w:pPr>
      <w:spacing w:after="120" w:line="480" w:lineRule="auto"/>
    </w:pPr>
  </w:style>
  <w:style w:type="paragraph" w:styleId="HTML0">
    <w:name w:val="HTML Address"/>
    <w:basedOn w:val="a"/>
    <w:uiPriority w:val="99"/>
    <w:semiHidden/>
    <w:unhideWhenUsed/>
    <w:qFormat/>
    <w:rsid w:val="0004534B"/>
    <w:pPr>
      <w:spacing w:after="0" w:line="240" w:lineRule="auto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customStyle="1" w:styleId="af">
    <w:name w:val="список с точками"/>
    <w:basedOn w:val="a"/>
    <w:qFormat/>
    <w:rsid w:val="00B30470"/>
    <w:pPr>
      <w:tabs>
        <w:tab w:val="left" w:pos="720"/>
        <w:tab w:val="left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Верхний колонтитул1"/>
    <w:basedOn w:val="a"/>
    <w:uiPriority w:val="99"/>
    <w:semiHidden/>
    <w:unhideWhenUsed/>
    <w:rsid w:val="006816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6816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10">
    <w:name w:val="Заголовок 21"/>
    <w:basedOn w:val="a"/>
    <w:qFormat/>
    <w:pPr>
      <w:widowControl w:val="0"/>
      <w:spacing w:after="0" w:line="240" w:lineRule="auto"/>
      <w:ind w:left="312" w:firstLine="70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DocumentMap">
    <w:name w:val="DocumentMap"/>
    <w:qFormat/>
    <w:rPr>
      <w:rFonts w:eastAsia="Calibri" w:cs="Calibri"/>
    </w:rPr>
  </w:style>
  <w:style w:type="paragraph" w:customStyle="1" w:styleId="western">
    <w:name w:val="western"/>
    <w:basedOn w:val="a"/>
    <w:qFormat/>
    <w:pPr>
      <w:spacing w:beforeAutospacing="1" w:after="142"/>
    </w:pPr>
    <w:rPr>
      <w:rFonts w:cs="Times New Roman"/>
      <w:color w:val="000000"/>
      <w:sz w:val="20"/>
      <w:szCs w:val="20"/>
    </w:rPr>
  </w:style>
  <w:style w:type="numbering" w:styleId="1ai">
    <w:name w:val="Outline List 1"/>
    <w:uiPriority w:val="99"/>
    <w:semiHidden/>
    <w:unhideWhenUsed/>
    <w:qFormat/>
    <w:rsid w:val="00045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Svetlana Vdovich</cp:lastModifiedBy>
  <cp:revision>53</cp:revision>
  <dcterms:created xsi:type="dcterms:W3CDTF">2019-02-13T15:08:00Z</dcterms:created>
  <dcterms:modified xsi:type="dcterms:W3CDTF">2025-03-27T05:32:00Z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