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5FC2A">
      <w:pPr>
        <w:pStyle w:val="153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7B968BB2">
      <w:pPr>
        <w:pStyle w:val="153"/>
        <w:suppressAutoHyphens/>
        <w:rPr>
          <w:sz w:val="24"/>
        </w:rPr>
      </w:pPr>
    </w:p>
    <w:p w14:paraId="2A0FB317">
      <w:pPr>
        <w:pStyle w:val="153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1B14499A">
      <w:pPr>
        <w:pStyle w:val="153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4DD21FD">
      <w:pPr>
        <w:pStyle w:val="153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A565788">
      <w:pPr>
        <w:pStyle w:val="153"/>
        <w:suppressAutoHyphens/>
        <w:rPr>
          <w:sz w:val="24"/>
        </w:rPr>
      </w:pPr>
    </w:p>
    <w:p w14:paraId="4A797B80">
      <w:pPr>
        <w:pStyle w:val="153"/>
        <w:suppressAutoHyphens/>
        <w:rPr>
          <w:sz w:val="24"/>
        </w:rPr>
      </w:pPr>
      <w:r>
        <w:rPr>
          <w:sz w:val="24"/>
        </w:rPr>
        <w:t>Кафедра начертательной геометрии, инженерной и компьютерной графики</w:t>
      </w:r>
    </w:p>
    <w:p w14:paraId="53BED8F1">
      <w:pPr>
        <w:pStyle w:val="153"/>
        <w:suppressAutoHyphens/>
        <w:rPr>
          <w:sz w:val="24"/>
        </w:rPr>
      </w:pPr>
    </w:p>
    <w:p w14:paraId="488F242C">
      <w:pPr>
        <w:pStyle w:val="153"/>
        <w:suppressAutoHyphens/>
        <w:rPr>
          <w:sz w:val="24"/>
        </w:rPr>
      </w:pPr>
    </w:p>
    <w:p w14:paraId="141A6D37">
      <w:pPr>
        <w:pStyle w:val="153"/>
        <w:suppressAutoHyphens/>
        <w:jc w:val="left"/>
        <w:rPr>
          <w:sz w:val="24"/>
        </w:rPr>
      </w:pPr>
    </w:p>
    <w:p w14:paraId="310E0FE1">
      <w:pPr>
        <w:pStyle w:val="153"/>
        <w:suppressAutoHyphens/>
        <w:jc w:val="left"/>
        <w:rPr>
          <w:sz w:val="24"/>
        </w:rPr>
      </w:pPr>
    </w:p>
    <w:p w14:paraId="5EEF0F8F">
      <w:pPr>
        <w:pStyle w:val="153"/>
        <w:suppressAutoHyphens/>
        <w:jc w:val="left"/>
        <w:rPr>
          <w:sz w:val="24"/>
        </w:rPr>
      </w:pPr>
    </w:p>
    <w:p w14:paraId="3AE36F09">
      <w:pPr>
        <w:pStyle w:val="153"/>
        <w:suppressAutoHyphens/>
        <w:jc w:val="left"/>
        <w:rPr>
          <w:sz w:val="24"/>
        </w:rPr>
      </w:pPr>
    </w:p>
    <w:p w14:paraId="1213304C">
      <w:pPr>
        <w:pStyle w:val="153"/>
        <w:suppressAutoHyphens/>
        <w:jc w:val="left"/>
        <w:rPr>
          <w:sz w:val="24"/>
        </w:rPr>
      </w:pPr>
    </w:p>
    <w:p w14:paraId="28C44555">
      <w:pPr>
        <w:pStyle w:val="153"/>
        <w:suppressAutoHyphens/>
        <w:jc w:val="left"/>
        <w:rPr>
          <w:sz w:val="24"/>
        </w:rPr>
      </w:pPr>
    </w:p>
    <w:p w14:paraId="476E7612">
      <w:pPr>
        <w:pStyle w:val="153"/>
        <w:suppressAutoHyphens/>
        <w:rPr>
          <w:sz w:val="24"/>
        </w:rPr>
      </w:pPr>
    </w:p>
    <w:p w14:paraId="1E042868">
      <w:pPr>
        <w:pStyle w:val="153"/>
        <w:suppressAutoHyphens/>
        <w:rPr>
          <w:sz w:val="24"/>
        </w:rPr>
      </w:pPr>
    </w:p>
    <w:p w14:paraId="7B2DE822">
      <w:pPr>
        <w:pStyle w:val="153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14:paraId="444ABA23">
      <w:pPr>
        <w:pStyle w:val="153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7A72F7E3">
      <w:pPr>
        <w:pStyle w:val="153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 Начертательная геометрия, инженерная и компьютерная графика»</w:t>
      </w:r>
    </w:p>
    <w:p w14:paraId="3DA5597A">
      <w:pPr>
        <w:pStyle w:val="153"/>
        <w:suppressAutoHyphens/>
        <w:rPr>
          <w:sz w:val="24"/>
        </w:rPr>
      </w:pPr>
    </w:p>
    <w:p w14:paraId="1AC19771">
      <w:pPr>
        <w:pStyle w:val="153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96CDF7D">
      <w:pPr>
        <w:pStyle w:val="153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E800F0E">
      <w:pPr>
        <w:pStyle w:val="153"/>
        <w:suppressAutoHyphens/>
        <w:rPr>
          <w:sz w:val="24"/>
        </w:rPr>
      </w:pPr>
      <w:bookmarkStart w:id="10" w:name="_GoBack"/>
      <w:r>
        <w:rPr>
          <w:sz w:val="24"/>
        </w:rPr>
        <w:t>Направление подготовки</w:t>
      </w:r>
    </w:p>
    <w:p w14:paraId="4695CA16">
      <w:pPr>
        <w:pStyle w:val="153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13.03.01 Теплоэнергетика и теплотехника</w:t>
      </w:r>
    </w:p>
    <w:p w14:paraId="2CD653B1">
      <w:pPr>
        <w:pStyle w:val="153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4A9E0E4">
      <w:pPr>
        <w:pStyle w:val="153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Энергообеспечение предприятий</w:t>
      </w:r>
    </w:p>
    <w:p w14:paraId="7A46CE72">
      <w:pPr>
        <w:pStyle w:val="153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bookmarkEnd w:id="10"/>
    <w:p w14:paraId="23238EC7">
      <w:pPr>
        <w:pStyle w:val="153"/>
        <w:suppressAutoHyphens/>
        <w:rPr>
          <w:sz w:val="24"/>
        </w:rPr>
      </w:pPr>
    </w:p>
    <w:p w14:paraId="01EA858D">
      <w:pPr>
        <w:pStyle w:val="153"/>
        <w:suppressAutoHyphens/>
        <w:rPr>
          <w:sz w:val="24"/>
        </w:rPr>
      </w:pPr>
      <w:r>
        <w:rPr>
          <w:sz w:val="24"/>
        </w:rPr>
        <w:t>Квалификация</w:t>
      </w:r>
    </w:p>
    <w:p w14:paraId="1974694B">
      <w:pPr>
        <w:pStyle w:val="153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8F990D6">
      <w:pPr>
        <w:pStyle w:val="153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393B049">
      <w:pPr>
        <w:pStyle w:val="153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70942A9">
      <w:pPr>
        <w:pStyle w:val="153"/>
        <w:suppressAutoHyphens/>
        <w:rPr>
          <w:sz w:val="24"/>
        </w:rPr>
      </w:pPr>
    </w:p>
    <w:p w14:paraId="65C91978">
      <w:pPr>
        <w:pStyle w:val="153"/>
        <w:suppressAutoHyphens/>
        <w:rPr>
          <w:sz w:val="24"/>
        </w:rPr>
      </w:pPr>
    </w:p>
    <w:p w14:paraId="44637A9E">
      <w:pPr>
        <w:pStyle w:val="153"/>
        <w:suppressAutoHyphens/>
        <w:rPr>
          <w:sz w:val="24"/>
        </w:rPr>
      </w:pPr>
    </w:p>
    <w:p w14:paraId="5606E85F">
      <w:pPr>
        <w:pStyle w:val="153"/>
        <w:suppressAutoHyphens/>
        <w:rPr>
          <w:sz w:val="24"/>
        </w:rPr>
      </w:pPr>
    </w:p>
    <w:p w14:paraId="44D35A80">
      <w:pPr>
        <w:pStyle w:val="153"/>
        <w:suppressAutoHyphens/>
        <w:rPr>
          <w:sz w:val="24"/>
        </w:rPr>
      </w:pPr>
    </w:p>
    <w:p w14:paraId="5F6965AF">
      <w:pPr>
        <w:pStyle w:val="153"/>
        <w:suppressAutoHyphens/>
        <w:rPr>
          <w:sz w:val="24"/>
        </w:rPr>
      </w:pPr>
    </w:p>
    <w:p w14:paraId="7F3170AD">
      <w:pPr>
        <w:pStyle w:val="153"/>
        <w:suppressAutoHyphens/>
        <w:rPr>
          <w:sz w:val="24"/>
        </w:rPr>
      </w:pPr>
    </w:p>
    <w:p w14:paraId="74449C02">
      <w:pPr>
        <w:pStyle w:val="153"/>
        <w:suppressAutoHyphens/>
        <w:rPr>
          <w:sz w:val="24"/>
        </w:rPr>
      </w:pPr>
    </w:p>
    <w:p w14:paraId="50A974D2">
      <w:pPr>
        <w:pStyle w:val="153"/>
        <w:suppressAutoHyphens/>
        <w:rPr>
          <w:sz w:val="24"/>
        </w:rPr>
      </w:pPr>
    </w:p>
    <w:p w14:paraId="5421CBE0">
      <w:pPr>
        <w:pStyle w:val="153"/>
        <w:suppressAutoHyphens/>
        <w:rPr>
          <w:sz w:val="24"/>
        </w:rPr>
      </w:pPr>
    </w:p>
    <w:p w14:paraId="71D33199">
      <w:pPr>
        <w:pStyle w:val="153"/>
        <w:suppressAutoHyphens/>
        <w:rPr>
          <w:sz w:val="24"/>
        </w:rPr>
      </w:pPr>
    </w:p>
    <w:p w14:paraId="6B26A88C">
      <w:pPr>
        <w:pStyle w:val="153"/>
        <w:suppressAutoHyphens/>
        <w:rPr>
          <w:sz w:val="24"/>
        </w:rPr>
      </w:pPr>
    </w:p>
    <w:p w14:paraId="33EA0E22">
      <w:pPr>
        <w:pStyle w:val="153"/>
        <w:suppressAutoHyphens/>
        <w:rPr>
          <w:sz w:val="24"/>
        </w:rPr>
      </w:pPr>
    </w:p>
    <w:p w14:paraId="1AA6CC53">
      <w:pPr>
        <w:pStyle w:val="153"/>
        <w:suppressAutoHyphens/>
        <w:rPr>
          <w:sz w:val="24"/>
        </w:rPr>
      </w:pPr>
    </w:p>
    <w:p w14:paraId="1CF02689">
      <w:pPr>
        <w:pStyle w:val="153"/>
        <w:suppressAutoHyphens/>
        <w:rPr>
          <w:sz w:val="24"/>
        </w:rPr>
      </w:pPr>
    </w:p>
    <w:p w14:paraId="79A43F99">
      <w:pPr>
        <w:pStyle w:val="153"/>
        <w:suppressAutoHyphens/>
        <w:rPr>
          <w:sz w:val="24"/>
        </w:rPr>
      </w:pPr>
    </w:p>
    <w:p w14:paraId="18B1BE6F">
      <w:pPr>
        <w:pStyle w:val="153"/>
        <w:suppressAutoHyphens/>
        <w:rPr>
          <w:sz w:val="2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510" w:right="567" w:bottom="510" w:left="850" w:header="0" w:footer="510" w:gutter="0"/>
          <w:cols w:space="708" w:num="1"/>
          <w:docGrid w:linePitch="360" w:charSpace="0"/>
        </w:sectPr>
      </w:pPr>
      <w:r>
        <w:rPr>
          <w:sz w:val="24"/>
        </w:rPr>
        <w:t>Год набора 2025</w:t>
      </w:r>
    </w:p>
    <w:p w14:paraId="2917347A">
      <w:pPr>
        <w:pStyle w:val="153"/>
        <w:suppressAutoHyphens/>
        <w:ind w:firstLine="850"/>
        <w:jc w:val="both"/>
        <w:rPr>
          <w:sz w:val="24"/>
        </w:rPr>
      </w:pPr>
    </w:p>
    <w:p w14:paraId="4ADED759">
      <w:pPr>
        <w:pStyle w:val="153"/>
        <w:suppressAutoHyphens/>
        <w:ind w:firstLine="850"/>
        <w:jc w:val="both"/>
        <w:rPr>
          <w:sz w:val="24"/>
        </w:rPr>
      </w:pPr>
    </w:p>
    <w:p w14:paraId="4D012B68">
      <w:pPr>
        <w:pStyle w:val="153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Б1.Д.В.1 Начертательная геометрия, инженерная и компьютерная графика</w:t>
      </w:r>
      <w:r>
        <w:rPr>
          <w:sz w:val="24"/>
        </w:rPr>
        <w:t>» рассмотрена и утверждена на заседании кафедры</w:t>
      </w:r>
    </w:p>
    <w:p w14:paraId="0EC61B86">
      <w:pPr>
        <w:pStyle w:val="153"/>
        <w:suppressAutoHyphens/>
        <w:ind w:firstLine="850"/>
        <w:jc w:val="both"/>
        <w:rPr>
          <w:sz w:val="24"/>
        </w:rPr>
      </w:pPr>
    </w:p>
    <w:p w14:paraId="42FD7215">
      <w:pPr>
        <w:pStyle w:val="153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начертательной геометрии, инженерной и компьютерной графики</w:t>
      </w:r>
      <w:r>
        <w:rPr>
          <w:sz w:val="24"/>
          <w:u w:val="single"/>
        </w:rPr>
        <w:tab/>
      </w:r>
    </w:p>
    <w:p w14:paraId="660600AB">
      <w:pPr>
        <w:pStyle w:val="153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473F7CFC">
      <w:pPr>
        <w:pStyle w:val="153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r>
        <w:rPr>
          <w:rFonts w:eastAsia="Calibri"/>
          <w:sz w:val="24"/>
        </w:rPr>
        <w:t>№ _</w:t>
      </w:r>
      <w:r>
        <w:rPr>
          <w:rFonts w:eastAsia="Calibri"/>
          <w:sz w:val="24"/>
          <w:u w:val="single"/>
          <w:lang w:val="en-US"/>
        </w:rPr>
        <w:t>6</w:t>
      </w:r>
      <w:r>
        <w:rPr>
          <w:rFonts w:eastAsia="Calibri"/>
          <w:sz w:val="24"/>
        </w:rPr>
        <w:t>_от "_</w:t>
      </w:r>
      <w:r>
        <w:rPr>
          <w:rFonts w:eastAsia="Calibri"/>
          <w:sz w:val="24"/>
          <w:u w:val="single"/>
          <w:lang w:val="en-US"/>
        </w:rPr>
        <w:t>19</w:t>
      </w:r>
      <w:r>
        <w:rPr>
          <w:rFonts w:eastAsia="Calibri"/>
          <w:sz w:val="24"/>
        </w:rPr>
        <w:t>__" _</w:t>
      </w:r>
      <w:r>
        <w:rPr>
          <w:rFonts w:eastAsia="Calibri"/>
          <w:sz w:val="24"/>
          <w:u w:val="single"/>
          <w:lang w:val="en-US"/>
        </w:rPr>
        <w:t>02</w:t>
      </w:r>
      <w:r>
        <w:rPr>
          <w:rFonts w:eastAsia="Calibri"/>
          <w:sz w:val="24"/>
        </w:rPr>
        <w:t xml:space="preserve">_ </w:t>
      </w:r>
      <w:r>
        <w:rPr>
          <w:rFonts w:eastAsia="Calibri"/>
          <w:sz w:val="24"/>
          <w:u w:val="single"/>
        </w:rPr>
        <w:t>20</w:t>
      </w:r>
      <w:r>
        <w:rPr>
          <w:rFonts w:eastAsia="Calibri"/>
          <w:sz w:val="24"/>
          <w:u w:val="single"/>
          <w:lang w:val="en-US"/>
        </w:rPr>
        <w:t>25</w:t>
      </w:r>
      <w:r>
        <w:rPr>
          <w:rFonts w:eastAsia="Calibri"/>
          <w:sz w:val="24"/>
        </w:rPr>
        <w:t>_г.</w:t>
      </w:r>
    </w:p>
    <w:p w14:paraId="0DE448E8">
      <w:pPr>
        <w:pStyle w:val="153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5DB456B0">
      <w:pPr>
        <w:pStyle w:val="153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начертательной геометрии, инженерной и компьютерной графики </w:t>
      </w:r>
      <w:r>
        <w:rPr>
          <w:sz w:val="24"/>
          <w:u w:val="single"/>
        </w:rPr>
        <w:tab/>
      </w:r>
      <w:r>
        <w:rPr>
          <w:sz w:val="24"/>
          <w:u w:val="single"/>
        </w:rPr>
        <w:t xml:space="preserve">О.Н. Шевченко </w:t>
      </w:r>
      <w:r>
        <w:rPr>
          <w:sz w:val="24"/>
          <w:u w:val="single"/>
        </w:rPr>
        <w:tab/>
      </w:r>
    </w:p>
    <w:p w14:paraId="03DF8B61">
      <w:pPr>
        <w:pStyle w:val="153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77FF8419">
      <w:pPr>
        <w:pStyle w:val="153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67472C4D">
      <w:pPr>
        <w:pStyle w:val="153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профессор                                                   А.П.Иванова</w:t>
      </w:r>
      <w:r>
        <w:rPr>
          <w:sz w:val="24"/>
          <w:u w:val="single"/>
        </w:rPr>
        <w:tab/>
      </w:r>
    </w:p>
    <w:p w14:paraId="4FEF7895">
      <w:pPr>
        <w:pStyle w:val="153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0510A29F">
      <w:pPr>
        <w:pStyle w:val="153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доцент                                                           М.А. Васильева</w:t>
      </w:r>
      <w:r>
        <w:rPr>
          <w:sz w:val="24"/>
          <w:u w:val="single"/>
        </w:rPr>
        <w:tab/>
      </w:r>
    </w:p>
    <w:p w14:paraId="3B297DF6">
      <w:pPr>
        <w:pStyle w:val="153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Style w:val="12"/>
        <w:tblW w:w="0" w:type="auto"/>
        <w:tblInd w:w="0" w:type="dxa"/>
        <w:tblBorders>
          <w:top w:val="double" w:color="auto" w:sz="4" w:space="0"/>
          <w:left w:val="none" w:color="auto" w:sz="0" w:space="0"/>
          <w:bottom w:val="doub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10432"/>
      </w:tblGrid>
      <w:tr w14:paraId="6CD15A50">
        <w:tblPrEx>
          <w:tblBorders>
            <w:top w:val="double" w:color="auto" w:sz="4" w:space="0"/>
            <w:left w:val="none" w:color="auto" w:sz="0" w:space="0"/>
            <w:bottom w:val="doub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0432" w:type="dxa"/>
            <w:shd w:val="clear" w:color="auto" w:fill="auto"/>
          </w:tcPr>
          <w:p w14:paraId="117CE9DA">
            <w:pPr>
              <w:pStyle w:val="153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14:paraId="6661CA62">
            <w:pPr>
              <w:pStyle w:val="153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14:paraId="7920A65E">
            <w:pPr>
              <w:pStyle w:val="153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 методической комиссии по направлению подготовки</w:t>
            </w:r>
          </w:p>
          <w:p w14:paraId="6063B8F0">
            <w:pPr>
              <w:pStyle w:val="153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13.03.01 Теплоэнергетика и теплотехника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  <w:lang w:val="ru-RU"/>
              </w:rPr>
              <w:t>Митрофанов</w:t>
            </w:r>
            <w:r>
              <w:rPr>
                <w:rFonts w:hint="default"/>
                <w:sz w:val="24"/>
                <w:u w:val="single"/>
                <w:lang w:val="ru-RU"/>
              </w:rPr>
              <w:t xml:space="preserve"> С.В.</w:t>
            </w:r>
            <w:r>
              <w:rPr>
                <w:sz w:val="24"/>
                <w:u w:val="single"/>
              </w:rPr>
              <w:tab/>
            </w:r>
          </w:p>
          <w:p w14:paraId="7545B446">
            <w:pPr>
              <w:pStyle w:val="153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личная подпись          расшифровка подписи</w:t>
            </w:r>
          </w:p>
          <w:p w14:paraId="1736484E">
            <w:pPr>
              <w:pStyle w:val="153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Заведующий отделом формирования фонда и научной обработки документов </w:t>
            </w:r>
          </w:p>
          <w:p w14:paraId="703376E9">
            <w:pPr>
              <w:pStyle w:val="153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 xml:space="preserve">  С.А.Биктимирова</w:t>
            </w:r>
            <w:r>
              <w:rPr>
                <w:sz w:val="24"/>
                <w:u w:val="single"/>
              </w:rPr>
              <w:tab/>
            </w:r>
          </w:p>
          <w:p w14:paraId="69BA78BC">
            <w:pPr>
              <w:pStyle w:val="153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4933A522">
            <w:pPr>
              <w:pStyle w:val="153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Уполномоченный по качеству факультета </w:t>
            </w:r>
          </w:p>
          <w:p w14:paraId="73CB63F4">
            <w:pPr>
              <w:pStyle w:val="153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 xml:space="preserve">О.Н.Шевченко </w:t>
            </w:r>
            <w:r>
              <w:rPr>
                <w:sz w:val="24"/>
                <w:u w:val="single"/>
              </w:rPr>
              <w:tab/>
            </w:r>
          </w:p>
          <w:p w14:paraId="069CB928">
            <w:pPr>
              <w:pStyle w:val="153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2869A662">
            <w:pPr>
              <w:pStyle w:val="153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14:paraId="6751CC77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1F4B567B">
      <w:pPr>
        <w:pStyle w:val="153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14:paraId="18CF378F">
      <w:pPr>
        <w:pStyle w:val="153"/>
        <w:tabs>
          <w:tab w:val="left" w:pos="10432"/>
        </w:tabs>
        <w:suppressAutoHyphens/>
        <w:jc w:val="left"/>
        <w:rPr>
          <w:sz w:val="24"/>
        </w:rPr>
      </w:pPr>
      <w:bookmarkStart w:id="0" w:name="BookmarkWhereDelChr13"/>
      <w:bookmarkEnd w:id="0"/>
    </w:p>
    <w:p w14:paraId="699F3728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277D7A83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7AE05A37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5DCA945B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37790493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1BDDC521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6A10C55B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24E75F13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27946472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2D848BF9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73E7D0D0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385F2B5C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7F0B93DF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7600ECA6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3B0064F2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17776543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08C2A7BB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41975235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tbl>
      <w:tblPr>
        <w:tblStyle w:val="12"/>
        <w:tblW w:w="10137" w:type="dxa"/>
        <w:tblInd w:w="0" w:type="dxa"/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7217"/>
        <w:gridCol w:w="2920"/>
      </w:tblGrid>
      <w:tr w14:paraId="407CF398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7217" w:type="dxa"/>
            <w:shd w:val="clear" w:color="auto" w:fill="auto"/>
          </w:tcPr>
          <w:p w14:paraId="11AA75FF">
            <w:pPr>
              <w:pStyle w:val="153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14:paraId="53D990F1">
            <w:pPr>
              <w:pStyle w:val="153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Иванова А.П., 2025</w:t>
            </w:r>
          </w:p>
          <w:p w14:paraId="1E80F47E">
            <w:pPr>
              <w:pStyle w:val="153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Васильева М.А. 2025</w:t>
            </w:r>
          </w:p>
        </w:tc>
      </w:tr>
      <w:tr w14:paraId="22E53725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7217" w:type="dxa"/>
            <w:shd w:val="clear" w:color="auto" w:fill="auto"/>
          </w:tcPr>
          <w:p w14:paraId="68A02684">
            <w:pPr>
              <w:pStyle w:val="153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14:paraId="5D2B3A0D">
            <w:pPr>
              <w:pStyle w:val="153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2025</w:t>
            </w:r>
          </w:p>
        </w:tc>
      </w:tr>
    </w:tbl>
    <w:p w14:paraId="3176FE39">
      <w:pPr>
        <w:pStyle w:val="153"/>
        <w:tabs>
          <w:tab w:val="left" w:pos="10432"/>
        </w:tabs>
        <w:suppressAutoHyphens/>
        <w:jc w:val="left"/>
        <w:rPr>
          <w:sz w:val="24"/>
        </w:rPr>
      </w:pPr>
    </w:p>
    <w:p w14:paraId="171ADBB3">
      <w:pPr>
        <w:rPr>
          <w:sz w:val="24"/>
        </w:rPr>
      </w:pPr>
      <w:r>
        <w:rPr>
          <w:sz w:val="24"/>
        </w:rPr>
        <w:br w:type="page"/>
      </w:r>
    </w:p>
    <w:p w14:paraId="0B0D384A">
      <w:pPr>
        <w:pStyle w:val="151"/>
        <w:keepNext/>
        <w:suppressAutoHyphens/>
        <w:spacing w:after="360"/>
        <w:ind w:firstLine="709"/>
        <w:jc w:val="both"/>
        <w:outlineLvl w:val="0"/>
        <w:rPr>
          <w:b/>
        </w:rPr>
      </w:pPr>
      <w:bookmarkStart w:id="1" w:name="BookmarkTestIsMustDelChr13"/>
      <w:bookmarkEnd w:id="1"/>
      <w:r>
        <w:rPr>
          <w:b/>
        </w:rPr>
        <w:t>1 Цели и задачи освоения дисциплины</w:t>
      </w:r>
    </w:p>
    <w:p w14:paraId="726DFF5B">
      <w:pPr>
        <w:widowControl w:val="0"/>
        <w:autoSpaceDE w:val="0"/>
        <w:autoSpaceDN w:val="0"/>
        <w:spacing w:after="0" w:line="240" w:lineRule="auto"/>
        <w:ind w:left="850"/>
        <w:rPr>
          <w:rFonts w:eastAsia="Times New Roman"/>
          <w:sz w:val="24"/>
        </w:rPr>
      </w:pPr>
      <w:r>
        <w:rPr>
          <w:rFonts w:eastAsia="Times New Roman"/>
          <w:b/>
          <w:sz w:val="24"/>
        </w:rPr>
        <w:t>Цель</w:t>
      </w:r>
      <w:r>
        <w:rPr>
          <w:rFonts w:eastAsia="Times New Roman"/>
          <w:b/>
          <w:spacing w:val="-1"/>
          <w:sz w:val="24"/>
        </w:rPr>
        <w:t xml:space="preserve"> </w:t>
      </w:r>
      <w:r>
        <w:rPr>
          <w:rFonts w:eastAsia="Times New Roman"/>
          <w:b/>
          <w:sz w:val="24"/>
        </w:rPr>
        <w:t>(цели)</w:t>
      </w:r>
      <w:r>
        <w:rPr>
          <w:rFonts w:eastAsia="Times New Roman"/>
          <w:b/>
          <w:spacing w:val="-2"/>
          <w:sz w:val="24"/>
        </w:rPr>
        <w:t xml:space="preserve"> </w:t>
      </w:r>
      <w:r>
        <w:rPr>
          <w:rFonts w:eastAsia="Times New Roman"/>
          <w:sz w:val="24"/>
        </w:rPr>
        <w:t xml:space="preserve">освоения </w:t>
      </w:r>
      <w:r>
        <w:rPr>
          <w:rFonts w:eastAsia="Times New Roman"/>
          <w:spacing w:val="-2"/>
          <w:sz w:val="24"/>
        </w:rPr>
        <w:t>дисциплины:</w:t>
      </w:r>
    </w:p>
    <w:p w14:paraId="1C4E582E">
      <w:pPr>
        <w:widowControl w:val="0"/>
        <w:autoSpaceDE w:val="0"/>
        <w:autoSpaceDN w:val="0"/>
        <w:spacing w:before="1" w:after="0" w:line="240" w:lineRule="auto"/>
        <w:ind w:left="141" w:firstLine="708"/>
        <w:rPr>
          <w:rFonts w:eastAsia="Times New Roman"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освоения</w:t>
      </w:r>
      <w:r>
        <w:rPr>
          <w:rFonts w:eastAsia="Times New Roman"/>
          <w:spacing w:val="8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дисциплины:</w:t>
      </w:r>
      <w:r>
        <w:rPr>
          <w:rFonts w:eastAsia="Times New Roman"/>
          <w:spacing w:val="8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овладение</w:t>
      </w:r>
      <w:r>
        <w:rPr>
          <w:rFonts w:eastAsia="Times New Roman"/>
          <w:spacing w:val="8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способами</w:t>
      </w:r>
      <w:r>
        <w:rPr>
          <w:rFonts w:eastAsia="Times New Roman"/>
          <w:spacing w:val="8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формирования</w:t>
      </w:r>
      <w:r>
        <w:rPr>
          <w:rFonts w:eastAsia="Times New Roman"/>
          <w:spacing w:val="8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ортогональных</w:t>
      </w:r>
      <w:r>
        <w:rPr>
          <w:rFonts w:eastAsia="Times New Roman"/>
          <w:spacing w:val="8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spacing w:val="80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наглядных изображений геометрических форм</w:t>
      </w:r>
      <w:r>
        <w:rPr>
          <w:rFonts w:eastAsia="Times New Roman"/>
          <w:i/>
          <w:sz w:val="24"/>
          <w:szCs w:val="24"/>
        </w:rPr>
        <w:t>.</w:t>
      </w:r>
    </w:p>
    <w:p w14:paraId="39514AFD">
      <w:pPr>
        <w:widowControl w:val="0"/>
        <w:autoSpaceDE w:val="0"/>
        <w:autoSpaceDN w:val="0"/>
        <w:spacing w:before="4" w:after="0" w:line="274" w:lineRule="exact"/>
        <w:ind w:left="567"/>
        <w:outlineLvl w:val="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    Задачи:</w:t>
      </w:r>
    </w:p>
    <w:p w14:paraId="6EB05D3A">
      <w:pPr>
        <w:widowControl w:val="0"/>
        <w:tabs>
          <w:tab w:val="left" w:pos="2024"/>
          <w:tab w:val="left" w:pos="3202"/>
          <w:tab w:val="left" w:pos="4946"/>
          <w:tab w:val="left" w:pos="6493"/>
          <w:tab w:val="left" w:pos="8090"/>
          <w:tab w:val="left" w:pos="9131"/>
          <w:tab w:val="left" w:pos="9500"/>
        </w:tabs>
        <w:autoSpaceDE w:val="0"/>
        <w:autoSpaceDN w:val="0"/>
        <w:spacing w:after="0" w:line="240" w:lineRule="auto"/>
        <w:ind w:left="141" w:right="148" w:firstLine="708"/>
        <w:rPr>
          <w:rFonts w:eastAsia="Times New Roman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изучение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способов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представления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графической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информации,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законов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0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 xml:space="preserve">принципов </w:t>
      </w:r>
      <w:r>
        <w:rPr>
          <w:rFonts w:eastAsia="Times New Roman"/>
          <w:sz w:val="24"/>
          <w:szCs w:val="24"/>
        </w:rPr>
        <w:t>отображения объектов на плоскости</w:t>
      </w:r>
    </w:p>
    <w:p w14:paraId="7E7DBC2B">
      <w:pPr>
        <w:pStyle w:val="151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14:paraId="018CFF10">
      <w:pPr>
        <w:pStyle w:val="151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14:paraId="503AEA67">
      <w:pPr>
        <w:pStyle w:val="151"/>
        <w:suppressAutoHyphens/>
        <w:ind w:firstLine="709"/>
        <w:jc w:val="both"/>
      </w:pPr>
    </w:p>
    <w:p w14:paraId="777BBFDD">
      <w:pPr>
        <w:pStyle w:val="151"/>
        <w:suppressAutoHyphens/>
        <w:ind w:firstLine="709"/>
        <w:jc w:val="both"/>
        <w:rPr>
          <w:i/>
        </w:rPr>
      </w:pPr>
      <w:r>
        <w:t xml:space="preserve">Пререквизиты дисциплины: </w:t>
      </w:r>
      <w:r>
        <w:rPr>
          <w:i/>
        </w:rPr>
        <w:t>Б1.Д.Б.15 Математика</w:t>
      </w:r>
    </w:p>
    <w:p w14:paraId="1122DD59">
      <w:pPr>
        <w:pStyle w:val="151"/>
        <w:suppressAutoHyphens/>
        <w:ind w:firstLine="709"/>
        <w:jc w:val="both"/>
      </w:pPr>
    </w:p>
    <w:p w14:paraId="7607D43F">
      <w:pPr>
        <w:pStyle w:val="151"/>
        <w:suppressAutoHyphens/>
        <w:ind w:firstLine="709"/>
        <w:jc w:val="both"/>
        <w:rPr>
          <w:i/>
        </w:rPr>
      </w:pPr>
      <w:r>
        <w:t xml:space="preserve">Постреквизиты дисциплины: </w:t>
      </w:r>
      <w:r>
        <w:rPr>
          <w:i/>
        </w:rPr>
        <w:t>Б1.Д.В.17 Автоматизация конструкторского и технологического проектирования</w:t>
      </w:r>
    </w:p>
    <w:p w14:paraId="41868425">
      <w:pPr>
        <w:pStyle w:val="151"/>
        <w:suppressAutoHyphens/>
        <w:ind w:firstLine="709"/>
        <w:jc w:val="both"/>
      </w:pPr>
    </w:p>
    <w:p w14:paraId="254312A0">
      <w:pPr>
        <w:pStyle w:val="151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Требования к результатам обучения по дисциплине</w:t>
      </w:r>
    </w:p>
    <w:p w14:paraId="7B60EEFE">
      <w:pPr>
        <w:pStyle w:val="151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14:paraId="06258D0E">
      <w:pPr>
        <w:pStyle w:val="151"/>
        <w:suppressAutoHyphens/>
        <w:ind w:firstLine="709"/>
        <w:jc w:val="both"/>
      </w:pPr>
    </w:p>
    <w:tbl>
      <w:tblPr>
        <w:tblStyle w:val="12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3175"/>
        <w:gridCol w:w="4535"/>
        <w:gridCol w:w="2835"/>
      </w:tblGrid>
      <w:tr w14:paraId="601FC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6CF982DC">
            <w:pPr>
              <w:pStyle w:val="151"/>
              <w:suppressAutoHyphens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54476DAB">
            <w:pPr>
              <w:pStyle w:val="151"/>
              <w:suppressAutoHyphens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79AF98">
            <w:pPr>
              <w:pStyle w:val="151"/>
              <w:suppressAutoHyphens/>
              <w:jc w:val="center"/>
            </w:pPr>
            <w: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14:paraId="47901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3175" w:type="dxa"/>
            <w:shd w:val="clear" w:color="auto" w:fill="auto"/>
          </w:tcPr>
          <w:p w14:paraId="6EE35DC6">
            <w:pPr>
              <w:pStyle w:val="151"/>
              <w:suppressAutoHyphens/>
            </w:pPr>
            <w:r>
              <w:t>ПК*-2 Способен проводить расчеты по типовым методикам, проектировать технологическое оборудование с использованием стандартных средств автоматизации проектирования в соответствии с техническим заданием</w:t>
            </w:r>
          </w:p>
        </w:tc>
        <w:tc>
          <w:tcPr>
            <w:tcW w:w="4535" w:type="dxa"/>
            <w:shd w:val="clear" w:color="auto" w:fill="auto"/>
          </w:tcPr>
          <w:p w14:paraId="1D33F92C">
            <w:pPr>
              <w:pStyle w:val="151"/>
              <w:suppressAutoHyphens/>
            </w:pPr>
            <w:r>
              <w:t>ПК*-2-В-3 Выполняет чертежи, изображения и схемы способами графического представления объектов</w:t>
            </w:r>
          </w:p>
        </w:tc>
        <w:tc>
          <w:tcPr>
            <w:tcW w:w="2835" w:type="dxa"/>
            <w:shd w:val="clear" w:color="auto" w:fill="auto"/>
          </w:tcPr>
          <w:p w14:paraId="5E9C2743">
            <w:pPr>
              <w:widowControl w:val="0"/>
              <w:autoSpaceDE w:val="0"/>
              <w:autoSpaceDN w:val="0"/>
              <w:spacing w:after="0" w:line="240" w:lineRule="auto"/>
              <w:ind w:left="53" w:right="54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sz w:val="24"/>
                <w:u w:val="single"/>
              </w:rPr>
              <w:t>Знать</w:t>
            </w:r>
            <w:r>
              <w:rPr>
                <w:rFonts w:eastAsia="Times New Roman"/>
                <w:b/>
                <w:sz w:val="24"/>
              </w:rPr>
              <w:t xml:space="preserve">: </w:t>
            </w:r>
            <w:r>
              <w:rPr>
                <w:rFonts w:eastAsia="Times New Roman"/>
                <w:sz w:val="24"/>
              </w:rPr>
              <w:t>правила выполнения</w:t>
            </w:r>
            <w:r>
              <w:rPr>
                <w:rFonts w:eastAsia="Times New Roman"/>
                <w:spacing w:val="-1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изображений, чертежей и схем; программные средства компьютерной графики.</w:t>
            </w:r>
          </w:p>
          <w:p w14:paraId="19F0882A">
            <w:pPr>
              <w:widowControl w:val="0"/>
              <w:autoSpaceDE w:val="0"/>
              <w:autoSpaceDN w:val="0"/>
              <w:spacing w:before="176" w:after="0" w:line="240" w:lineRule="auto"/>
              <w:ind w:left="53" w:right="82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sz w:val="24"/>
                <w:u w:val="single"/>
              </w:rPr>
              <w:t>Уметь</w:t>
            </w:r>
            <w:r>
              <w:rPr>
                <w:rFonts w:eastAsia="Times New Roman"/>
                <w:b/>
                <w:sz w:val="24"/>
              </w:rPr>
              <w:t xml:space="preserve">: </w:t>
            </w:r>
            <w:r>
              <w:rPr>
                <w:rFonts w:eastAsia="Times New Roman"/>
                <w:sz w:val="24"/>
              </w:rPr>
              <w:t>читать чертежи деталей машин, сборочные чертежи изделий, схемы; представлять</w:t>
            </w:r>
            <w:r>
              <w:rPr>
                <w:rFonts w:eastAsia="Times New Roman"/>
                <w:spacing w:val="-1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технические решения с использованием средств компьютерной графики и </w:t>
            </w:r>
            <w:r>
              <w:rPr>
                <w:rFonts w:eastAsia="Times New Roman"/>
                <w:spacing w:val="-2"/>
                <w:sz w:val="24"/>
              </w:rPr>
              <w:t>геометрического моделирования.</w:t>
            </w:r>
          </w:p>
          <w:p w14:paraId="02D42AB3">
            <w:pPr>
              <w:widowControl w:val="0"/>
              <w:autoSpaceDE w:val="0"/>
              <w:autoSpaceDN w:val="0"/>
              <w:spacing w:before="186" w:after="0" w:line="240" w:lineRule="auto"/>
              <w:ind w:left="53" w:right="219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sz w:val="24"/>
                <w:u w:val="single"/>
              </w:rPr>
              <w:t>Владеть</w:t>
            </w:r>
            <w:r>
              <w:rPr>
                <w:rFonts w:eastAsia="Times New Roman"/>
                <w:b/>
                <w:sz w:val="24"/>
              </w:rPr>
              <w:t>:</w:t>
            </w:r>
            <w:r>
              <w:rPr>
                <w:rFonts w:eastAsia="Times New Roman"/>
                <w:b/>
                <w:spacing w:val="4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способами </w:t>
            </w:r>
            <w:r>
              <w:rPr>
                <w:rFonts w:eastAsia="Times New Roman"/>
                <w:spacing w:val="-2"/>
                <w:sz w:val="24"/>
              </w:rPr>
              <w:t xml:space="preserve">графического </w:t>
            </w:r>
            <w:r>
              <w:rPr>
                <w:rFonts w:eastAsia="Times New Roman"/>
                <w:sz w:val="24"/>
              </w:rPr>
              <w:t>представления</w:t>
            </w:r>
            <w:r>
              <w:rPr>
                <w:rFonts w:eastAsia="Times New Roman"/>
                <w:spacing w:val="-1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объектов, техникой и принципами оформления и чтения чертежей и схем; </w:t>
            </w:r>
            <w:r>
              <w:rPr>
                <w:rFonts w:eastAsia="Times New Roman"/>
                <w:spacing w:val="-2"/>
                <w:sz w:val="24"/>
              </w:rPr>
              <w:t>современными</w:t>
            </w:r>
          </w:p>
          <w:p w14:paraId="4826394E">
            <w:pPr>
              <w:spacing w:after="0" w:line="240" w:lineRule="auto"/>
              <w:contextualSpacing/>
              <w:rPr>
                <w:rFonts w:eastAsia="Calibri"/>
                <w:sz w:val="24"/>
              </w:rPr>
            </w:pPr>
            <w:r>
              <w:rPr>
                <w:rFonts w:eastAsia="Times New Roman"/>
                <w:spacing w:val="-2"/>
              </w:rPr>
              <w:t xml:space="preserve">программными </w:t>
            </w:r>
            <w:r>
              <w:rPr>
                <w:rFonts w:eastAsia="Times New Roman"/>
              </w:rPr>
              <w:t>средствами</w:t>
            </w:r>
            <w:r>
              <w:rPr>
                <w:rFonts w:eastAsia="Times New Roman"/>
                <w:spacing w:val="-15"/>
              </w:rPr>
              <w:t xml:space="preserve"> </w:t>
            </w:r>
            <w:r>
              <w:rPr>
                <w:rFonts w:eastAsia="Times New Roman"/>
              </w:rPr>
              <w:t xml:space="preserve">подготовки </w:t>
            </w:r>
            <w:r>
              <w:rPr>
                <w:rFonts w:eastAsia="Calibri"/>
                <w:spacing w:val="-2"/>
                <w:sz w:val="24"/>
              </w:rPr>
              <w:t>конструкторско- технологической</w:t>
            </w:r>
          </w:p>
          <w:p w14:paraId="29BD716C">
            <w:pPr>
              <w:pStyle w:val="151"/>
              <w:suppressAutoHyphens/>
            </w:pPr>
            <w:r>
              <w:rPr>
                <w:rFonts w:eastAsia="Times New Roman"/>
                <w:spacing w:val="-2"/>
                <w:sz w:val="22"/>
              </w:rPr>
              <w:t>документации</w:t>
            </w:r>
          </w:p>
        </w:tc>
      </w:tr>
    </w:tbl>
    <w:p w14:paraId="16899D8C">
      <w:pPr>
        <w:pStyle w:val="151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Структура и содержание дисциплины</w:t>
      </w:r>
    </w:p>
    <w:p w14:paraId="29A37A6D">
      <w:pPr>
        <w:pStyle w:val="151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14:paraId="1C4EBFB7">
      <w:pPr>
        <w:pStyle w:val="151"/>
        <w:suppressAutoHyphens/>
        <w:ind w:firstLine="709"/>
        <w:jc w:val="both"/>
      </w:pPr>
      <w:r>
        <w:t>Общая трудоемкость дисциплины составляет 4 зачетные единицы (144 академических часа).</w:t>
      </w:r>
    </w:p>
    <w:p w14:paraId="3CB58A96">
      <w:pPr>
        <w:pStyle w:val="151"/>
        <w:suppressAutoHyphens/>
        <w:ind w:firstLine="709"/>
        <w:jc w:val="both"/>
      </w:pPr>
    </w:p>
    <w:tbl>
      <w:tblPr>
        <w:tblStyle w:val="12"/>
        <w:tblW w:w="104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6180"/>
        <w:gridCol w:w="1417"/>
        <w:gridCol w:w="1417"/>
        <w:gridCol w:w="1417"/>
      </w:tblGrid>
      <w:tr w14:paraId="61750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6180" w:type="dxa"/>
            <w:vMerge w:val="restart"/>
            <w:shd w:val="clear" w:color="auto" w:fill="auto"/>
            <w:vAlign w:val="center"/>
          </w:tcPr>
          <w:p w14:paraId="489BC646">
            <w:pPr>
              <w:pStyle w:val="151"/>
              <w:suppressAutoHyphens/>
              <w:jc w:val="center"/>
            </w:pPr>
            <w:r>
              <w:t>Вид работы</w:t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</w:tcPr>
          <w:p w14:paraId="0DC6A6EB">
            <w:pPr>
              <w:pStyle w:val="151"/>
              <w:suppressAutoHyphens/>
              <w:jc w:val="center"/>
            </w:pPr>
            <w:r>
              <w:t xml:space="preserve"> Трудоемкость,</w:t>
            </w:r>
          </w:p>
          <w:p w14:paraId="3257F159">
            <w:pPr>
              <w:pStyle w:val="151"/>
              <w:suppressAutoHyphens/>
              <w:jc w:val="center"/>
            </w:pPr>
            <w:r>
              <w:t>академических часов</w:t>
            </w:r>
          </w:p>
        </w:tc>
      </w:tr>
      <w:tr w14:paraId="110F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6180" w:type="dxa"/>
            <w:vMerge w:val="continue"/>
            <w:shd w:val="clear" w:color="auto" w:fill="auto"/>
            <w:vAlign w:val="center"/>
          </w:tcPr>
          <w:p w14:paraId="35790E8F">
            <w:pPr>
              <w:pStyle w:val="151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54791E">
            <w:pPr>
              <w:pStyle w:val="151"/>
              <w:suppressAutoHyphens/>
              <w:jc w:val="center"/>
            </w:pPr>
            <w:r>
              <w:t>1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504439">
            <w:pPr>
              <w:pStyle w:val="151"/>
              <w:suppressAutoHyphens/>
              <w:jc w:val="center"/>
            </w:pPr>
            <w:r>
              <w:t>2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18B24D">
            <w:pPr>
              <w:pStyle w:val="151"/>
              <w:suppressAutoHyphens/>
              <w:jc w:val="center"/>
            </w:pPr>
            <w:r>
              <w:t>всего</w:t>
            </w:r>
          </w:p>
        </w:tc>
      </w:tr>
      <w:tr w14:paraId="7BA2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shd w:val="clear" w:color="auto" w:fill="auto"/>
          </w:tcPr>
          <w:p w14:paraId="7E4D79E0">
            <w:pPr>
              <w:pStyle w:val="151"/>
              <w:suppressAutoHyphens/>
              <w:rPr>
                <w:b/>
              </w:rPr>
            </w:pPr>
            <w:r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14:paraId="5AC925D3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17" w:type="dxa"/>
            <w:shd w:val="clear" w:color="auto" w:fill="auto"/>
          </w:tcPr>
          <w:p w14:paraId="4171240E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17" w:type="dxa"/>
            <w:shd w:val="clear" w:color="auto" w:fill="auto"/>
          </w:tcPr>
          <w:p w14:paraId="7FE394AF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14:paraId="1F7E5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shd w:val="clear" w:color="auto" w:fill="auto"/>
          </w:tcPr>
          <w:p w14:paraId="76A32EE6">
            <w:pPr>
              <w:pStyle w:val="151"/>
              <w:suppressAutoHyphens/>
              <w:rPr>
                <w:b/>
              </w:rPr>
            </w:pPr>
            <w:r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14:paraId="5AD20933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34,25</w:t>
            </w:r>
          </w:p>
        </w:tc>
        <w:tc>
          <w:tcPr>
            <w:tcW w:w="1417" w:type="dxa"/>
            <w:shd w:val="clear" w:color="auto" w:fill="auto"/>
          </w:tcPr>
          <w:p w14:paraId="0FA12530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35,5</w:t>
            </w:r>
          </w:p>
        </w:tc>
        <w:tc>
          <w:tcPr>
            <w:tcW w:w="1417" w:type="dxa"/>
            <w:shd w:val="clear" w:color="auto" w:fill="auto"/>
          </w:tcPr>
          <w:p w14:paraId="35CB709F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69,75</w:t>
            </w:r>
          </w:p>
        </w:tc>
      </w:tr>
      <w:tr w14:paraId="1D9A7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shd w:val="clear" w:color="auto" w:fill="auto"/>
          </w:tcPr>
          <w:p w14:paraId="19A42F91">
            <w:pPr>
              <w:pStyle w:val="151"/>
              <w:suppressAutoHyphens/>
            </w:pPr>
            <w:r>
              <w:t>Лекции (Л)</w:t>
            </w:r>
          </w:p>
        </w:tc>
        <w:tc>
          <w:tcPr>
            <w:tcW w:w="1417" w:type="dxa"/>
            <w:shd w:val="clear" w:color="auto" w:fill="auto"/>
          </w:tcPr>
          <w:p w14:paraId="7465C63B">
            <w:pPr>
              <w:pStyle w:val="151"/>
              <w:suppressAutoHyphens/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14:paraId="0C39A158">
            <w:pPr>
              <w:pStyle w:val="151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67F6B85D">
            <w:pPr>
              <w:pStyle w:val="151"/>
              <w:suppressAutoHyphens/>
              <w:jc w:val="center"/>
            </w:pPr>
            <w:r>
              <w:t>18</w:t>
            </w:r>
          </w:p>
        </w:tc>
      </w:tr>
      <w:tr w14:paraId="552C8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shd w:val="clear" w:color="auto" w:fill="auto"/>
          </w:tcPr>
          <w:p w14:paraId="78A8B09D">
            <w:pPr>
              <w:pStyle w:val="151"/>
              <w:suppressAutoHyphens/>
            </w:pPr>
            <w:r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14:paraId="4C500AC8">
            <w:pPr>
              <w:pStyle w:val="151"/>
              <w:suppressAutoHyphens/>
              <w:jc w:val="center"/>
            </w:pPr>
            <w:r>
              <w:t>16</w:t>
            </w:r>
          </w:p>
        </w:tc>
        <w:tc>
          <w:tcPr>
            <w:tcW w:w="1417" w:type="dxa"/>
            <w:shd w:val="clear" w:color="auto" w:fill="auto"/>
          </w:tcPr>
          <w:p w14:paraId="52033E8F">
            <w:pPr>
              <w:pStyle w:val="151"/>
              <w:suppressAutoHyphens/>
              <w:jc w:val="center"/>
            </w:pPr>
            <w:r>
              <w:t>34</w:t>
            </w:r>
          </w:p>
        </w:tc>
        <w:tc>
          <w:tcPr>
            <w:tcW w:w="1417" w:type="dxa"/>
            <w:shd w:val="clear" w:color="auto" w:fill="auto"/>
          </w:tcPr>
          <w:p w14:paraId="04DACFB5">
            <w:pPr>
              <w:pStyle w:val="151"/>
              <w:suppressAutoHyphens/>
              <w:jc w:val="center"/>
            </w:pPr>
            <w:r>
              <w:t>50</w:t>
            </w:r>
          </w:p>
        </w:tc>
      </w:tr>
      <w:tr w14:paraId="2B4EA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shd w:val="clear" w:color="auto" w:fill="auto"/>
          </w:tcPr>
          <w:p w14:paraId="7717D0A0">
            <w:pPr>
              <w:pStyle w:val="151"/>
              <w:suppressAutoHyphens/>
            </w:pPr>
            <w:r>
              <w:t>Индивидуальная работа и инновационные формы учебных занятий</w:t>
            </w:r>
          </w:p>
        </w:tc>
        <w:tc>
          <w:tcPr>
            <w:tcW w:w="1417" w:type="dxa"/>
            <w:shd w:val="clear" w:color="auto" w:fill="auto"/>
          </w:tcPr>
          <w:p w14:paraId="776AF769">
            <w:pPr>
              <w:pStyle w:val="151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582DFC43">
            <w:pPr>
              <w:pStyle w:val="151"/>
              <w:suppressAutoHyphens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</w:tcPr>
          <w:p w14:paraId="613AFB8A">
            <w:pPr>
              <w:pStyle w:val="151"/>
              <w:suppressAutoHyphens/>
              <w:jc w:val="center"/>
            </w:pPr>
            <w:r>
              <w:t>1</w:t>
            </w:r>
          </w:p>
        </w:tc>
      </w:tr>
      <w:tr w14:paraId="4F7ED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tcBorders>
              <w:bottom w:val="single" w:color="auto" w:sz="4" w:space="0"/>
            </w:tcBorders>
            <w:shd w:val="clear" w:color="auto" w:fill="auto"/>
          </w:tcPr>
          <w:p w14:paraId="385CEAF3">
            <w:pPr>
              <w:pStyle w:val="151"/>
              <w:suppressAutoHyphens/>
            </w:pPr>
            <w:r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shd w:val="clear" w:color="auto" w:fill="auto"/>
          </w:tcPr>
          <w:p w14:paraId="3DEB56DD">
            <w:pPr>
              <w:pStyle w:val="151"/>
              <w:suppressAutoHyphens/>
              <w:jc w:val="center"/>
            </w:pPr>
            <w:r>
              <w:t>0,25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shd w:val="clear" w:color="auto" w:fill="auto"/>
          </w:tcPr>
          <w:p w14:paraId="52B4DA2F">
            <w:pPr>
              <w:pStyle w:val="151"/>
              <w:suppressAutoHyphens/>
              <w:jc w:val="center"/>
            </w:pPr>
            <w:r>
              <w:t>0,5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shd w:val="clear" w:color="auto" w:fill="auto"/>
          </w:tcPr>
          <w:p w14:paraId="79575385">
            <w:pPr>
              <w:pStyle w:val="151"/>
              <w:suppressAutoHyphens/>
              <w:jc w:val="center"/>
            </w:pPr>
            <w:r>
              <w:t>0,75</w:t>
            </w:r>
          </w:p>
        </w:tc>
      </w:tr>
      <w:tr w14:paraId="27D4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tcBorders>
              <w:bottom w:val="nil"/>
            </w:tcBorders>
            <w:shd w:val="clear" w:color="auto" w:fill="auto"/>
          </w:tcPr>
          <w:p w14:paraId="4517E7D8">
            <w:pPr>
              <w:pStyle w:val="151"/>
              <w:suppressAutoHyphens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14:paraId="6DA61FD0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37,75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14:paraId="4E9D4BE3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36,5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14:paraId="64CCC175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74,25</w:t>
            </w:r>
          </w:p>
        </w:tc>
      </w:tr>
      <w:tr w14:paraId="28AD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tcBorders>
              <w:top w:val="nil"/>
              <w:bottom w:val="nil"/>
            </w:tcBorders>
            <w:shd w:val="clear" w:color="auto" w:fill="auto"/>
          </w:tcPr>
          <w:p w14:paraId="2C051EBE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i/>
              </w:rPr>
            </w:pPr>
            <w:r>
              <w:rPr>
                <w:i/>
              </w:rPr>
              <w:t xml:space="preserve"> - выполнение курсовой работы (КР);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02E26A95">
            <w:pPr>
              <w:pStyle w:val="151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13C77117">
            <w:pPr>
              <w:pStyle w:val="151"/>
              <w:suppressAutoHyphens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14:paraId="19A848D3">
            <w:pPr>
              <w:pStyle w:val="151"/>
              <w:suppressAutoHyphens/>
              <w:jc w:val="center"/>
              <w:rPr>
                <w:i/>
              </w:rPr>
            </w:pPr>
          </w:p>
        </w:tc>
      </w:tr>
      <w:tr w14:paraId="1A327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tcBorders>
              <w:top w:val="nil"/>
            </w:tcBorders>
            <w:shd w:val="clear" w:color="auto" w:fill="auto"/>
          </w:tcPr>
          <w:p w14:paraId="16D07F1E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eastAsia="Calibri"/>
                <w:i/>
              </w:rPr>
            </w:pPr>
            <w:r>
              <w:rPr>
                <w:i/>
              </w:rPr>
              <w:t xml:space="preserve"> </w:t>
            </w:r>
            <w:r>
              <w:rPr>
                <w:rFonts w:eastAsia="Calibri"/>
                <w:i/>
              </w:rPr>
              <w:t>- выполнение расчетно-графического задания (РГЗ);</w:t>
            </w:r>
          </w:p>
          <w:p w14:paraId="40B492D1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i/>
                <w:sz w:val="24"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14:paraId="31A7CDC0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i/>
                <w:sz w:val="24"/>
              </w:rPr>
              <w:t>- изучение разделов курса в системе электронного обучения;</w:t>
            </w:r>
          </w:p>
          <w:p w14:paraId="0CA7DF48"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i/>
                <w:sz w:val="24"/>
              </w:rPr>
              <w:t>- подготовка к практическим занятиям;</w:t>
            </w:r>
          </w:p>
          <w:p w14:paraId="3895335E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i/>
              </w:rPr>
            </w:pPr>
            <w:r>
              <w:rPr>
                <w:rFonts w:eastAsia="Calibri"/>
                <w:i/>
                <w:sz w:val="22"/>
              </w:rPr>
              <w:t>- подготовка к рубежному контролю и т.п.)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221373D4">
            <w:pPr>
              <w:pStyle w:val="151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157E0690">
            <w:pPr>
              <w:pStyle w:val="151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70E9621E">
            <w:pPr>
              <w:pStyle w:val="151"/>
              <w:suppressAutoHyphens/>
              <w:jc w:val="center"/>
              <w:rPr>
                <w:i/>
              </w:rPr>
            </w:pPr>
          </w:p>
        </w:tc>
      </w:tr>
      <w:tr w14:paraId="4D1D9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6180" w:type="dxa"/>
            <w:shd w:val="clear" w:color="auto" w:fill="auto"/>
          </w:tcPr>
          <w:p w14:paraId="1809E4AC">
            <w:pPr>
              <w:pStyle w:val="151"/>
              <w:suppressAutoHyphens/>
              <w:rPr>
                <w:b/>
              </w:rPr>
            </w:pPr>
            <w:r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14:paraId="48DF6DA0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1417" w:type="dxa"/>
            <w:shd w:val="clear" w:color="auto" w:fill="auto"/>
          </w:tcPr>
          <w:p w14:paraId="7F266FA1">
            <w:pPr>
              <w:pStyle w:val="151"/>
              <w:suppressAutoHyphens/>
              <w:jc w:val="center"/>
              <w:rPr>
                <w:b/>
              </w:rPr>
            </w:pPr>
            <w:r>
              <w:rPr>
                <w:b/>
              </w:rPr>
              <w:t>диф. зач.</w:t>
            </w:r>
          </w:p>
        </w:tc>
        <w:tc>
          <w:tcPr>
            <w:tcW w:w="1417" w:type="dxa"/>
            <w:shd w:val="clear" w:color="auto" w:fill="auto"/>
          </w:tcPr>
          <w:p w14:paraId="66927A79">
            <w:pPr>
              <w:pStyle w:val="151"/>
              <w:suppressAutoHyphens/>
              <w:jc w:val="center"/>
              <w:rPr>
                <w:b/>
              </w:rPr>
            </w:pPr>
          </w:p>
        </w:tc>
      </w:tr>
    </w:tbl>
    <w:p w14:paraId="28D02C60">
      <w:pPr>
        <w:pStyle w:val="151"/>
        <w:suppressAutoHyphens/>
        <w:ind w:firstLine="709"/>
        <w:jc w:val="both"/>
      </w:pPr>
    </w:p>
    <w:p w14:paraId="5E5B2EA2">
      <w:pPr>
        <w:pStyle w:val="151"/>
        <w:keepNext/>
        <w:suppressAutoHyphens/>
        <w:ind w:firstLine="709"/>
        <w:jc w:val="both"/>
      </w:pPr>
      <w:r>
        <w:t>Разделы дисциплины, изучаемые в 1 семестре</w:t>
      </w:r>
    </w:p>
    <w:p w14:paraId="16A1746B">
      <w:pPr>
        <w:pStyle w:val="151"/>
        <w:keepNext/>
        <w:suppressAutoHyphens/>
        <w:ind w:firstLine="709"/>
        <w:jc w:val="both"/>
      </w:pPr>
    </w:p>
    <w:tbl>
      <w:tblPr>
        <w:tblStyle w:val="12"/>
        <w:tblW w:w="10154" w:type="dxa"/>
        <w:tblInd w:w="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14:paraId="347B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1134" w:type="dxa"/>
            <w:vMerge w:val="restart"/>
            <w:shd w:val="clear" w:color="auto" w:fill="auto"/>
            <w:noWrap w:val="0"/>
            <w:vAlign w:val="center"/>
          </w:tcPr>
          <w:p w14:paraId="3E059B62">
            <w:pPr>
              <w:pStyle w:val="151"/>
              <w:suppressAutoHyphens/>
              <w:jc w:val="center"/>
            </w:pPr>
            <w: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noWrap w:val="0"/>
            <w:vAlign w:val="center"/>
          </w:tcPr>
          <w:p w14:paraId="629E6070">
            <w:pPr>
              <w:pStyle w:val="151"/>
              <w:suppressAutoHyphens/>
              <w:jc w:val="center"/>
            </w:pPr>
            <w:r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noWrap w:val="0"/>
            <w:vAlign w:val="center"/>
          </w:tcPr>
          <w:p w14:paraId="47BDE375">
            <w:pPr>
              <w:pStyle w:val="151"/>
              <w:suppressAutoHyphens/>
              <w:jc w:val="center"/>
            </w:pPr>
            <w:r>
              <w:t>Количество часов</w:t>
            </w:r>
          </w:p>
        </w:tc>
      </w:tr>
      <w:tr w14:paraId="66CBE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0743581B">
            <w:pPr>
              <w:pStyle w:val="151"/>
              <w:suppressAutoHyphens/>
              <w:jc w:val="center"/>
            </w:pPr>
          </w:p>
        </w:tc>
        <w:tc>
          <w:tcPr>
            <w:tcW w:w="5051" w:type="dxa"/>
            <w:vMerge w:val="continue"/>
            <w:shd w:val="clear" w:color="auto" w:fill="auto"/>
            <w:noWrap w:val="0"/>
            <w:vAlign w:val="center"/>
          </w:tcPr>
          <w:p w14:paraId="24375864">
            <w:pPr>
              <w:pStyle w:val="151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noWrap w:val="0"/>
            <w:vAlign w:val="center"/>
          </w:tcPr>
          <w:p w14:paraId="53B79D27">
            <w:pPr>
              <w:pStyle w:val="151"/>
              <w:suppressAutoHyphens/>
              <w:jc w:val="center"/>
            </w:pPr>
            <w:r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noWrap w:val="0"/>
            <w:vAlign w:val="center"/>
          </w:tcPr>
          <w:p w14:paraId="15BA30AF">
            <w:pPr>
              <w:pStyle w:val="151"/>
              <w:suppressAutoHyphens/>
              <w:jc w:val="center"/>
            </w:pPr>
            <w:r>
              <w:t>аудиторная</w:t>
            </w:r>
          </w:p>
          <w:p w14:paraId="4E1E57F2">
            <w:pPr>
              <w:pStyle w:val="151"/>
              <w:suppressAutoHyphens/>
              <w:jc w:val="center"/>
            </w:pPr>
            <w:r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noWrap w:val="0"/>
            <w:vAlign w:val="center"/>
          </w:tcPr>
          <w:p w14:paraId="60219903">
            <w:pPr>
              <w:pStyle w:val="151"/>
              <w:suppressAutoHyphens/>
              <w:jc w:val="center"/>
            </w:pPr>
            <w:r>
              <w:t>внеауд. работа</w:t>
            </w:r>
          </w:p>
        </w:tc>
      </w:tr>
      <w:tr w14:paraId="53FC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60C18746">
            <w:pPr>
              <w:pStyle w:val="151"/>
              <w:suppressAutoHyphens/>
              <w:jc w:val="center"/>
            </w:pPr>
          </w:p>
        </w:tc>
        <w:tc>
          <w:tcPr>
            <w:tcW w:w="5051" w:type="dxa"/>
            <w:vMerge w:val="continue"/>
            <w:shd w:val="clear" w:color="auto" w:fill="auto"/>
            <w:noWrap w:val="0"/>
            <w:vAlign w:val="center"/>
          </w:tcPr>
          <w:p w14:paraId="311739B7">
            <w:pPr>
              <w:pStyle w:val="151"/>
              <w:suppressAutoHyphens/>
              <w:jc w:val="center"/>
            </w:pPr>
          </w:p>
        </w:tc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05AB83BA">
            <w:pPr>
              <w:pStyle w:val="151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 w14:paraId="0E6B92D3">
            <w:pPr>
              <w:pStyle w:val="151"/>
              <w:suppressAutoHyphens/>
              <w:jc w:val="center"/>
            </w:pPr>
            <w:r>
              <w:t>Л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 w14:paraId="534FEF48">
            <w:pPr>
              <w:pStyle w:val="151"/>
              <w:suppressAutoHyphens/>
              <w:jc w:val="center"/>
            </w:pPr>
            <w:r>
              <w:t>ПЗ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 w14:paraId="41956A45">
            <w:pPr>
              <w:pStyle w:val="151"/>
              <w:suppressAutoHyphens/>
              <w:jc w:val="center"/>
            </w:pPr>
            <w:r>
              <w:t>ЛР</w:t>
            </w:r>
          </w:p>
        </w:tc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5E7DE036">
            <w:pPr>
              <w:pStyle w:val="151"/>
              <w:suppressAutoHyphens/>
              <w:jc w:val="center"/>
            </w:pPr>
          </w:p>
        </w:tc>
      </w:tr>
      <w:tr w14:paraId="0215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51F9E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1</w:t>
            </w: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6063C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sz w:val="24"/>
              </w:rPr>
              <w:t>Геометрическое моделирование.</w:t>
            </w:r>
            <w:r>
              <w:rPr>
                <w:rFonts w:eastAsia="Times New Roman"/>
                <w:b/>
                <w:sz w:val="24"/>
              </w:rPr>
              <w:t xml:space="preserve"> </w:t>
            </w:r>
            <w:r>
              <w:t xml:space="preserve"> Конструктивное отображение пространства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77F07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36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49342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9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7D99D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8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5DCC8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44D02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19</w:t>
            </w:r>
          </w:p>
        </w:tc>
      </w:tr>
      <w:tr w14:paraId="12325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24971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2</w:t>
            </w: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704F9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Поверхности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1CCB6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36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66F34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9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776D4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8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4CBB5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C680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19</w:t>
            </w:r>
          </w:p>
        </w:tc>
      </w:tr>
      <w:tr w14:paraId="6D631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28ADFD5E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30812967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Итого: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4728BF06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72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73BF7BDE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18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658E857F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16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024331D1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BCBB78A">
            <w:pPr>
              <w:pStyle w:val="151"/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</w:pPr>
            <w:r>
              <w:t>38</w:t>
            </w:r>
          </w:p>
        </w:tc>
      </w:tr>
    </w:tbl>
    <w:p w14:paraId="6939AFBD">
      <w:pPr>
        <w:pStyle w:val="151"/>
        <w:suppressAutoHyphens/>
        <w:ind w:firstLine="709"/>
        <w:jc w:val="both"/>
      </w:pPr>
    </w:p>
    <w:p w14:paraId="69ECD182">
      <w:pPr>
        <w:pStyle w:val="151"/>
        <w:keepNext/>
        <w:suppressAutoHyphens/>
        <w:ind w:firstLine="709"/>
        <w:jc w:val="both"/>
      </w:pPr>
      <w:r>
        <w:t>Разделы дисциплины, изучаемые в</w:t>
      </w:r>
      <w:r>
        <w:rPr>
          <w:lang w:val="ru-RU"/>
        </w:rPr>
        <w:t>о</w:t>
      </w:r>
      <w:r>
        <w:t xml:space="preserve"> 2 семестре</w:t>
      </w:r>
    </w:p>
    <w:p w14:paraId="18558EAE">
      <w:pPr>
        <w:pStyle w:val="151"/>
        <w:keepNext/>
        <w:suppressAutoHyphens/>
        <w:ind w:firstLine="709"/>
        <w:jc w:val="both"/>
      </w:pPr>
    </w:p>
    <w:tbl>
      <w:tblPr>
        <w:tblStyle w:val="12"/>
        <w:tblW w:w="10154" w:type="dxa"/>
        <w:tblInd w:w="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14:paraId="60F2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1134" w:type="dxa"/>
            <w:vMerge w:val="restart"/>
            <w:shd w:val="clear" w:color="auto" w:fill="auto"/>
            <w:noWrap w:val="0"/>
            <w:vAlign w:val="center"/>
          </w:tcPr>
          <w:p w14:paraId="7BAC2AB5">
            <w:pPr>
              <w:pStyle w:val="151"/>
              <w:suppressAutoHyphens/>
              <w:jc w:val="center"/>
            </w:pPr>
            <w:bookmarkStart w:id="2" w:name="Merge3" w:colFirst="2" w:colLast="6"/>
            <w:bookmarkStart w:id="3" w:name="Merge5" w:colFirst="0" w:colLast="0"/>
            <w:bookmarkStart w:id="4" w:name="Merge4" w:colFirst="1" w:colLast="1"/>
            <w: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noWrap w:val="0"/>
            <w:vAlign w:val="center"/>
          </w:tcPr>
          <w:p w14:paraId="7C671C36">
            <w:pPr>
              <w:pStyle w:val="151"/>
              <w:suppressAutoHyphens/>
              <w:jc w:val="center"/>
            </w:pPr>
            <w:r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noWrap w:val="0"/>
            <w:vAlign w:val="center"/>
          </w:tcPr>
          <w:p w14:paraId="1CD05E9F">
            <w:pPr>
              <w:pStyle w:val="151"/>
              <w:suppressAutoHyphens/>
              <w:jc w:val="center"/>
            </w:pPr>
            <w:r>
              <w:t>Количество часов</w:t>
            </w:r>
          </w:p>
        </w:tc>
      </w:tr>
      <w:bookmarkEnd w:id="2"/>
      <w:tr w14:paraId="34AF8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4DAE3314">
            <w:pPr>
              <w:pStyle w:val="151"/>
              <w:suppressAutoHyphens/>
              <w:jc w:val="center"/>
            </w:pPr>
            <w:bookmarkStart w:id="5" w:name="Merge1" w:colFirst="3" w:colLast="5"/>
            <w:bookmarkStart w:id="6" w:name="Merge2" w:colFirst="2" w:colLast="2"/>
            <w:bookmarkStart w:id="7" w:name="Merge0" w:colFirst="6" w:colLast="6"/>
          </w:p>
        </w:tc>
        <w:tc>
          <w:tcPr>
            <w:tcW w:w="5051" w:type="dxa"/>
            <w:vMerge w:val="continue"/>
            <w:shd w:val="clear" w:color="auto" w:fill="auto"/>
            <w:noWrap w:val="0"/>
            <w:vAlign w:val="center"/>
          </w:tcPr>
          <w:p w14:paraId="708E3DA4">
            <w:pPr>
              <w:pStyle w:val="151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noWrap w:val="0"/>
            <w:vAlign w:val="center"/>
          </w:tcPr>
          <w:p w14:paraId="246CDA97">
            <w:pPr>
              <w:pStyle w:val="151"/>
              <w:suppressAutoHyphens/>
              <w:jc w:val="center"/>
            </w:pPr>
            <w:r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noWrap w:val="0"/>
            <w:vAlign w:val="center"/>
          </w:tcPr>
          <w:p w14:paraId="2380E8C9">
            <w:pPr>
              <w:pStyle w:val="151"/>
              <w:suppressAutoHyphens/>
              <w:jc w:val="center"/>
            </w:pPr>
            <w:r>
              <w:t>аудиторная</w:t>
            </w:r>
          </w:p>
          <w:p w14:paraId="0801DF95">
            <w:pPr>
              <w:pStyle w:val="151"/>
              <w:suppressAutoHyphens/>
              <w:jc w:val="center"/>
            </w:pPr>
            <w:r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noWrap w:val="0"/>
            <w:vAlign w:val="center"/>
          </w:tcPr>
          <w:p w14:paraId="1E7CB827">
            <w:pPr>
              <w:pStyle w:val="151"/>
              <w:suppressAutoHyphens/>
              <w:jc w:val="center"/>
            </w:pPr>
            <w:r>
              <w:t>внеауд. работа</w:t>
            </w:r>
          </w:p>
        </w:tc>
      </w:tr>
      <w:bookmarkEnd w:id="5"/>
      <w:tr w14:paraId="364EA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blHeader/>
        </w:trPr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56D1EA1C">
            <w:pPr>
              <w:pStyle w:val="151"/>
              <w:suppressAutoHyphens/>
              <w:jc w:val="center"/>
            </w:pPr>
          </w:p>
        </w:tc>
        <w:tc>
          <w:tcPr>
            <w:tcW w:w="5051" w:type="dxa"/>
            <w:vMerge w:val="continue"/>
            <w:shd w:val="clear" w:color="auto" w:fill="auto"/>
            <w:noWrap w:val="0"/>
            <w:vAlign w:val="center"/>
          </w:tcPr>
          <w:p w14:paraId="59B15AB7">
            <w:pPr>
              <w:pStyle w:val="151"/>
              <w:suppressAutoHyphens/>
              <w:jc w:val="center"/>
            </w:pPr>
          </w:p>
        </w:tc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5515A3D9">
            <w:pPr>
              <w:pStyle w:val="151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 w14:paraId="4B2F6ECC">
            <w:pPr>
              <w:pStyle w:val="151"/>
              <w:suppressAutoHyphens/>
              <w:jc w:val="center"/>
            </w:pPr>
            <w:r>
              <w:t>Л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 w14:paraId="664C9B22">
            <w:pPr>
              <w:pStyle w:val="151"/>
              <w:suppressAutoHyphens/>
              <w:jc w:val="center"/>
            </w:pPr>
            <w:r>
              <w:t>ПЗ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 w14:paraId="28C315D0">
            <w:pPr>
              <w:pStyle w:val="151"/>
              <w:suppressAutoHyphens/>
              <w:jc w:val="center"/>
            </w:pPr>
            <w:r>
              <w:t>ЛР</w:t>
            </w:r>
          </w:p>
        </w:tc>
        <w:tc>
          <w:tcPr>
            <w:tcW w:w="1134" w:type="dxa"/>
            <w:vMerge w:val="continue"/>
            <w:shd w:val="clear" w:color="auto" w:fill="auto"/>
            <w:noWrap w:val="0"/>
            <w:vAlign w:val="center"/>
          </w:tcPr>
          <w:p w14:paraId="2D602F39">
            <w:pPr>
              <w:pStyle w:val="151"/>
              <w:suppressAutoHyphens/>
              <w:jc w:val="center"/>
            </w:pPr>
          </w:p>
        </w:tc>
      </w:tr>
      <w:bookmarkEnd w:id="3"/>
      <w:bookmarkEnd w:id="4"/>
      <w:bookmarkEnd w:id="6"/>
      <w:bookmarkEnd w:id="7"/>
      <w:tr w14:paraId="01033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2E6963E4">
            <w:pPr>
              <w:pStyle w:val="305"/>
              <w:spacing w:line="268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12D96780">
            <w:pPr>
              <w:pStyle w:val="305"/>
              <w:spacing w:line="268" w:lineRule="exact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Конструкторская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Оформление</w:t>
            </w:r>
          </w:p>
          <w:p w14:paraId="32D3FAF0">
            <w:pPr>
              <w:pStyle w:val="305"/>
              <w:spacing w:line="264" w:lineRule="exact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чертежей.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Изображения.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42F1A0E2">
            <w:pPr>
              <w:pStyle w:val="305"/>
              <w:spacing w:line="268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2D857AE6">
            <w:pPr>
              <w:pStyle w:val="305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36344177">
            <w:pPr>
              <w:pStyle w:val="305"/>
              <w:spacing w:line="268" w:lineRule="exact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5081182E">
            <w:pPr>
              <w:pStyle w:val="305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096C277D">
            <w:pPr>
              <w:pStyle w:val="305"/>
              <w:spacing w:line="268" w:lineRule="exact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14:paraId="609DE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649166D8">
            <w:pPr>
              <w:pStyle w:val="305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62FF5F9D">
            <w:pPr>
              <w:pStyle w:val="305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1C34651E">
            <w:pPr>
              <w:pStyle w:val="305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57FE1EAE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33E49CEC">
            <w:pPr>
              <w:pStyle w:val="305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39DFA582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6A58547">
            <w:pPr>
              <w:pStyle w:val="305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14:paraId="35C98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06A30F19">
            <w:pPr>
              <w:pStyle w:val="305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01C5361A">
            <w:pPr>
              <w:pStyle w:val="305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037690D0">
            <w:pPr>
              <w:pStyle w:val="305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2BB8C6D3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7CF86997">
            <w:pPr>
              <w:pStyle w:val="305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0FDAD246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72AA8647">
            <w:pPr>
              <w:pStyle w:val="305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14:paraId="1223D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12CF2E2A">
            <w:pPr>
              <w:pStyle w:val="305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35E1DFDF">
            <w:pPr>
              <w:pStyle w:val="305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0BA490E">
            <w:pPr>
              <w:pStyle w:val="305"/>
              <w:ind w:left="10" w:right="1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pacing w:val="-10"/>
                <w:sz w:val="24"/>
                <w:lang w:val="ru-RU"/>
              </w:rPr>
              <w:t>12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36ABC977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4EBF1DD3">
            <w:pPr>
              <w:pStyle w:val="305"/>
              <w:ind w:left="12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6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29EE40B3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E348C98">
            <w:pPr>
              <w:pStyle w:val="305"/>
              <w:ind w:left="17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pacing w:val="-10"/>
                <w:sz w:val="24"/>
                <w:lang w:val="ru-RU"/>
              </w:rPr>
              <w:t>6</w:t>
            </w:r>
          </w:p>
        </w:tc>
      </w:tr>
      <w:tr w14:paraId="695A2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66246871">
            <w:pPr>
              <w:pStyle w:val="305"/>
              <w:spacing w:line="258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4E8E551D">
            <w:pPr>
              <w:pStyle w:val="305"/>
              <w:spacing w:line="258" w:lineRule="exact"/>
              <w:ind w:left="52"/>
              <w:jc w:val="left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767A250B">
            <w:pPr>
              <w:pStyle w:val="305"/>
              <w:spacing w:line="258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0D69CDA4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659F1F03">
            <w:pPr>
              <w:pStyle w:val="305"/>
              <w:spacing w:line="258" w:lineRule="exact"/>
              <w:ind w:left="12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pacing w:val="-10"/>
                <w:sz w:val="24"/>
                <w:lang w:val="ru-RU"/>
              </w:rPr>
              <w:t>2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15BE3CA9">
            <w:pPr>
              <w:pStyle w:val="305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53BC8FCF">
            <w:pPr>
              <w:pStyle w:val="305"/>
              <w:spacing w:line="258" w:lineRule="exact"/>
              <w:ind w:left="17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pacing w:val="-10"/>
                <w:sz w:val="24"/>
                <w:lang w:val="ru-RU"/>
              </w:rPr>
              <w:t>8</w:t>
            </w:r>
          </w:p>
        </w:tc>
      </w:tr>
      <w:tr w14:paraId="54A99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3B2C4251">
            <w:pPr>
              <w:pStyle w:val="151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4BA4BE40">
            <w:pPr>
              <w:pStyle w:val="151"/>
              <w:suppressAutoHyphens/>
            </w:pPr>
            <w:r>
              <w:t>Итого: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29CFA9DC">
            <w:pPr>
              <w:pStyle w:val="151"/>
              <w:suppressAutoHyphens/>
              <w:jc w:val="center"/>
            </w:pPr>
            <w:r>
              <w:t>72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69307357">
            <w:pPr>
              <w:pStyle w:val="151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53F31D50">
            <w:pPr>
              <w:pStyle w:val="151"/>
              <w:suppressAutoHyphens/>
              <w:jc w:val="center"/>
            </w:pPr>
            <w:r>
              <w:t>34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4C3D9549">
            <w:pPr>
              <w:pStyle w:val="151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A19CC75">
            <w:pPr>
              <w:pStyle w:val="151"/>
              <w:suppressAutoHyphens/>
              <w:jc w:val="center"/>
            </w:pPr>
            <w:r>
              <w:t>38</w:t>
            </w:r>
          </w:p>
        </w:tc>
      </w:tr>
      <w:tr w14:paraId="2D23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c>
          <w:tcPr>
            <w:tcW w:w="1134" w:type="dxa"/>
            <w:shd w:val="clear" w:color="auto" w:fill="auto"/>
            <w:noWrap w:val="0"/>
            <w:vAlign w:val="top"/>
          </w:tcPr>
          <w:p w14:paraId="5BEE02CD">
            <w:pPr>
              <w:pStyle w:val="151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  <w:noWrap w:val="0"/>
            <w:vAlign w:val="top"/>
          </w:tcPr>
          <w:p w14:paraId="5C74C993">
            <w:pPr>
              <w:pStyle w:val="151"/>
              <w:suppressAutoHyphens/>
            </w:pPr>
            <w:r>
              <w:t>Всего: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B83587A">
            <w:pPr>
              <w:pStyle w:val="151"/>
              <w:suppressAutoHyphens/>
              <w:jc w:val="center"/>
            </w:pPr>
            <w:r>
              <w:t>144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3670CF18">
            <w:pPr>
              <w:pStyle w:val="151"/>
              <w:suppressAutoHyphens/>
              <w:jc w:val="center"/>
            </w:pPr>
            <w:r>
              <w:t>18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45FC6C4D">
            <w:pPr>
              <w:pStyle w:val="151"/>
              <w:suppressAutoHyphens/>
              <w:jc w:val="center"/>
            </w:pPr>
            <w:r>
              <w:t>50</w:t>
            </w:r>
          </w:p>
        </w:tc>
        <w:tc>
          <w:tcPr>
            <w:tcW w:w="567" w:type="dxa"/>
            <w:shd w:val="clear" w:color="auto" w:fill="auto"/>
            <w:noWrap w:val="0"/>
            <w:vAlign w:val="top"/>
          </w:tcPr>
          <w:p w14:paraId="5138DDCE">
            <w:pPr>
              <w:pStyle w:val="151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0285C9E4">
            <w:pPr>
              <w:pStyle w:val="151"/>
              <w:suppressAutoHyphens/>
              <w:jc w:val="center"/>
            </w:pPr>
            <w:r>
              <w:t>76</w:t>
            </w:r>
          </w:p>
        </w:tc>
      </w:tr>
    </w:tbl>
    <w:p w14:paraId="600E03CA">
      <w:pPr>
        <w:pStyle w:val="151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4.2 Содержание разделов дисциплины</w:t>
      </w:r>
    </w:p>
    <w:p w14:paraId="2455DD1F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b/>
          <w:sz w:val="24"/>
        </w:rPr>
        <w:t xml:space="preserve">Геометрическое моделирование. Конструктивное отображение пространства. </w:t>
      </w:r>
      <w:r>
        <w:rPr>
          <w:rFonts w:eastAsia="Times New Roman"/>
          <w:sz w:val="24"/>
        </w:rPr>
        <w:t>Методы проецирования. Эпюр Монжа. Комплексный чертёж. Чертежи точек, прямых, плоскостей. Взаимное положение  прямых, плоскостей. Аксонометрические проекции.</w:t>
      </w:r>
    </w:p>
    <w:p w14:paraId="2FF4FEA3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b/>
          <w:sz w:val="24"/>
        </w:rPr>
        <w:t>Поверхности</w:t>
      </w:r>
      <w:r>
        <w:rPr>
          <w:rFonts w:eastAsia="Times New Roman"/>
          <w:sz w:val="24"/>
        </w:rPr>
        <w:t>: Способы задания поверхностей на чертеже. Пересечение плоскостей;  поверхностей (вращения и гранных) плоскостью. Метод сфер, метод плоскостей.</w:t>
      </w:r>
    </w:p>
    <w:p w14:paraId="3BAF60BE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b/>
          <w:sz w:val="24"/>
        </w:rPr>
        <w:t xml:space="preserve">Конструкторская документация. </w:t>
      </w:r>
      <w:r>
        <w:rPr>
          <w:rFonts w:eastAsia="Times New Roman"/>
          <w:sz w:val="24"/>
        </w:rPr>
        <w:t>Оформление чертежей. Изображения: Форматы, масштабы, линии чертежа. Оформление чертежей. Элементы геометрии деталей, надписи, обозначения, нанесение размеров на чертеже. Изображения.</w:t>
      </w:r>
    </w:p>
    <w:p w14:paraId="4B359EC8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b/>
          <w:sz w:val="24"/>
        </w:rPr>
        <w:t xml:space="preserve">Соединения деталей: </w:t>
      </w:r>
      <w:r>
        <w:rPr>
          <w:rFonts w:eastAsia="Times New Roman"/>
          <w:sz w:val="24"/>
        </w:rPr>
        <w:t>Рабочие чертежи деталей: Эскизирование деталей машин с натуры. Изображение и обозначение резьбы. Резьбовые соединения. Аксонометрические проекции деталей.</w:t>
      </w:r>
    </w:p>
    <w:p w14:paraId="6F27EBA6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b/>
          <w:sz w:val="24"/>
        </w:rPr>
        <w:t xml:space="preserve">Чертеж общего вида: </w:t>
      </w:r>
      <w:r>
        <w:rPr>
          <w:rFonts w:eastAsia="Times New Roman"/>
          <w:sz w:val="24"/>
        </w:rPr>
        <w:t>Изображение сборочных единиц. Составление сборочного чертежа и спецификации.</w:t>
      </w:r>
    </w:p>
    <w:p w14:paraId="7759CEF5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contextualSpacing/>
        <w:jc w:val="both"/>
        <w:textAlignment w:val="auto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Введение в компьютерную графику: </w:t>
      </w:r>
      <w:r>
        <w:rPr>
          <w:rFonts w:eastAsia="Times New Roman"/>
          <w:sz w:val="24"/>
        </w:rPr>
        <w:t>Области применения компьютерной графики. Ввод и вывод графической информации, системы координат. Форматы хранения графической информации. Типы линий. Масштабирование. Рабочее окно графического редактора. Панели инструментов. Графическое поле. Командная строка. Координаты курсора. Работа с файлами. Ортогональное черчение. Определение масштаба чертежа. Нанесение размеров на чертеже.</w:t>
      </w:r>
    </w:p>
    <w:p w14:paraId="69C5EB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contextualSpacing/>
        <w:jc w:val="both"/>
        <w:textAlignment w:val="auto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7.</w:t>
      </w:r>
      <w:r>
        <w:rPr>
          <w:rFonts w:eastAsia="Times New Roman"/>
          <w:b/>
          <w:sz w:val="24"/>
        </w:rPr>
        <w:tab/>
      </w:r>
      <w:r>
        <w:rPr>
          <w:rFonts w:eastAsia="Times New Roman"/>
          <w:b/>
          <w:sz w:val="24"/>
        </w:rPr>
        <w:t xml:space="preserve">Графические системы: </w:t>
      </w:r>
      <w:r>
        <w:rPr>
          <w:rFonts w:eastAsia="Times New Roman"/>
          <w:sz w:val="24"/>
        </w:rPr>
        <w:t>Основные функциональные возможности современных графических систем. Классификация и обзор.</w:t>
      </w:r>
    </w:p>
    <w:p w14:paraId="66EFD2F5">
      <w:pPr>
        <w:pStyle w:val="151"/>
        <w:keepNext/>
        <w:suppressAutoHyphens/>
        <w:spacing w:before="360" w:after="360"/>
        <w:ind w:firstLine="709"/>
        <w:jc w:val="both"/>
        <w:outlineLvl w:val="1"/>
        <w:rPr>
          <w:b/>
          <w:i w:val="0"/>
          <w:iCs/>
        </w:rPr>
      </w:pPr>
      <w:r>
        <w:rPr>
          <w:b/>
          <w:i w:val="0"/>
          <w:iCs/>
        </w:rPr>
        <w:t xml:space="preserve">4.3 Практические занятия </w:t>
      </w:r>
    </w:p>
    <w:p w14:paraId="4DFC5A26">
      <w:pPr>
        <w:widowControl w:val="0"/>
        <w:autoSpaceDE w:val="0"/>
        <w:autoSpaceDN w:val="0"/>
        <w:spacing w:before="133" w:after="1" w:line="240" w:lineRule="auto"/>
        <w:rPr>
          <w:rFonts w:eastAsia="Times New Roman"/>
          <w:b/>
          <w:i/>
          <w:sz w:val="20"/>
          <w:szCs w:val="24"/>
        </w:rPr>
      </w:pPr>
    </w:p>
    <w:tbl>
      <w:tblPr>
        <w:tblStyle w:val="12"/>
        <w:tblW w:w="0" w:type="auto"/>
        <w:tblInd w:w="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1135"/>
        <w:gridCol w:w="6690"/>
        <w:gridCol w:w="1315"/>
      </w:tblGrid>
      <w:tr w14:paraId="110AD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3CA8212E">
            <w:pPr>
              <w:widowControl w:val="0"/>
              <w:autoSpaceDE w:val="0"/>
              <w:autoSpaceDN w:val="0"/>
              <w:spacing w:before="128" w:after="0" w:line="240" w:lineRule="auto"/>
              <w:ind w:left="9" w:right="1"/>
              <w:jc w:val="center"/>
              <w:rPr>
                <w:rFonts w:eastAsia="Times New Roman"/>
                <w:i w:val="0"/>
                <w:iCs/>
                <w:sz w:val="24"/>
              </w:rPr>
            </w:pPr>
            <w:r>
              <w:rPr>
                <w:rFonts w:eastAsia="Times New Roman"/>
                <w:i w:val="0"/>
                <w:iCs/>
                <w:sz w:val="24"/>
              </w:rPr>
              <w:t>№</w:t>
            </w:r>
            <w:r>
              <w:rPr>
                <w:rFonts w:eastAsia="Times New Roman"/>
                <w:i w:val="0"/>
                <w:iCs/>
                <w:spacing w:val="-1"/>
                <w:sz w:val="24"/>
              </w:rPr>
              <w:t xml:space="preserve"> </w:t>
            </w:r>
            <w:r>
              <w:rPr>
                <w:rFonts w:eastAsia="Times New Roman"/>
                <w:i w:val="0"/>
                <w:iCs/>
                <w:spacing w:val="-2"/>
                <w:sz w:val="24"/>
              </w:rPr>
              <w:t>занятия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42FBFD28">
            <w:pPr>
              <w:widowControl w:val="0"/>
              <w:autoSpaceDE w:val="0"/>
              <w:autoSpaceDN w:val="0"/>
              <w:spacing w:after="0" w:line="268" w:lineRule="exact"/>
              <w:ind w:left="17" w:right="12"/>
              <w:jc w:val="center"/>
              <w:rPr>
                <w:rFonts w:eastAsia="Times New Roman"/>
                <w:i w:val="0"/>
                <w:iCs/>
                <w:sz w:val="24"/>
              </w:rPr>
            </w:pPr>
            <w:r>
              <w:rPr>
                <w:rFonts w:eastAsia="Times New Roman"/>
                <w:i w:val="0"/>
                <w:iCs/>
                <w:spacing w:val="-10"/>
                <w:sz w:val="24"/>
              </w:rPr>
              <w:t>№</w:t>
            </w:r>
          </w:p>
          <w:p w14:paraId="17C39939">
            <w:pPr>
              <w:widowControl w:val="0"/>
              <w:autoSpaceDE w:val="0"/>
              <w:autoSpaceDN w:val="0"/>
              <w:spacing w:after="0" w:line="264" w:lineRule="exact"/>
              <w:ind w:left="17" w:right="12"/>
              <w:jc w:val="center"/>
              <w:rPr>
                <w:rFonts w:eastAsia="Times New Roman"/>
                <w:i w:val="0"/>
                <w:iCs/>
                <w:sz w:val="24"/>
              </w:rPr>
            </w:pPr>
            <w:r>
              <w:rPr>
                <w:rFonts w:eastAsia="Times New Roman"/>
                <w:i w:val="0"/>
                <w:iCs/>
                <w:spacing w:val="-2"/>
                <w:sz w:val="24"/>
              </w:rPr>
              <w:t>раздела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758DCD04">
            <w:pPr>
              <w:widowControl w:val="0"/>
              <w:autoSpaceDE w:val="0"/>
              <w:autoSpaceDN w:val="0"/>
              <w:spacing w:before="128" w:after="0" w:line="240" w:lineRule="auto"/>
              <w:ind w:left="8"/>
              <w:jc w:val="center"/>
              <w:rPr>
                <w:rFonts w:eastAsia="Times New Roman"/>
                <w:i w:val="0"/>
                <w:iCs/>
                <w:sz w:val="24"/>
              </w:rPr>
            </w:pPr>
            <w:r>
              <w:rPr>
                <w:rFonts w:eastAsia="Times New Roman"/>
                <w:i w:val="0"/>
                <w:iCs/>
                <w:spacing w:val="-4"/>
                <w:sz w:val="24"/>
              </w:rPr>
              <w:t>Тема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6A3ADD99">
            <w:pPr>
              <w:widowControl w:val="0"/>
              <w:autoSpaceDE w:val="0"/>
              <w:autoSpaceDN w:val="0"/>
              <w:spacing w:after="0" w:line="268" w:lineRule="exact"/>
              <w:ind w:left="300"/>
              <w:rPr>
                <w:rFonts w:eastAsia="Times New Roman"/>
                <w:i w:val="0"/>
                <w:iCs/>
                <w:sz w:val="24"/>
              </w:rPr>
            </w:pPr>
            <w:r>
              <w:rPr>
                <w:rFonts w:eastAsia="Times New Roman"/>
                <w:i w:val="0"/>
                <w:iCs/>
                <w:spacing w:val="-2"/>
                <w:sz w:val="24"/>
              </w:rPr>
              <w:t>Кол-</w:t>
            </w:r>
            <w:r>
              <w:rPr>
                <w:rFonts w:eastAsia="Times New Roman"/>
                <w:i w:val="0"/>
                <w:iCs/>
                <w:spacing w:val="-5"/>
                <w:sz w:val="24"/>
              </w:rPr>
              <w:t>во</w:t>
            </w:r>
          </w:p>
          <w:p w14:paraId="5E3A9D07">
            <w:pPr>
              <w:widowControl w:val="0"/>
              <w:autoSpaceDE w:val="0"/>
              <w:autoSpaceDN w:val="0"/>
              <w:spacing w:after="0" w:line="264" w:lineRule="exact"/>
              <w:ind w:left="372"/>
              <w:rPr>
                <w:rFonts w:eastAsia="Times New Roman"/>
                <w:i w:val="0"/>
                <w:iCs/>
                <w:sz w:val="24"/>
              </w:rPr>
            </w:pPr>
            <w:r>
              <w:rPr>
                <w:rFonts w:eastAsia="Times New Roman"/>
                <w:i w:val="0"/>
                <w:iCs/>
                <w:spacing w:val="-2"/>
                <w:sz w:val="24"/>
              </w:rPr>
              <w:t>часов</w:t>
            </w:r>
          </w:p>
        </w:tc>
      </w:tr>
      <w:tr w14:paraId="1AC5E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2CC65041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1, </w:t>
            </w: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44234280">
            <w:pPr>
              <w:widowControl w:val="0"/>
              <w:autoSpaceDE w:val="0"/>
              <w:autoSpaceDN w:val="0"/>
              <w:spacing w:after="0" w:line="268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1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598F3B22">
            <w:pPr>
              <w:widowControl w:val="0"/>
              <w:autoSpaceDE w:val="0"/>
              <w:autoSpaceDN w:val="0"/>
              <w:spacing w:after="0" w:line="240" w:lineRule="auto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Чертежи</w:t>
            </w:r>
            <w:r>
              <w:rPr>
                <w:rFonts w:eastAsia="Times New Roman"/>
                <w:spacing w:val="4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точек</w:t>
            </w:r>
            <w:r>
              <w:rPr>
                <w:rFonts w:eastAsia="Times New Roman"/>
                <w:spacing w:val="4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4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отрезков</w:t>
            </w:r>
            <w:r>
              <w:rPr>
                <w:rFonts w:eastAsia="Times New Roman"/>
                <w:spacing w:val="4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прямых.</w:t>
            </w:r>
            <w:r>
              <w:rPr>
                <w:rFonts w:eastAsia="Times New Roman"/>
                <w:spacing w:val="4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Взаимное</w:t>
            </w:r>
            <w:r>
              <w:rPr>
                <w:rFonts w:eastAsia="Times New Roman"/>
                <w:spacing w:val="4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расположение прямых.</w:t>
            </w:r>
            <w:r>
              <w:rPr>
                <w:rFonts w:eastAsia="Times New Roman"/>
                <w:spacing w:val="4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Моделирование</w:t>
            </w:r>
            <w:r>
              <w:rPr>
                <w:rFonts w:eastAsia="Times New Roman"/>
                <w:spacing w:val="4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плоскости</w:t>
            </w:r>
            <w:r>
              <w:rPr>
                <w:rFonts w:eastAsia="Times New Roman"/>
                <w:spacing w:val="49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</w:t>
            </w:r>
            <w:r>
              <w:rPr>
                <w:rFonts w:eastAsia="Times New Roman"/>
                <w:spacing w:val="4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комплексном</w:t>
            </w:r>
            <w:r>
              <w:rPr>
                <w:rFonts w:eastAsia="Times New Roman"/>
                <w:spacing w:val="48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чертеже.</w:t>
            </w:r>
          </w:p>
          <w:p w14:paraId="4369B198">
            <w:pPr>
              <w:widowControl w:val="0"/>
              <w:autoSpaceDE w:val="0"/>
              <w:autoSpaceDN w:val="0"/>
              <w:spacing w:after="0" w:line="264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Взаимное</w:t>
            </w:r>
            <w:r>
              <w:rPr>
                <w:rFonts w:eastAsia="Times New Roman"/>
                <w:spacing w:val="-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расположение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плоскостей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пространстве.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46EB2989">
            <w:pPr>
              <w:widowControl w:val="0"/>
              <w:autoSpaceDE w:val="0"/>
              <w:autoSpaceDN w:val="0"/>
              <w:spacing w:after="0" w:line="268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4</w:t>
            </w:r>
          </w:p>
        </w:tc>
      </w:tr>
      <w:tr w14:paraId="347BA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4F9677AA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3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74E479A9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1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256ED7E5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Решение</w:t>
            </w:r>
            <w:r>
              <w:rPr>
                <w:rFonts w:eastAsia="Times New Roman"/>
                <w:spacing w:val="-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позиционных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задач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комплексном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чертеже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421CA44A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5641B5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2387E4F3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4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5D51E625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1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77A1E897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Решение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метрических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задач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комплексном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чертеже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482F87B7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276FD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5ED56593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5, </w:t>
            </w:r>
            <w:r>
              <w:rPr>
                <w:rFonts w:eastAsia="Times New Roman"/>
                <w:spacing w:val="-10"/>
                <w:sz w:val="24"/>
              </w:rPr>
              <w:t>6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2912C378">
            <w:pPr>
              <w:widowControl w:val="0"/>
              <w:autoSpaceDE w:val="0"/>
              <w:autoSpaceDN w:val="0"/>
              <w:spacing w:after="0" w:line="270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463A1E50">
            <w:pPr>
              <w:widowControl w:val="0"/>
              <w:tabs>
                <w:tab w:val="left" w:pos="1973"/>
                <w:tab w:val="left" w:pos="3561"/>
                <w:tab w:val="left" w:pos="4086"/>
                <w:tab w:val="left" w:pos="5744"/>
              </w:tabs>
              <w:autoSpaceDE w:val="0"/>
              <w:autoSpaceDN w:val="0"/>
              <w:spacing w:after="0" w:line="270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2"/>
                <w:sz w:val="24"/>
              </w:rPr>
              <w:t>Моделирование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2"/>
                <w:sz w:val="24"/>
              </w:rPr>
              <w:t>поверхности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5"/>
                <w:sz w:val="24"/>
              </w:rPr>
              <w:t>на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2"/>
                <w:sz w:val="24"/>
              </w:rPr>
              <w:t>комплексном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2"/>
                <w:sz w:val="24"/>
              </w:rPr>
              <w:t>чертеже.</w:t>
            </w:r>
          </w:p>
          <w:p w14:paraId="1F78126C">
            <w:pPr>
              <w:widowControl w:val="0"/>
              <w:autoSpaceDE w:val="0"/>
              <w:autoSpaceDN w:val="0"/>
              <w:spacing w:after="0" w:line="264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Пересечение</w:t>
            </w:r>
            <w:r>
              <w:rPr>
                <w:rFonts w:eastAsia="Times New Roman"/>
                <w:spacing w:val="-6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поверхностей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454CFAD7">
            <w:pPr>
              <w:widowControl w:val="0"/>
              <w:autoSpaceDE w:val="0"/>
              <w:autoSpaceDN w:val="0"/>
              <w:spacing w:after="0" w:line="270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4</w:t>
            </w:r>
          </w:p>
        </w:tc>
      </w:tr>
      <w:tr w14:paraId="4D7E6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1171FA79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4061743B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726BB601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Приближенное</w:t>
            </w:r>
            <w:r>
              <w:rPr>
                <w:rFonts w:eastAsia="Times New Roman"/>
                <w:spacing w:val="-9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построение</w:t>
            </w:r>
            <w:r>
              <w:rPr>
                <w:rFonts w:eastAsia="Times New Roman"/>
                <w:spacing w:val="-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разверток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поверхностей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163D264C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41785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3B30AA68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8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3DEA4156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78AF2A42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Тело</w:t>
            </w:r>
            <w:r>
              <w:rPr>
                <w:rFonts w:eastAsia="Times New Roman"/>
                <w:spacing w:val="-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-2"/>
                <w:sz w:val="24"/>
              </w:rPr>
              <w:t xml:space="preserve"> вырезом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0ED1B1C5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0EF97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436E5943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9, </w:t>
            </w:r>
            <w:r>
              <w:rPr>
                <w:rFonts w:eastAsia="Times New Roman"/>
                <w:spacing w:val="-5"/>
                <w:sz w:val="24"/>
              </w:rPr>
              <w:t>10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1B559326">
            <w:pPr>
              <w:widowControl w:val="0"/>
              <w:autoSpaceDE w:val="0"/>
              <w:autoSpaceDN w:val="0"/>
              <w:spacing w:after="0" w:line="268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3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63A9B57D">
            <w:pPr>
              <w:widowControl w:val="0"/>
              <w:autoSpaceDE w:val="0"/>
              <w:autoSpaceDN w:val="0"/>
              <w:spacing w:after="0" w:line="268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Положения</w:t>
            </w:r>
            <w:r>
              <w:rPr>
                <w:rFonts w:eastAsia="Times New Roman"/>
                <w:spacing w:val="7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стандартов</w:t>
            </w:r>
            <w:r>
              <w:rPr>
                <w:rFonts w:eastAsia="Times New Roman"/>
                <w:spacing w:val="7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ЕСКД</w:t>
            </w:r>
            <w:r>
              <w:rPr>
                <w:rFonts w:eastAsia="Times New Roman"/>
                <w:spacing w:val="7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7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части</w:t>
            </w:r>
            <w:r>
              <w:rPr>
                <w:rFonts w:eastAsia="Times New Roman"/>
                <w:spacing w:val="7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построения</w:t>
            </w:r>
            <w:r>
              <w:rPr>
                <w:rFonts w:eastAsia="Times New Roman"/>
                <w:spacing w:val="76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чертежей</w:t>
            </w:r>
          </w:p>
          <w:p w14:paraId="44EB1A0E">
            <w:pPr>
              <w:widowControl w:val="0"/>
              <w:autoSpaceDE w:val="0"/>
              <w:autoSpaceDN w:val="0"/>
              <w:spacing w:after="0" w:line="264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геометрических</w:t>
            </w:r>
            <w:r>
              <w:rPr>
                <w:rFonts w:eastAsia="Times New Roman"/>
                <w:spacing w:val="-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объектов.</w:t>
            </w:r>
            <w:r>
              <w:rPr>
                <w:rFonts w:eastAsia="Times New Roman"/>
                <w:spacing w:val="-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Оформление</w:t>
            </w:r>
            <w:r>
              <w:rPr>
                <w:rFonts w:eastAsia="Times New Roman"/>
                <w:spacing w:val="-5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чертежей.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0EE87DB3">
            <w:pPr>
              <w:widowControl w:val="0"/>
              <w:autoSpaceDE w:val="0"/>
              <w:autoSpaceDN w:val="0"/>
              <w:spacing w:after="0" w:line="268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4</w:t>
            </w:r>
          </w:p>
        </w:tc>
      </w:tr>
      <w:tr w14:paraId="6B0E5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69E9BFD9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5"/>
                <w:sz w:val="24"/>
              </w:rPr>
              <w:t>11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6348ED6A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6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5DB7B7B2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Введение</w:t>
            </w:r>
            <w:r>
              <w:rPr>
                <w:rFonts w:eastAsia="Times New Roman"/>
                <w:spacing w:val="-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компьютерную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графику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6154A964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43B39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5C17B0E5">
            <w:pPr>
              <w:widowControl w:val="0"/>
              <w:autoSpaceDE w:val="0"/>
              <w:autoSpaceDN w:val="0"/>
              <w:spacing w:after="0" w:line="258" w:lineRule="exact"/>
              <w:ind w:left="9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5"/>
                <w:sz w:val="24"/>
              </w:rPr>
              <w:t>12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0559B03A">
            <w:pPr>
              <w:widowControl w:val="0"/>
              <w:autoSpaceDE w:val="0"/>
              <w:autoSpaceDN w:val="0"/>
              <w:spacing w:after="0" w:line="258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2E1FC9EB">
            <w:pPr>
              <w:widowControl w:val="0"/>
              <w:autoSpaceDE w:val="0"/>
              <w:autoSpaceDN w:val="0"/>
              <w:spacing w:after="0" w:line="258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Графические</w:t>
            </w:r>
            <w:r>
              <w:rPr>
                <w:rFonts w:eastAsia="Times New Roman"/>
                <w:spacing w:val="-8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системы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71FE2BB0">
            <w:pPr>
              <w:widowControl w:val="0"/>
              <w:autoSpaceDE w:val="0"/>
              <w:autoSpaceDN w:val="0"/>
              <w:spacing w:after="0" w:line="258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</w:tbl>
    <w:p w14:paraId="101F8F7D">
      <w:pPr>
        <w:widowControl w:val="0"/>
        <w:autoSpaceDE w:val="0"/>
        <w:autoSpaceDN w:val="0"/>
        <w:spacing w:after="0" w:line="258" w:lineRule="exact"/>
        <w:jc w:val="center"/>
        <w:rPr>
          <w:rFonts w:eastAsia="Times New Roman"/>
          <w:sz w:val="24"/>
        </w:rPr>
        <w:sectPr>
          <w:pgSz w:w="11910" w:h="16840"/>
          <w:pgMar w:top="480" w:right="425" w:bottom="720" w:left="708" w:header="0" w:footer="534" w:gutter="0"/>
          <w:cols w:space="720" w:num="1"/>
        </w:sectPr>
      </w:pPr>
    </w:p>
    <w:tbl>
      <w:tblPr>
        <w:tblStyle w:val="12"/>
        <w:tblW w:w="0" w:type="auto"/>
        <w:tblInd w:w="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1135"/>
        <w:gridCol w:w="6690"/>
        <w:gridCol w:w="1315"/>
      </w:tblGrid>
      <w:tr w14:paraId="6D532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549314A5">
            <w:pPr>
              <w:widowControl w:val="0"/>
              <w:autoSpaceDE w:val="0"/>
              <w:autoSpaceDN w:val="0"/>
              <w:spacing w:before="128" w:after="0" w:line="240" w:lineRule="auto"/>
              <w:ind w:left="9" w:right="1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№</w:t>
            </w:r>
            <w:r>
              <w:rPr>
                <w:rFonts w:eastAsia="Times New Roman"/>
                <w:spacing w:val="-1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занятия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6CF99452">
            <w:pPr>
              <w:widowControl w:val="0"/>
              <w:autoSpaceDE w:val="0"/>
              <w:autoSpaceDN w:val="0"/>
              <w:spacing w:after="0" w:line="268" w:lineRule="exact"/>
              <w:ind w:left="17" w:right="12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№</w:t>
            </w:r>
          </w:p>
          <w:p w14:paraId="6A371B52">
            <w:pPr>
              <w:widowControl w:val="0"/>
              <w:autoSpaceDE w:val="0"/>
              <w:autoSpaceDN w:val="0"/>
              <w:spacing w:after="0" w:line="264" w:lineRule="exact"/>
              <w:ind w:left="17" w:right="12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2"/>
                <w:sz w:val="24"/>
              </w:rPr>
              <w:t>раздела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5F8EF524">
            <w:pPr>
              <w:widowControl w:val="0"/>
              <w:autoSpaceDE w:val="0"/>
              <w:autoSpaceDN w:val="0"/>
              <w:spacing w:before="128" w:after="0" w:line="240" w:lineRule="auto"/>
              <w:ind w:left="8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4"/>
                <w:sz w:val="24"/>
              </w:rPr>
              <w:t>Тема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79B15C69">
            <w:pPr>
              <w:widowControl w:val="0"/>
              <w:autoSpaceDE w:val="0"/>
              <w:autoSpaceDN w:val="0"/>
              <w:spacing w:after="0" w:line="268" w:lineRule="exact"/>
              <w:ind w:left="30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2"/>
                <w:sz w:val="24"/>
              </w:rPr>
              <w:t>Кол-</w:t>
            </w:r>
            <w:r>
              <w:rPr>
                <w:rFonts w:eastAsia="Times New Roman"/>
                <w:spacing w:val="-5"/>
                <w:sz w:val="24"/>
              </w:rPr>
              <w:t>во</w:t>
            </w:r>
          </w:p>
          <w:p w14:paraId="7A28F486">
            <w:pPr>
              <w:widowControl w:val="0"/>
              <w:autoSpaceDE w:val="0"/>
              <w:autoSpaceDN w:val="0"/>
              <w:spacing w:after="0" w:line="264" w:lineRule="exact"/>
              <w:ind w:left="372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2"/>
                <w:sz w:val="24"/>
              </w:rPr>
              <w:t>часов</w:t>
            </w:r>
          </w:p>
        </w:tc>
      </w:tr>
      <w:tr w14:paraId="66E34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651823FC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hint="default" w:eastAsia="Times New Roman"/>
                <w:sz w:val="24"/>
                <w:lang w:val="ru-RU"/>
              </w:rPr>
            </w:pPr>
            <w:r>
              <w:rPr>
                <w:rFonts w:eastAsia="Times New Roman"/>
                <w:spacing w:val="-5"/>
                <w:sz w:val="24"/>
              </w:rPr>
              <w:t>13</w:t>
            </w:r>
            <w:r>
              <w:rPr>
                <w:rFonts w:hint="default" w:eastAsia="Times New Roman"/>
                <w:spacing w:val="-5"/>
                <w:sz w:val="24"/>
                <w:lang w:val="ru-RU"/>
              </w:rPr>
              <w:t>,14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3B03DF33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3, </w:t>
            </w: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503DD77B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Изображения:</w:t>
            </w:r>
            <w:r>
              <w:rPr>
                <w:rFonts w:eastAsia="Times New Roman"/>
                <w:spacing w:val="-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виды,</w:t>
            </w:r>
            <w:r>
              <w:rPr>
                <w:rFonts w:eastAsia="Times New Roman"/>
                <w:spacing w:val="-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разрезы,</w:t>
            </w:r>
            <w:r>
              <w:rPr>
                <w:rFonts w:eastAsia="Times New Roman"/>
                <w:spacing w:val="-2"/>
                <w:sz w:val="24"/>
              </w:rPr>
              <w:t xml:space="preserve"> сечения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06C514DF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hint="default" w:eastAsia="Times New Roman"/>
                <w:sz w:val="24"/>
                <w:lang w:val="ru-RU"/>
              </w:rPr>
            </w:pPr>
            <w:r>
              <w:rPr>
                <w:rFonts w:hint="default" w:eastAsia="Times New Roman"/>
                <w:spacing w:val="-10"/>
                <w:sz w:val="24"/>
                <w:lang w:val="ru-RU"/>
              </w:rPr>
              <w:t>4</w:t>
            </w:r>
          </w:p>
        </w:tc>
      </w:tr>
      <w:tr w14:paraId="4B9C2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4DFB704B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hint="default" w:eastAsia="Times New Roman"/>
                <w:sz w:val="24"/>
                <w:lang w:val="ru-RU"/>
              </w:rPr>
            </w:pPr>
            <w:r>
              <w:rPr>
                <w:rFonts w:eastAsia="Times New Roman"/>
                <w:spacing w:val="-5"/>
                <w:sz w:val="24"/>
              </w:rPr>
              <w:t>1</w:t>
            </w:r>
            <w:r>
              <w:rPr>
                <w:rFonts w:hint="default" w:eastAsia="Times New Roman"/>
                <w:spacing w:val="-5"/>
                <w:sz w:val="24"/>
                <w:lang w:val="ru-RU"/>
              </w:rPr>
              <w:t>5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5469BB27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3, </w:t>
            </w: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08ACF310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Схемы.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Схемы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электрические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принципиальные.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1D83756F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17F3D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25EB0574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hint="default" w:eastAsia="Times New Roman"/>
                <w:sz w:val="24"/>
                <w:lang w:val="ru-RU"/>
              </w:rPr>
            </w:pPr>
            <w:r>
              <w:rPr>
                <w:rFonts w:eastAsia="Times New Roman"/>
                <w:spacing w:val="-5"/>
                <w:sz w:val="24"/>
              </w:rPr>
              <w:t>1</w:t>
            </w:r>
            <w:r>
              <w:rPr>
                <w:rFonts w:hint="default" w:eastAsia="Times New Roman"/>
                <w:spacing w:val="-5"/>
                <w:sz w:val="24"/>
                <w:lang w:val="ru-RU"/>
              </w:rPr>
              <w:t>6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72870719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4, </w:t>
            </w: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1A20DA1B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Изображение</w:t>
            </w:r>
            <w:r>
              <w:rPr>
                <w:rFonts w:eastAsia="Times New Roman"/>
                <w:spacing w:val="-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соединения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деталей: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разъемные,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неразъемные.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45B65B81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3AB0D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02A93562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hint="default" w:eastAsia="Times New Roman"/>
                <w:sz w:val="24"/>
                <w:lang w:val="ru-RU"/>
              </w:rPr>
            </w:pPr>
            <w:r>
              <w:rPr>
                <w:rFonts w:eastAsia="Times New Roman"/>
                <w:spacing w:val="-5"/>
                <w:sz w:val="24"/>
              </w:rPr>
              <w:t>1</w:t>
            </w:r>
            <w:r>
              <w:rPr>
                <w:rFonts w:hint="default" w:eastAsia="Times New Roman"/>
                <w:spacing w:val="-5"/>
                <w:sz w:val="24"/>
                <w:lang w:val="ru-RU"/>
              </w:rPr>
              <w:t>7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08237971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4, </w:t>
            </w: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634A022D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Изображение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-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обозначение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резьбы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1E31297E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2</w:t>
            </w:r>
          </w:p>
        </w:tc>
      </w:tr>
      <w:tr w14:paraId="7ECE2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4D63AD7B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hint="default"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</w:rPr>
              <w:t xml:space="preserve">18, </w:t>
            </w:r>
            <w:r>
              <w:rPr>
                <w:rFonts w:eastAsia="Times New Roman"/>
                <w:spacing w:val="-5"/>
                <w:sz w:val="24"/>
              </w:rPr>
              <w:t>19</w:t>
            </w:r>
            <w:r>
              <w:rPr>
                <w:rFonts w:hint="default" w:eastAsia="Times New Roman"/>
                <w:spacing w:val="-5"/>
                <w:sz w:val="24"/>
                <w:lang w:val="ru-RU"/>
              </w:rPr>
              <w:t>, 20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54DFC803">
            <w:pPr>
              <w:widowControl w:val="0"/>
              <w:autoSpaceDE w:val="0"/>
              <w:autoSpaceDN w:val="0"/>
              <w:spacing w:after="0" w:line="256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4, </w:t>
            </w: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2C801344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Рабочие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чертежи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деталей;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выполнение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эскизов</w:t>
            </w:r>
            <w:r>
              <w:rPr>
                <w:rFonts w:eastAsia="Times New Roman"/>
                <w:spacing w:val="-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деталей</w:t>
            </w:r>
            <w:r>
              <w:rPr>
                <w:rFonts w:eastAsia="Times New Roman"/>
                <w:spacing w:val="-2"/>
                <w:sz w:val="24"/>
              </w:rPr>
              <w:t xml:space="preserve"> машин.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08A0AC22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10"/>
                <w:sz w:val="24"/>
              </w:rPr>
              <w:t>6</w:t>
            </w:r>
          </w:p>
        </w:tc>
      </w:tr>
      <w:tr w14:paraId="425F5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75DCB93E">
            <w:pPr>
              <w:widowControl w:val="0"/>
              <w:autoSpaceDE w:val="0"/>
              <w:autoSpaceDN w:val="0"/>
              <w:spacing w:after="0" w:line="270" w:lineRule="exact"/>
              <w:ind w:left="9" w:right="3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21, </w:t>
            </w:r>
            <w:r>
              <w:rPr>
                <w:rFonts w:eastAsia="Times New Roman"/>
                <w:spacing w:val="-5"/>
                <w:sz w:val="24"/>
              </w:rPr>
              <w:t>22,</w:t>
            </w:r>
          </w:p>
          <w:p w14:paraId="57293FBA">
            <w:pPr>
              <w:widowControl w:val="0"/>
              <w:autoSpaceDE w:val="0"/>
              <w:autoSpaceDN w:val="0"/>
              <w:spacing w:after="0" w:line="264" w:lineRule="exact"/>
              <w:ind w:left="9"/>
              <w:jc w:val="center"/>
              <w:rPr>
                <w:rFonts w:hint="default" w:eastAsia="Times New Roman"/>
                <w:sz w:val="24"/>
                <w:lang w:val="ru-RU"/>
              </w:rPr>
            </w:pPr>
            <w:r>
              <w:rPr>
                <w:rFonts w:eastAsia="Times New Roman"/>
                <w:sz w:val="24"/>
              </w:rPr>
              <w:t xml:space="preserve">23, </w:t>
            </w:r>
            <w:r>
              <w:rPr>
                <w:rFonts w:eastAsia="Times New Roman"/>
                <w:spacing w:val="-5"/>
                <w:sz w:val="24"/>
              </w:rPr>
              <w:t>24</w:t>
            </w:r>
            <w:r>
              <w:rPr>
                <w:rFonts w:hint="default" w:eastAsia="Times New Roman"/>
                <w:spacing w:val="-5"/>
                <w:sz w:val="24"/>
                <w:lang w:val="ru-RU"/>
              </w:rPr>
              <w:t>,25</w:t>
            </w: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795E6E2E">
            <w:pPr>
              <w:widowControl w:val="0"/>
              <w:autoSpaceDE w:val="0"/>
              <w:autoSpaceDN w:val="0"/>
              <w:spacing w:after="0" w:line="270" w:lineRule="exact"/>
              <w:ind w:left="17" w:right="10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5, </w:t>
            </w:r>
            <w:r>
              <w:rPr>
                <w:rFonts w:eastAsia="Times New Roman"/>
                <w:spacing w:val="-10"/>
                <w:sz w:val="24"/>
              </w:rPr>
              <w:t>7</w:t>
            </w: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57C540A1">
            <w:pPr>
              <w:widowControl w:val="0"/>
              <w:autoSpaceDE w:val="0"/>
              <w:autoSpaceDN w:val="0"/>
              <w:spacing w:after="0" w:line="270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Сборочный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чертеж</w:t>
            </w:r>
            <w:r>
              <w:rPr>
                <w:rFonts w:eastAsia="Times New Roman"/>
                <w:spacing w:val="-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изделия.</w:t>
            </w:r>
            <w:r>
              <w:rPr>
                <w:rFonts w:eastAsia="Times New Roman"/>
                <w:spacing w:val="-3"/>
                <w:sz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</w:rPr>
              <w:t>Спецификация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4331633F">
            <w:pPr>
              <w:widowControl w:val="0"/>
              <w:autoSpaceDE w:val="0"/>
              <w:autoSpaceDN w:val="0"/>
              <w:spacing w:after="0" w:line="270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5"/>
                <w:sz w:val="24"/>
              </w:rPr>
              <w:t>10</w:t>
            </w:r>
          </w:p>
        </w:tc>
      </w:tr>
      <w:tr w14:paraId="2FAE3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91" w:type="dxa"/>
            <w:shd w:val="clear" w:color="auto" w:fill="auto"/>
            <w:noWrap w:val="0"/>
            <w:vAlign w:val="top"/>
          </w:tcPr>
          <w:p w14:paraId="33EC32B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135" w:type="dxa"/>
            <w:shd w:val="clear" w:color="auto" w:fill="auto"/>
            <w:noWrap w:val="0"/>
            <w:vAlign w:val="top"/>
          </w:tcPr>
          <w:p w14:paraId="66D72EF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6690" w:type="dxa"/>
            <w:shd w:val="clear" w:color="auto" w:fill="auto"/>
            <w:noWrap w:val="0"/>
            <w:vAlign w:val="top"/>
          </w:tcPr>
          <w:p w14:paraId="088A04F5">
            <w:pPr>
              <w:widowControl w:val="0"/>
              <w:autoSpaceDE w:val="0"/>
              <w:autoSpaceDN w:val="0"/>
              <w:spacing w:after="0" w:line="256" w:lineRule="exact"/>
              <w:ind w:left="5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2"/>
                <w:sz w:val="24"/>
              </w:rPr>
              <w:t>Итого:</w:t>
            </w:r>
          </w:p>
        </w:tc>
        <w:tc>
          <w:tcPr>
            <w:tcW w:w="1315" w:type="dxa"/>
            <w:shd w:val="clear" w:color="auto" w:fill="auto"/>
            <w:noWrap w:val="0"/>
            <w:vAlign w:val="top"/>
          </w:tcPr>
          <w:p w14:paraId="1025E7BE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pacing w:val="-5"/>
                <w:sz w:val="24"/>
              </w:rPr>
              <w:t>50</w:t>
            </w:r>
          </w:p>
        </w:tc>
      </w:tr>
    </w:tbl>
    <w:p w14:paraId="5A295E23">
      <w:pPr>
        <w:pStyle w:val="151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4.4 Курсовая работа (2 семестр)</w:t>
      </w:r>
    </w:p>
    <w:p w14:paraId="1C40C969">
      <w:pPr>
        <w:widowControl w:val="0"/>
        <w:autoSpaceDE w:val="0"/>
        <w:autoSpaceDN w:val="0"/>
        <w:spacing w:after="0" w:line="240" w:lineRule="auto"/>
        <w:ind w:left="850"/>
        <w:rPr>
          <w:rFonts w:eastAsia="Times New Roman"/>
          <w:i/>
          <w:sz w:val="24"/>
        </w:rPr>
      </w:pPr>
      <w:r>
        <w:rPr>
          <w:rFonts w:eastAsia="Times New Roman"/>
          <w:i/>
          <w:sz w:val="24"/>
        </w:rPr>
        <w:t>Выполнение</w:t>
      </w:r>
      <w:r>
        <w:rPr>
          <w:rFonts w:eastAsia="Times New Roman"/>
          <w:i/>
          <w:spacing w:val="-4"/>
          <w:sz w:val="24"/>
        </w:rPr>
        <w:t xml:space="preserve"> </w:t>
      </w:r>
      <w:r>
        <w:rPr>
          <w:rFonts w:eastAsia="Times New Roman"/>
          <w:i/>
          <w:sz w:val="24"/>
        </w:rPr>
        <w:t>сборочного</w:t>
      </w:r>
      <w:r>
        <w:rPr>
          <w:rFonts w:eastAsia="Times New Roman"/>
          <w:i/>
          <w:spacing w:val="-6"/>
          <w:sz w:val="24"/>
        </w:rPr>
        <w:t xml:space="preserve"> </w:t>
      </w:r>
      <w:r>
        <w:rPr>
          <w:rFonts w:eastAsia="Times New Roman"/>
          <w:i/>
          <w:sz w:val="24"/>
        </w:rPr>
        <w:t>чертежа</w:t>
      </w:r>
      <w:r>
        <w:rPr>
          <w:rFonts w:eastAsia="Times New Roman"/>
          <w:i/>
          <w:spacing w:val="-1"/>
          <w:sz w:val="24"/>
        </w:rPr>
        <w:t xml:space="preserve"> </w:t>
      </w:r>
      <w:r>
        <w:rPr>
          <w:rFonts w:eastAsia="Times New Roman"/>
          <w:i/>
          <w:sz w:val="24"/>
        </w:rPr>
        <w:t>(по</w:t>
      </w:r>
      <w:r>
        <w:rPr>
          <w:rFonts w:eastAsia="Times New Roman"/>
          <w:i/>
          <w:spacing w:val="-3"/>
          <w:sz w:val="24"/>
        </w:rPr>
        <w:t xml:space="preserve"> </w:t>
      </w:r>
      <w:r>
        <w:rPr>
          <w:rFonts w:eastAsia="Times New Roman"/>
          <w:i/>
          <w:spacing w:val="-2"/>
          <w:sz w:val="24"/>
        </w:rPr>
        <w:t>вариантам).</w:t>
      </w:r>
    </w:p>
    <w:p w14:paraId="29E77F47">
      <w:pPr>
        <w:widowControl w:val="0"/>
        <w:autoSpaceDE w:val="0"/>
        <w:autoSpaceDN w:val="0"/>
        <w:spacing w:before="89" w:after="0" w:line="240" w:lineRule="auto"/>
        <w:rPr>
          <w:rFonts w:eastAsia="Times New Roman"/>
          <w:i/>
          <w:sz w:val="24"/>
          <w:szCs w:val="24"/>
        </w:rPr>
      </w:pPr>
    </w:p>
    <w:p w14:paraId="37CD76F1">
      <w:pPr>
        <w:widowControl w:val="0"/>
        <w:tabs>
          <w:tab w:val="left" w:pos="1030"/>
        </w:tabs>
        <w:autoSpaceDE w:val="0"/>
        <w:autoSpaceDN w:val="0"/>
        <w:spacing w:after="0" w:line="240" w:lineRule="auto"/>
        <w:ind w:left="850"/>
        <w:outlineLvl w:val="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 Учебно-методическое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обеспечение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 </w:t>
      </w:r>
      <w:r>
        <w:rPr>
          <w:rFonts w:eastAsia="Times New Roman"/>
          <w:b/>
          <w:bCs/>
          <w:spacing w:val="-2"/>
          <w:sz w:val="24"/>
          <w:szCs w:val="24"/>
        </w:rPr>
        <w:t>дисциплины</w:t>
      </w:r>
    </w:p>
    <w:p w14:paraId="23D66980">
      <w:pPr>
        <w:widowControl w:val="0"/>
        <w:autoSpaceDE w:val="0"/>
        <w:autoSpaceDN w:val="0"/>
        <w:spacing w:before="84" w:after="0" w:line="240" w:lineRule="auto"/>
        <w:rPr>
          <w:rFonts w:eastAsia="Times New Roman"/>
          <w:b/>
          <w:sz w:val="24"/>
          <w:szCs w:val="24"/>
        </w:rPr>
      </w:pPr>
    </w:p>
    <w:p w14:paraId="4E5A5EEF">
      <w:pPr>
        <w:widowControl w:val="0"/>
        <w:numPr>
          <w:ilvl w:val="1"/>
          <w:numId w:val="13"/>
        </w:numPr>
        <w:tabs>
          <w:tab w:val="left" w:pos="1210"/>
        </w:tabs>
        <w:autoSpaceDE w:val="0"/>
        <w:autoSpaceDN w:val="0"/>
        <w:spacing w:after="0" w:line="240" w:lineRule="auto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Основная</w:t>
      </w:r>
      <w:r>
        <w:rPr>
          <w:rFonts w:eastAsia="Times New Roman"/>
          <w:b/>
          <w:spacing w:val="-4"/>
          <w:sz w:val="24"/>
        </w:rPr>
        <w:t xml:space="preserve"> </w:t>
      </w:r>
      <w:r>
        <w:rPr>
          <w:rFonts w:eastAsia="Times New Roman"/>
          <w:b/>
          <w:spacing w:val="-2"/>
          <w:sz w:val="24"/>
        </w:rPr>
        <w:t>литература</w:t>
      </w:r>
    </w:p>
    <w:p w14:paraId="769EEBD3">
      <w:pPr>
        <w:widowControl w:val="0"/>
        <w:autoSpaceDE w:val="0"/>
        <w:autoSpaceDN w:val="0"/>
        <w:spacing w:before="79" w:after="0" w:line="240" w:lineRule="auto"/>
        <w:rPr>
          <w:rFonts w:eastAsia="Times New Roman"/>
          <w:b/>
          <w:sz w:val="24"/>
          <w:szCs w:val="24"/>
        </w:rPr>
      </w:pPr>
    </w:p>
    <w:p w14:paraId="4165BBA3"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1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firstLine="300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sz w:val="24"/>
        </w:rPr>
        <w:t>Дергач,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В.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В.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Начертательная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геометрия: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учебник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/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В. В.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Дергач,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>И.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Г.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Борисенко, А.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К.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Толстихин; Сибирский федеральный университет. – 7-е изд., перераб. и доп. – Красноярск: Сибирский федеральный университет (СФУ), 2014. – 260 с.: ил., табл., схем. – Режим доступа: по подписке.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–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URL:</w:t>
      </w:r>
      <w:r>
        <w:rPr>
          <w:rFonts w:eastAsia="Times New Roman"/>
          <w:spacing w:val="-6"/>
          <w:sz w:val="24"/>
        </w:rPr>
        <w:t xml:space="preserve">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"https://biblioclub.ru/index.php?page=book&amp;id=364555" \h </w:instrText>
      </w:r>
      <w:r>
        <w:rPr>
          <w:rFonts w:eastAsia="Times New Roman"/>
        </w:rPr>
        <w:fldChar w:fldCharType="separate"/>
      </w:r>
      <w:r>
        <w:rPr>
          <w:rFonts w:eastAsia="Times New Roman"/>
          <w:color w:val="006CA0"/>
          <w:sz w:val="24"/>
          <w:u w:val="single" w:color="006CA0"/>
        </w:rPr>
        <w:t>https://biblioclub.ru/index.php?page=book&amp;id=364555</w:t>
      </w:r>
      <w:r>
        <w:rPr>
          <w:rFonts w:eastAsia="Times New Roman"/>
          <w:color w:val="006CA0"/>
          <w:sz w:val="24"/>
          <w:u w:val="single" w:color="006CA0"/>
        </w:rPr>
        <w:fldChar w:fldCharType="end"/>
      </w:r>
      <w:r>
        <w:rPr>
          <w:rFonts w:eastAsia="Times New Roman"/>
          <w:color w:val="006CA0"/>
          <w:spacing w:val="-1"/>
          <w:sz w:val="24"/>
        </w:rPr>
        <w:t xml:space="preserve"> </w:t>
      </w:r>
      <w:r>
        <w:rPr>
          <w:rFonts w:eastAsia="Times New Roman"/>
          <w:sz w:val="24"/>
        </w:rPr>
        <w:t>(дата</w:t>
      </w:r>
      <w:r>
        <w:rPr>
          <w:rFonts w:eastAsia="Times New Roman"/>
          <w:spacing w:val="-5"/>
          <w:sz w:val="24"/>
        </w:rPr>
        <w:t xml:space="preserve"> </w:t>
      </w:r>
      <w:r>
        <w:rPr>
          <w:rFonts w:eastAsia="Times New Roman"/>
          <w:sz w:val="24"/>
        </w:rPr>
        <w:t>обращения: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28.03.2023).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– Библиогр. в кн. – ISBN 978-5-7638-2982-2. – Текст: электронный.</w:t>
      </w:r>
    </w:p>
    <w:p w14:paraId="64567CC8"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left" w:pos="1556"/>
          <w:tab w:val="left" w:pos="1614"/>
          <w:tab w:val="left" w:pos="3060"/>
          <w:tab w:val="left" w:pos="4080"/>
          <w:tab w:val="left" w:pos="5666"/>
          <w:tab w:val="left" w:pos="7441"/>
          <w:tab w:val="left" w:pos="8590"/>
          <w:tab w:val="left" w:pos="105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firstLine="300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sz w:val="24"/>
        </w:rPr>
        <w:t>Учаев,</w:t>
      </w:r>
      <w:r>
        <w:rPr>
          <w:rFonts w:eastAsia="Times New Roman"/>
          <w:spacing w:val="75"/>
          <w:sz w:val="24"/>
        </w:rPr>
        <w:t xml:space="preserve"> </w:t>
      </w:r>
      <w:r>
        <w:rPr>
          <w:rFonts w:eastAsia="Times New Roman"/>
          <w:sz w:val="24"/>
        </w:rPr>
        <w:t>П.</w:t>
      </w:r>
      <w:r>
        <w:rPr>
          <w:rFonts w:eastAsia="Times New Roman"/>
          <w:spacing w:val="77"/>
          <w:sz w:val="24"/>
        </w:rPr>
        <w:t xml:space="preserve"> </w:t>
      </w:r>
      <w:r>
        <w:rPr>
          <w:rFonts w:eastAsia="Times New Roman"/>
          <w:sz w:val="24"/>
        </w:rPr>
        <w:t>Н.</w:t>
      </w:r>
      <w:r>
        <w:rPr>
          <w:rFonts w:eastAsia="Times New Roman"/>
          <w:spacing w:val="75"/>
          <w:sz w:val="24"/>
        </w:rPr>
        <w:t xml:space="preserve"> </w:t>
      </w:r>
      <w:r>
        <w:rPr>
          <w:rFonts w:eastAsia="Times New Roman"/>
          <w:sz w:val="24"/>
        </w:rPr>
        <w:t>Инженерная</w:t>
      </w:r>
      <w:r>
        <w:rPr>
          <w:rFonts w:eastAsia="Times New Roman"/>
          <w:spacing w:val="75"/>
          <w:sz w:val="24"/>
        </w:rPr>
        <w:t xml:space="preserve"> </w:t>
      </w:r>
      <w:r>
        <w:rPr>
          <w:rFonts w:eastAsia="Times New Roman"/>
          <w:sz w:val="24"/>
        </w:rPr>
        <w:t>графика:</w:t>
      </w:r>
      <w:r>
        <w:rPr>
          <w:rFonts w:eastAsia="Times New Roman"/>
          <w:spacing w:val="78"/>
          <w:sz w:val="24"/>
        </w:rPr>
        <w:t xml:space="preserve"> </w:t>
      </w:r>
      <w:r>
        <w:rPr>
          <w:rFonts w:eastAsia="Times New Roman"/>
          <w:sz w:val="24"/>
        </w:rPr>
        <w:t>учебник:</w:t>
      </w:r>
      <w:r>
        <w:rPr>
          <w:rFonts w:eastAsia="Times New Roman"/>
          <w:spacing w:val="76"/>
          <w:sz w:val="24"/>
        </w:rPr>
        <w:t xml:space="preserve"> </w:t>
      </w:r>
      <w:r>
        <w:rPr>
          <w:rFonts w:eastAsia="Times New Roman"/>
          <w:sz w:val="24"/>
        </w:rPr>
        <w:t>[16+]</w:t>
      </w:r>
      <w:r>
        <w:rPr>
          <w:rFonts w:eastAsia="Times New Roman"/>
          <w:spacing w:val="77"/>
          <w:sz w:val="24"/>
        </w:rPr>
        <w:t xml:space="preserve"> </w:t>
      </w:r>
      <w:r>
        <w:rPr>
          <w:rFonts w:eastAsia="Times New Roman"/>
          <w:sz w:val="24"/>
        </w:rPr>
        <w:t>/</w:t>
      </w:r>
      <w:r>
        <w:rPr>
          <w:rFonts w:eastAsia="Times New Roman"/>
          <w:spacing w:val="76"/>
          <w:sz w:val="24"/>
        </w:rPr>
        <w:t xml:space="preserve"> </w:t>
      </w:r>
      <w:r>
        <w:rPr>
          <w:rFonts w:eastAsia="Times New Roman"/>
          <w:sz w:val="24"/>
        </w:rPr>
        <w:t>П. Н.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Учаев,</w:t>
      </w:r>
      <w:r>
        <w:rPr>
          <w:rFonts w:eastAsia="Times New Roman"/>
          <w:spacing w:val="75"/>
          <w:sz w:val="24"/>
        </w:rPr>
        <w:t xml:space="preserve"> </w:t>
      </w:r>
      <w:r>
        <w:rPr>
          <w:rFonts w:eastAsia="Times New Roman"/>
          <w:sz w:val="24"/>
        </w:rPr>
        <w:t>А.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Г.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Локтионов, К.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П.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 xml:space="preserve">Учаева; под общ. ред. П. Н. Учаева. – Москва; Вологда: Инфра-Инженерия, 2021. – 304 с: ил., </w:t>
      </w:r>
      <w:r>
        <w:rPr>
          <w:rFonts w:eastAsia="Times New Roman"/>
          <w:spacing w:val="-2"/>
          <w:sz w:val="24"/>
        </w:rPr>
        <w:t>табл.,</w:t>
      </w:r>
      <w:r>
        <w:rPr>
          <w:rFonts w:eastAsia="Times New Roman"/>
          <w:sz w:val="24"/>
        </w:rPr>
        <w:tab/>
      </w:r>
      <w:r>
        <w:rPr>
          <w:rFonts w:eastAsia="Times New Roman"/>
          <w:sz w:val="24"/>
        </w:rPr>
        <w:tab/>
      </w:r>
      <w:r>
        <w:rPr>
          <w:rFonts w:eastAsia="Times New Roman"/>
          <w:spacing w:val="-4"/>
          <w:sz w:val="24"/>
        </w:rPr>
        <w:t>схем.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10"/>
          <w:sz w:val="24"/>
        </w:rPr>
        <w:t>–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4"/>
          <w:sz w:val="24"/>
        </w:rPr>
        <w:t>Режим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2"/>
          <w:sz w:val="24"/>
        </w:rPr>
        <w:t>доступа: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6"/>
          <w:sz w:val="24"/>
        </w:rPr>
        <w:t>по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2"/>
          <w:sz w:val="24"/>
        </w:rPr>
        <w:t xml:space="preserve">подписке. </w:t>
      </w:r>
    </w:p>
    <w:p w14:paraId="5F2F3B1E">
      <w:pPr>
        <w:keepNext w:val="0"/>
        <w:keepLines w:val="0"/>
        <w:pageBreakBefore w:val="0"/>
        <w:widowControl w:val="0"/>
        <w:tabs>
          <w:tab w:val="left" w:pos="1556"/>
          <w:tab w:val="left" w:pos="1614"/>
          <w:tab w:val="left" w:pos="3060"/>
          <w:tab w:val="left" w:pos="4080"/>
          <w:tab w:val="left" w:pos="5666"/>
          <w:tab w:val="left" w:pos="7441"/>
          <w:tab w:val="left" w:pos="8590"/>
          <w:tab w:val="left" w:pos="105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275" w:firstLineChars="125"/>
        <w:contextualSpacing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spacing w:val="-10"/>
          <w:sz w:val="24"/>
        </w:rPr>
        <w:t xml:space="preserve">– </w:t>
      </w:r>
      <w:r>
        <w:rPr>
          <w:rFonts w:eastAsia="Times New Roman"/>
          <w:sz w:val="24"/>
        </w:rPr>
        <w:t>URL: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"https://biblioclub.ru/index.php?page=book&amp;id=617477" \h </w:instrText>
      </w:r>
      <w:r>
        <w:rPr>
          <w:rFonts w:eastAsia="Times New Roman"/>
        </w:rPr>
        <w:fldChar w:fldCharType="separate"/>
      </w:r>
      <w:r>
        <w:rPr>
          <w:rFonts w:eastAsia="Times New Roman"/>
          <w:color w:val="006CA0"/>
          <w:sz w:val="24"/>
          <w:u w:val="single" w:color="006CA0"/>
        </w:rPr>
        <w:t>https://biblioclub.ru/index.php?page=book&amp;id=617477</w:t>
      </w:r>
      <w:r>
        <w:rPr>
          <w:rFonts w:eastAsia="Times New Roman"/>
          <w:color w:val="006CA0"/>
          <w:sz w:val="24"/>
          <w:u w:val="single" w:color="006CA0"/>
        </w:rPr>
        <w:fldChar w:fldCharType="end"/>
      </w:r>
      <w:r>
        <w:rPr>
          <w:rFonts w:eastAsia="Times New Roman"/>
          <w:color w:val="006CA0"/>
          <w:spacing w:val="-2"/>
          <w:sz w:val="24"/>
        </w:rPr>
        <w:t xml:space="preserve"> </w:t>
      </w:r>
      <w:r>
        <w:rPr>
          <w:rFonts w:eastAsia="Times New Roman"/>
          <w:sz w:val="24"/>
        </w:rPr>
        <w:t>(дата обращения: 28.03.2023). – Библиогр.: с. 293-294. – ISBN 978-5-9729-0655-0. – Текст: электронный</w:t>
      </w:r>
      <w:r>
        <w:rPr>
          <w:rFonts w:eastAsia="Times New Roman"/>
          <w:color w:val="454545"/>
          <w:sz w:val="24"/>
        </w:rPr>
        <w:t>.</w:t>
      </w:r>
    </w:p>
    <w:p w14:paraId="46C12133">
      <w:pPr>
        <w:widowControl w:val="0"/>
        <w:autoSpaceDE w:val="0"/>
        <w:autoSpaceDN w:val="0"/>
        <w:spacing w:before="89" w:after="0" w:line="240" w:lineRule="auto"/>
        <w:rPr>
          <w:rFonts w:eastAsia="Times New Roman"/>
          <w:sz w:val="24"/>
          <w:szCs w:val="24"/>
        </w:rPr>
      </w:pPr>
    </w:p>
    <w:p w14:paraId="44DBFC84">
      <w:pPr>
        <w:widowControl w:val="0"/>
        <w:numPr>
          <w:ilvl w:val="1"/>
          <w:numId w:val="13"/>
        </w:numPr>
        <w:tabs>
          <w:tab w:val="left" w:pos="1210"/>
        </w:tabs>
        <w:autoSpaceDE w:val="0"/>
        <w:autoSpaceDN w:val="0"/>
        <w:spacing w:after="0" w:line="240" w:lineRule="auto"/>
        <w:outlineLvl w:val="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Дополнительная</w:t>
      </w:r>
      <w:r>
        <w:rPr>
          <w:rFonts w:eastAsia="Times New Roman"/>
          <w:b/>
          <w:bCs/>
          <w:spacing w:val="-7"/>
          <w:sz w:val="24"/>
          <w:szCs w:val="24"/>
        </w:rPr>
        <w:t xml:space="preserve"> </w:t>
      </w:r>
      <w:r>
        <w:rPr>
          <w:rFonts w:eastAsia="Times New Roman"/>
          <w:b/>
          <w:bCs/>
          <w:spacing w:val="-2"/>
          <w:sz w:val="24"/>
          <w:szCs w:val="24"/>
        </w:rPr>
        <w:t>литература</w:t>
      </w:r>
    </w:p>
    <w:p w14:paraId="151FF558">
      <w:pPr>
        <w:widowControl w:val="0"/>
        <w:autoSpaceDE w:val="0"/>
        <w:autoSpaceDN w:val="0"/>
        <w:spacing w:before="79" w:after="0" w:line="240" w:lineRule="auto"/>
        <w:rPr>
          <w:rFonts w:eastAsia="Times New Roman"/>
          <w:b/>
          <w:sz w:val="24"/>
          <w:szCs w:val="24"/>
        </w:rPr>
      </w:pPr>
    </w:p>
    <w:p w14:paraId="3277F780">
      <w:pPr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1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sz w:val="24"/>
        </w:rPr>
        <w:t>Иванова, А. П. Выполнение задач по дисциплине "Начертательная геометрия, инженерная и компьютерная графика" [Электронный ресурс]: рабочая тетрадь для обучающихся по образовательным программам высшего образования по направлению инженерное дело, технологии и технические науки / А. П. Иванова, М. А. Васильева, О. Н. Шевченко. - Электрон. дан. - Оренбург: ОГУ, 2022. - 1 электрон. опт. диск (DVD-ROM). - Загл. с этикетки диска. - Систем. требования: Intel Core или аналогич.; Microsoft Windows 7; 512 Мб; доп. прогр. инструменты: Adobe Acrobat Reader XI</w:t>
      </w:r>
    </w:p>
    <w:p w14:paraId="49E6F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jc w:val="both"/>
        <w:textAlignment w:val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ISBN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978-5-7410-2782-0.</w:t>
      </w:r>
      <w:r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№</w:t>
      </w:r>
      <w:r>
        <w:rPr>
          <w:rFonts w:eastAsia="Times New Roman"/>
          <w:spacing w:val="-3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гос.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регистрации</w:t>
      </w:r>
      <w:r>
        <w:rPr>
          <w:rFonts w:eastAsia="Times New Roman"/>
          <w:spacing w:val="-1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0322202612.</w:t>
      </w:r>
    </w:p>
    <w:p w14:paraId="715EF707">
      <w:pPr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1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sz w:val="24"/>
        </w:rPr>
        <w:t>Васильева, М.А. Инженерная графика: геометр. построения изображений пространств. моделей [Электронный ресурс]: учеб. пособие / М.А. Васильева, О. И. Чердинцева, О. Н. Шевченко.</w:t>
      </w:r>
      <w:r>
        <w:rPr>
          <w:rFonts w:eastAsia="Times New Roman"/>
          <w:spacing w:val="80"/>
          <w:sz w:val="24"/>
        </w:rPr>
        <w:t xml:space="preserve"> </w:t>
      </w:r>
      <w:r>
        <w:rPr>
          <w:rFonts w:eastAsia="Times New Roman"/>
          <w:sz w:val="24"/>
        </w:rPr>
        <w:t xml:space="preserve">– Электрон. текстовые дан. — Оренбург: ОГУ, 2006. 104 с. - Режим доступа: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"http://artlib.osu.ru/web/books/metod_all/1126_20110805.pdf" \h </w:instrText>
      </w:r>
      <w:r>
        <w:rPr>
          <w:rFonts w:eastAsia="Times New Roman"/>
        </w:rPr>
        <w:fldChar w:fldCharType="separate"/>
      </w:r>
      <w:r>
        <w:rPr>
          <w:rFonts w:eastAsia="Times New Roman"/>
          <w:color w:val="0000FF"/>
          <w:spacing w:val="-2"/>
          <w:sz w:val="24"/>
          <w:u w:val="single" w:color="0000FF"/>
        </w:rPr>
        <w:t>http://artlib.osu.ru/web/books/metod_all/1126_20110805.pdf</w:t>
      </w:r>
      <w:r>
        <w:rPr>
          <w:rFonts w:eastAsia="Times New Roman"/>
          <w:spacing w:val="-2"/>
          <w:sz w:val="24"/>
        </w:rPr>
        <w:t>.</w:t>
      </w:r>
      <w:r>
        <w:rPr>
          <w:rFonts w:eastAsia="Times New Roman"/>
          <w:spacing w:val="-2"/>
          <w:sz w:val="24"/>
        </w:rPr>
        <w:fldChar w:fldCharType="end"/>
      </w:r>
    </w:p>
    <w:p w14:paraId="0C47ACCC">
      <w:pPr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1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sz w:val="24"/>
        </w:rPr>
        <w:t>Васильева, М. А. Инженерная графика</w:t>
      </w:r>
      <w:r>
        <w:rPr>
          <w:rFonts w:eastAsia="Times New Roman"/>
          <w:spacing w:val="-1"/>
          <w:sz w:val="24"/>
        </w:rPr>
        <w:t xml:space="preserve"> </w:t>
      </w:r>
      <w:r>
        <w:rPr>
          <w:rFonts w:eastAsia="Times New Roman"/>
          <w:sz w:val="24"/>
        </w:rPr>
        <w:t>[Электронный ресурс]: метод. указания к РГР по выполнению</w:t>
      </w:r>
      <w:r>
        <w:rPr>
          <w:rFonts w:eastAsia="Times New Roman"/>
          <w:spacing w:val="-1"/>
          <w:sz w:val="24"/>
        </w:rPr>
        <w:t xml:space="preserve"> </w:t>
      </w:r>
      <w:r>
        <w:rPr>
          <w:rFonts w:eastAsia="Times New Roman"/>
          <w:sz w:val="24"/>
        </w:rPr>
        <w:t>сборочных чертежей /</w:t>
      </w:r>
      <w:r>
        <w:rPr>
          <w:rFonts w:eastAsia="Times New Roman"/>
          <w:spacing w:val="-1"/>
          <w:sz w:val="24"/>
        </w:rPr>
        <w:t xml:space="preserve"> </w:t>
      </w:r>
      <w:r>
        <w:rPr>
          <w:rFonts w:eastAsia="Times New Roman"/>
          <w:sz w:val="24"/>
        </w:rPr>
        <w:t>М.А.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Васильева,</w:t>
      </w:r>
      <w:r>
        <w:rPr>
          <w:rFonts w:eastAsia="Times New Roman"/>
          <w:spacing w:val="-1"/>
          <w:sz w:val="24"/>
        </w:rPr>
        <w:t xml:space="preserve"> </w:t>
      </w:r>
      <w:r>
        <w:rPr>
          <w:rFonts w:eastAsia="Times New Roman"/>
          <w:sz w:val="24"/>
        </w:rPr>
        <w:t>А.И. Воронков,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А.П.</w:t>
      </w:r>
      <w:r>
        <w:rPr>
          <w:rFonts w:eastAsia="Times New Roman"/>
          <w:spacing w:val="-1"/>
          <w:sz w:val="24"/>
        </w:rPr>
        <w:t xml:space="preserve"> </w:t>
      </w:r>
      <w:r>
        <w:rPr>
          <w:rFonts w:eastAsia="Times New Roman"/>
          <w:sz w:val="24"/>
        </w:rPr>
        <w:t>Иванова;</w:t>
      </w:r>
      <w:r>
        <w:rPr>
          <w:rFonts w:eastAsia="Times New Roman"/>
          <w:spacing w:val="-1"/>
          <w:sz w:val="24"/>
        </w:rPr>
        <w:t xml:space="preserve"> </w:t>
      </w:r>
      <w:r>
        <w:rPr>
          <w:rFonts w:eastAsia="Times New Roman"/>
          <w:sz w:val="24"/>
        </w:rPr>
        <w:t>М-во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образования и науки Рос. Федерации, Гос. образоват. учреждение высш. проф. образования "Оренбург. гос. ун-т", Каф. начертат. геометрии, инженер. и компьютер. графики. - Оренбург: ГОУ ОГУ. - 2007. - 33 с-</w:t>
      </w:r>
      <w:r>
        <w:rPr>
          <w:rFonts w:eastAsia="Times New Roman"/>
          <w:spacing w:val="40"/>
          <w:sz w:val="24"/>
        </w:rPr>
        <w:t xml:space="preserve"> </w:t>
      </w:r>
      <w:r>
        <w:rPr>
          <w:rFonts w:eastAsia="Times New Roman"/>
          <w:sz w:val="24"/>
        </w:rPr>
        <w:t xml:space="preserve">Загл. с тит. экрана.- Режим доступа: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"http://artlib.osu.ru/web/books/metod_all/1294_20110810.pdf" \h </w:instrText>
      </w:r>
      <w:r>
        <w:rPr>
          <w:rFonts w:eastAsia="Times New Roman"/>
        </w:rPr>
        <w:fldChar w:fldCharType="separate"/>
      </w:r>
      <w:r>
        <w:rPr>
          <w:rFonts w:eastAsia="Times New Roman"/>
          <w:color w:val="0000FF"/>
          <w:sz w:val="24"/>
          <w:u w:val="single" w:color="0000FF"/>
        </w:rPr>
        <w:t>http://artlib.osu.ru/web/books/metod_all/1294_20110810.pdf</w:t>
      </w:r>
      <w:r>
        <w:rPr>
          <w:rFonts w:eastAsia="Times New Roman"/>
          <w:color w:val="0000FF"/>
          <w:sz w:val="24"/>
          <w:u w:val="single" w:color="0000FF"/>
        </w:rPr>
        <w:fldChar w:fldCharType="end"/>
      </w:r>
    </w:p>
    <w:p w14:paraId="2DB2FD71">
      <w:pPr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1360"/>
          <w:tab w:val="left" w:pos="1556"/>
          <w:tab w:val="left" w:pos="2608"/>
          <w:tab w:val="left" w:pos="4119"/>
          <w:tab w:val="left" w:pos="5480"/>
          <w:tab w:val="left" w:pos="6577"/>
          <w:tab w:val="left" w:pos="7480"/>
          <w:tab w:val="left" w:pos="8337"/>
          <w:tab w:val="left" w:pos="97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330" w:leftChars="150" w:right="330" w:rightChars="150" w:firstLine="300" w:firstLineChars="125"/>
        <w:jc w:val="both"/>
        <w:textAlignment w:val="auto"/>
        <w:rPr>
          <w:rFonts w:eastAsia="Times New Roman"/>
          <w:sz w:val="24"/>
        </w:rPr>
      </w:pPr>
      <w:r>
        <w:rPr>
          <w:rFonts w:eastAsia="Times New Roman"/>
          <w:sz w:val="24"/>
        </w:rPr>
        <w:tab/>
      </w:r>
      <w:r>
        <w:rPr>
          <w:rFonts w:eastAsia="Times New Roman"/>
          <w:sz w:val="24"/>
        </w:rPr>
        <w:t>Шевченко О.Н. О познавательном интересе, начертательной геометрии и многом другом [Электронный ресурс]: учеб.</w:t>
      </w:r>
      <w:r>
        <w:rPr>
          <w:rFonts w:eastAsia="Times New Roman"/>
          <w:spacing w:val="40"/>
          <w:sz w:val="24"/>
        </w:rPr>
        <w:t xml:space="preserve"> </w:t>
      </w:r>
      <w:r>
        <w:rPr>
          <w:rFonts w:eastAsia="Times New Roman"/>
          <w:sz w:val="24"/>
        </w:rPr>
        <w:t>пособие: / О.Н. Шевченко. - Электрон.</w:t>
      </w:r>
      <w:r>
        <w:rPr>
          <w:rFonts w:eastAsia="Times New Roman"/>
          <w:spacing w:val="40"/>
          <w:sz w:val="24"/>
        </w:rPr>
        <w:t xml:space="preserve"> </w:t>
      </w:r>
      <w:r>
        <w:rPr>
          <w:rFonts w:eastAsia="Times New Roman"/>
          <w:sz w:val="24"/>
        </w:rPr>
        <w:t xml:space="preserve">текстовые дан. - Оренбург: </w:t>
      </w:r>
      <w:r>
        <w:rPr>
          <w:rFonts w:eastAsia="Times New Roman"/>
          <w:spacing w:val="-4"/>
          <w:sz w:val="24"/>
        </w:rPr>
        <w:t>ГОУ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4"/>
          <w:sz w:val="24"/>
        </w:rPr>
        <w:t>ВПО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2"/>
          <w:sz w:val="24"/>
        </w:rPr>
        <w:t>«ОГУ»,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2"/>
          <w:sz w:val="24"/>
        </w:rPr>
        <w:t>2003.-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4"/>
          <w:sz w:val="24"/>
        </w:rPr>
        <w:t>154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6"/>
          <w:sz w:val="24"/>
        </w:rPr>
        <w:t>с.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10"/>
          <w:sz w:val="24"/>
        </w:rPr>
        <w:t>–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2"/>
          <w:sz w:val="24"/>
        </w:rPr>
        <w:t>Режим</w:t>
      </w:r>
      <w:r>
        <w:rPr>
          <w:rFonts w:eastAsia="Times New Roman"/>
          <w:sz w:val="24"/>
        </w:rPr>
        <w:tab/>
      </w:r>
      <w:r>
        <w:rPr>
          <w:rFonts w:eastAsia="Times New Roman"/>
          <w:spacing w:val="-2"/>
          <w:sz w:val="24"/>
        </w:rPr>
        <w:t xml:space="preserve">доступа: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"http://artlib.osu.ru/web/books/metod_all/89_20110617.pdf" \h </w:instrText>
      </w:r>
      <w:r>
        <w:rPr>
          <w:rFonts w:eastAsia="Times New Roman"/>
        </w:rPr>
        <w:fldChar w:fldCharType="separate"/>
      </w:r>
      <w:r>
        <w:rPr>
          <w:rFonts w:eastAsia="Times New Roman"/>
          <w:color w:val="0000FF"/>
          <w:spacing w:val="-2"/>
          <w:sz w:val="24"/>
          <w:u w:val="single" w:color="0000FF"/>
        </w:rPr>
        <w:t>http://artlib.osu.ru/web/books/metod_all/89_20110617.pdf</w:t>
      </w:r>
      <w:r>
        <w:rPr>
          <w:rFonts w:eastAsia="Times New Roman"/>
          <w:color w:val="0000FF"/>
          <w:spacing w:val="-2"/>
          <w:sz w:val="24"/>
          <w:u w:val="single" w:color="0000FF"/>
        </w:rPr>
        <w:fldChar w:fldCharType="end"/>
      </w:r>
    </w:p>
    <w:p w14:paraId="43454413">
      <w:pPr>
        <w:widowControl w:val="0"/>
        <w:numPr>
          <w:ilvl w:val="1"/>
          <w:numId w:val="13"/>
        </w:numPr>
        <w:tabs>
          <w:tab w:val="left" w:pos="1210"/>
        </w:tabs>
        <w:autoSpaceDE w:val="0"/>
        <w:autoSpaceDN w:val="0"/>
        <w:spacing w:before="69" w:after="0" w:line="240" w:lineRule="auto"/>
        <w:outlineLvl w:val="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Периодические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 </w:t>
      </w:r>
      <w:r>
        <w:rPr>
          <w:rFonts w:eastAsia="Times New Roman"/>
          <w:b/>
          <w:bCs/>
          <w:spacing w:val="-2"/>
          <w:sz w:val="24"/>
          <w:szCs w:val="24"/>
        </w:rPr>
        <w:t>издания</w:t>
      </w:r>
    </w:p>
    <w:p w14:paraId="7B6AF4A4">
      <w:pPr>
        <w:widowControl w:val="0"/>
        <w:autoSpaceDE w:val="0"/>
        <w:autoSpaceDN w:val="0"/>
        <w:spacing w:before="77" w:after="0" w:line="240" w:lineRule="auto"/>
        <w:rPr>
          <w:rFonts w:eastAsia="Times New Roman"/>
          <w:b/>
          <w:sz w:val="24"/>
          <w:szCs w:val="24"/>
        </w:rPr>
      </w:pPr>
    </w:p>
    <w:p w14:paraId="39FB490A">
      <w:pPr>
        <w:widowControl w:val="0"/>
        <w:numPr>
          <w:ilvl w:val="0"/>
          <w:numId w:val="16"/>
        </w:numPr>
        <w:tabs>
          <w:tab w:val="left" w:pos="1210"/>
        </w:tabs>
        <w:autoSpaceDE w:val="0"/>
        <w:autoSpaceDN w:val="0"/>
        <w:spacing w:after="0" w:line="240" w:lineRule="auto"/>
        <w:rPr>
          <w:rFonts w:eastAsia="Times New Roman"/>
          <w:sz w:val="24"/>
        </w:rPr>
      </w:pPr>
      <w:r>
        <w:rPr>
          <w:rFonts w:eastAsia="Times New Roman"/>
          <w:sz w:val="24"/>
        </w:rPr>
        <w:t>Журнал: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Главный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энергетик.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-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М.: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ООО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Издательский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дом</w:t>
      </w:r>
      <w:r>
        <w:rPr>
          <w:rFonts w:eastAsia="Times New Roman"/>
          <w:spacing w:val="-2"/>
          <w:sz w:val="24"/>
        </w:rPr>
        <w:t xml:space="preserve"> </w:t>
      </w:r>
      <w:r>
        <w:rPr>
          <w:rFonts w:eastAsia="Times New Roman"/>
          <w:sz w:val="24"/>
        </w:rPr>
        <w:t>"Панорама",</w:t>
      </w:r>
      <w:r>
        <w:rPr>
          <w:rFonts w:eastAsia="Times New Roman"/>
          <w:spacing w:val="-2"/>
          <w:sz w:val="24"/>
        </w:rPr>
        <w:t xml:space="preserve"> 2024.</w:t>
      </w:r>
    </w:p>
    <w:p w14:paraId="54A894B8">
      <w:pPr>
        <w:widowControl w:val="0"/>
        <w:numPr>
          <w:ilvl w:val="0"/>
          <w:numId w:val="16"/>
        </w:numPr>
        <w:tabs>
          <w:tab w:val="left" w:pos="1210"/>
        </w:tabs>
        <w:autoSpaceDE w:val="0"/>
        <w:autoSpaceDN w:val="0"/>
        <w:spacing w:before="1" w:after="0" w:line="240" w:lineRule="auto"/>
        <w:rPr>
          <w:rFonts w:eastAsia="Times New Roman"/>
          <w:sz w:val="24"/>
        </w:rPr>
      </w:pPr>
      <w:r>
        <w:rPr>
          <w:rFonts w:eastAsia="Times New Roman"/>
          <w:sz w:val="24"/>
        </w:rPr>
        <w:t>Справочник.</w:t>
      </w:r>
      <w:r>
        <w:rPr>
          <w:rFonts w:eastAsia="Times New Roman"/>
          <w:spacing w:val="-6"/>
          <w:sz w:val="24"/>
        </w:rPr>
        <w:t xml:space="preserve"> </w:t>
      </w:r>
      <w:r>
        <w:rPr>
          <w:rFonts w:eastAsia="Times New Roman"/>
          <w:sz w:val="24"/>
        </w:rPr>
        <w:t>Инженерный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журнал: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журнал.</w:t>
      </w:r>
      <w:r>
        <w:rPr>
          <w:rFonts w:eastAsia="Times New Roman"/>
          <w:spacing w:val="1"/>
          <w:sz w:val="24"/>
        </w:rPr>
        <w:t xml:space="preserve"> </w:t>
      </w:r>
      <w:r>
        <w:rPr>
          <w:rFonts w:eastAsia="Times New Roman"/>
          <w:sz w:val="24"/>
        </w:rPr>
        <w:t>-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z w:val="24"/>
        </w:rPr>
        <w:t>М.: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ООО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"Издательский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дом</w:t>
      </w:r>
      <w:r>
        <w:rPr>
          <w:rFonts w:eastAsia="Times New Roman"/>
          <w:spacing w:val="-4"/>
          <w:sz w:val="24"/>
        </w:rPr>
        <w:t xml:space="preserve"> </w:t>
      </w:r>
      <w:r>
        <w:rPr>
          <w:rFonts w:eastAsia="Times New Roman"/>
          <w:sz w:val="24"/>
        </w:rPr>
        <w:t>"Спектр",</w:t>
      </w:r>
      <w:r>
        <w:rPr>
          <w:rFonts w:eastAsia="Times New Roman"/>
          <w:spacing w:val="-3"/>
          <w:sz w:val="24"/>
        </w:rPr>
        <w:t xml:space="preserve"> </w:t>
      </w:r>
      <w:r>
        <w:rPr>
          <w:rFonts w:eastAsia="Times New Roman"/>
          <w:spacing w:val="-2"/>
          <w:sz w:val="24"/>
        </w:rPr>
        <w:t>202</w:t>
      </w:r>
      <w:r>
        <w:rPr>
          <w:rFonts w:hint="default" w:eastAsia="Times New Roman"/>
          <w:spacing w:val="-2"/>
          <w:sz w:val="24"/>
          <w:lang w:val="ru-RU"/>
        </w:rPr>
        <w:t>4</w:t>
      </w:r>
      <w:r>
        <w:rPr>
          <w:rFonts w:eastAsia="Times New Roman"/>
          <w:spacing w:val="-2"/>
          <w:sz w:val="24"/>
        </w:rPr>
        <w:t>.</w:t>
      </w:r>
    </w:p>
    <w:p w14:paraId="0E4785EE">
      <w:pPr>
        <w:widowControl w:val="0"/>
        <w:autoSpaceDE w:val="0"/>
        <w:autoSpaceDN w:val="0"/>
        <w:spacing w:before="88" w:after="0" w:line="240" w:lineRule="auto"/>
        <w:rPr>
          <w:rFonts w:eastAsia="Times New Roman"/>
          <w:sz w:val="24"/>
          <w:szCs w:val="24"/>
        </w:rPr>
      </w:pPr>
    </w:p>
    <w:p w14:paraId="3BEFC38A">
      <w:pPr>
        <w:widowControl w:val="0"/>
        <w:numPr>
          <w:ilvl w:val="1"/>
          <w:numId w:val="13"/>
        </w:numPr>
        <w:tabs>
          <w:tab w:val="left" w:pos="1210"/>
        </w:tabs>
        <w:autoSpaceDE w:val="0"/>
        <w:autoSpaceDN w:val="0"/>
        <w:spacing w:after="0" w:line="240" w:lineRule="auto"/>
        <w:outlineLvl w:val="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>Интернет-ресурсы</w:t>
      </w:r>
    </w:p>
    <w:p w14:paraId="649ADA56">
      <w:pPr>
        <w:widowControl w:val="0"/>
        <w:autoSpaceDE w:val="0"/>
        <w:autoSpaceDN w:val="0"/>
        <w:spacing w:before="79" w:after="0" w:line="240" w:lineRule="auto"/>
        <w:rPr>
          <w:rFonts w:eastAsia="Times New Roman"/>
          <w:b/>
          <w:sz w:val="24"/>
          <w:szCs w:val="24"/>
        </w:rPr>
      </w:pPr>
    </w:p>
    <w:p w14:paraId="44B8112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В.О. Гордон, М.А. Семенцов-Огиевский. Курс начертательной геометрии. 23-е изд. перераб. 1988 год. 274 стр. djvu. 3.8 Мб. Режим доступа: </w:t>
      </w:r>
      <w:r>
        <w:rPr>
          <w:color w:val="000000"/>
          <w:sz w:val="24"/>
          <w:szCs w:val="24"/>
          <w:lang w:eastAsia="ru-RU"/>
        </w:rPr>
        <w:fldChar w:fldCharType="begin"/>
      </w:r>
      <w:r>
        <w:rPr>
          <w:color w:val="000000"/>
          <w:sz w:val="24"/>
          <w:szCs w:val="24"/>
          <w:lang w:eastAsia="ru-RU"/>
        </w:rPr>
        <w:instrText xml:space="preserve"> HYPERLINK "http://www.ph4s.ru/book_enjener_graf.html" </w:instrText>
      </w:r>
      <w:r>
        <w:rPr>
          <w:color w:val="000000"/>
          <w:sz w:val="24"/>
          <w:szCs w:val="24"/>
          <w:lang w:eastAsia="ru-RU"/>
        </w:rPr>
        <w:fldChar w:fldCharType="separate"/>
      </w:r>
      <w:r>
        <w:rPr>
          <w:color w:val="0563C1"/>
          <w:sz w:val="24"/>
          <w:szCs w:val="24"/>
          <w:u w:val="single"/>
          <w:lang w:eastAsia="ru-RU"/>
        </w:rPr>
        <w:t>http://www.ph4s.ru/book_enjener_graf.html</w:t>
      </w:r>
      <w:r>
        <w:rPr>
          <w:color w:val="0563C1"/>
          <w:sz w:val="24"/>
          <w:szCs w:val="24"/>
          <w:u w:val="single"/>
          <w:lang w:eastAsia="ru-RU"/>
        </w:rPr>
        <w:fldChar w:fldCharType="end"/>
      </w:r>
    </w:p>
    <w:p w14:paraId="47BD55C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КРАТКИЙ КУРС Инженерной графики. Режим доступа: </w:t>
      </w: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HYPERLINK "http://ngeometriya.narod.ru/teorgraf11.html"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t>http://ngeometriya.narod.ru/teorgraf11.html</w:t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fldChar w:fldCharType="end"/>
      </w:r>
    </w:p>
    <w:p w14:paraId="35D05036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Геометрическое черчение. Инженерная графика. ЕСКД. Режим доступа: </w:t>
      </w:r>
    </w:p>
    <w:p w14:paraId="444314F9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HYPERLINK "http://dvoika.net/education/geom"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t>http://dvoika.net/education/geom</w:t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fldChar w:fldCharType="end"/>
      </w:r>
    </w:p>
    <w:p w14:paraId="60A27741">
      <w:pPr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u w:val="single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Геометрия и графика, 2024, № 3: Журнал. — Москва: ООО "Научно-издательский центр ИНФРА-М", 2024. — 45 с. — &lt;URL:</w:t>
      </w:r>
      <w:r>
        <w:rPr>
          <w:rFonts w:eastAsia="Times New Roman"/>
          <w:color w:val="000000"/>
          <w:sz w:val="24"/>
          <w:szCs w:val="24"/>
          <w:lang w:eastAsia="ru-RU"/>
        </w:rPr>
        <w:fldChar w:fldCharType="begin"/>
      </w:r>
      <w:r>
        <w:rPr>
          <w:rFonts w:eastAsia="Times New Roman"/>
          <w:color w:val="000000"/>
          <w:sz w:val="24"/>
          <w:szCs w:val="24"/>
          <w:lang w:eastAsia="ru-RU"/>
        </w:rPr>
        <w:instrText xml:space="preserve"> HYPERLINK "https://znanium.com/catalog/document?id=424475" </w:instrText>
      </w:r>
      <w:r>
        <w:rPr>
          <w:rFonts w:eastAsia="Times New Roman"/>
          <w:color w:val="000000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1390BE"/>
          <w:sz w:val="24"/>
          <w:szCs w:val="24"/>
          <w:u w:val="single"/>
          <w:lang w:eastAsia="ru-RU"/>
        </w:rPr>
        <w:t>https://znanium.com/catalog/document?id=424475</w:t>
      </w:r>
      <w:r>
        <w:rPr>
          <w:rFonts w:eastAsia="Times New Roman"/>
          <w:color w:val="000000"/>
          <w:sz w:val="24"/>
          <w:szCs w:val="24"/>
          <w:lang w:eastAsia="ru-RU"/>
        </w:rPr>
        <w:fldChar w:fldCharType="end"/>
      </w:r>
      <w:r>
        <w:rPr>
          <w:rFonts w:eastAsia="Times New Roman"/>
          <w:color w:val="000000"/>
          <w:sz w:val="24"/>
          <w:szCs w:val="24"/>
          <w:lang w:eastAsia="ru-RU"/>
        </w:rPr>
        <w:t>&gt;.</w:t>
      </w:r>
    </w:p>
    <w:p w14:paraId="2B768B5B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eastAsia="Times New Roman"/>
          <w:color w:val="2C2D2E"/>
          <w:sz w:val="24"/>
          <w:szCs w:val="24"/>
          <w:lang w:eastAsia="ru-RU"/>
        </w:rPr>
      </w:pPr>
      <w:r>
        <w:rPr>
          <w:rFonts w:eastAsia="Times New Roman"/>
          <w:color w:val="2C2D2E"/>
          <w:sz w:val="24"/>
          <w:szCs w:val="24"/>
          <w:lang w:eastAsia="ru-RU"/>
        </w:rPr>
        <w:t>Электронный курс в формате MOOС "Основы инженерной графики"</w:t>
      </w:r>
    </w:p>
    <w:p w14:paraId="53E14789">
      <w:pPr>
        <w:suppressAutoHyphens/>
        <w:spacing w:after="0" w:line="240" w:lineRule="auto"/>
        <w:jc w:val="both"/>
        <w:rPr>
          <w:rFonts w:eastAsia="Times New Roman"/>
          <w:color w:val="000000"/>
          <w:sz w:val="24"/>
          <w:szCs w:val="24"/>
          <w:u w:val="single"/>
          <w:lang w:eastAsia="ru-RU"/>
        </w:rPr>
      </w:pPr>
      <w:r>
        <w:rPr>
          <w:rFonts w:eastAsia="Times New Roman"/>
          <w:color w:val="2C2D2E"/>
          <w:sz w:val="24"/>
          <w:szCs w:val="24"/>
          <w:lang w:eastAsia="ru-RU"/>
        </w:rPr>
        <w:fldChar w:fldCharType="begin"/>
      </w:r>
      <w:r>
        <w:rPr>
          <w:rFonts w:eastAsia="Times New Roman"/>
          <w:color w:val="2C2D2E"/>
          <w:sz w:val="24"/>
          <w:szCs w:val="24"/>
          <w:lang w:eastAsia="ru-RU"/>
        </w:rPr>
        <w:instrText xml:space="preserve"> HYPERLINK "https://ufer.osu.ru/index.php?option=com_uferdbsearch&amp;view=uferdbsearch&amp;action=details&amp;ufer_id=4243" \t "_blank" </w:instrText>
      </w:r>
      <w:r>
        <w:rPr>
          <w:rFonts w:eastAsia="Times New Roman"/>
          <w:color w:val="2C2D2E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t>https://ufer.osu.ru/index.php?option=com_uferdbsearch&amp;view=uferdbsearch&amp;action=details&amp;ufer_id=4243</w:t>
      </w:r>
      <w:r>
        <w:rPr>
          <w:rFonts w:eastAsia="Times New Roman"/>
          <w:color w:val="2C2D2E"/>
          <w:sz w:val="24"/>
          <w:szCs w:val="24"/>
          <w:lang w:eastAsia="ru-RU"/>
        </w:rPr>
        <w:fldChar w:fldCharType="end"/>
      </w:r>
    </w:p>
    <w:p w14:paraId="0F5B9E17">
      <w:pPr>
        <w:suppressAutoHyphens/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</w:p>
    <w:p w14:paraId="6F00BDC8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u w:val="single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450D9973">
      <w:pPr>
        <w:suppressAutoHyphens/>
        <w:spacing w:after="0" w:line="240" w:lineRule="auto"/>
        <w:ind w:left="709"/>
        <w:jc w:val="both"/>
        <w:rPr>
          <w:rFonts w:eastAsia="Times New Roman"/>
          <w:color w:val="000000"/>
          <w:sz w:val="24"/>
          <w:szCs w:val="24"/>
          <w:u w:val="single"/>
          <w:lang w:eastAsia="ru-RU"/>
        </w:rPr>
      </w:pPr>
    </w:p>
    <w:p w14:paraId="311E4E86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КонсультантПлюс [Электронный ресурс]: электронное периодическое издание справочная правовая система. / Разработчик ЗАО «Консультант Плюс», [1992–2024]. </w:t>
      </w:r>
    </w:p>
    <w:p w14:paraId="68D99A8D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HYPERLINK "http://edu.garant.ru/garant/study/"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t>http://edu.garant.ru/garant/study/</w:t>
      </w:r>
      <w:r>
        <w:rPr>
          <w:rFonts w:eastAsia="Times New Roman"/>
          <w:sz w:val="24"/>
          <w:szCs w:val="24"/>
          <w:u w:val="single"/>
          <w:lang w:eastAsia="ru-RU"/>
        </w:rPr>
        <w:fldChar w:fldCharType="end"/>
      </w:r>
      <w:r>
        <w:rPr>
          <w:rFonts w:eastAsia="Times New Roman"/>
          <w:sz w:val="24"/>
          <w:szCs w:val="24"/>
          <w:lang w:eastAsia="ru-RU"/>
        </w:rPr>
        <w:t xml:space="preserve"> - Интернет-версия ГАРАНТ-Образование, Система ГАРАНТ для студентов, аспирантов и преподавателей  </w:t>
      </w:r>
    </w:p>
    <w:p w14:paraId="2B2A4002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Автоматизированная интерактивная система сетевого тестирования - АИССТ (зарегистрирована в РОСПАТЕНТ, Свидетельство о государственной регистрации программы для ЭВМ №2011610456, правообладатель – Оренбургский государственный университет), режим доступа - </w:t>
      </w: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HYPERLINK "http://aist.osu.ru"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t>http://aist.osu.ru</w:t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fldChar w:fldCharType="end"/>
      </w:r>
    </w:p>
    <w:p w14:paraId="06E4949C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Система автоматизированного проектирования КОМПАС 3D-LT V 12. Режим доступа </w:t>
      </w: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HYPERLINK "http://kompas.ru/kompas-3d-lt/download/"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t>http://kompas.ru/kompas-3d-lt/download/</w:t>
      </w:r>
      <w:r>
        <w:rPr>
          <w:rFonts w:eastAsia="Times New Roman"/>
          <w:color w:val="0563C1"/>
          <w:sz w:val="24"/>
          <w:szCs w:val="24"/>
          <w:u w:val="single"/>
          <w:lang w:eastAsia="ru-RU"/>
        </w:rPr>
        <w:fldChar w:fldCharType="end"/>
      </w:r>
    </w:p>
    <w:p w14:paraId="4594E53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color w:val="2C2D2E"/>
          <w:sz w:val="24"/>
          <w:szCs w:val="24"/>
          <w:lang w:eastAsia="ru-RU"/>
        </w:rPr>
      </w:pPr>
      <w:r>
        <w:rPr>
          <w:rFonts w:eastAsia="Times New Roman"/>
          <w:color w:val="2C2D2E"/>
          <w:sz w:val="24"/>
          <w:szCs w:val="24"/>
          <w:lang w:eastAsia="ru-RU"/>
        </w:rPr>
        <w:t>Система автоматизированного проектирования nanoCad: Электронные лицензии для образовательных целей доступны бесплатно после регистрации в личном кабинете. Режим доступа: </w:t>
      </w:r>
      <w:r>
        <w:rPr>
          <w:rFonts w:eastAsia="Times New Roman"/>
          <w:color w:val="2C2D2E"/>
          <w:sz w:val="24"/>
          <w:szCs w:val="24"/>
          <w:lang w:eastAsia="ru-RU"/>
        </w:rPr>
        <w:fldChar w:fldCharType="begin"/>
      </w:r>
      <w:r>
        <w:rPr>
          <w:rFonts w:eastAsia="Times New Roman"/>
          <w:color w:val="2C2D2E"/>
          <w:sz w:val="24"/>
          <w:szCs w:val="24"/>
          <w:lang w:eastAsia="ru-RU"/>
        </w:rPr>
        <w:instrText xml:space="preserve"> HYPERLINK "https://www.nanocad.ru/" \t "_blank" </w:instrText>
      </w:r>
      <w:r>
        <w:rPr>
          <w:rFonts w:eastAsia="Times New Roman"/>
          <w:color w:val="2C2D2E"/>
          <w:sz w:val="24"/>
          <w:szCs w:val="24"/>
          <w:lang w:eastAsia="ru-RU"/>
        </w:rPr>
        <w:fldChar w:fldCharType="separate"/>
      </w:r>
      <w:r>
        <w:rPr>
          <w:rFonts w:eastAsia="Times New Roman"/>
          <w:color w:val="0000FF"/>
          <w:sz w:val="24"/>
          <w:szCs w:val="24"/>
          <w:u w:val="single"/>
          <w:lang w:eastAsia="ru-RU"/>
        </w:rPr>
        <w:t>https://www.nanoca</w:t>
      </w:r>
      <w:bookmarkStart w:id="8" w:name="_Hlt162901286"/>
      <w:bookmarkStart w:id="9" w:name="_Hlt162901287"/>
      <w:r>
        <w:rPr>
          <w:rFonts w:eastAsia="Times New Roman"/>
          <w:color w:val="0000FF"/>
          <w:sz w:val="24"/>
          <w:szCs w:val="24"/>
          <w:u w:val="single"/>
          <w:lang w:eastAsia="ru-RU"/>
        </w:rPr>
        <w:t>d</w:t>
      </w:r>
      <w:bookmarkEnd w:id="8"/>
      <w:bookmarkEnd w:id="9"/>
      <w:r>
        <w:rPr>
          <w:rFonts w:eastAsia="Times New Roman"/>
          <w:color w:val="0000FF"/>
          <w:sz w:val="24"/>
          <w:szCs w:val="24"/>
          <w:u w:val="single"/>
          <w:lang w:eastAsia="ru-RU"/>
        </w:rPr>
        <w:t>.ru</w:t>
      </w:r>
      <w:r>
        <w:rPr>
          <w:rFonts w:eastAsia="Times New Roman"/>
          <w:color w:val="2C2D2E"/>
          <w:sz w:val="24"/>
          <w:szCs w:val="24"/>
          <w:lang w:eastAsia="ru-RU"/>
        </w:rPr>
        <w:fldChar w:fldCharType="end"/>
      </w:r>
    </w:p>
    <w:p w14:paraId="68367947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Times New Roman"/>
          <w:bCs/>
          <w:iCs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Программная система для </w:t>
      </w:r>
      <w:r>
        <w:rPr>
          <w:rFonts w:eastAsia="Times New Roman"/>
          <w:bCs/>
          <w:iCs/>
          <w:sz w:val="24"/>
          <w:szCs w:val="24"/>
          <w:lang w:eastAsia="ru-RU"/>
        </w:rPr>
        <w:t>проведения онлайн мероприятий и видеоконференций платформа «</w:t>
      </w:r>
      <w:r>
        <w:rPr>
          <w:rFonts w:eastAsia="Times New Roman"/>
          <w:bCs/>
          <w:iCs/>
          <w:sz w:val="24"/>
          <w:szCs w:val="24"/>
          <w:lang w:val="en-US" w:eastAsia="ru-RU"/>
        </w:rPr>
        <w:t>DION</w:t>
      </w:r>
      <w:r>
        <w:rPr>
          <w:rFonts w:eastAsia="Times New Roman"/>
          <w:bCs/>
          <w:iCs/>
          <w:sz w:val="24"/>
          <w:szCs w:val="24"/>
          <w:lang w:eastAsia="ru-RU"/>
        </w:rPr>
        <w:t>» (Конфигурация «</w:t>
      </w:r>
      <w:r>
        <w:rPr>
          <w:rFonts w:eastAsia="Times New Roman"/>
          <w:bCs/>
          <w:iCs/>
          <w:sz w:val="24"/>
          <w:szCs w:val="24"/>
          <w:lang w:val="en-US" w:eastAsia="ru-RU"/>
        </w:rPr>
        <w:t>DION</w:t>
      </w:r>
      <w:r>
        <w:rPr>
          <w:rFonts w:eastAsia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iCs/>
          <w:sz w:val="24"/>
          <w:szCs w:val="24"/>
          <w:lang w:val="en-US" w:eastAsia="ru-RU"/>
        </w:rPr>
        <w:t>EDU</w:t>
      </w:r>
      <w:r>
        <w:rPr>
          <w:rFonts w:eastAsia="Times New Roman"/>
          <w:bCs/>
          <w:iCs/>
          <w:sz w:val="24"/>
          <w:szCs w:val="24"/>
          <w:lang w:eastAsia="ru-RU"/>
        </w:rPr>
        <w:t>»). На основании договора № 13/223-4.2.1.35/40-03 от 14.02.2025 г.</w:t>
      </w:r>
      <w:r>
        <w:rPr>
          <w:sz w:val="24"/>
          <w:szCs w:val="24"/>
        </w:rPr>
        <w:t xml:space="preserve"> Срок действия лицензий с </w:t>
      </w:r>
      <w:r>
        <w:rPr>
          <w:rFonts w:eastAsia="Times New Roman"/>
          <w:bCs/>
          <w:iCs/>
          <w:sz w:val="24"/>
          <w:szCs w:val="24"/>
          <w:lang w:eastAsia="ru-RU"/>
        </w:rPr>
        <w:t>14.02.2025 г по 14.02.2026.</w:t>
      </w:r>
    </w:p>
    <w:p w14:paraId="16011018">
      <w:pPr>
        <w:keepNext/>
        <w:suppressAutoHyphens/>
        <w:spacing w:before="360" w:after="360"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6 Материально-техническое обеспечение дисциплины</w:t>
      </w:r>
    </w:p>
    <w:p w14:paraId="2869C205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Для проведения лекционных и практических занятий, текущего контроля и промежуточной аттестации подготовлены учебные</w:t>
      </w:r>
      <w:r>
        <w:rPr>
          <w:rFonts w:eastAsia="Times New Roman"/>
          <w:sz w:val="24"/>
          <w:szCs w:val="24"/>
          <w:lang w:eastAsia="ru-RU"/>
        </w:rPr>
        <w:t xml:space="preserve"> аудитории, оснащённые комплектами ученической мебели, техническими средствами обучения, служащими для представления учебной информации большой аудитории. </w:t>
      </w:r>
    </w:p>
    <w:p w14:paraId="50E51BF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Для проведения лабораторных занятий используется компьютерный класс (ауд. 3411 и 3412), оснащённый компьютерной техникой, подключённой к сети "Интернет", и обеспечением доступа в электронную информационно-образовательную среду ОГУ. </w:t>
      </w:r>
    </w:p>
    <w:p w14:paraId="6D46342E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Помещения для самостоятельной работы обучающихся оснащены компьютерной техникой, подключённой к сети "Интернет", и обеспечением доступа в электронную информационно-образовательную среду ОГУ.</w:t>
      </w:r>
    </w:p>
    <w:p w14:paraId="7247DED8">
      <w:pPr>
        <w:widowControl w:val="0"/>
        <w:autoSpaceDE w:val="0"/>
        <w:autoSpaceDN w:val="0"/>
        <w:spacing w:after="0" w:line="240" w:lineRule="auto"/>
        <w:ind w:left="141" w:right="136" w:firstLine="708"/>
        <w:jc w:val="both"/>
      </w:pPr>
    </w:p>
    <w:p w14:paraId="63CD8964">
      <w:pPr>
        <w:pStyle w:val="151"/>
        <w:suppressAutoHyphens/>
        <w:ind w:firstLine="709"/>
        <w:jc w:val="both"/>
      </w:pPr>
    </w:p>
    <w:p w14:paraId="2A4D6E1E">
      <w:pPr>
        <w:pStyle w:val="151"/>
        <w:suppressAutoHyphens/>
        <w:ind w:firstLine="709"/>
        <w:jc w:val="both"/>
      </w:pPr>
    </w:p>
    <w:sectPr>
      <w:footerReference r:id="rId11" w:type="default"/>
      <w:pgSz w:w="11906" w:h="16838"/>
      <w:pgMar w:top="510" w:right="567" w:bottom="510" w:left="850" w:header="0" w:footer="51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2266C">
    <w:pPr>
      <w:pStyle w:val="151"/>
      <w:jc w:val="right"/>
      <w:rPr>
        <w:sz w:val="20"/>
      </w:rPr>
    </w:pPr>
    <w:r>
      <w:rPr>
        <w:sz w:val="20"/>
      </w:rPr>
      <w:t>2211384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C73F2">
    <w:pPr>
      <w:pStyle w:val="8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D11AB">
    <w:pPr>
      <w:pStyle w:val="8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BC188">
    <w:pPr>
      <w:pStyle w:val="151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sz w:val="20"/>
      </w:rPr>
      <w:t>6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5F337">
    <w:pPr>
      <w:pStyle w:val="5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5B302">
    <w:pPr>
      <w:pStyle w:val="5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683DA6">
    <w:pPr>
      <w:pStyle w:val="5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209"/>
        </w:tabs>
        <w:ind w:left="1209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926"/>
        </w:tabs>
        <w:ind w:left="926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"/>
      <w:lvlJc w:val="left"/>
      <w:pPr>
        <w:tabs>
          <w:tab w:val="left" w:pos="1209"/>
        </w:tabs>
        <w:ind w:left="1209" w:hanging="360"/>
      </w:pPr>
      <w:rPr>
        <w:rFonts w:hint="default" w:ascii="Symbol" w:hAnsi="Symbol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"/>
      <w:lvlJc w:val="left"/>
      <w:pPr>
        <w:tabs>
          <w:tab w:val="left" w:pos="926"/>
        </w:tabs>
        <w:ind w:left="926" w:hanging="360"/>
      </w:pPr>
      <w:rPr>
        <w:rFonts w:hint="default" w:ascii="Symbol" w:hAnsi="Symbol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"/>
      <w:lvlJc w:val="left"/>
      <w:pPr>
        <w:tabs>
          <w:tab w:val="left" w:pos="643"/>
        </w:tabs>
        <w:ind w:left="643" w:hanging="360"/>
      </w:pPr>
      <w:rPr>
        <w:rFonts w:hint="default" w:ascii="Symbol" w:hAnsi="Symbol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10">
    <w:nsid w:val="1F694513"/>
    <w:multiLevelType w:val="multilevel"/>
    <w:tmpl w:val="1F694513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2A571110"/>
    <w:multiLevelType w:val="multilevel"/>
    <w:tmpl w:val="2A571110"/>
    <w:lvl w:ilvl="0" w:tentative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121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12">
    <w:nsid w:val="2AEE1D7A"/>
    <w:multiLevelType w:val="multilevel"/>
    <w:tmpl w:val="2AEE1D7A"/>
    <w:lvl w:ilvl="0" w:tentative="0">
      <w:start w:val="1"/>
      <w:numFmt w:val="upperRoman"/>
      <w:pStyle w:val="2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 w:tentative="0">
      <w:start w:val="1"/>
      <w:numFmt w:val="decimalZero"/>
      <w:pStyle w:val="3"/>
      <w:isLgl/>
      <w:lvlText w:val="Раздел %1.%2"/>
      <w:lvlJc w:val="left"/>
      <w:pPr>
        <w:ind w:left="0" w:firstLine="0"/>
      </w:pPr>
    </w:lvl>
    <w:lvl w:ilvl="2" w:tentative="0">
      <w:start w:val="1"/>
      <w:numFmt w:val="lowerLetter"/>
      <w:pStyle w:val="4"/>
      <w:lvlText w:val="(%3)"/>
      <w:lvlJc w:val="left"/>
      <w:pPr>
        <w:ind w:left="720" w:hanging="432"/>
      </w:pPr>
    </w:lvl>
    <w:lvl w:ilvl="3" w:tentative="0">
      <w:start w:val="1"/>
      <w:numFmt w:val="lowerRoman"/>
      <w:pStyle w:val="5"/>
      <w:lvlText w:val="(%4)"/>
      <w:lvlJc w:val="right"/>
      <w:pPr>
        <w:ind w:left="864" w:hanging="144"/>
      </w:pPr>
    </w:lvl>
    <w:lvl w:ilvl="4" w:tentative="0">
      <w:start w:val="1"/>
      <w:numFmt w:val="decimal"/>
      <w:pStyle w:val="6"/>
      <w:lvlText w:val="%5)"/>
      <w:lvlJc w:val="left"/>
      <w:pPr>
        <w:ind w:left="1008" w:hanging="432"/>
      </w:pPr>
    </w:lvl>
    <w:lvl w:ilvl="5" w:tentative="0">
      <w:start w:val="1"/>
      <w:numFmt w:val="lowerLetter"/>
      <w:pStyle w:val="7"/>
      <w:lvlText w:val="%6)"/>
      <w:lvlJc w:val="left"/>
      <w:pPr>
        <w:ind w:left="1152" w:hanging="432"/>
      </w:pPr>
    </w:lvl>
    <w:lvl w:ilvl="6" w:tentative="0">
      <w:start w:val="1"/>
      <w:numFmt w:val="lowerRoman"/>
      <w:pStyle w:val="8"/>
      <w:lvlText w:val="%7)"/>
      <w:lvlJc w:val="right"/>
      <w:pPr>
        <w:ind w:left="1296" w:hanging="288"/>
      </w:pPr>
    </w:lvl>
    <w:lvl w:ilvl="7" w:tentative="0">
      <w:start w:val="1"/>
      <w:numFmt w:val="lowerLetter"/>
      <w:pStyle w:val="9"/>
      <w:lvlText w:val="%8."/>
      <w:lvlJc w:val="left"/>
      <w:pPr>
        <w:ind w:left="1440" w:hanging="432"/>
      </w:pPr>
    </w:lvl>
    <w:lvl w:ilvl="8" w:tentative="0">
      <w:start w:val="1"/>
      <w:numFmt w:val="lowerRoman"/>
      <w:pStyle w:val="10"/>
      <w:lvlText w:val="%9."/>
      <w:lvlJc w:val="right"/>
      <w:pPr>
        <w:ind w:left="1584" w:hanging="144"/>
      </w:pPr>
    </w:lvl>
  </w:abstractNum>
  <w:abstractNum w:abstractNumId="13">
    <w:nsid w:val="31860CD9"/>
    <w:multiLevelType w:val="multilevel"/>
    <w:tmpl w:val="31860CD9"/>
    <w:lvl w:ilvl="0" w:tentative="0">
      <w:start w:val="1"/>
      <w:numFmt w:val="decimal"/>
      <w:lvlText w:val="%1."/>
      <w:lvlJc w:val="left"/>
      <w:pPr>
        <w:ind w:left="12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3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4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96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0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62" w:hanging="360"/>
      </w:pPr>
      <w:rPr>
        <w:rFonts w:hint="default"/>
        <w:lang w:val="ru-RU" w:eastAsia="en-US" w:bidi="ar-SA"/>
      </w:rPr>
    </w:lvl>
  </w:abstractNum>
  <w:abstractNum w:abstractNumId="14">
    <w:nsid w:val="33450B1B"/>
    <w:multiLevelType w:val="multilevel"/>
    <w:tmpl w:val="33450B1B"/>
    <w:lvl w:ilvl="0" w:tentative="0">
      <w:start w:val="1"/>
      <w:numFmt w:val="decimal"/>
      <w:lvlText w:val="%1."/>
      <w:lvlJc w:val="left"/>
      <w:pPr>
        <w:ind w:left="142" w:hanging="307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03" w:hanging="30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6" w:hanging="30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29" w:hanging="30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92" w:hanging="30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5" w:hanging="30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18" w:hanging="30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1" w:hanging="30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4" w:hanging="307"/>
      </w:pPr>
      <w:rPr>
        <w:rFonts w:hint="default"/>
        <w:lang w:val="ru-RU" w:eastAsia="en-US" w:bidi="ar-SA"/>
      </w:rPr>
    </w:lvl>
  </w:abstractNum>
  <w:abstractNum w:abstractNumId="15">
    <w:nsid w:val="42FF78CC"/>
    <w:multiLevelType w:val="multilevel"/>
    <w:tmpl w:val="42FF78CC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61FB2863"/>
    <w:multiLevelType w:val="multilevel"/>
    <w:tmpl w:val="61FB2863"/>
    <w:lvl w:ilvl="0" w:tentative="0">
      <w:start w:val="1"/>
      <w:numFmt w:val="decimal"/>
      <w:lvlText w:val="%1."/>
      <w:lvlJc w:val="left"/>
      <w:pPr>
        <w:ind w:left="141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03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6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30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93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2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3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6" w:hanging="708"/>
      </w:pPr>
      <w:rPr>
        <w:rFonts w:hint="default"/>
        <w:lang w:val="ru-RU" w:eastAsia="en-US" w:bidi="ar-SA"/>
      </w:rPr>
    </w:lvl>
  </w:abstractNum>
  <w:abstractNum w:abstractNumId="17">
    <w:nsid w:val="705661F1"/>
    <w:multiLevelType w:val="multilevel"/>
    <w:tmpl w:val="705661F1"/>
    <w:lvl w:ilvl="0" w:tentative="0">
      <w:start w:val="1"/>
      <w:numFmt w:val="decimal"/>
      <w:lvlText w:val="%1."/>
      <w:lvlJc w:val="left"/>
      <w:pPr>
        <w:ind w:left="141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03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6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30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93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20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3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6" w:hanging="708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  <w:num w:numId="12">
    <w:abstractNumId w:val="14"/>
  </w:num>
  <w:num w:numId="13">
    <w:abstractNumId w:val="11"/>
  </w:num>
  <w:num w:numId="14">
    <w:abstractNumId w:val="16"/>
  </w:num>
  <w:num w:numId="15">
    <w:abstractNumId w:val="17"/>
  </w:num>
  <w:num w:numId="16">
    <w:abstractNumId w:val="1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D2"/>
    <w:rsid w:val="0001408F"/>
    <w:rsid w:val="002670D2"/>
    <w:rsid w:val="005B632B"/>
    <w:rsid w:val="00750A44"/>
    <w:rsid w:val="007F5CFA"/>
    <w:rsid w:val="00E7234C"/>
    <w:rsid w:val="3AE32D27"/>
    <w:rsid w:val="437E4758"/>
    <w:rsid w:val="61A63508"/>
    <w:rsid w:val="63A3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iPriority="39" w:name="toc 1"/>
    <w:lsdException w:qFormat="1" w:uiPriority="39" w:name="toc 2"/>
    <w:lsdException w:qFormat="1" w:uiPriority="39" w:name="toc 3"/>
    <w:lsdException w:qFormat="1" w:uiPriority="39" w:name="toc 4"/>
    <w:lsdException w:qFormat="1" w:uiPriority="39" w:name="toc 5"/>
    <w:lsdException w:qFormat="1" w:uiPriority="39" w:name="toc 6"/>
    <w:lsdException w:qFormat="1" w:uiPriority="39" w:name="toc 7"/>
    <w:lsdException w:qFormat="1" w:uiPriority="39" w:name="toc 8"/>
    <w:lsdException w:qFormat="1" w:uiPriority="39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qFormat="1" w:uiPriority="99" w:name="index heading"/>
    <w:lsdException w:qFormat="1" w:uiPriority="35" w:name="caption"/>
    <w:lsdException w:qFormat="1" w:uiPriority="99" w:name="table of figures"/>
    <w:lsdException w:qFormat="1" w:uiPriority="99" w:name="envelope address"/>
    <w:lsdException w:qFormat="1"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99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10" w:semiHidden="0" w:name="Title"/>
    <w:lsdException w:qFormat="1" w:uiPriority="99" w:name="Closing"/>
    <w:lsdException w:qFormat="1" w:uiPriority="99" w:name="Signature"/>
    <w:lsdException w:uiPriority="1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name="Balloon Text"/>
    <w:lsdException w:qFormat="1" w:unhideWhenUsed="0" w:uiPriority="59" w:semiHidden="0" w:name="Table Grid"/>
    <w:lsdException w:qFormat="1"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cs="Times New Roman" w:eastAsiaTheme="minorHAns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62"/>
    <w:qFormat/>
    <w:uiPriority w:val="9"/>
    <w:pPr>
      <w:keepNext/>
      <w:keepLines/>
      <w:numPr>
        <w:ilvl w:val="0"/>
        <w:numId w:val="1"/>
      </w:numPr>
      <w:spacing w:before="480" w:after="0"/>
      <w:outlineLvl w:val="0"/>
    </w:pPr>
    <w:rPr>
      <w:rFonts w:eastAsiaTheme="majorEastAsia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63"/>
    <w:semiHidden/>
    <w:unhideWhenUsed/>
    <w:qFormat/>
    <w:uiPriority w:val="9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64"/>
    <w:semiHidden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65"/>
    <w:semiHidden/>
    <w:unhideWhenUsed/>
    <w:qFormat/>
    <w:uiPriority w:val="9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66"/>
    <w:semiHidden/>
    <w:unhideWhenUsed/>
    <w:qFormat/>
    <w:uiPriority w:val="9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54061" w:themeColor="accent1" w:themeShade="80"/>
    </w:rPr>
  </w:style>
  <w:style w:type="paragraph" w:styleId="7">
    <w:name w:val="heading 6"/>
    <w:basedOn w:val="1"/>
    <w:next w:val="1"/>
    <w:link w:val="167"/>
    <w:semiHidden/>
    <w:unhideWhenUsed/>
    <w:qFormat/>
    <w:uiPriority w:val="9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54061" w:themeColor="accent1" w:themeShade="80"/>
    </w:rPr>
  </w:style>
  <w:style w:type="paragraph" w:styleId="8">
    <w:name w:val="heading 7"/>
    <w:basedOn w:val="1"/>
    <w:next w:val="1"/>
    <w:link w:val="168"/>
    <w:semiHidden/>
    <w:unhideWhenUsed/>
    <w:qFormat/>
    <w:uiPriority w:val="9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69"/>
    <w:semiHidden/>
    <w:unhideWhenUsed/>
    <w:qFormat/>
    <w:uiPriority w:val="9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basedOn w:val="1"/>
    <w:next w:val="1"/>
    <w:link w:val="170"/>
    <w:semiHidden/>
    <w:unhideWhenUsed/>
    <w:qFormat/>
    <w:uiPriority w:val="9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14">
    <w:name w:val="FollowedHyperlink"/>
    <w:basedOn w:val="11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footnote reference"/>
    <w:basedOn w:val="11"/>
    <w:semiHidden/>
    <w:unhideWhenUsed/>
    <w:qFormat/>
    <w:uiPriority w:val="99"/>
    <w:rPr>
      <w:rFonts w:ascii="Times New Roman" w:hAnsi="Times New Roman" w:cs="Times New Roman"/>
      <w:vertAlign w:val="superscript"/>
    </w:rPr>
  </w:style>
  <w:style w:type="character" w:styleId="16">
    <w:name w:val="annotation reference"/>
    <w:basedOn w:val="11"/>
    <w:semiHidden/>
    <w:unhideWhenUsed/>
    <w:qFormat/>
    <w:uiPriority w:val="99"/>
    <w:rPr>
      <w:rFonts w:ascii="Times New Roman" w:hAnsi="Times New Roman" w:cs="Times New Roman"/>
      <w:sz w:val="16"/>
      <w:szCs w:val="16"/>
    </w:rPr>
  </w:style>
  <w:style w:type="character" w:styleId="17">
    <w:name w:val="endnote reference"/>
    <w:basedOn w:val="11"/>
    <w:semiHidden/>
    <w:unhideWhenUsed/>
    <w:qFormat/>
    <w:uiPriority w:val="99"/>
    <w:rPr>
      <w:rFonts w:ascii="Times New Roman" w:hAnsi="Times New Roman" w:cs="Times New Roman"/>
      <w:vertAlign w:val="superscript"/>
    </w:rPr>
  </w:style>
  <w:style w:type="character" w:styleId="18">
    <w:name w:val="HTML Acronym"/>
    <w:basedOn w:val="11"/>
    <w:semiHidden/>
    <w:unhideWhenUsed/>
    <w:qFormat/>
    <w:uiPriority w:val="99"/>
    <w:rPr>
      <w:rFonts w:ascii="Times New Roman" w:hAnsi="Times New Roman" w:cs="Times New Roman"/>
    </w:rPr>
  </w:style>
  <w:style w:type="character" w:styleId="19">
    <w:name w:val="Emphasis"/>
    <w:basedOn w:val="11"/>
    <w:qFormat/>
    <w:uiPriority w:val="20"/>
    <w:rPr>
      <w:rFonts w:ascii="Times New Roman" w:hAnsi="Times New Roman" w:cs="Times New Roman"/>
      <w:i/>
      <w:iCs/>
    </w:rPr>
  </w:style>
  <w:style w:type="character" w:styleId="20">
    <w:name w:val="Hyperlink"/>
    <w:basedOn w:val="11"/>
    <w:semiHidden/>
    <w:unhideWhenUsed/>
    <w:qFormat/>
    <w:uiPriority w:val="99"/>
    <w:rPr>
      <w:rFonts w:ascii="Times New Roman" w:hAnsi="Times New Roman"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Keyboard"/>
    <w:basedOn w:val="11"/>
    <w:semiHidden/>
    <w:unhideWhenUsed/>
    <w:qFormat/>
    <w:uiPriority w:val="99"/>
    <w:rPr>
      <w:rFonts w:ascii="Times New Roman" w:hAnsi="Times New Roman" w:cs="Times New Roman"/>
      <w:sz w:val="20"/>
      <w:szCs w:val="20"/>
    </w:rPr>
  </w:style>
  <w:style w:type="character" w:styleId="22">
    <w:name w:val="HTML Code"/>
    <w:basedOn w:val="11"/>
    <w:semiHidden/>
    <w:unhideWhenUsed/>
    <w:qFormat/>
    <w:uiPriority w:val="99"/>
    <w:rPr>
      <w:rFonts w:ascii="Times New Roman" w:hAnsi="Times New Roman" w:cs="Times New Roman"/>
      <w:sz w:val="20"/>
      <w:szCs w:val="20"/>
    </w:rPr>
  </w:style>
  <w:style w:type="character" w:styleId="23">
    <w:name w:val="page number"/>
    <w:basedOn w:val="11"/>
    <w:semiHidden/>
    <w:unhideWhenUsed/>
    <w:qFormat/>
    <w:uiPriority w:val="99"/>
    <w:rPr>
      <w:rFonts w:ascii="Times New Roman" w:hAnsi="Times New Roman" w:cs="Times New Roman"/>
    </w:rPr>
  </w:style>
  <w:style w:type="character" w:styleId="24">
    <w:name w:val="line number"/>
    <w:basedOn w:val="11"/>
    <w:semiHidden/>
    <w:unhideWhenUsed/>
    <w:qFormat/>
    <w:uiPriority w:val="99"/>
    <w:rPr>
      <w:rFonts w:ascii="Times New Roman" w:hAnsi="Times New Roman" w:cs="Times New Roman"/>
    </w:rPr>
  </w:style>
  <w:style w:type="character" w:styleId="25">
    <w:name w:val="HTML Definition"/>
    <w:basedOn w:val="11"/>
    <w:semiHidden/>
    <w:unhideWhenUsed/>
    <w:qFormat/>
    <w:uiPriority w:val="99"/>
    <w:rPr>
      <w:rFonts w:ascii="Times New Roman" w:hAnsi="Times New Roman" w:cs="Times New Roman"/>
      <w:i/>
      <w:iCs/>
    </w:rPr>
  </w:style>
  <w:style w:type="character" w:styleId="26">
    <w:name w:val="HTML Variable"/>
    <w:basedOn w:val="11"/>
    <w:semiHidden/>
    <w:unhideWhenUsed/>
    <w:qFormat/>
    <w:uiPriority w:val="99"/>
    <w:rPr>
      <w:i/>
      <w:iCs/>
    </w:rPr>
  </w:style>
  <w:style w:type="character" w:styleId="27">
    <w:name w:val="HTML Typewriter"/>
    <w:basedOn w:val="11"/>
    <w:semiHidden/>
    <w:unhideWhenUsed/>
    <w:qFormat/>
    <w:uiPriority w:val="99"/>
    <w:rPr>
      <w:rFonts w:ascii="Consolas" w:hAnsi="Consolas"/>
      <w:sz w:val="20"/>
      <w:szCs w:val="20"/>
    </w:rPr>
  </w:style>
  <w:style w:type="character" w:styleId="28">
    <w:name w:val="Strong"/>
    <w:basedOn w:val="11"/>
    <w:qFormat/>
    <w:uiPriority w:val="22"/>
    <w:rPr>
      <w:b/>
      <w:bCs/>
    </w:rPr>
  </w:style>
  <w:style w:type="character" w:styleId="29">
    <w:name w:val="HTML Cite"/>
    <w:basedOn w:val="11"/>
    <w:semiHidden/>
    <w:unhideWhenUsed/>
    <w:qFormat/>
    <w:uiPriority w:val="99"/>
    <w:rPr>
      <w:i/>
      <w:iCs/>
    </w:rPr>
  </w:style>
  <w:style w:type="paragraph" w:styleId="30">
    <w:name w:val="Balloon Text"/>
    <w:basedOn w:val="1"/>
    <w:link w:val="267"/>
    <w:semiHidden/>
    <w:unhideWhenUsed/>
    <w:qFormat/>
    <w:uiPriority w:val="99"/>
    <w:pPr>
      <w:spacing w:after="0" w:line="240" w:lineRule="auto"/>
    </w:pPr>
    <w:rPr>
      <w:sz w:val="16"/>
      <w:szCs w:val="16"/>
    </w:rPr>
  </w:style>
  <w:style w:type="paragraph" w:styleId="31">
    <w:name w:val="List 5"/>
    <w:basedOn w:val="1"/>
    <w:semiHidden/>
    <w:unhideWhenUsed/>
    <w:qFormat/>
    <w:uiPriority w:val="99"/>
    <w:pPr>
      <w:ind w:left="1415" w:hanging="283"/>
      <w:contextualSpacing/>
    </w:pPr>
  </w:style>
  <w:style w:type="paragraph" w:styleId="32">
    <w:name w:val="List Continue"/>
    <w:basedOn w:val="1"/>
    <w:semiHidden/>
    <w:unhideWhenUsed/>
    <w:qFormat/>
    <w:uiPriority w:val="99"/>
    <w:pPr>
      <w:spacing w:after="120"/>
      <w:ind w:left="283"/>
      <w:contextualSpacing/>
    </w:pPr>
  </w:style>
  <w:style w:type="paragraph" w:styleId="33">
    <w:name w:val="Body Text 2"/>
    <w:basedOn w:val="1"/>
    <w:link w:val="181"/>
    <w:semiHidden/>
    <w:unhideWhenUsed/>
    <w:qFormat/>
    <w:uiPriority w:val="99"/>
    <w:pPr>
      <w:spacing w:after="120" w:line="480" w:lineRule="auto"/>
    </w:pPr>
  </w:style>
  <w:style w:type="paragraph" w:styleId="34">
    <w:name w:val="List Number 5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35">
    <w:name w:val="Closing"/>
    <w:basedOn w:val="1"/>
    <w:link w:val="188"/>
    <w:semiHidden/>
    <w:unhideWhenUsed/>
    <w:qFormat/>
    <w:uiPriority w:val="99"/>
    <w:pPr>
      <w:spacing w:after="0" w:line="240" w:lineRule="auto"/>
      <w:ind w:left="4252"/>
    </w:pPr>
  </w:style>
  <w:style w:type="paragraph" w:styleId="36">
    <w:name w:val="Normal Indent"/>
    <w:basedOn w:val="1"/>
    <w:semiHidden/>
    <w:unhideWhenUsed/>
    <w:qFormat/>
    <w:uiPriority w:val="99"/>
    <w:pPr>
      <w:ind w:left="708"/>
    </w:pPr>
  </w:style>
  <w:style w:type="paragraph" w:styleId="37">
    <w:name w:val="envelope return"/>
    <w:basedOn w:val="1"/>
    <w:semiHidden/>
    <w:unhideWhenUsed/>
    <w:qFormat/>
    <w:uiPriority w:val="99"/>
    <w:pPr>
      <w:spacing w:after="0" w:line="240" w:lineRule="auto"/>
    </w:pPr>
    <w:rPr>
      <w:rFonts w:eastAsiaTheme="majorEastAsia"/>
      <w:sz w:val="20"/>
      <w:szCs w:val="20"/>
    </w:rPr>
  </w:style>
  <w:style w:type="paragraph" w:styleId="38">
    <w:name w:val="Plain Text"/>
    <w:basedOn w:val="1"/>
    <w:link w:val="266"/>
    <w:semiHidden/>
    <w:unhideWhenUsed/>
    <w:qFormat/>
    <w:uiPriority w:val="99"/>
    <w:pPr>
      <w:spacing w:after="0" w:line="240" w:lineRule="auto"/>
    </w:pPr>
    <w:rPr>
      <w:sz w:val="21"/>
      <w:szCs w:val="21"/>
    </w:rPr>
  </w:style>
  <w:style w:type="paragraph" w:styleId="39">
    <w:name w:val="Body Text Indent 3"/>
    <w:basedOn w:val="1"/>
    <w:link w:val="184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40">
    <w:name w:val="endnote text"/>
    <w:basedOn w:val="1"/>
    <w:link w:val="268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4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42">
    <w:name w:val="annotation text"/>
    <w:basedOn w:val="1"/>
    <w:link w:val="270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43">
    <w:name w:val="index 1"/>
    <w:basedOn w:val="1"/>
    <w:next w:val="1"/>
    <w:autoRedefine/>
    <w:semiHidden/>
    <w:unhideWhenUsed/>
    <w:qFormat/>
    <w:uiPriority w:val="99"/>
    <w:pPr>
      <w:spacing w:after="0" w:line="240" w:lineRule="auto"/>
      <w:ind w:left="220" w:hanging="220"/>
    </w:pPr>
  </w:style>
  <w:style w:type="paragraph" w:styleId="44">
    <w:name w:val="annotation subject"/>
    <w:basedOn w:val="42"/>
    <w:next w:val="42"/>
    <w:link w:val="272"/>
    <w:semiHidden/>
    <w:unhideWhenUsed/>
    <w:qFormat/>
    <w:uiPriority w:val="99"/>
    <w:rPr>
      <w:b/>
      <w:bCs/>
    </w:rPr>
  </w:style>
  <w:style w:type="paragraph" w:styleId="45">
    <w:name w:val="Document Map"/>
    <w:basedOn w:val="1"/>
    <w:link w:val="265"/>
    <w:semiHidden/>
    <w:unhideWhenUsed/>
    <w:qFormat/>
    <w:uiPriority w:val="99"/>
    <w:pPr>
      <w:spacing w:after="0" w:line="240" w:lineRule="auto"/>
    </w:pPr>
    <w:rPr>
      <w:sz w:val="16"/>
      <w:szCs w:val="16"/>
    </w:rPr>
  </w:style>
  <w:style w:type="paragraph" w:styleId="46">
    <w:name w:val="footnote text"/>
    <w:basedOn w:val="1"/>
    <w:link w:val="271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47">
    <w:name w:val="toc 8"/>
    <w:basedOn w:val="1"/>
    <w:next w:val="1"/>
    <w:autoRedefine/>
    <w:semiHidden/>
    <w:unhideWhenUsed/>
    <w:qFormat/>
    <w:uiPriority w:val="39"/>
    <w:pPr>
      <w:spacing w:after="100"/>
      <w:ind w:left="1540"/>
    </w:pPr>
  </w:style>
  <w:style w:type="paragraph" w:styleId="48">
    <w:name w:val="index 2"/>
    <w:basedOn w:val="1"/>
    <w:next w:val="1"/>
    <w:autoRedefine/>
    <w:semiHidden/>
    <w:unhideWhenUsed/>
    <w:qFormat/>
    <w:uiPriority w:val="99"/>
    <w:pPr>
      <w:spacing w:after="0" w:line="240" w:lineRule="auto"/>
      <w:ind w:left="440" w:hanging="220"/>
    </w:pPr>
  </w:style>
  <w:style w:type="paragraph" w:styleId="49">
    <w:name w:val="List Number 3"/>
    <w:basedOn w:val="1"/>
    <w:semiHidden/>
    <w:unhideWhenUsed/>
    <w:qFormat/>
    <w:uiPriority w:val="99"/>
    <w:pPr>
      <w:numPr>
        <w:ilvl w:val="0"/>
        <w:numId w:val="3"/>
      </w:numPr>
      <w:contextualSpacing/>
    </w:pPr>
  </w:style>
  <w:style w:type="paragraph" w:styleId="50">
    <w:name w:val="HTML Address"/>
    <w:basedOn w:val="1"/>
    <w:link w:val="156"/>
    <w:semiHidden/>
    <w:unhideWhenUsed/>
    <w:qFormat/>
    <w:uiPriority w:val="99"/>
    <w:pPr>
      <w:spacing w:after="0" w:line="240" w:lineRule="auto"/>
    </w:pPr>
    <w:rPr>
      <w:i/>
      <w:iCs/>
    </w:rPr>
  </w:style>
  <w:style w:type="paragraph" w:styleId="51">
    <w:name w:val="index 7"/>
    <w:basedOn w:val="1"/>
    <w:next w:val="1"/>
    <w:autoRedefine/>
    <w:semiHidden/>
    <w:unhideWhenUsed/>
    <w:qFormat/>
    <w:uiPriority w:val="99"/>
    <w:pPr>
      <w:spacing w:after="0" w:line="240" w:lineRule="auto"/>
      <w:ind w:left="1540" w:hanging="220"/>
    </w:pPr>
  </w:style>
  <w:style w:type="paragraph" w:styleId="52">
    <w:name w:val="index 3"/>
    <w:basedOn w:val="1"/>
    <w:next w:val="1"/>
    <w:autoRedefine/>
    <w:semiHidden/>
    <w:unhideWhenUsed/>
    <w:qFormat/>
    <w:uiPriority w:val="99"/>
    <w:pPr>
      <w:spacing w:after="0" w:line="240" w:lineRule="auto"/>
      <w:ind w:left="660" w:hanging="220"/>
    </w:pPr>
  </w:style>
  <w:style w:type="paragraph" w:styleId="53">
    <w:name w:val="index 5"/>
    <w:basedOn w:val="1"/>
    <w:next w:val="1"/>
    <w:autoRedefine/>
    <w:semiHidden/>
    <w:unhideWhenUsed/>
    <w:qFormat/>
    <w:uiPriority w:val="99"/>
    <w:pPr>
      <w:spacing w:after="0" w:line="240" w:lineRule="auto"/>
      <w:ind w:left="1100" w:hanging="220"/>
    </w:pPr>
  </w:style>
  <w:style w:type="paragraph" w:styleId="54">
    <w:name w:val="index 4"/>
    <w:basedOn w:val="1"/>
    <w:next w:val="1"/>
    <w:autoRedefine/>
    <w:semiHidden/>
    <w:unhideWhenUsed/>
    <w:qFormat/>
    <w:uiPriority w:val="99"/>
    <w:pPr>
      <w:spacing w:after="0" w:line="240" w:lineRule="auto"/>
      <w:ind w:left="880" w:hanging="220"/>
    </w:pPr>
  </w:style>
  <w:style w:type="paragraph" w:styleId="55">
    <w:name w:val="header"/>
    <w:basedOn w:val="1"/>
    <w:link w:val="158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6">
    <w:name w:val="toc 9"/>
    <w:basedOn w:val="1"/>
    <w:next w:val="1"/>
    <w:autoRedefine/>
    <w:semiHidden/>
    <w:unhideWhenUsed/>
    <w:qFormat/>
    <w:uiPriority w:val="39"/>
    <w:pPr>
      <w:spacing w:after="100"/>
      <w:ind w:left="1760"/>
    </w:pPr>
  </w:style>
  <w:style w:type="paragraph" w:styleId="57">
    <w:name w:val="toc 7"/>
    <w:basedOn w:val="1"/>
    <w:next w:val="1"/>
    <w:autoRedefine/>
    <w:semiHidden/>
    <w:unhideWhenUsed/>
    <w:qFormat/>
    <w:uiPriority w:val="39"/>
    <w:pPr>
      <w:spacing w:after="100"/>
      <w:ind w:left="1320"/>
    </w:pPr>
  </w:style>
  <w:style w:type="paragraph" w:styleId="58">
    <w:name w:val="index 6"/>
    <w:basedOn w:val="1"/>
    <w:next w:val="1"/>
    <w:autoRedefine/>
    <w:semiHidden/>
    <w:unhideWhenUsed/>
    <w:qFormat/>
    <w:uiPriority w:val="99"/>
    <w:pPr>
      <w:spacing w:after="0" w:line="240" w:lineRule="auto"/>
      <w:ind w:left="1320" w:hanging="220"/>
    </w:pPr>
  </w:style>
  <w:style w:type="paragraph" w:styleId="59">
    <w:name w:val="envelope address"/>
    <w:basedOn w:val="1"/>
    <w:semiHidden/>
    <w:unhideWhenUsed/>
    <w:qFormat/>
    <w:uiPriority w:val="99"/>
    <w:pPr>
      <w:framePr w:w="7920" w:h="1980" w:hRule="exact" w:hSpace="180" w:wrap="auto" w:vAnchor="margin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paragraph" w:styleId="60">
    <w:name w:val="index 8"/>
    <w:basedOn w:val="1"/>
    <w:next w:val="1"/>
    <w:autoRedefine/>
    <w:semiHidden/>
    <w:unhideWhenUsed/>
    <w:qFormat/>
    <w:uiPriority w:val="99"/>
    <w:pPr>
      <w:spacing w:after="0" w:line="240" w:lineRule="auto"/>
      <w:ind w:left="1760" w:hanging="220"/>
    </w:pPr>
  </w:style>
  <w:style w:type="paragraph" w:styleId="61">
    <w:name w:val="Body Text"/>
    <w:basedOn w:val="1"/>
    <w:link w:val="174"/>
    <w:semiHidden/>
    <w:unhideWhenUsed/>
    <w:qFormat/>
    <w:uiPriority w:val="99"/>
    <w:pPr>
      <w:spacing w:after="120"/>
    </w:pPr>
  </w:style>
  <w:style w:type="paragraph" w:styleId="62">
    <w:name w:val="index 9"/>
    <w:basedOn w:val="1"/>
    <w:next w:val="1"/>
    <w:autoRedefine/>
    <w:semiHidden/>
    <w:unhideWhenUsed/>
    <w:qFormat/>
    <w:uiPriority w:val="99"/>
    <w:pPr>
      <w:spacing w:after="0" w:line="240" w:lineRule="auto"/>
      <w:ind w:left="1980" w:hanging="220"/>
    </w:pPr>
  </w:style>
  <w:style w:type="paragraph" w:styleId="63">
    <w:name w:val="List Number 4"/>
    <w:basedOn w:val="1"/>
    <w:semiHidden/>
    <w:unhideWhenUsed/>
    <w:qFormat/>
    <w:uiPriority w:val="99"/>
    <w:pPr>
      <w:numPr>
        <w:ilvl w:val="0"/>
        <w:numId w:val="4"/>
      </w:numPr>
      <w:contextualSpacing/>
    </w:pPr>
  </w:style>
  <w:style w:type="paragraph" w:styleId="64">
    <w:name w:val="toa heading"/>
    <w:basedOn w:val="1"/>
    <w:next w:val="1"/>
    <w:semiHidden/>
    <w:unhideWhenUsed/>
    <w:qFormat/>
    <w:uiPriority w:val="99"/>
    <w:pPr>
      <w:spacing w:before="120"/>
    </w:pPr>
    <w:rPr>
      <w:rFonts w:eastAsiaTheme="majorEastAsia"/>
      <w:b/>
      <w:bCs/>
      <w:sz w:val="24"/>
      <w:szCs w:val="24"/>
    </w:rPr>
  </w:style>
  <w:style w:type="paragraph" w:styleId="65">
    <w:name w:val="index heading"/>
    <w:basedOn w:val="1"/>
    <w:next w:val="43"/>
    <w:semiHidden/>
    <w:unhideWhenUsed/>
    <w:qFormat/>
    <w:uiPriority w:val="99"/>
    <w:rPr>
      <w:rFonts w:eastAsiaTheme="majorEastAsia"/>
      <w:b/>
      <w:bCs/>
    </w:rPr>
  </w:style>
  <w:style w:type="paragraph" w:styleId="66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paragraph" w:styleId="67">
    <w:name w:val="table of authorities"/>
    <w:basedOn w:val="1"/>
    <w:next w:val="1"/>
    <w:semiHidden/>
    <w:unhideWhenUsed/>
    <w:qFormat/>
    <w:uiPriority w:val="99"/>
    <w:pPr>
      <w:spacing w:after="0"/>
      <w:ind w:left="220" w:hanging="220"/>
    </w:pPr>
  </w:style>
  <w:style w:type="paragraph" w:styleId="68">
    <w:name w:val="macro"/>
    <w:link w:val="269"/>
    <w:semiHidden/>
    <w:unhideWhenUsed/>
    <w:qFormat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6" w:lineRule="auto"/>
    </w:pPr>
    <w:rPr>
      <w:rFonts w:ascii="Times New Roman" w:hAnsi="Times New Roman" w:cs="Times New Roman" w:eastAsiaTheme="minorHAnsi"/>
      <w:sz w:val="20"/>
      <w:szCs w:val="20"/>
      <w:lang w:val="ru-RU" w:eastAsia="en-US" w:bidi="ar-SA"/>
    </w:rPr>
  </w:style>
  <w:style w:type="paragraph" w:styleId="69">
    <w:name w:val="toc 6"/>
    <w:basedOn w:val="1"/>
    <w:next w:val="1"/>
    <w:autoRedefine/>
    <w:semiHidden/>
    <w:unhideWhenUsed/>
    <w:qFormat/>
    <w:uiPriority w:val="39"/>
    <w:pPr>
      <w:spacing w:after="100"/>
      <w:ind w:left="1100"/>
    </w:pPr>
  </w:style>
  <w:style w:type="paragraph" w:styleId="70">
    <w:name w:val="table of figures"/>
    <w:basedOn w:val="1"/>
    <w:next w:val="1"/>
    <w:semiHidden/>
    <w:unhideWhenUsed/>
    <w:qFormat/>
    <w:uiPriority w:val="99"/>
    <w:pPr>
      <w:spacing w:after="0"/>
    </w:pPr>
  </w:style>
  <w:style w:type="paragraph" w:styleId="71">
    <w:name w:val="toc 3"/>
    <w:basedOn w:val="1"/>
    <w:next w:val="1"/>
    <w:autoRedefine/>
    <w:semiHidden/>
    <w:unhideWhenUsed/>
    <w:qFormat/>
    <w:uiPriority w:val="39"/>
    <w:pPr>
      <w:spacing w:after="100"/>
      <w:ind w:left="440"/>
    </w:pPr>
  </w:style>
  <w:style w:type="paragraph" w:styleId="72">
    <w:name w:val="toc 2"/>
    <w:basedOn w:val="1"/>
    <w:next w:val="1"/>
    <w:autoRedefine/>
    <w:semiHidden/>
    <w:unhideWhenUsed/>
    <w:qFormat/>
    <w:uiPriority w:val="39"/>
    <w:pPr>
      <w:spacing w:after="100"/>
      <w:ind w:left="220"/>
    </w:pPr>
  </w:style>
  <w:style w:type="paragraph" w:styleId="73">
    <w:name w:val="toc 4"/>
    <w:basedOn w:val="1"/>
    <w:next w:val="1"/>
    <w:autoRedefine/>
    <w:semiHidden/>
    <w:unhideWhenUsed/>
    <w:qFormat/>
    <w:uiPriority w:val="39"/>
    <w:pPr>
      <w:spacing w:after="100"/>
      <w:ind w:left="660"/>
    </w:pPr>
  </w:style>
  <w:style w:type="paragraph" w:styleId="74">
    <w:name w:val="toc 5"/>
    <w:basedOn w:val="1"/>
    <w:next w:val="1"/>
    <w:autoRedefine/>
    <w:semiHidden/>
    <w:unhideWhenUsed/>
    <w:qFormat/>
    <w:uiPriority w:val="39"/>
    <w:pPr>
      <w:spacing w:after="100"/>
      <w:ind w:left="880"/>
    </w:pPr>
  </w:style>
  <w:style w:type="paragraph" w:styleId="75">
    <w:name w:val="Note Heading"/>
    <w:basedOn w:val="1"/>
    <w:next w:val="1"/>
    <w:link w:val="171"/>
    <w:semiHidden/>
    <w:unhideWhenUsed/>
    <w:qFormat/>
    <w:uiPriority w:val="99"/>
    <w:pPr>
      <w:spacing w:after="0" w:line="240" w:lineRule="auto"/>
    </w:pPr>
  </w:style>
  <w:style w:type="paragraph" w:styleId="76">
    <w:name w:val="Date"/>
    <w:basedOn w:val="1"/>
    <w:next w:val="1"/>
    <w:link w:val="161"/>
    <w:semiHidden/>
    <w:unhideWhenUsed/>
    <w:qFormat/>
    <w:uiPriority w:val="99"/>
  </w:style>
  <w:style w:type="paragraph" w:styleId="77">
    <w:name w:val="List Bullet 5"/>
    <w:basedOn w:val="1"/>
    <w:semiHidden/>
    <w:unhideWhenUsed/>
    <w:qFormat/>
    <w:uiPriority w:val="99"/>
    <w:pPr>
      <w:numPr>
        <w:ilvl w:val="0"/>
        <w:numId w:val="5"/>
      </w:numPr>
      <w:contextualSpacing/>
    </w:pPr>
  </w:style>
  <w:style w:type="paragraph" w:styleId="78">
    <w:name w:val="Body Text First Indent"/>
    <w:basedOn w:val="61"/>
    <w:link w:val="175"/>
    <w:semiHidden/>
    <w:unhideWhenUsed/>
    <w:qFormat/>
    <w:uiPriority w:val="99"/>
    <w:pPr>
      <w:spacing w:after="200"/>
      <w:ind w:firstLine="360"/>
    </w:pPr>
  </w:style>
  <w:style w:type="paragraph" w:styleId="79">
    <w:name w:val="Body Text First Indent 2"/>
    <w:basedOn w:val="80"/>
    <w:link w:val="177"/>
    <w:semiHidden/>
    <w:unhideWhenUsed/>
    <w:qFormat/>
    <w:uiPriority w:val="99"/>
    <w:pPr>
      <w:spacing w:after="200"/>
      <w:ind w:left="360" w:firstLine="360"/>
    </w:pPr>
  </w:style>
  <w:style w:type="paragraph" w:styleId="80">
    <w:name w:val="Body Text Indent"/>
    <w:basedOn w:val="1"/>
    <w:link w:val="176"/>
    <w:semiHidden/>
    <w:unhideWhenUsed/>
    <w:qFormat/>
    <w:uiPriority w:val="99"/>
    <w:pPr>
      <w:spacing w:after="120"/>
      <w:ind w:left="283"/>
    </w:pPr>
  </w:style>
  <w:style w:type="paragraph" w:styleId="81">
    <w:name w:val="List Bullet 4"/>
    <w:basedOn w:val="1"/>
    <w:semiHidden/>
    <w:unhideWhenUsed/>
    <w:qFormat/>
    <w:uiPriority w:val="99"/>
    <w:pPr>
      <w:numPr>
        <w:ilvl w:val="0"/>
        <w:numId w:val="6"/>
      </w:numPr>
      <w:contextualSpacing/>
    </w:pPr>
  </w:style>
  <w:style w:type="paragraph" w:styleId="82">
    <w:name w:val="List Bullet"/>
    <w:basedOn w:val="1"/>
    <w:semiHidden/>
    <w:unhideWhenUsed/>
    <w:qFormat/>
    <w:uiPriority w:val="99"/>
    <w:pPr>
      <w:numPr>
        <w:ilvl w:val="0"/>
        <w:numId w:val="7"/>
      </w:numPr>
      <w:contextualSpacing/>
    </w:pPr>
  </w:style>
  <w:style w:type="paragraph" w:styleId="83">
    <w:name w:val="List Bullet 2"/>
    <w:basedOn w:val="1"/>
    <w:semiHidden/>
    <w:unhideWhenUsed/>
    <w:qFormat/>
    <w:uiPriority w:val="99"/>
    <w:pPr>
      <w:numPr>
        <w:ilvl w:val="0"/>
        <w:numId w:val="8"/>
      </w:numPr>
      <w:contextualSpacing/>
    </w:pPr>
  </w:style>
  <w:style w:type="paragraph" w:styleId="84">
    <w:name w:val="List Bullet 3"/>
    <w:basedOn w:val="1"/>
    <w:semiHidden/>
    <w:unhideWhenUsed/>
    <w:qFormat/>
    <w:uiPriority w:val="99"/>
    <w:pPr>
      <w:numPr>
        <w:ilvl w:val="0"/>
        <w:numId w:val="9"/>
      </w:numPr>
      <w:contextualSpacing/>
    </w:pPr>
  </w:style>
  <w:style w:type="paragraph" w:styleId="85">
    <w:name w:val="Title"/>
    <w:basedOn w:val="1"/>
    <w:next w:val="1"/>
    <w:link w:val="17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eastAsiaTheme="majorEastAsia"/>
      <w:color w:val="17375E" w:themeColor="text2" w:themeShade="BF"/>
      <w:spacing w:val="5"/>
      <w:kern w:val="28"/>
      <w:sz w:val="52"/>
      <w:szCs w:val="52"/>
    </w:rPr>
  </w:style>
  <w:style w:type="paragraph" w:styleId="86">
    <w:name w:val="footer"/>
    <w:basedOn w:val="1"/>
    <w:link w:val="180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7">
    <w:name w:val="List Number"/>
    <w:basedOn w:val="1"/>
    <w:semiHidden/>
    <w:unhideWhenUsed/>
    <w:qFormat/>
    <w:uiPriority w:val="99"/>
    <w:pPr>
      <w:numPr>
        <w:ilvl w:val="0"/>
        <w:numId w:val="10"/>
      </w:numPr>
      <w:contextualSpacing/>
    </w:pPr>
  </w:style>
  <w:style w:type="paragraph" w:styleId="88">
    <w:name w:val="List Number 2"/>
    <w:basedOn w:val="1"/>
    <w:semiHidden/>
    <w:unhideWhenUsed/>
    <w:qFormat/>
    <w:uiPriority w:val="99"/>
    <w:pPr>
      <w:numPr>
        <w:ilvl w:val="0"/>
        <w:numId w:val="11"/>
      </w:numPr>
      <w:contextualSpacing/>
    </w:pPr>
  </w:style>
  <w:style w:type="paragraph" w:styleId="89">
    <w:name w:val="List"/>
    <w:basedOn w:val="1"/>
    <w:semiHidden/>
    <w:unhideWhenUsed/>
    <w:qFormat/>
    <w:uiPriority w:val="99"/>
    <w:pPr>
      <w:ind w:left="283" w:hanging="283"/>
      <w:contextualSpacing/>
    </w:pPr>
  </w:style>
  <w:style w:type="paragraph" w:styleId="90">
    <w:name w:val="Normal (Web)"/>
    <w:basedOn w:val="1"/>
    <w:semiHidden/>
    <w:unhideWhenUsed/>
    <w:qFormat/>
    <w:uiPriority w:val="99"/>
    <w:rPr>
      <w:sz w:val="24"/>
      <w:szCs w:val="24"/>
    </w:rPr>
  </w:style>
  <w:style w:type="paragraph" w:styleId="91">
    <w:name w:val="Body Text 3"/>
    <w:basedOn w:val="1"/>
    <w:link w:val="182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92">
    <w:name w:val="Body Text Indent 2"/>
    <w:basedOn w:val="1"/>
    <w:link w:val="183"/>
    <w:semiHidden/>
    <w:unhideWhenUsed/>
    <w:qFormat/>
    <w:uiPriority w:val="99"/>
    <w:pPr>
      <w:spacing w:after="120" w:line="480" w:lineRule="auto"/>
      <w:ind w:left="283"/>
    </w:pPr>
  </w:style>
  <w:style w:type="paragraph" w:styleId="93">
    <w:name w:val="Subtitle"/>
    <w:basedOn w:val="1"/>
    <w:next w:val="1"/>
    <w:link w:val="185"/>
    <w:qFormat/>
    <w:uiPriority w:val="11"/>
    <w:rPr>
      <w:rFonts w:eastAsiaTheme="majorEastAsia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94">
    <w:name w:val="Signature"/>
    <w:basedOn w:val="1"/>
    <w:link w:val="186"/>
    <w:semiHidden/>
    <w:unhideWhenUsed/>
    <w:qFormat/>
    <w:uiPriority w:val="99"/>
    <w:pPr>
      <w:spacing w:after="0" w:line="240" w:lineRule="auto"/>
      <w:ind w:left="4252"/>
    </w:pPr>
  </w:style>
  <w:style w:type="paragraph" w:styleId="95">
    <w:name w:val="Salutation"/>
    <w:basedOn w:val="1"/>
    <w:next w:val="1"/>
    <w:link w:val="187"/>
    <w:semiHidden/>
    <w:unhideWhenUsed/>
    <w:qFormat/>
    <w:uiPriority w:val="99"/>
  </w:style>
  <w:style w:type="paragraph" w:styleId="96">
    <w:name w:val="List Continue 2"/>
    <w:basedOn w:val="1"/>
    <w:semiHidden/>
    <w:unhideWhenUsed/>
    <w:qFormat/>
    <w:uiPriority w:val="99"/>
    <w:pPr>
      <w:spacing w:after="120"/>
      <w:ind w:left="566"/>
      <w:contextualSpacing/>
    </w:pPr>
  </w:style>
  <w:style w:type="paragraph" w:styleId="97">
    <w:name w:val="List Continue 3"/>
    <w:basedOn w:val="1"/>
    <w:semiHidden/>
    <w:unhideWhenUsed/>
    <w:qFormat/>
    <w:uiPriority w:val="99"/>
    <w:pPr>
      <w:spacing w:after="120"/>
      <w:ind w:left="849"/>
      <w:contextualSpacing/>
    </w:pPr>
  </w:style>
  <w:style w:type="paragraph" w:styleId="98">
    <w:name w:val="List Continue 4"/>
    <w:basedOn w:val="1"/>
    <w:semiHidden/>
    <w:unhideWhenUsed/>
    <w:qFormat/>
    <w:uiPriority w:val="99"/>
    <w:pPr>
      <w:spacing w:after="120"/>
      <w:ind w:left="1132"/>
      <w:contextualSpacing/>
    </w:pPr>
  </w:style>
  <w:style w:type="paragraph" w:styleId="99">
    <w:name w:val="List Continue 5"/>
    <w:basedOn w:val="1"/>
    <w:semiHidden/>
    <w:unhideWhenUsed/>
    <w:qFormat/>
    <w:uiPriority w:val="99"/>
    <w:pPr>
      <w:spacing w:after="120"/>
      <w:ind w:left="1415"/>
      <w:contextualSpacing/>
    </w:pPr>
  </w:style>
  <w:style w:type="paragraph" w:styleId="100">
    <w:name w:val="List 2"/>
    <w:basedOn w:val="1"/>
    <w:semiHidden/>
    <w:unhideWhenUsed/>
    <w:qFormat/>
    <w:uiPriority w:val="99"/>
    <w:pPr>
      <w:ind w:left="566" w:hanging="283"/>
      <w:contextualSpacing/>
    </w:pPr>
  </w:style>
  <w:style w:type="paragraph" w:styleId="101">
    <w:name w:val="List 3"/>
    <w:basedOn w:val="1"/>
    <w:semiHidden/>
    <w:unhideWhenUsed/>
    <w:qFormat/>
    <w:uiPriority w:val="99"/>
    <w:pPr>
      <w:ind w:left="849" w:hanging="283"/>
      <w:contextualSpacing/>
    </w:pPr>
  </w:style>
  <w:style w:type="paragraph" w:styleId="102">
    <w:name w:val="List 4"/>
    <w:basedOn w:val="1"/>
    <w:semiHidden/>
    <w:unhideWhenUsed/>
    <w:qFormat/>
    <w:uiPriority w:val="99"/>
    <w:pPr>
      <w:ind w:left="1132" w:hanging="283"/>
      <w:contextualSpacing/>
    </w:pPr>
  </w:style>
  <w:style w:type="paragraph" w:styleId="103">
    <w:name w:val="HTML Preformatted"/>
    <w:basedOn w:val="1"/>
    <w:link w:val="264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04">
    <w:name w:val="Block Text"/>
    <w:basedOn w:val="1"/>
    <w:semiHidden/>
    <w:unhideWhenUsed/>
    <w:qFormat/>
    <w:uiPriority w:val="9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eastAsiaTheme="minorEastAsia"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105">
    <w:name w:val="Message Header"/>
    <w:basedOn w:val="1"/>
    <w:link w:val="303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paragraph" w:styleId="106">
    <w:name w:val="E-mail Signature"/>
    <w:basedOn w:val="1"/>
    <w:link w:val="304"/>
    <w:semiHidden/>
    <w:unhideWhenUsed/>
    <w:qFormat/>
    <w:uiPriority w:val="99"/>
    <w:pPr>
      <w:spacing w:after="0" w:line="240" w:lineRule="auto"/>
    </w:pPr>
  </w:style>
  <w:style w:type="table" w:styleId="107">
    <w:name w:val="Table Colorful 2"/>
    <w:basedOn w:val="12"/>
    <w:semiHidden/>
    <w:unhideWhenUsed/>
    <w:qFormat/>
    <w:uiPriority w:val="99"/>
    <w:tblPr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8">
    <w:name w:val="Table Grid 2"/>
    <w:basedOn w:val="12"/>
    <w:semiHidden/>
    <w:unhideWhenUsed/>
    <w:qFormat/>
    <w:uiPriority w:val="99"/>
    <w:tblPr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Subtle 1"/>
    <w:basedOn w:val="12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0">
    <w:name w:val="Table Theme"/>
    <w:basedOn w:val="12"/>
    <w:semiHidden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1">
    <w:name w:val="Table Web 3"/>
    <w:basedOn w:val="12"/>
    <w:semiHidden/>
    <w:unhideWhenUsed/>
    <w:qFormat/>
    <w:uiPriority w:val="99"/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2">
    <w:name w:val="Table Grid 6"/>
    <w:basedOn w:val="12"/>
    <w:semiHidden/>
    <w:unhideWhenUsed/>
    <w:qFormat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semiHidden/>
    <w:unhideWhenUsed/>
    <w:qFormat/>
    <w:uiPriority w:val="99"/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14">
    <w:name w:val="Table Grid 1"/>
    <w:basedOn w:val="12"/>
    <w:semiHidden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</w:style>
  <w:style w:type="table" w:styleId="115">
    <w:name w:val="Table 3D effects 2"/>
    <w:basedOn w:val="12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6">
    <w:name w:val="Table List 5"/>
    <w:basedOn w:val="12"/>
    <w:semiHidden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lassic 4"/>
    <w:basedOn w:val="12"/>
    <w:semiHidden/>
    <w:unhideWhenUsed/>
    <w:qFormat/>
    <w:uiPriority w:val="99"/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9">
    <w:name w:val="Table Classic 1"/>
    <w:basedOn w:val="12"/>
    <w:semiHidden/>
    <w:unhideWhenUsed/>
    <w:qFormat/>
    <w:uiPriority w:val="99"/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0">
    <w:name w:val="Table Grid 5"/>
    <w:basedOn w:val="12"/>
    <w:semiHidden/>
    <w:unhideWhenUsed/>
    <w:qFormat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Columns 3"/>
    <w:basedOn w:val="12"/>
    <w:semiHidden/>
    <w:unhideWhenUsed/>
    <w:qFormat/>
    <w:uiPriority w:val="99"/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Columns 4"/>
    <w:basedOn w:val="12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semiHidden/>
    <w:unhideWhenUsed/>
    <w:qFormat/>
    <w:uiPriority w:val="99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25">
    <w:name w:val="Table Professional"/>
    <w:basedOn w:val="12"/>
    <w:semiHidden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semiHidden/>
    <w:unhideWhenUsed/>
    <w:qFormat/>
    <w:uiPriority w:val="99"/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7">
    <w:name w:val="Table Colorful 1"/>
    <w:basedOn w:val="12"/>
    <w:semiHidden/>
    <w:unhideWhenUsed/>
    <w:qFormat/>
    <w:uiPriority w:val="99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28">
    <w:name w:val="Table List 3"/>
    <w:basedOn w:val="12"/>
    <w:semiHidden/>
    <w:unhideWhenUsed/>
    <w:qFormat/>
    <w:uiPriority w:val="99"/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2"/>
    <w:basedOn w:val="12"/>
    <w:semiHidden/>
    <w:unhideWhenUsed/>
    <w:qFormat/>
    <w:uiPriority w:val="99"/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List 7"/>
    <w:basedOn w:val="12"/>
    <w:semiHidden/>
    <w:unhideWhenUsed/>
    <w:qFormat/>
    <w:uiPriority w:val="99"/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semiHidden/>
    <w:unhideWhenUsed/>
    <w:qFormat/>
    <w:uiPriority w:val="99"/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semiHidden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semiHidden/>
    <w:unhideWhenUsed/>
    <w:qFormat/>
    <w:uiPriority w:val="99"/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4">
    <w:name w:val="Table Columns 1"/>
    <w:basedOn w:val="12"/>
    <w:semiHidden/>
    <w:unhideWhenUsed/>
    <w:qFormat/>
    <w:uiPriority w:val="99"/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List 8"/>
    <w:basedOn w:val="12"/>
    <w:semiHidden/>
    <w:unhideWhenUsed/>
    <w:qFormat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semiHidden/>
    <w:unhideWhenUsed/>
    <w:qFormat/>
    <w:uiPriority w:val="99"/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7">
    <w:name w:val="Table Subtle 2"/>
    <w:basedOn w:val="12"/>
    <w:semiHidden/>
    <w:unhideWhenUsed/>
    <w:qFormat/>
    <w:uiPriority w:val="99"/>
    <w:tblPr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8">
    <w:name w:val="Table List 4"/>
    <w:basedOn w:val="12"/>
    <w:semiHidden/>
    <w:unhideWhenUsed/>
    <w:qFormat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semiHidden/>
    <w:unhideWhenUsed/>
    <w:qFormat/>
    <w:uiPriority w:val="99"/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40">
    <w:name w:val="Table Web 1"/>
    <w:basedOn w:val="12"/>
    <w:semiHidden/>
    <w:unhideWhenUsed/>
    <w:qFormat/>
    <w:uiPriority w:val="99"/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41">
    <w:name w:val="Table Colorful 3"/>
    <w:basedOn w:val="12"/>
    <w:semiHidden/>
    <w:unhideWhenUsed/>
    <w:qFormat/>
    <w:uiPriority w:val="99"/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semiHidden/>
    <w:unhideWhenUsed/>
    <w:qFormat/>
    <w:uiPriority w:val="99"/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semiHidden/>
    <w:unhideWhenUsed/>
    <w:qFormat/>
    <w:uiPriority w:val="99"/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44">
    <w:name w:val="Table Grid 7"/>
    <w:basedOn w:val="12"/>
    <w:semiHidden/>
    <w:unhideWhenUsed/>
    <w:qFormat/>
    <w:uiPriority w:val="99"/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46">
    <w:name w:val="Table Columns 2"/>
    <w:basedOn w:val="12"/>
    <w:semiHidden/>
    <w:unhideWhenUsed/>
    <w:qFormat/>
    <w:uiPriority w:val="99"/>
    <w:rPr>
      <w:b/>
      <w:bCs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47">
    <w:name w:val="Table Simple 2"/>
    <w:basedOn w:val="12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48">
    <w:name w:val="Table Simple 3"/>
    <w:basedOn w:val="12"/>
    <w:semiHidden/>
    <w:unhideWhenUsed/>
    <w:qFormat/>
    <w:uiPriority w:val="99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semiHidden/>
    <w:unhideWhenUsed/>
    <w:qFormat/>
    <w:uiPriority w:val="99"/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50">
    <w:name w:val="Table List 2"/>
    <w:basedOn w:val="12"/>
    <w:semiHidden/>
    <w:unhideWhenUsed/>
    <w:qFormat/>
    <w:uiPriority w:val="99"/>
    <w:tblPr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paragraph" w:customStyle="1" w:styleId="151">
    <w:name w:val="Report_Main"/>
    <w:basedOn w:val="1"/>
    <w:link w:val="152"/>
    <w:qFormat/>
    <w:uiPriority w:val="0"/>
    <w:pPr>
      <w:spacing w:after="0" w:line="240" w:lineRule="auto"/>
    </w:pPr>
    <w:rPr>
      <w:sz w:val="24"/>
    </w:rPr>
  </w:style>
  <w:style w:type="character" w:customStyle="1" w:styleId="152">
    <w:name w:val="Report_Main Знак"/>
    <w:basedOn w:val="11"/>
    <w:link w:val="151"/>
    <w:qFormat/>
    <w:uiPriority w:val="0"/>
    <w:rPr>
      <w:rFonts w:ascii="Times New Roman" w:hAnsi="Times New Roman" w:cs="Times New Roman"/>
      <w:sz w:val="24"/>
    </w:rPr>
  </w:style>
  <w:style w:type="paragraph" w:customStyle="1" w:styleId="153">
    <w:name w:val="Report_Head"/>
    <w:basedOn w:val="1"/>
    <w:link w:val="154"/>
    <w:qFormat/>
    <w:uiPriority w:val="0"/>
    <w:pPr>
      <w:spacing w:after="0" w:line="240" w:lineRule="auto"/>
      <w:jc w:val="center"/>
    </w:pPr>
    <w:rPr>
      <w:sz w:val="28"/>
    </w:rPr>
  </w:style>
  <w:style w:type="character" w:customStyle="1" w:styleId="154">
    <w:name w:val="Report_Head Знак"/>
    <w:basedOn w:val="11"/>
    <w:link w:val="153"/>
    <w:qFormat/>
    <w:uiPriority w:val="0"/>
    <w:rPr>
      <w:rFonts w:ascii="Times New Roman" w:hAnsi="Times New Roman" w:cs="Times New Roman"/>
      <w:sz w:val="28"/>
    </w:rPr>
  </w:style>
  <w:style w:type="paragraph" w:styleId="155">
    <w:name w:val="List Paragraph"/>
    <w:basedOn w:val="1"/>
    <w:qFormat/>
    <w:uiPriority w:val="34"/>
    <w:pPr>
      <w:ind w:left="720"/>
      <w:contextualSpacing/>
    </w:pPr>
  </w:style>
  <w:style w:type="character" w:customStyle="1" w:styleId="156">
    <w:name w:val="Адрес HTML Знак"/>
    <w:basedOn w:val="11"/>
    <w:link w:val="50"/>
    <w:semiHidden/>
    <w:qFormat/>
    <w:uiPriority w:val="99"/>
    <w:rPr>
      <w:rFonts w:ascii="Times New Roman" w:hAnsi="Times New Roman" w:cs="Times New Roman"/>
      <w:i/>
      <w:iCs/>
    </w:rPr>
  </w:style>
  <w:style w:type="paragraph" w:styleId="157">
    <w:name w:val="No Spacing"/>
    <w:qFormat/>
    <w:uiPriority w:val="1"/>
    <w:pPr>
      <w:spacing w:after="0" w:line="240" w:lineRule="auto"/>
    </w:pPr>
    <w:rPr>
      <w:rFonts w:ascii="Times New Roman" w:hAnsi="Times New Roman" w:cs="Times New Roman" w:eastAsiaTheme="minorHAnsi"/>
      <w:sz w:val="22"/>
      <w:szCs w:val="22"/>
      <w:lang w:val="ru-RU" w:eastAsia="en-US" w:bidi="ar-SA"/>
    </w:rPr>
  </w:style>
  <w:style w:type="character" w:customStyle="1" w:styleId="158">
    <w:name w:val="Верхний колонтитул Знак"/>
    <w:basedOn w:val="11"/>
    <w:link w:val="55"/>
    <w:semiHidden/>
    <w:qFormat/>
    <w:uiPriority w:val="99"/>
    <w:rPr>
      <w:rFonts w:ascii="Times New Roman" w:hAnsi="Times New Roman" w:cs="Times New Roman"/>
    </w:rPr>
  </w:style>
  <w:style w:type="paragraph" w:styleId="159">
    <w:name w:val="Intense Quote"/>
    <w:basedOn w:val="1"/>
    <w:next w:val="1"/>
    <w:link w:val="160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Выделенная цитата Знак"/>
    <w:basedOn w:val="11"/>
    <w:link w:val="159"/>
    <w:qFormat/>
    <w:uiPriority w:val="30"/>
    <w:rPr>
      <w:rFonts w:ascii="Times New Roman" w:hAnsi="Times New Roman" w:cs="Times New Roman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1">
    <w:name w:val="Дата Знак"/>
    <w:basedOn w:val="11"/>
    <w:link w:val="76"/>
    <w:semiHidden/>
    <w:qFormat/>
    <w:uiPriority w:val="99"/>
    <w:rPr>
      <w:rFonts w:ascii="Times New Roman" w:hAnsi="Times New Roman" w:cs="Times New Roman"/>
    </w:rPr>
  </w:style>
  <w:style w:type="character" w:customStyle="1" w:styleId="162">
    <w:name w:val="Заголовок 1 Знак"/>
    <w:basedOn w:val="11"/>
    <w:link w:val="2"/>
    <w:qFormat/>
    <w:uiPriority w:val="9"/>
    <w:rPr>
      <w:rFonts w:eastAsiaTheme="majorEastAsia"/>
      <w:b/>
      <w:bCs/>
      <w:color w:val="376092" w:themeColor="accent1" w:themeShade="BF"/>
      <w:sz w:val="28"/>
      <w:szCs w:val="28"/>
    </w:rPr>
  </w:style>
  <w:style w:type="character" w:customStyle="1" w:styleId="163">
    <w:name w:val="Заголовок 2 Знак"/>
    <w:basedOn w:val="11"/>
    <w:link w:val="3"/>
    <w:semiHidden/>
    <w:qFormat/>
    <w:uiPriority w:val="9"/>
    <w:rPr>
      <w:rFonts w:eastAsiaTheme="majorEastAsia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64">
    <w:name w:val="Заголовок 3 Знак"/>
    <w:basedOn w:val="11"/>
    <w:link w:val="4"/>
    <w:semiHidden/>
    <w:qFormat/>
    <w:uiPriority w:val="9"/>
    <w:rPr>
      <w:rFonts w:eastAsiaTheme="majorEastAsia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Заголовок 4 Знак"/>
    <w:basedOn w:val="11"/>
    <w:link w:val="5"/>
    <w:semiHidden/>
    <w:qFormat/>
    <w:uiPriority w:val="9"/>
    <w:rPr>
      <w:rFonts w:eastAsiaTheme="majorEastAsia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Заголовок 5 Знак"/>
    <w:basedOn w:val="11"/>
    <w:link w:val="6"/>
    <w:semiHidden/>
    <w:qFormat/>
    <w:uiPriority w:val="9"/>
    <w:rPr>
      <w:rFonts w:eastAsiaTheme="majorEastAsia"/>
      <w:color w:val="254061" w:themeColor="accent1" w:themeShade="80"/>
    </w:rPr>
  </w:style>
  <w:style w:type="character" w:customStyle="1" w:styleId="167">
    <w:name w:val="Заголовок 6 Знак"/>
    <w:basedOn w:val="11"/>
    <w:link w:val="7"/>
    <w:semiHidden/>
    <w:qFormat/>
    <w:uiPriority w:val="9"/>
    <w:rPr>
      <w:rFonts w:eastAsiaTheme="majorEastAsia"/>
      <w:i/>
      <w:iCs/>
      <w:color w:val="254061" w:themeColor="accent1" w:themeShade="80"/>
    </w:rPr>
  </w:style>
  <w:style w:type="character" w:customStyle="1" w:styleId="168">
    <w:name w:val="Заголовок 7 Знак"/>
    <w:basedOn w:val="11"/>
    <w:link w:val="8"/>
    <w:semiHidden/>
    <w:qFormat/>
    <w:uiPriority w:val="9"/>
    <w:rPr>
      <w:rFonts w:eastAsiaTheme="majorEastAsia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9">
    <w:name w:val="Заголовок 8 Знак"/>
    <w:basedOn w:val="11"/>
    <w:link w:val="9"/>
    <w:semiHidden/>
    <w:qFormat/>
    <w:uiPriority w:val="9"/>
    <w:rPr>
      <w:rFonts w:eastAsiaTheme="majorEastAsia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70">
    <w:name w:val="Заголовок 9 Знак"/>
    <w:basedOn w:val="11"/>
    <w:link w:val="10"/>
    <w:semiHidden/>
    <w:qFormat/>
    <w:uiPriority w:val="9"/>
    <w:rPr>
      <w:rFonts w:eastAsiaTheme="majorEastAsia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71">
    <w:name w:val="Заголовок записки Знак"/>
    <w:basedOn w:val="11"/>
    <w:link w:val="75"/>
    <w:semiHidden/>
    <w:qFormat/>
    <w:uiPriority w:val="99"/>
    <w:rPr>
      <w:rFonts w:ascii="Times New Roman" w:hAnsi="Times New Roman" w:cs="Times New Roman"/>
    </w:rPr>
  </w:style>
  <w:style w:type="paragraph" w:customStyle="1" w:styleId="172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styleId="173">
    <w:name w:val="Placeholder Text"/>
    <w:basedOn w:val="11"/>
    <w:semiHidden/>
    <w:qFormat/>
    <w:uiPriority w:val="99"/>
    <w:rPr>
      <w:rFonts w:ascii="Times New Roman" w:hAnsi="Times New Roman" w:cs="Times New Roman"/>
      <w:color w:val="808080"/>
    </w:rPr>
  </w:style>
  <w:style w:type="character" w:customStyle="1" w:styleId="174">
    <w:name w:val="Основной текст Знак"/>
    <w:basedOn w:val="11"/>
    <w:link w:val="61"/>
    <w:semiHidden/>
    <w:qFormat/>
    <w:uiPriority w:val="99"/>
    <w:rPr>
      <w:rFonts w:ascii="Times New Roman" w:hAnsi="Times New Roman" w:cs="Times New Roman"/>
    </w:rPr>
  </w:style>
  <w:style w:type="character" w:customStyle="1" w:styleId="175">
    <w:name w:val="Красная строка Знак"/>
    <w:basedOn w:val="174"/>
    <w:link w:val="78"/>
    <w:semiHidden/>
    <w:qFormat/>
    <w:uiPriority w:val="99"/>
    <w:rPr>
      <w:rFonts w:ascii="Times New Roman" w:hAnsi="Times New Roman" w:cs="Times New Roman"/>
    </w:rPr>
  </w:style>
  <w:style w:type="character" w:customStyle="1" w:styleId="176">
    <w:name w:val="Основной текст с отступом Знак"/>
    <w:basedOn w:val="11"/>
    <w:link w:val="80"/>
    <w:semiHidden/>
    <w:qFormat/>
    <w:uiPriority w:val="99"/>
    <w:rPr>
      <w:rFonts w:ascii="Times New Roman" w:hAnsi="Times New Roman" w:cs="Times New Roman"/>
    </w:rPr>
  </w:style>
  <w:style w:type="character" w:customStyle="1" w:styleId="177">
    <w:name w:val="Красная строка 2 Знак"/>
    <w:basedOn w:val="176"/>
    <w:link w:val="79"/>
    <w:semiHidden/>
    <w:qFormat/>
    <w:uiPriority w:val="99"/>
    <w:rPr>
      <w:rFonts w:ascii="Times New Roman" w:hAnsi="Times New Roman" w:cs="Times New Roman"/>
    </w:rPr>
  </w:style>
  <w:style w:type="character" w:customStyle="1" w:styleId="178">
    <w:name w:val="Название Знак"/>
    <w:basedOn w:val="11"/>
    <w:link w:val="85"/>
    <w:qFormat/>
    <w:uiPriority w:val="10"/>
    <w:rPr>
      <w:rFonts w:ascii="Times New Roman" w:hAnsi="Times New Roman" w:cs="Times New Roman" w:eastAsiaTheme="majorEastAsia"/>
      <w:color w:val="17375E" w:themeColor="text2" w:themeShade="BF"/>
      <w:spacing w:val="5"/>
      <w:kern w:val="28"/>
      <w:sz w:val="52"/>
      <w:szCs w:val="52"/>
    </w:rPr>
  </w:style>
  <w:style w:type="character" w:customStyle="1" w:styleId="179">
    <w:name w:val="Book Title"/>
    <w:basedOn w:val="11"/>
    <w:qFormat/>
    <w:uiPriority w:val="33"/>
    <w:rPr>
      <w:rFonts w:ascii="Times New Roman" w:hAnsi="Times New Roman" w:cs="Times New Roman"/>
      <w:b/>
      <w:bCs/>
      <w:smallCaps/>
      <w:spacing w:val="5"/>
    </w:rPr>
  </w:style>
  <w:style w:type="character" w:customStyle="1" w:styleId="180">
    <w:name w:val="Нижний колонтитул Знак"/>
    <w:basedOn w:val="11"/>
    <w:link w:val="86"/>
    <w:semiHidden/>
    <w:qFormat/>
    <w:uiPriority w:val="99"/>
    <w:rPr>
      <w:rFonts w:ascii="Times New Roman" w:hAnsi="Times New Roman" w:cs="Times New Roman"/>
    </w:rPr>
  </w:style>
  <w:style w:type="character" w:customStyle="1" w:styleId="181">
    <w:name w:val="Основной текст 2 Знак"/>
    <w:basedOn w:val="11"/>
    <w:link w:val="33"/>
    <w:semiHidden/>
    <w:qFormat/>
    <w:uiPriority w:val="99"/>
    <w:rPr>
      <w:rFonts w:ascii="Times New Roman" w:hAnsi="Times New Roman" w:cs="Times New Roman"/>
    </w:rPr>
  </w:style>
  <w:style w:type="character" w:customStyle="1" w:styleId="182">
    <w:name w:val="Основной текст 3 Знак"/>
    <w:basedOn w:val="11"/>
    <w:link w:val="91"/>
    <w:semiHidden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183">
    <w:name w:val="Основной текст с отступом 2 Знак"/>
    <w:basedOn w:val="11"/>
    <w:link w:val="92"/>
    <w:semiHidden/>
    <w:qFormat/>
    <w:uiPriority w:val="99"/>
    <w:rPr>
      <w:rFonts w:ascii="Times New Roman" w:hAnsi="Times New Roman" w:cs="Times New Roman"/>
    </w:rPr>
  </w:style>
  <w:style w:type="character" w:customStyle="1" w:styleId="184">
    <w:name w:val="Основной текст с отступом 3 Знак"/>
    <w:basedOn w:val="11"/>
    <w:link w:val="39"/>
    <w:semiHidden/>
    <w:qFormat/>
    <w:uiPriority w:val="99"/>
    <w:rPr>
      <w:rFonts w:ascii="Times New Roman" w:hAnsi="Times New Roman" w:cs="Times New Roman"/>
      <w:sz w:val="16"/>
      <w:szCs w:val="16"/>
    </w:rPr>
  </w:style>
  <w:style w:type="character" w:customStyle="1" w:styleId="185">
    <w:name w:val="Подзаголовок Знак"/>
    <w:basedOn w:val="11"/>
    <w:link w:val="93"/>
    <w:qFormat/>
    <w:uiPriority w:val="11"/>
    <w:rPr>
      <w:rFonts w:eastAsiaTheme="majorEastAsia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186">
    <w:name w:val="Подпись Знак"/>
    <w:basedOn w:val="11"/>
    <w:link w:val="94"/>
    <w:semiHidden/>
    <w:qFormat/>
    <w:uiPriority w:val="99"/>
  </w:style>
  <w:style w:type="character" w:customStyle="1" w:styleId="187">
    <w:name w:val="Приветствие Знак"/>
    <w:basedOn w:val="11"/>
    <w:link w:val="95"/>
    <w:semiHidden/>
    <w:qFormat/>
    <w:uiPriority w:val="99"/>
  </w:style>
  <w:style w:type="character" w:customStyle="1" w:styleId="188">
    <w:name w:val="Прощание Знак"/>
    <w:basedOn w:val="11"/>
    <w:link w:val="35"/>
    <w:semiHidden/>
    <w:qFormat/>
    <w:uiPriority w:val="99"/>
  </w:style>
  <w:style w:type="table" w:styleId="189">
    <w:name w:val="Light Shading"/>
    <w:basedOn w:val="1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90">
    <w:name w:val="Light Shading Accent 1"/>
    <w:basedOn w:val="1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91">
    <w:name w:val="Light Shading Accent 2"/>
    <w:basedOn w:val="1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192">
    <w:name w:val="Light Shading Accent 3"/>
    <w:basedOn w:val="12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93">
    <w:name w:val="Light Shading Accent 4"/>
    <w:basedOn w:val="1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94">
    <w:name w:val="Light Shading Accent 5"/>
    <w:basedOn w:val="1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195">
    <w:name w:val="Light Shading Accent 6"/>
    <w:basedOn w:val="1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196">
    <w:name w:val="Light Grid"/>
    <w:basedOn w:val="1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97">
    <w:name w:val="Light Grid Accent 1"/>
    <w:basedOn w:val="1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198">
    <w:name w:val="Light Grid Accent 2"/>
    <w:basedOn w:val="1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199">
    <w:name w:val="Light Grid Accent 3"/>
    <w:basedOn w:val="1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200">
    <w:name w:val="Light Grid Accent 4"/>
    <w:basedOn w:val="1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201">
    <w:name w:val="Light Grid Accent 5"/>
    <w:basedOn w:val="1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202">
    <w:name w:val="Light Grid Accent 6"/>
    <w:basedOn w:val="1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203">
    <w:name w:val="Light List"/>
    <w:basedOn w:val="1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204">
    <w:name w:val="Light List Accent 1"/>
    <w:basedOn w:val="1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205">
    <w:name w:val="Light List Accent 2"/>
    <w:basedOn w:val="1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206">
    <w:name w:val="Light List Accent 3"/>
    <w:basedOn w:val="1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207">
    <w:name w:val="Light List Accent 4"/>
    <w:basedOn w:val="1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208">
    <w:name w:val="Light List Accent 5"/>
    <w:basedOn w:val="1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209">
    <w:name w:val="Light List Accent 6"/>
    <w:basedOn w:val="1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character" w:customStyle="1" w:styleId="210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211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2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213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214">
    <w:name w:val="Bibliography"/>
    <w:basedOn w:val="1"/>
    <w:next w:val="1"/>
    <w:semiHidden/>
    <w:unhideWhenUsed/>
    <w:qFormat/>
    <w:uiPriority w:val="37"/>
  </w:style>
  <w:style w:type="table" w:styleId="215">
    <w:name w:val="Medium List 1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shd w:val="clear" w:color="auto" w:fill="BFBFBF" w:themeFill="text1" w:themeFillTint="3F"/>
      </w:tcPr>
    </w:tblStylePr>
  </w:style>
  <w:style w:type="table" w:styleId="216">
    <w:name w:val="Medium List 1 Accent 1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styleId="217">
    <w:name w:val="Medium List 1 Accent 2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styleId="218">
    <w:name w:val="Medium List 1 Accent 3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styleId="219">
    <w:name w:val="Medium List 1 Accent 4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styleId="220">
    <w:name w:val="Medium List 1 Accent 5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styleId="221">
    <w:name w:val="Medium List 1 Accent 6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styleId="222">
    <w:name w:val="Medium List 2"/>
    <w:basedOn w:val="12"/>
    <w:qFormat/>
    <w:uiPriority w:val="66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223">
    <w:name w:val="Medium List 2 Accent 1"/>
    <w:basedOn w:val="12"/>
    <w:qFormat/>
    <w:uiPriority w:val="66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224">
    <w:name w:val="Medium List 2 Accent 2"/>
    <w:basedOn w:val="12"/>
    <w:qFormat/>
    <w:uiPriority w:val="66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225">
    <w:name w:val="Medium List 2 Accent 3"/>
    <w:basedOn w:val="12"/>
    <w:qFormat/>
    <w:uiPriority w:val="66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226">
    <w:name w:val="Medium List 2 Accent 4"/>
    <w:basedOn w:val="12"/>
    <w:qFormat/>
    <w:uiPriority w:val="66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227">
    <w:name w:val="Medium List 2 Accent 5"/>
    <w:basedOn w:val="12"/>
    <w:qFormat/>
    <w:uiPriority w:val="66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228">
    <w:name w:val="Medium List 2 Accent 6"/>
    <w:basedOn w:val="12"/>
    <w:qFormat/>
    <w:uiPriority w:val="66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229">
    <w:name w:val="Medium Shading 1"/>
    <w:basedOn w:val="1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230">
    <w:name w:val="Medium Shading 1 Accent 1"/>
    <w:basedOn w:val="1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231">
    <w:name w:val="Medium Shading 1 Accent 2"/>
    <w:basedOn w:val="1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232">
    <w:name w:val="Medium Shading 1 Accent 3"/>
    <w:basedOn w:val="1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233">
    <w:name w:val="Medium Shading 1 Accent 4"/>
    <w:basedOn w:val="1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234">
    <w:name w:val="Medium Shading 1 Accent 5"/>
    <w:basedOn w:val="1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235">
    <w:name w:val="Medium Shading 1 Accent 6"/>
    <w:basedOn w:val="1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236">
    <w:name w:val="Medium Shading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37">
    <w:name w:val="Medium Shading 2 Accent 1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38">
    <w:name w:val="Medium Shading 2 Accent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39">
    <w:name w:val="Medium Shading 2 Accent 3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40">
    <w:name w:val="Medium Shading 2 Accent 4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41">
    <w:name w:val="Medium Shading 2 Accent 5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42">
    <w:name w:val="Medium Shading 2 Accent 6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43">
    <w:name w:val="Medium Grid 1"/>
    <w:basedOn w:val="1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244">
    <w:name w:val="Medium Grid 1 Accent 1"/>
    <w:basedOn w:val="1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245">
    <w:name w:val="Medium Grid 1 Accent 2"/>
    <w:basedOn w:val="1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246">
    <w:name w:val="Medium Grid 1 Accent 3"/>
    <w:basedOn w:val="12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247">
    <w:name w:val="Medium Grid 1 Accent 4"/>
    <w:basedOn w:val="1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248">
    <w:name w:val="Medium Grid 1 Accent 5"/>
    <w:basedOn w:val="1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249">
    <w:name w:val="Medium Grid 1 Accent 6"/>
    <w:basedOn w:val="1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250">
    <w:name w:val="Medium Grid 2"/>
    <w:basedOn w:val="12"/>
    <w:qFormat/>
    <w:uiPriority w:val="68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251">
    <w:name w:val="Medium Grid 2 Accent 1"/>
    <w:basedOn w:val="12"/>
    <w:qFormat/>
    <w:uiPriority w:val="68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252">
    <w:name w:val="Medium Grid 2 Accent 2"/>
    <w:basedOn w:val="12"/>
    <w:qFormat/>
    <w:uiPriority w:val="68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253">
    <w:name w:val="Medium Grid 2 Accent 3"/>
    <w:basedOn w:val="12"/>
    <w:qFormat/>
    <w:uiPriority w:val="68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254">
    <w:name w:val="Medium Grid 2 Accent 4"/>
    <w:basedOn w:val="12"/>
    <w:qFormat/>
    <w:uiPriority w:val="68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255">
    <w:name w:val="Medium Grid 2 Accent 5"/>
    <w:basedOn w:val="12"/>
    <w:qFormat/>
    <w:uiPriority w:val="68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256">
    <w:name w:val="Medium Grid 2 Accent 6"/>
    <w:basedOn w:val="12"/>
    <w:qFormat/>
    <w:uiPriority w:val="68"/>
    <w:pPr>
      <w:spacing w:after="0" w:line="240" w:lineRule="auto"/>
    </w:pPr>
    <w:rPr>
      <w:rFonts w:eastAsiaTheme="majorEastAsia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257">
    <w:name w:val="Medium Grid 3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258">
    <w:name w:val="Medium Grid 3 Accent 1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259">
    <w:name w:val="Medium Grid 3 Accent 2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260">
    <w:name w:val="Medium Grid 3 Accent 3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261">
    <w:name w:val="Medium Grid 3 Accent 4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262">
    <w:name w:val="Medium Grid 3 Accent 5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263">
    <w:name w:val="Medium Grid 3 Accent 6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character" w:customStyle="1" w:styleId="264">
    <w:name w:val="Стандартный HTML Знак"/>
    <w:basedOn w:val="11"/>
    <w:link w:val="103"/>
    <w:semiHidden/>
    <w:qFormat/>
    <w:uiPriority w:val="99"/>
    <w:rPr>
      <w:sz w:val="20"/>
      <w:szCs w:val="20"/>
    </w:rPr>
  </w:style>
  <w:style w:type="character" w:customStyle="1" w:styleId="265">
    <w:name w:val="Схема документа Знак"/>
    <w:basedOn w:val="11"/>
    <w:link w:val="45"/>
    <w:semiHidden/>
    <w:qFormat/>
    <w:uiPriority w:val="99"/>
    <w:rPr>
      <w:sz w:val="16"/>
      <w:szCs w:val="16"/>
    </w:rPr>
  </w:style>
  <w:style w:type="character" w:customStyle="1" w:styleId="266">
    <w:name w:val="Текст Знак"/>
    <w:basedOn w:val="11"/>
    <w:link w:val="38"/>
    <w:semiHidden/>
    <w:qFormat/>
    <w:uiPriority w:val="99"/>
    <w:rPr>
      <w:sz w:val="21"/>
      <w:szCs w:val="21"/>
    </w:rPr>
  </w:style>
  <w:style w:type="character" w:customStyle="1" w:styleId="267">
    <w:name w:val="Текст выноски Знак"/>
    <w:basedOn w:val="11"/>
    <w:link w:val="30"/>
    <w:semiHidden/>
    <w:qFormat/>
    <w:uiPriority w:val="99"/>
    <w:rPr>
      <w:sz w:val="16"/>
      <w:szCs w:val="16"/>
    </w:rPr>
  </w:style>
  <w:style w:type="character" w:customStyle="1" w:styleId="268">
    <w:name w:val="Текст концевой сноски Знак"/>
    <w:basedOn w:val="11"/>
    <w:link w:val="40"/>
    <w:semiHidden/>
    <w:qFormat/>
    <w:uiPriority w:val="99"/>
    <w:rPr>
      <w:sz w:val="20"/>
      <w:szCs w:val="20"/>
    </w:rPr>
  </w:style>
  <w:style w:type="character" w:customStyle="1" w:styleId="269">
    <w:name w:val="Текст макроса Знак"/>
    <w:basedOn w:val="11"/>
    <w:link w:val="68"/>
    <w:semiHidden/>
    <w:qFormat/>
    <w:uiPriority w:val="99"/>
    <w:rPr>
      <w:sz w:val="20"/>
      <w:szCs w:val="20"/>
    </w:rPr>
  </w:style>
  <w:style w:type="character" w:customStyle="1" w:styleId="270">
    <w:name w:val="Текст примечания Знак"/>
    <w:basedOn w:val="11"/>
    <w:link w:val="42"/>
    <w:semiHidden/>
    <w:qFormat/>
    <w:uiPriority w:val="99"/>
    <w:rPr>
      <w:sz w:val="20"/>
      <w:szCs w:val="20"/>
    </w:rPr>
  </w:style>
  <w:style w:type="character" w:customStyle="1" w:styleId="271">
    <w:name w:val="Текст сноски Знак"/>
    <w:basedOn w:val="11"/>
    <w:link w:val="46"/>
    <w:semiHidden/>
    <w:qFormat/>
    <w:uiPriority w:val="99"/>
    <w:rPr>
      <w:sz w:val="20"/>
      <w:szCs w:val="20"/>
    </w:rPr>
  </w:style>
  <w:style w:type="character" w:customStyle="1" w:styleId="272">
    <w:name w:val="Тема примечания Знак"/>
    <w:basedOn w:val="270"/>
    <w:link w:val="44"/>
    <w:semiHidden/>
    <w:qFormat/>
    <w:uiPriority w:val="99"/>
    <w:rPr>
      <w:b/>
      <w:bCs/>
      <w:sz w:val="20"/>
      <w:szCs w:val="20"/>
    </w:rPr>
  </w:style>
  <w:style w:type="table" w:styleId="273">
    <w:name w:val="Dark List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74">
    <w:name w:val="Dark List Accent 1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275">
    <w:name w:val="Dark List Accent 2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276">
    <w:name w:val="Dark List Accent 3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277">
    <w:name w:val="Dark List Accent 4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278">
    <w:name w:val="Dark List Accent 5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279">
    <w:name w:val="Dark List Accent 6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280">
    <w:name w:val="Colorful Shading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81">
    <w:name w:val="Colorful Shading Accent 1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82">
    <w:name w:val="Colorful Shading Accent 2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83">
    <w:name w:val="Colorful Shading Accent 3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284">
    <w:name w:val="Colorful Shading Accent 4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85">
    <w:name w:val="Colorful Shading Accent 5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86">
    <w:name w:val="Colorful Shading Accent 6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87">
    <w:name w:val="Colorful Grid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288">
    <w:name w:val="Colorful Grid Accent 1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289">
    <w:name w:val="Colorful Grid Accent 2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290">
    <w:name w:val="Colorful Grid Accent 3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291">
    <w:name w:val="Colorful Grid Accent 4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292">
    <w:name w:val="Colorful Grid Accent 5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293">
    <w:name w:val="Colorful Grid Accent 6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294">
    <w:name w:val="Colorful List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shd w:val="clear" w:color="auto" w:fill="CCCCCC" w:themeFill="text1" w:themeFillTint="33"/>
      </w:tcPr>
    </w:tblStylePr>
  </w:style>
  <w:style w:type="table" w:styleId="295">
    <w:name w:val="Colorful List Accent 1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styleId="296">
    <w:name w:val="Colorful List Accent 2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styleId="297">
    <w:name w:val="Colorful List Accent 3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styleId="298">
    <w:name w:val="Colorful List Accent 4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styleId="299">
    <w:name w:val="Colorful List Accent 5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300">
    <w:name w:val="Colorful List Accent 6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paragraph" w:styleId="301">
    <w:name w:val="Quote"/>
    <w:basedOn w:val="1"/>
    <w:next w:val="1"/>
    <w:link w:val="30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02">
    <w:name w:val="Цитата 2 Знак"/>
    <w:basedOn w:val="11"/>
    <w:link w:val="30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03">
    <w:name w:val="Шапка Знак"/>
    <w:basedOn w:val="11"/>
    <w:link w:val="105"/>
    <w:semiHidden/>
    <w:qFormat/>
    <w:uiPriority w:val="99"/>
    <w:rPr>
      <w:rFonts w:eastAsiaTheme="majorEastAsia"/>
      <w:sz w:val="24"/>
      <w:szCs w:val="24"/>
      <w:shd w:val="pct20" w:color="auto" w:fill="auto"/>
    </w:rPr>
  </w:style>
  <w:style w:type="character" w:customStyle="1" w:styleId="304">
    <w:name w:val="Электронная подпись Знак"/>
    <w:basedOn w:val="11"/>
    <w:link w:val="106"/>
    <w:semiHidden/>
    <w:qFormat/>
    <w:uiPriority w:val="99"/>
  </w:style>
  <w:style w:type="paragraph" w:customStyle="1" w:styleId="305">
    <w:name w:val="Table Paragraph"/>
    <w:basedOn w:val="1"/>
    <w:qFormat/>
    <w:uiPriority w:val="1"/>
    <w:pPr>
      <w:widowControl w:val="0"/>
      <w:autoSpaceDE w:val="0"/>
      <w:autoSpaceDN w:val="0"/>
      <w:spacing w:after="0" w:line="256" w:lineRule="exact"/>
      <w:jc w:val="center"/>
    </w:pPr>
    <w:rPr>
      <w:rFonts w:eastAsia="Times New Roman"/>
    </w:rPr>
  </w:style>
  <w:style w:type="table" w:customStyle="1" w:styleId="30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2191</Words>
  <Characters>12489</Characters>
  <Lines>104</Lines>
  <Paragraphs>29</Paragraphs>
  <TotalTime>6</TotalTime>
  <ScaleCrop>false</ScaleCrop>
  <LinksUpToDate>false</LinksUpToDate>
  <CharactersWithSpaces>14651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2025-03-04T04:34:00Z</dcterms:created>
  <dc:creator>123</dc:creator>
  <dc:description>СЛУЖЕБНАЯ ИНФОРМАЦИЯ!!!НЕ МЕНЯТЬ!!!|Дата создания макета: 04.03.2025 10:39:39|Версия программы "Учебные планы": 1.0.11.272|ID_UP_DISC:2211384;ID_SPEC_LOC:4893;YEAR_POTOK:2025;ID_SUBJ:973;SHIFR:Б1.Д.В.1;ZE_PLANNED:4;IS_RASPRED_PRACT:0;TYPE_GROUP_PRACT:;ID_TYPE_PLACE_PRACT:;ID_TYPE_DOP_PRACT:;ID_TYPE_FORM_PRACT:;UPDZES:Sem-1,ZE-2;UPDZES:Sem-2,ZE-2;UPZ:Sem-1,ID_TZ-1,HOUR-18;UPZ:Sem-1,ID_TZ-2,HOUR-16;UPZ:Sem-1,ID_TZ-4,HOUR-38;UPZ:Sem-2,ID_TZ-2,HOUR-34;UPZ:Sem-2,ID_TZ-4,HOUR-38;UPC:Sem-1,ID_TC-2,Recert-0;UPC:Sem-2,ID_TC-4,Recert-0;UPC:Sem-2,ID_TC-9,Recert-0;UPDK:ID_KAF-270,Sem-;FOOTHOLD:Shifr-Б1.Д.Б.15,ID_SUBJ-11;DEPENDENT:Shifr-Б1.Д.В.17,ID_SUBJ-3885;COMPET:Shifr-ПК*&lt;tire&gt;2,NAME-Способен проводить расчеты по типовым методикам&lt;zpt&gt; проектировать технологическое оборудование с использованием стандартных средств автоматизации проектирования в соответствии с техническим заданием;COMPET_FOOTHOLD:Shifr-ОПК&lt;tire&gt;3,NAME-Способен применять соответствующий физико&lt;tire&gt;математический аппарат&lt;zpt&gt; методы анализа и моделирования&lt;zpt&gt; теоретического и экспериментального исследования при решении профессиональных задач</dc:description>
  <cp:lastModifiedBy>Марина</cp:lastModifiedBy>
  <dcterms:modified xsi:type="dcterms:W3CDTF">2025-03-12T14:18:57Z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4DDA1A3DF1274A70BEF6A208477FF133_13</vt:lpwstr>
  </property>
</Properties>
</file>