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D00B6" w14:textId="77777777" w:rsidR="00CC73FC" w:rsidRPr="00AD49DE" w:rsidRDefault="00CC73FC" w:rsidP="00CC73FC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28D139CF" w14:textId="77777777" w:rsidR="00CC73FC" w:rsidRPr="00AD49DE" w:rsidRDefault="00CC73FC" w:rsidP="00CC73FC">
      <w:pPr>
        <w:autoSpaceDE w:val="0"/>
        <w:autoSpaceDN w:val="0"/>
        <w:adjustRightInd w:val="0"/>
        <w:jc w:val="center"/>
      </w:pPr>
    </w:p>
    <w:p w14:paraId="7DA37F0E" w14:textId="77777777" w:rsidR="00CC73FC" w:rsidRPr="00AD49DE" w:rsidRDefault="00CC73FC" w:rsidP="00CC73FC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044E3985" w14:textId="77777777" w:rsidR="00CC73FC" w:rsidRPr="00AD49DE" w:rsidRDefault="00CC73FC" w:rsidP="00CC73FC">
      <w:pPr>
        <w:autoSpaceDE w:val="0"/>
        <w:autoSpaceDN w:val="0"/>
        <w:adjustRightInd w:val="0"/>
        <w:jc w:val="center"/>
      </w:pPr>
    </w:p>
    <w:p w14:paraId="4801597D" w14:textId="77777777" w:rsidR="00CC73FC" w:rsidRPr="00AD49DE" w:rsidRDefault="00CC73FC" w:rsidP="00CC73FC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76D2F6C2" w14:textId="77777777" w:rsidR="00CC73FC" w:rsidRPr="00AD49DE" w:rsidRDefault="00CC73FC" w:rsidP="00CC73FC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16517554" w14:textId="77777777" w:rsidR="00CC73FC" w:rsidRPr="00AD49DE" w:rsidRDefault="00CC73FC" w:rsidP="00CC73FC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11A3298A" w14:textId="77777777" w:rsidR="00881F2E" w:rsidRDefault="00881F2E" w:rsidP="00881F2E">
      <w:pPr>
        <w:autoSpaceDE w:val="0"/>
        <w:autoSpaceDN w:val="0"/>
        <w:adjustRightInd w:val="0"/>
        <w:ind w:firstLine="709"/>
        <w:jc w:val="center"/>
      </w:pPr>
    </w:p>
    <w:p w14:paraId="3B7D4A81" w14:textId="77777777" w:rsidR="00881F2E" w:rsidRDefault="00881F2E" w:rsidP="00881F2E">
      <w:pPr>
        <w:autoSpaceDE w:val="0"/>
        <w:autoSpaceDN w:val="0"/>
        <w:adjustRightInd w:val="0"/>
        <w:ind w:firstLine="709"/>
        <w:jc w:val="center"/>
      </w:pPr>
    </w:p>
    <w:p w14:paraId="6B85B833" w14:textId="77777777" w:rsidR="0099671C" w:rsidRDefault="0099671C" w:rsidP="0099671C">
      <w:pPr>
        <w:jc w:val="center"/>
      </w:pPr>
      <w:r>
        <w:t>Кафедра нефтегазового дела</w:t>
      </w:r>
    </w:p>
    <w:p w14:paraId="28D90096" w14:textId="77777777" w:rsidR="00CC73FC" w:rsidRPr="00AD49DE" w:rsidRDefault="00CC73FC" w:rsidP="00CC73FC">
      <w:pPr>
        <w:autoSpaceDE w:val="0"/>
        <w:autoSpaceDN w:val="0"/>
        <w:adjustRightInd w:val="0"/>
        <w:ind w:firstLine="709"/>
        <w:jc w:val="center"/>
      </w:pPr>
    </w:p>
    <w:p w14:paraId="27F83576" w14:textId="77777777" w:rsidR="00CC73FC" w:rsidRPr="00AD49DE" w:rsidRDefault="00CC73FC" w:rsidP="00CC73FC">
      <w:pPr>
        <w:autoSpaceDE w:val="0"/>
        <w:autoSpaceDN w:val="0"/>
        <w:adjustRightInd w:val="0"/>
        <w:ind w:firstLine="709"/>
        <w:jc w:val="center"/>
      </w:pPr>
    </w:p>
    <w:p w14:paraId="7827C7D4" w14:textId="77777777" w:rsidR="00CC73FC" w:rsidRPr="00AD49DE" w:rsidRDefault="00CC73FC" w:rsidP="00CC73FC">
      <w:pPr>
        <w:autoSpaceDE w:val="0"/>
        <w:autoSpaceDN w:val="0"/>
        <w:adjustRightInd w:val="0"/>
        <w:ind w:firstLine="709"/>
        <w:jc w:val="center"/>
      </w:pPr>
    </w:p>
    <w:p w14:paraId="292A19A9" w14:textId="77777777" w:rsidR="00CC73FC" w:rsidRDefault="00CC73FC" w:rsidP="00CC73FC">
      <w:pPr>
        <w:autoSpaceDE w:val="0"/>
        <w:autoSpaceDN w:val="0"/>
        <w:adjustRightInd w:val="0"/>
        <w:ind w:firstLine="709"/>
        <w:jc w:val="center"/>
      </w:pPr>
    </w:p>
    <w:p w14:paraId="4F2735CB" w14:textId="77777777" w:rsidR="00CC73FC" w:rsidRPr="00AD49DE" w:rsidRDefault="00CC73FC" w:rsidP="00CC73FC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2E479EF0" w14:textId="6DA2EEAD" w:rsidR="00CC73FC" w:rsidRDefault="00CC73FC" w:rsidP="00CC73F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</w:t>
      </w:r>
      <w:r w:rsidR="00A91983">
        <w:rPr>
          <w:i/>
          <w:sz w:val="24"/>
        </w:rPr>
        <w:t>29</w:t>
      </w:r>
      <w:r>
        <w:rPr>
          <w:i/>
          <w:sz w:val="24"/>
        </w:rPr>
        <w:t xml:space="preserve"> Геотектоника и геодинамика»</w:t>
      </w:r>
    </w:p>
    <w:p w14:paraId="0CA93023" w14:textId="77777777" w:rsidR="00CC73FC" w:rsidRPr="00AD49DE" w:rsidRDefault="00CC73FC" w:rsidP="00CC73FC">
      <w:pPr>
        <w:pStyle w:val="ReportHead"/>
        <w:suppressAutoHyphens/>
        <w:rPr>
          <w:sz w:val="24"/>
          <w:szCs w:val="24"/>
        </w:rPr>
      </w:pPr>
    </w:p>
    <w:p w14:paraId="51A8651D" w14:textId="77777777" w:rsidR="00CC73FC" w:rsidRPr="00AD49DE" w:rsidRDefault="00CC73FC" w:rsidP="00CC73FC">
      <w:pPr>
        <w:pStyle w:val="ReportHead"/>
        <w:suppressAutoHyphens/>
        <w:rPr>
          <w:sz w:val="24"/>
          <w:szCs w:val="24"/>
        </w:rPr>
      </w:pPr>
    </w:p>
    <w:p w14:paraId="443BDE6E" w14:textId="77777777" w:rsidR="00CC73FC" w:rsidRDefault="00CC73FC" w:rsidP="00CC73F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7D0F415" w14:textId="77777777" w:rsidR="00CC73FC" w:rsidRDefault="00CC73FC" w:rsidP="00CC73F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3630A677" w14:textId="77777777" w:rsidR="00CC73FC" w:rsidRDefault="00CC73FC" w:rsidP="00CC73FC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036EFF19" w14:textId="77777777" w:rsidR="00CC73FC" w:rsidRDefault="00CC73FC" w:rsidP="00CC73F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14:paraId="543D09B8" w14:textId="77777777" w:rsidR="00CC73FC" w:rsidRDefault="00CC73FC" w:rsidP="00CC73F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44AAB50E" w14:textId="77777777" w:rsidR="00CC73FC" w:rsidRDefault="00CC73FC" w:rsidP="00CC73FC">
      <w:pPr>
        <w:pStyle w:val="ReportHead"/>
        <w:suppressAutoHyphens/>
        <w:rPr>
          <w:i/>
          <w:sz w:val="24"/>
          <w:u w:val="single"/>
        </w:rPr>
      </w:pPr>
    </w:p>
    <w:p w14:paraId="63F0B26D" w14:textId="77777777" w:rsidR="00CC73FC" w:rsidRDefault="00CC73FC" w:rsidP="00CC73F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Геология месторождений нефти и газа</w:t>
      </w:r>
    </w:p>
    <w:p w14:paraId="23F9DF5C" w14:textId="77777777" w:rsidR="00CC73FC" w:rsidRDefault="00CC73FC" w:rsidP="00CC73F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3FA8525" w14:textId="77777777" w:rsidR="00CC73FC" w:rsidRDefault="00CC73FC" w:rsidP="00CC73FC">
      <w:pPr>
        <w:pStyle w:val="ReportHead"/>
        <w:suppressAutoHyphens/>
        <w:rPr>
          <w:sz w:val="24"/>
        </w:rPr>
      </w:pPr>
    </w:p>
    <w:p w14:paraId="7CD2A32C" w14:textId="77777777" w:rsidR="00CC73FC" w:rsidRDefault="00CC73FC" w:rsidP="00CC73F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7CABACF" w14:textId="77777777" w:rsidR="00CC73FC" w:rsidRDefault="00CC73FC" w:rsidP="00CC73F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14:paraId="776D595C" w14:textId="77777777" w:rsidR="00CC73FC" w:rsidRDefault="00CC73FC" w:rsidP="00CC73F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90A072C" w14:textId="77777777" w:rsidR="00CC73FC" w:rsidRDefault="00021E86" w:rsidP="00CC73F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CC73FC">
        <w:rPr>
          <w:i/>
          <w:sz w:val="24"/>
          <w:u w:val="single"/>
        </w:rPr>
        <w:t>чная</w:t>
      </w:r>
    </w:p>
    <w:p w14:paraId="50C1FA6D" w14:textId="77777777" w:rsidR="00CC73FC" w:rsidRDefault="00CC73FC" w:rsidP="00CC73FC">
      <w:pPr>
        <w:pStyle w:val="ReportHead"/>
        <w:suppressAutoHyphens/>
        <w:rPr>
          <w:rFonts w:ascii="Calibri" w:hAnsi="Calibri"/>
          <w:sz w:val="24"/>
        </w:rPr>
      </w:pPr>
    </w:p>
    <w:p w14:paraId="3CB10077" w14:textId="77777777" w:rsidR="00CC73FC" w:rsidRPr="00AD49DE" w:rsidRDefault="00CC73FC" w:rsidP="00CC73FC">
      <w:pPr>
        <w:pStyle w:val="ReportHead"/>
        <w:suppressAutoHyphens/>
        <w:rPr>
          <w:i/>
          <w:sz w:val="24"/>
          <w:szCs w:val="24"/>
          <w:u w:val="single"/>
        </w:rPr>
      </w:pPr>
    </w:p>
    <w:p w14:paraId="6D6B990A" w14:textId="77777777" w:rsidR="00CC73FC" w:rsidRPr="00AD49DE" w:rsidRDefault="00CC73FC" w:rsidP="00CC73FC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53DAFD3B" w14:textId="77777777" w:rsidR="00CC73FC" w:rsidRPr="00AD49DE" w:rsidRDefault="00CC73FC" w:rsidP="00CC73FC">
      <w:pPr>
        <w:suppressAutoHyphens/>
        <w:jc w:val="center"/>
        <w:rPr>
          <w:rFonts w:eastAsia="Calibri"/>
        </w:rPr>
      </w:pPr>
    </w:p>
    <w:p w14:paraId="1331B028" w14:textId="77777777" w:rsidR="00CC73FC" w:rsidRPr="00AD49DE" w:rsidRDefault="00CC73FC" w:rsidP="00CC73FC">
      <w:pPr>
        <w:suppressAutoHyphens/>
        <w:jc w:val="center"/>
        <w:rPr>
          <w:rFonts w:eastAsia="Calibri"/>
        </w:rPr>
      </w:pPr>
    </w:p>
    <w:p w14:paraId="743F9B56" w14:textId="77777777" w:rsidR="00CC73FC" w:rsidRPr="00AD49DE" w:rsidRDefault="00CC73FC" w:rsidP="00CC73FC">
      <w:pPr>
        <w:suppressAutoHyphens/>
        <w:jc w:val="center"/>
        <w:rPr>
          <w:rFonts w:eastAsia="Calibri"/>
        </w:rPr>
      </w:pPr>
    </w:p>
    <w:p w14:paraId="473723E9" w14:textId="77777777" w:rsidR="00CC73FC" w:rsidRPr="00AD49DE" w:rsidRDefault="00CC73FC" w:rsidP="00CC73FC">
      <w:pPr>
        <w:suppressAutoHyphens/>
        <w:jc w:val="center"/>
        <w:rPr>
          <w:rFonts w:eastAsia="Calibri"/>
        </w:rPr>
      </w:pPr>
    </w:p>
    <w:p w14:paraId="29696A40" w14:textId="77777777" w:rsidR="00CC73FC" w:rsidRPr="00AD49DE" w:rsidRDefault="00CC73FC" w:rsidP="00CC73FC">
      <w:pPr>
        <w:suppressAutoHyphens/>
        <w:jc w:val="center"/>
        <w:rPr>
          <w:rFonts w:eastAsia="Calibri"/>
        </w:rPr>
      </w:pPr>
    </w:p>
    <w:p w14:paraId="4C1DF377" w14:textId="771D4AD0" w:rsidR="00CC73FC" w:rsidRPr="00AD49DE" w:rsidRDefault="00CC73FC" w:rsidP="00CC73FC">
      <w:pPr>
        <w:suppressAutoHyphens/>
        <w:jc w:val="center"/>
        <w:rPr>
          <w:rFonts w:eastAsia="Calibri"/>
        </w:rPr>
        <w:sectPr w:rsidR="00CC73FC" w:rsidRPr="00AD49DE" w:rsidSect="00CB0687">
          <w:footerReference w:type="default" r:id="rId8"/>
          <w:pgSz w:w="11906" w:h="16838"/>
          <w:pgMar w:top="1134" w:right="567" w:bottom="1134" w:left="1418" w:header="0" w:footer="510" w:gutter="0"/>
          <w:pgNumType w:start="1"/>
          <w:cols w:space="708"/>
          <w:titlePg/>
          <w:docGrid w:linePitch="360"/>
        </w:sectPr>
      </w:pPr>
      <w:r w:rsidRPr="00AD49DE">
        <w:rPr>
          <w:rFonts w:eastAsia="Calibri"/>
        </w:rPr>
        <w:t>Год 20</w:t>
      </w:r>
      <w:r>
        <w:rPr>
          <w:rFonts w:eastAsia="Calibri"/>
        </w:rPr>
        <w:t>2</w:t>
      </w:r>
      <w:r w:rsidR="0069231C">
        <w:rPr>
          <w:rFonts w:eastAsia="Calibri"/>
        </w:rPr>
        <w:t>5</w:t>
      </w:r>
    </w:p>
    <w:p w14:paraId="3411EA62" w14:textId="51659F33" w:rsidR="002A34D5" w:rsidRDefault="002A34D5" w:rsidP="002A34D5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>Методические указания предназначены для контроля знаний обучающихся по с</w:t>
      </w:r>
      <w:r w:rsidRPr="002A34D5">
        <w:rPr>
          <w:sz w:val="24"/>
        </w:rPr>
        <w:t>пециальност</w:t>
      </w:r>
      <w:r>
        <w:rPr>
          <w:sz w:val="24"/>
        </w:rPr>
        <w:t xml:space="preserve">и </w:t>
      </w:r>
      <w:r w:rsidRPr="002A34D5">
        <w:rPr>
          <w:sz w:val="24"/>
        </w:rPr>
        <w:t>21.05.02 Прикладная геология</w:t>
      </w:r>
      <w:r>
        <w:rPr>
          <w:sz w:val="24"/>
        </w:rPr>
        <w:t xml:space="preserve"> по дисциплине </w:t>
      </w:r>
      <w:r w:rsidR="00CC73FC">
        <w:rPr>
          <w:i/>
          <w:sz w:val="24"/>
        </w:rPr>
        <w:t>«Б1.Д.Б.</w:t>
      </w:r>
      <w:r w:rsidR="007937CF">
        <w:rPr>
          <w:i/>
          <w:sz w:val="24"/>
        </w:rPr>
        <w:t>29</w:t>
      </w:r>
      <w:r w:rsidR="00CC73FC">
        <w:rPr>
          <w:i/>
          <w:sz w:val="24"/>
        </w:rPr>
        <w:t xml:space="preserve"> Геотектоника и геодинамика»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2E597663" w14:textId="77777777" w:rsidR="002A34D5" w:rsidRDefault="002A34D5" w:rsidP="002A34D5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391F8410" w14:textId="77777777" w:rsidR="002A34D5" w:rsidRDefault="002A34D5" w:rsidP="002A34D5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2E16AF0D" w14:textId="77777777" w:rsidR="00BB47E0" w:rsidRDefault="00BB47E0" w:rsidP="00BB47E0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нефтегазового дела</w:t>
      </w:r>
      <w:r>
        <w:rPr>
          <w:sz w:val="24"/>
          <w:u w:val="single"/>
        </w:rPr>
        <w:tab/>
      </w:r>
    </w:p>
    <w:p w14:paraId="3746585F" w14:textId="77777777" w:rsidR="00BB47E0" w:rsidRDefault="00BB47E0" w:rsidP="00BB47E0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20B8F567" w14:textId="77777777" w:rsidR="00BB47E0" w:rsidRDefault="00BB47E0" w:rsidP="00BB47E0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>
        <w:rPr>
          <w:sz w:val="24"/>
          <w:u w:val="single"/>
        </w:rPr>
        <w:t>3</w:t>
      </w:r>
      <w:r>
        <w:rPr>
          <w:sz w:val="24"/>
        </w:rPr>
        <w:t>____от "_</w:t>
      </w:r>
      <w:r>
        <w:rPr>
          <w:sz w:val="24"/>
          <w:u w:val="single"/>
        </w:rPr>
        <w:t>17</w:t>
      </w:r>
      <w:r>
        <w:rPr>
          <w:sz w:val="24"/>
        </w:rPr>
        <w:t>_" ___</w:t>
      </w:r>
      <w:r>
        <w:rPr>
          <w:sz w:val="24"/>
          <w:u w:val="single"/>
        </w:rPr>
        <w:t>02</w:t>
      </w:r>
      <w:r>
        <w:rPr>
          <w:sz w:val="24"/>
        </w:rPr>
        <w:t>_____ 20</w:t>
      </w:r>
      <w:r>
        <w:rPr>
          <w:sz w:val="24"/>
          <w:u w:val="single"/>
        </w:rPr>
        <w:t>25</w:t>
      </w:r>
      <w:r>
        <w:rPr>
          <w:sz w:val="24"/>
        </w:rPr>
        <w:t>_г.</w:t>
      </w:r>
    </w:p>
    <w:p w14:paraId="72AB2F6E" w14:textId="77777777" w:rsidR="00BB47E0" w:rsidRDefault="00BB47E0" w:rsidP="00BB47E0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57CB8AF4" w14:textId="77777777"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369E8D28" w14:textId="6B9DB095" w:rsidR="002A34D5" w:rsidRDefault="0069231C" w:rsidP="002A34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>Нефтегазового дела</w:t>
      </w:r>
      <w:r w:rsidR="002A34D5">
        <w:rPr>
          <w:rFonts w:eastAsia="Calibri"/>
          <w:sz w:val="24"/>
          <w:szCs w:val="22"/>
          <w:u w:val="single"/>
        </w:rPr>
        <w:t xml:space="preserve"> </w:t>
      </w:r>
      <w:r w:rsidR="002A34D5">
        <w:rPr>
          <w:rFonts w:eastAsia="Calibri"/>
          <w:sz w:val="24"/>
          <w:szCs w:val="22"/>
          <w:u w:val="single"/>
        </w:rPr>
        <w:tab/>
      </w:r>
      <w:r>
        <w:rPr>
          <w:rFonts w:eastAsia="Calibri"/>
          <w:sz w:val="24"/>
          <w:szCs w:val="22"/>
          <w:u w:val="single"/>
        </w:rPr>
        <w:t>А.С. Вольнов</w:t>
      </w:r>
      <w:r w:rsidR="002A34D5">
        <w:rPr>
          <w:rFonts w:eastAsia="Calibri"/>
          <w:sz w:val="24"/>
          <w:szCs w:val="22"/>
          <w:u w:val="single"/>
        </w:rPr>
        <w:t xml:space="preserve"> </w:t>
      </w:r>
      <w:r w:rsidR="002A34D5">
        <w:rPr>
          <w:rFonts w:eastAsia="Calibri"/>
          <w:sz w:val="24"/>
          <w:szCs w:val="22"/>
          <w:u w:val="single"/>
        </w:rPr>
        <w:tab/>
      </w:r>
    </w:p>
    <w:p w14:paraId="7B99FB30" w14:textId="77777777" w:rsidR="002A34D5" w:rsidRDefault="002A34D5" w:rsidP="002A34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5D466176" w14:textId="77777777" w:rsidR="002A34D5" w:rsidRDefault="002A34D5" w:rsidP="002A34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7015E3FA" w14:textId="77777777" w:rsidR="001B62C6" w:rsidRDefault="001B62C6" w:rsidP="002A34D5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 xml:space="preserve">Доцент </w:t>
      </w:r>
      <w:r w:rsidR="002A34D5">
        <w:rPr>
          <w:rFonts w:eastAsia="Calibri"/>
          <w:sz w:val="24"/>
          <w:szCs w:val="22"/>
          <w:u w:val="single"/>
        </w:rPr>
        <w:t xml:space="preserve">                                                       Т.В. Леонтьева</w:t>
      </w:r>
      <w:r w:rsidR="002A34D5">
        <w:rPr>
          <w:rFonts w:eastAsia="Calibri"/>
          <w:i/>
          <w:sz w:val="24"/>
          <w:szCs w:val="22"/>
          <w:vertAlign w:val="superscript"/>
        </w:rPr>
        <w:t xml:space="preserve">         </w:t>
      </w:r>
    </w:p>
    <w:p w14:paraId="12D7CE2E" w14:textId="77777777"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должность                                         подпись                        расшифровка подписи</w:t>
      </w:r>
    </w:p>
    <w:p w14:paraId="7C0D84F6" w14:textId="77777777"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2DB2D1CC" w14:textId="77777777"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9645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45"/>
      </w:tblGrid>
      <w:tr w:rsidR="002A34D5" w14:paraId="3CBADFEC" w14:textId="77777777" w:rsidTr="00A67EA3">
        <w:trPr>
          <w:trHeight w:val="1676"/>
        </w:trPr>
        <w:tc>
          <w:tcPr>
            <w:tcW w:w="963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0273F79" w14:textId="77777777" w:rsidR="002A34D5" w:rsidRDefault="002A34D5" w:rsidP="00A67EA3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682D27D7" w14:textId="77777777" w:rsidR="002A34D5" w:rsidRDefault="002A34D5" w:rsidP="002A34D5">
      <w:pPr>
        <w:rPr>
          <w:lang w:eastAsia="ru-RU"/>
        </w:rPr>
      </w:pPr>
    </w:p>
    <w:p w14:paraId="275E4B68" w14:textId="77777777" w:rsidR="002A34D5" w:rsidRDefault="002A34D5" w:rsidP="002A34D5">
      <w:pPr>
        <w:rPr>
          <w:lang w:eastAsia="ru-RU"/>
        </w:rPr>
      </w:pPr>
    </w:p>
    <w:p w14:paraId="677FA8A0" w14:textId="77777777" w:rsidR="002A34D5" w:rsidRDefault="002A34D5" w:rsidP="002A34D5">
      <w:pPr>
        <w:rPr>
          <w:lang w:eastAsia="ru-RU"/>
        </w:rPr>
      </w:pPr>
    </w:p>
    <w:p w14:paraId="2774E5C8" w14:textId="77777777" w:rsidR="002A34D5" w:rsidRDefault="002A34D5" w:rsidP="002A34D5">
      <w:pPr>
        <w:rPr>
          <w:lang w:eastAsia="ru-RU"/>
        </w:rPr>
      </w:pPr>
    </w:p>
    <w:p w14:paraId="4A9FF376" w14:textId="77777777" w:rsidR="002A34D5" w:rsidRDefault="002A34D5" w:rsidP="002A34D5">
      <w:pPr>
        <w:rPr>
          <w:lang w:eastAsia="ru-RU"/>
        </w:rPr>
      </w:pPr>
    </w:p>
    <w:p w14:paraId="754BCC7B" w14:textId="77777777" w:rsidR="002A34D5" w:rsidRDefault="002A34D5" w:rsidP="002A34D5">
      <w:pPr>
        <w:rPr>
          <w:lang w:eastAsia="ru-RU"/>
        </w:rPr>
      </w:pPr>
    </w:p>
    <w:p w14:paraId="77F089FC" w14:textId="77777777" w:rsidR="002A34D5" w:rsidRDefault="002A34D5" w:rsidP="002A34D5">
      <w:pPr>
        <w:rPr>
          <w:lang w:eastAsia="ru-RU"/>
        </w:rPr>
      </w:pPr>
    </w:p>
    <w:p w14:paraId="61EA79C3" w14:textId="77777777" w:rsidR="002A34D5" w:rsidRDefault="002A34D5" w:rsidP="002A34D5">
      <w:pPr>
        <w:rPr>
          <w:lang w:eastAsia="ru-RU"/>
        </w:rPr>
      </w:pPr>
    </w:p>
    <w:p w14:paraId="7B4E195C" w14:textId="77777777" w:rsidR="002A34D5" w:rsidRDefault="002A34D5" w:rsidP="002A34D5">
      <w:pPr>
        <w:rPr>
          <w:lang w:eastAsia="ru-RU"/>
        </w:rPr>
      </w:pPr>
    </w:p>
    <w:p w14:paraId="7E2FD15C" w14:textId="77777777" w:rsidR="002A34D5" w:rsidRDefault="002A34D5" w:rsidP="002A34D5">
      <w:pPr>
        <w:rPr>
          <w:lang w:eastAsia="ru-RU"/>
        </w:rPr>
      </w:pPr>
    </w:p>
    <w:p w14:paraId="0B7FA8D7" w14:textId="77777777" w:rsidR="002A34D5" w:rsidRDefault="002A34D5" w:rsidP="002A34D5">
      <w:pPr>
        <w:rPr>
          <w:lang w:eastAsia="ru-RU"/>
        </w:rPr>
      </w:pPr>
    </w:p>
    <w:p w14:paraId="3B7D01AB" w14:textId="77777777" w:rsidR="002A34D5" w:rsidRDefault="002A34D5" w:rsidP="002A34D5">
      <w:pPr>
        <w:rPr>
          <w:lang w:eastAsia="ru-RU"/>
        </w:rPr>
      </w:pPr>
    </w:p>
    <w:p w14:paraId="45B5D47D" w14:textId="77777777" w:rsidR="002A34D5" w:rsidRDefault="002A34D5" w:rsidP="002A34D5">
      <w:pPr>
        <w:rPr>
          <w:lang w:eastAsia="ru-RU"/>
        </w:rPr>
      </w:pPr>
    </w:p>
    <w:p w14:paraId="6BA5914E" w14:textId="77777777" w:rsidR="002A34D5" w:rsidRDefault="002A34D5" w:rsidP="002A34D5">
      <w:pPr>
        <w:rPr>
          <w:lang w:eastAsia="ru-RU"/>
        </w:rPr>
      </w:pPr>
    </w:p>
    <w:p w14:paraId="49C44BA1" w14:textId="77777777" w:rsidR="002A34D5" w:rsidRDefault="002A34D5" w:rsidP="002A34D5">
      <w:pPr>
        <w:rPr>
          <w:lang w:eastAsia="ru-RU"/>
        </w:rPr>
      </w:pPr>
    </w:p>
    <w:p w14:paraId="0A9647B8" w14:textId="77777777" w:rsidR="002A34D5" w:rsidRDefault="002A34D5" w:rsidP="002A34D5">
      <w:pPr>
        <w:rPr>
          <w:lang w:eastAsia="ru-RU"/>
        </w:rPr>
      </w:pPr>
    </w:p>
    <w:p w14:paraId="424A045B" w14:textId="77777777" w:rsidR="002A34D5" w:rsidRDefault="002A34D5" w:rsidP="002A34D5">
      <w:pPr>
        <w:rPr>
          <w:lang w:eastAsia="ru-RU"/>
        </w:rPr>
      </w:pPr>
    </w:p>
    <w:p w14:paraId="2C95FED6" w14:textId="77777777" w:rsidR="002A34D5" w:rsidRDefault="002A34D5" w:rsidP="002A34D5">
      <w:pPr>
        <w:rPr>
          <w:lang w:eastAsia="ru-RU"/>
        </w:rPr>
      </w:pPr>
    </w:p>
    <w:p w14:paraId="115E212D" w14:textId="77777777" w:rsidR="002A34D5" w:rsidRDefault="002A34D5" w:rsidP="002A34D5">
      <w:pPr>
        <w:rPr>
          <w:lang w:eastAsia="ru-RU"/>
        </w:rPr>
      </w:pPr>
    </w:p>
    <w:p w14:paraId="632B6F1F" w14:textId="77777777" w:rsidR="002A34D5" w:rsidRDefault="002A34D5" w:rsidP="002A34D5">
      <w:pPr>
        <w:rPr>
          <w:lang w:eastAsia="ru-RU"/>
        </w:rPr>
      </w:pPr>
    </w:p>
    <w:p w14:paraId="1452E5CF" w14:textId="77777777" w:rsidR="002A34D5" w:rsidRDefault="002A34D5" w:rsidP="002A34D5">
      <w:pPr>
        <w:rPr>
          <w:lang w:eastAsia="ru-RU"/>
        </w:rPr>
      </w:pPr>
    </w:p>
    <w:p w14:paraId="4B46FF1B" w14:textId="77777777" w:rsidR="002A34D5" w:rsidRDefault="002A34D5" w:rsidP="002A34D5">
      <w:pPr>
        <w:rPr>
          <w:lang w:eastAsia="ru-RU"/>
        </w:rPr>
      </w:pPr>
    </w:p>
    <w:p w14:paraId="7DB57E87" w14:textId="77777777" w:rsidR="002A34D5" w:rsidRDefault="002A34D5" w:rsidP="002A34D5">
      <w:pPr>
        <w:rPr>
          <w:lang w:eastAsia="ru-RU"/>
        </w:rPr>
      </w:pPr>
    </w:p>
    <w:p w14:paraId="36C40B70" w14:textId="77777777" w:rsidR="002A34D5" w:rsidRDefault="002A34D5" w:rsidP="002A34D5">
      <w:pPr>
        <w:rPr>
          <w:lang w:eastAsia="ru-RU"/>
        </w:rPr>
      </w:pPr>
    </w:p>
    <w:p w14:paraId="19F78E0C" w14:textId="77777777" w:rsidR="002A34D5" w:rsidRDefault="002A34D5" w:rsidP="002A34D5">
      <w:pPr>
        <w:rPr>
          <w:lang w:eastAsia="ru-RU"/>
        </w:rPr>
      </w:pPr>
    </w:p>
    <w:p w14:paraId="49112B57" w14:textId="77777777" w:rsidR="002A34D5" w:rsidRDefault="002A34D5" w:rsidP="002A34D5">
      <w:pPr>
        <w:rPr>
          <w:lang w:eastAsia="ru-RU"/>
        </w:rPr>
      </w:pPr>
    </w:p>
    <w:p w14:paraId="32B87F4C" w14:textId="77777777" w:rsidR="002A34D5" w:rsidRDefault="002A34D5" w:rsidP="002A34D5">
      <w:pPr>
        <w:rPr>
          <w:lang w:eastAsia="ru-RU"/>
        </w:rPr>
      </w:pPr>
    </w:p>
    <w:p w14:paraId="6AF86684" w14:textId="77777777" w:rsidR="00A9120E" w:rsidRDefault="00A9120E" w:rsidP="002A34D5">
      <w:pPr>
        <w:rPr>
          <w:lang w:eastAsia="ru-RU"/>
        </w:rPr>
      </w:pPr>
    </w:p>
    <w:p w14:paraId="5681C2F9" w14:textId="77777777" w:rsidR="002A34D5" w:rsidRDefault="002A34D5" w:rsidP="002A34D5">
      <w:pPr>
        <w:rPr>
          <w:lang w:eastAsia="ru-RU"/>
        </w:rPr>
      </w:pPr>
    </w:p>
    <w:p w14:paraId="4B21AF63" w14:textId="77777777" w:rsidR="002A34D5" w:rsidRDefault="002A34D5" w:rsidP="00103F49"/>
    <w:p w14:paraId="66523624" w14:textId="77777777" w:rsidR="00103F49" w:rsidRDefault="009F6CA5" w:rsidP="00103F49">
      <w:r>
        <w:rPr>
          <w:noProof/>
          <w:szCs w:val="28"/>
          <w:lang w:eastAsia="ru-RU"/>
        </w:rPr>
        <w:object w:dxaOrig="1440" w:dyaOrig="1440" w14:anchorId="700213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4.65pt;margin-top:716.15pt;width:28.9pt;height:28.9pt;z-index:251658240;mso-position-horizontal-relative:margin;mso-position-vertical-relative:margin">
            <v:imagedata r:id="rId9" o:title=""/>
            <w10:wrap type="square" anchorx="margin" anchory="margin"/>
          </v:shape>
          <o:OLEObject Type="Embed" ProgID="PBrush" ShapeID="_x0000_s1026" DrawAspect="Content" ObjectID="_1802524658" r:id="rId10"/>
        </w:object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0632493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F3E05C" w14:textId="77777777" w:rsidR="00174679" w:rsidRPr="00174679" w:rsidRDefault="00174679" w:rsidP="00174679">
          <w:pPr>
            <w:pStyle w:val="ac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174679">
            <w:rPr>
              <w:rFonts w:ascii="Times New Roman" w:hAnsi="Times New Roman" w:cs="Times New Roman"/>
              <w:b/>
              <w:color w:val="auto"/>
            </w:rPr>
            <w:t>Содержание</w:t>
          </w:r>
        </w:p>
        <w:p w14:paraId="78F32F17" w14:textId="77777777" w:rsidR="00174679" w:rsidRPr="00174679" w:rsidRDefault="00174679" w:rsidP="00174679"/>
        <w:p w14:paraId="2462875C" w14:textId="77777777" w:rsidR="00174679" w:rsidRPr="00174679" w:rsidRDefault="00174679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174679">
            <w:rPr>
              <w:sz w:val="28"/>
              <w:szCs w:val="28"/>
            </w:rPr>
            <w:fldChar w:fldCharType="begin"/>
          </w:r>
          <w:r w:rsidRPr="00174679">
            <w:rPr>
              <w:sz w:val="28"/>
              <w:szCs w:val="28"/>
            </w:rPr>
            <w:instrText xml:space="preserve"> TOC \o "1-3" \h \z \u </w:instrText>
          </w:r>
          <w:r w:rsidRPr="00174679">
            <w:rPr>
              <w:sz w:val="28"/>
              <w:szCs w:val="28"/>
            </w:rPr>
            <w:fldChar w:fldCharType="separate"/>
          </w:r>
          <w:hyperlink w:anchor="_Toc10201714" w:history="1">
            <w:r w:rsidRPr="00174679">
              <w:rPr>
                <w:rStyle w:val="ad"/>
                <w:noProof/>
                <w:sz w:val="28"/>
                <w:szCs w:val="28"/>
              </w:rPr>
              <w:t>Введение</w:t>
            </w:r>
            <w:r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4</w:t>
          </w:r>
        </w:p>
        <w:p w14:paraId="72EF8D97" w14:textId="77777777" w:rsidR="00174679" w:rsidRPr="00174679" w:rsidRDefault="009F6CA5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5" w:history="1">
            <w:r w:rsidR="00174679" w:rsidRPr="00174679">
              <w:rPr>
                <w:rStyle w:val="ad"/>
                <w:noProof/>
                <w:sz w:val="28"/>
                <w:szCs w:val="28"/>
              </w:rPr>
              <w:t>1 Цели и задачи освоения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_Toc10201715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17CA65" w14:textId="77777777" w:rsidR="00174679" w:rsidRPr="00174679" w:rsidRDefault="009F6CA5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6" w:history="1">
            <w:r w:rsidR="00174679" w:rsidRPr="00174679">
              <w:rPr>
                <w:rStyle w:val="ad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_Toc10201716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BC7E4E" w14:textId="77777777" w:rsidR="00174679" w:rsidRPr="00174679" w:rsidRDefault="009F6CA5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7" w:history="1">
            <w:r w:rsidR="00174679" w:rsidRPr="00174679">
              <w:rPr>
                <w:rStyle w:val="ad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_Toc10201717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462251" w14:textId="77777777" w:rsidR="00174679" w:rsidRPr="00174679" w:rsidRDefault="009F6CA5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8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 Структура и содержание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_Toc10201718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9F6F2B" w14:textId="77777777" w:rsidR="00174679" w:rsidRPr="00174679" w:rsidRDefault="009F6CA5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9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4.1 Структура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_Toc10201719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789445" w14:textId="77777777" w:rsidR="00174679" w:rsidRPr="00174679" w:rsidRDefault="009F6CA5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4.2 Содержание разделов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_Toc10201720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DCF822" w14:textId="77777777" w:rsidR="00174679" w:rsidRPr="00174679" w:rsidRDefault="009F6CA5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1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 Практические занятия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_Toc10201721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8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27D465" w14:textId="77777777" w:rsidR="00174679" w:rsidRPr="00174679" w:rsidRDefault="009F6CA5" w:rsidP="00174679">
          <w:pPr>
            <w:pStyle w:val="31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2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4.3.1 Практическое занятие №1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_Toc10201722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8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0BE854" w14:textId="77777777" w:rsidR="00174679" w:rsidRPr="00174679" w:rsidRDefault="009F6CA5" w:rsidP="00174679">
          <w:pPr>
            <w:pStyle w:val="31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4.3.2 Практическое занятие №2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_Toc10201730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10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DCC851" w14:textId="77777777" w:rsidR="00174679" w:rsidRPr="00174679" w:rsidRDefault="009F6CA5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4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 Требования к результатам обучения по дисциплине, формы их контроля и виды оценочных средств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_Toc10201734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FD9130" w14:textId="77777777" w:rsidR="00174679" w:rsidRPr="00174679" w:rsidRDefault="009F6CA5" w:rsidP="00174679">
          <w:pPr>
            <w:pStyle w:val="23"/>
            <w:tabs>
              <w:tab w:val="left" w:pos="660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5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5.1</w:t>
            </w:r>
            <w:r w:rsidR="00174679" w:rsidRPr="00174679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174679" w:rsidRPr="00174679">
              <w:rPr>
                <w:rStyle w:val="ad"/>
                <w:noProof/>
                <w:sz w:val="28"/>
                <w:szCs w:val="28"/>
              </w:rPr>
              <w:t>Оценочные средства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_Toc10201735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B79608" w14:textId="77777777" w:rsidR="00174679" w:rsidRPr="00174679" w:rsidRDefault="009F6CA5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6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5.2. 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_Toc10201736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20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03A892" w14:textId="77777777" w:rsidR="00174679" w:rsidRPr="00174679" w:rsidRDefault="009F6CA5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7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_Toc10201737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22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669F96" w14:textId="77777777" w:rsidR="00174679" w:rsidRPr="00174679" w:rsidRDefault="009F6CA5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8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_Toc10201738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24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052054" w14:textId="77777777" w:rsidR="00174679" w:rsidRPr="00174679" w:rsidRDefault="009F6CA5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9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6.1 Основная литература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_Toc10201739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24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B5DA08" w14:textId="77777777" w:rsidR="00174679" w:rsidRPr="00174679" w:rsidRDefault="009F6CA5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6.2 Дополнительная литература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14:paraId="277A427F" w14:textId="77777777" w:rsidR="00174679" w:rsidRPr="00174679" w:rsidRDefault="009F6CA5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1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6.3 Периодические издания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14:paraId="1855BC0F" w14:textId="77777777" w:rsidR="00174679" w:rsidRPr="00174679" w:rsidRDefault="009F6CA5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2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6.4 Интернет-ресурсы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14:paraId="2C1C4E96" w14:textId="77777777" w:rsidR="00174679" w:rsidRPr="00174679" w:rsidRDefault="009F6CA5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3" w:history="1">
            <w:r w:rsidR="00174679" w:rsidRPr="00174679">
              <w:rPr>
                <w:rStyle w:val="ad"/>
                <w:noProof/>
                <w:sz w:val="28"/>
                <w:szCs w:val="28"/>
              </w:rPr>
              <w:t>Список использованных источников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_Toc10201743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FFA0BD" w14:textId="77777777" w:rsidR="00174679" w:rsidRDefault="00174679">
          <w:r w:rsidRPr="00174679">
            <w:rPr>
              <w:bCs/>
              <w:sz w:val="28"/>
              <w:szCs w:val="28"/>
            </w:rPr>
            <w:fldChar w:fldCharType="end"/>
          </w:r>
        </w:p>
      </w:sdtContent>
    </w:sdt>
    <w:p w14:paraId="6DC6611A" w14:textId="77777777" w:rsidR="00521FD8" w:rsidRDefault="00521FD8">
      <w:pPr>
        <w:spacing w:after="160" w:line="259" w:lineRule="auto"/>
        <w:rPr>
          <w:b/>
          <w:bCs/>
          <w:sz w:val="32"/>
          <w:szCs w:val="32"/>
          <w:lang w:eastAsia="ru-RU"/>
        </w:rPr>
      </w:pPr>
      <w:r>
        <w:rPr>
          <w:sz w:val="32"/>
          <w:szCs w:val="32"/>
        </w:rPr>
        <w:br w:type="page"/>
      </w:r>
    </w:p>
    <w:p w14:paraId="6E88189B" w14:textId="77777777" w:rsidR="00F12758" w:rsidRPr="0012783A" w:rsidRDefault="00F12758" w:rsidP="00F12758">
      <w:pPr>
        <w:pStyle w:val="af"/>
        <w:jc w:val="center"/>
        <w:outlineLvl w:val="0"/>
        <w:rPr>
          <w:sz w:val="32"/>
          <w:szCs w:val="32"/>
        </w:rPr>
      </w:pPr>
      <w:r w:rsidRPr="0012783A">
        <w:rPr>
          <w:sz w:val="32"/>
          <w:szCs w:val="32"/>
        </w:rPr>
        <w:lastRenderedPageBreak/>
        <w:t>Введение</w:t>
      </w:r>
    </w:p>
    <w:p w14:paraId="7624DD61" w14:textId="77777777" w:rsidR="00F12758" w:rsidRDefault="00F12758" w:rsidP="00103F49">
      <w:pPr>
        <w:spacing w:line="360" w:lineRule="auto"/>
        <w:ind w:firstLine="709"/>
        <w:jc w:val="both"/>
        <w:rPr>
          <w:sz w:val="28"/>
          <w:szCs w:val="28"/>
        </w:rPr>
      </w:pPr>
    </w:p>
    <w:p w14:paraId="7F4DC1CE" w14:textId="77777777" w:rsidR="00103F49" w:rsidRDefault="00103F49" w:rsidP="00103F4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основам </w:t>
      </w:r>
      <w:r>
        <w:rPr>
          <w:spacing w:val="-12"/>
          <w:sz w:val="28"/>
          <w:szCs w:val="28"/>
        </w:rPr>
        <w:t>палеонтологии и общей стратиграфии.</w:t>
      </w:r>
    </w:p>
    <w:p w14:paraId="6510E782" w14:textId="77777777" w:rsidR="00103F49" w:rsidRPr="00D721AB" w:rsidRDefault="00103F49" w:rsidP="00103F49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721AB">
        <w:rPr>
          <w:color w:val="000000"/>
          <w:szCs w:val="28"/>
        </w:rPr>
        <w:t xml:space="preserve">Методические указания предназначены для студентов </w:t>
      </w:r>
      <w:r w:rsidRPr="00D721AB">
        <w:rPr>
          <w:szCs w:val="28"/>
        </w:rPr>
        <w:t xml:space="preserve">специальности 21.05.02 Прикладная геология по </w:t>
      </w:r>
      <w:r w:rsidRPr="00D721AB">
        <w:rPr>
          <w:spacing w:val="-12"/>
          <w:szCs w:val="28"/>
        </w:rPr>
        <w:t>направлениям: «</w:t>
      </w:r>
      <w:r w:rsidRPr="00D721AB">
        <w:rPr>
          <w:szCs w:val="28"/>
        </w:rPr>
        <w:t>Геологическая съемка, поиски и разведка месторождений твердых полезных ископаемых</w:t>
      </w:r>
      <w:r w:rsidRPr="00D721AB">
        <w:rPr>
          <w:spacing w:val="-12"/>
          <w:szCs w:val="28"/>
        </w:rPr>
        <w:t>», «</w:t>
      </w:r>
      <w:r w:rsidRPr="00D721AB">
        <w:rPr>
          <w:szCs w:val="28"/>
        </w:rPr>
        <w:t>Геология нефти и газа</w:t>
      </w:r>
      <w:r w:rsidRPr="00D721AB">
        <w:rPr>
          <w:spacing w:val="-12"/>
          <w:szCs w:val="28"/>
        </w:rPr>
        <w:t>», «</w:t>
      </w:r>
      <w:r w:rsidRPr="00D721AB">
        <w:rPr>
          <w:szCs w:val="28"/>
        </w:rPr>
        <w:t>Геологическая съемка, поиски и разведка месторождений твердых полезных ископаемых</w:t>
      </w:r>
      <w:r w:rsidRPr="00D721AB">
        <w:rPr>
          <w:spacing w:val="-12"/>
          <w:szCs w:val="28"/>
        </w:rPr>
        <w:t xml:space="preserve">» </w:t>
      </w:r>
      <w:r>
        <w:rPr>
          <w:spacing w:val="-12"/>
          <w:szCs w:val="28"/>
        </w:rPr>
        <w:t>за</w:t>
      </w:r>
      <w:r w:rsidRPr="00D721AB">
        <w:rPr>
          <w:spacing w:val="-12"/>
          <w:szCs w:val="28"/>
        </w:rPr>
        <w:t>очной формы обучения</w:t>
      </w:r>
    </w:p>
    <w:p w14:paraId="548E40D0" w14:textId="77777777" w:rsidR="00521FD8" w:rsidRDefault="00521FD8">
      <w:pPr>
        <w:spacing w:after="160" w:line="259" w:lineRule="auto"/>
        <w:rPr>
          <w:b/>
          <w:bCs/>
          <w:sz w:val="28"/>
          <w:szCs w:val="28"/>
          <w:lang w:eastAsia="ru-RU"/>
        </w:rPr>
      </w:pPr>
      <w:bookmarkStart w:id="1" w:name="_Toc10200712"/>
      <w:bookmarkStart w:id="2" w:name="_Toc10201715"/>
      <w:r>
        <w:br w:type="page"/>
      </w:r>
    </w:p>
    <w:p w14:paraId="70595C8D" w14:textId="77777777"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r w:rsidRPr="00984FAE">
        <w:rPr>
          <w:sz w:val="32"/>
          <w:szCs w:val="32"/>
        </w:rPr>
        <w:lastRenderedPageBreak/>
        <w:t>1 Цели и задачи освоения дисциплины</w:t>
      </w:r>
      <w:bookmarkEnd w:id="1"/>
      <w:bookmarkEnd w:id="2"/>
    </w:p>
    <w:p w14:paraId="2F408A21" w14:textId="77777777" w:rsidR="00103F49" w:rsidRPr="00A2750B" w:rsidRDefault="00103F49" w:rsidP="00103F49">
      <w:pPr>
        <w:pStyle w:val="3"/>
      </w:pPr>
    </w:p>
    <w:p w14:paraId="59FFE609" w14:textId="77777777" w:rsidR="00103F49" w:rsidRPr="00FF1DCE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3ED1">
        <w:rPr>
          <w:sz w:val="28"/>
          <w:szCs w:val="28"/>
        </w:rPr>
        <w:t>Цел</w:t>
      </w:r>
      <w:r>
        <w:rPr>
          <w:sz w:val="28"/>
          <w:szCs w:val="28"/>
        </w:rPr>
        <w:t>и</w:t>
      </w:r>
      <w:r w:rsidRPr="00FF1DCE">
        <w:rPr>
          <w:b/>
          <w:sz w:val="28"/>
          <w:szCs w:val="28"/>
        </w:rPr>
        <w:t xml:space="preserve"> </w:t>
      </w:r>
      <w:r w:rsidRPr="00FF1DCE">
        <w:rPr>
          <w:sz w:val="28"/>
          <w:szCs w:val="28"/>
        </w:rPr>
        <w:t>освоения дисциплины: изучить основные этапы развития геотектоники, состояние методологических исследований в России и за рубежом, знать глобальную модель эволюции земной коры, как основы геотектонического анализа, изучить главнейшие геотектонические закономерности и принципы, методические и методологические основы геотектонических исследований, иметь навыки построения и чтения тектонических карт.</w:t>
      </w:r>
    </w:p>
    <w:p w14:paraId="4928BD23" w14:textId="77777777" w:rsidR="00103F49" w:rsidRPr="00FF1DCE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3ED1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дисциплины</w:t>
      </w:r>
      <w:r w:rsidRPr="008F3ED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F3ED1">
        <w:rPr>
          <w:sz w:val="28"/>
          <w:szCs w:val="28"/>
        </w:rPr>
        <w:t>по</w:t>
      </w:r>
      <w:r w:rsidRPr="008F3ED1">
        <w:rPr>
          <w:bCs/>
          <w:iCs/>
          <w:sz w:val="28"/>
          <w:szCs w:val="28"/>
        </w:rPr>
        <w:t>лучить представления</w:t>
      </w:r>
      <w:r>
        <w:rPr>
          <w:bCs/>
          <w:iCs/>
          <w:sz w:val="28"/>
          <w:szCs w:val="28"/>
        </w:rPr>
        <w:t xml:space="preserve"> </w:t>
      </w:r>
      <w:r w:rsidRPr="00FF1DCE">
        <w:rPr>
          <w:sz w:val="28"/>
          <w:szCs w:val="28"/>
        </w:rPr>
        <w:t>о внутреннем строении Земли как планетарного тела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строении и вещественном составе земной коры</w:t>
      </w:r>
      <w:r>
        <w:rPr>
          <w:sz w:val="28"/>
          <w:szCs w:val="28"/>
        </w:rPr>
        <w:t>,</w:t>
      </w:r>
      <w:r w:rsidRPr="00FF1DCE">
        <w:rPr>
          <w:sz w:val="28"/>
          <w:szCs w:val="28"/>
        </w:rPr>
        <w:t xml:space="preserve"> о наиболее распространенных горных породах, их генетическом происхождении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преобразующих минералах, составляющих горные породы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геодинамических процессах, экзогенных и эндогенных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глобальной модели эволюции земной коры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основных гипотезах тектоногенеза.</w:t>
      </w:r>
    </w:p>
    <w:p w14:paraId="3AECC7B3" w14:textId="77777777" w:rsidR="00103F49" w:rsidRPr="00FF1DCE" w:rsidRDefault="00103F49" w:rsidP="00103F49">
      <w:pPr>
        <w:pStyle w:val="a4"/>
        <w:spacing w:after="0" w:line="360" w:lineRule="auto"/>
        <w:ind w:left="0" w:firstLine="708"/>
        <w:jc w:val="both"/>
        <w:rPr>
          <w:sz w:val="28"/>
          <w:szCs w:val="28"/>
        </w:rPr>
      </w:pPr>
      <w:r w:rsidRPr="008F3ED1">
        <w:rPr>
          <w:bCs/>
          <w:iCs/>
          <w:sz w:val="28"/>
          <w:szCs w:val="28"/>
        </w:rPr>
        <w:t>Познавательный компонент</w:t>
      </w:r>
      <w:r w:rsidRPr="009E7DF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дисциплины: </w:t>
      </w:r>
      <w:r w:rsidRPr="00FF1DCE">
        <w:rPr>
          <w:sz w:val="28"/>
          <w:szCs w:val="28"/>
        </w:rPr>
        <w:t>методические и методологические основы геотектонических исследований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уметь составлять стратиграфические колонки, геологические разрезы, расшифровывать элементы структурной геологии.</w:t>
      </w:r>
    </w:p>
    <w:p w14:paraId="28B5EBA8" w14:textId="77777777" w:rsidR="00103F49" w:rsidRPr="00FF1DCE" w:rsidRDefault="00103F49" w:rsidP="00103F49">
      <w:pPr>
        <w:pStyle w:val="a7"/>
        <w:tabs>
          <w:tab w:val="clear" w:pos="720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Pr="009E7DFD">
        <w:rPr>
          <w:bCs/>
          <w:iCs/>
          <w:sz w:val="28"/>
          <w:szCs w:val="28"/>
        </w:rPr>
        <w:t>Практический компонент:</w:t>
      </w:r>
      <w:r w:rsidRPr="00FF1DCE">
        <w:rPr>
          <w:sz w:val="28"/>
          <w:szCs w:val="28"/>
        </w:rPr>
        <w:t xml:space="preserve"> иметь навыки построения и чтения карт, стратиграфических разрезов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корреляция геологических разрезов.</w:t>
      </w:r>
    </w:p>
    <w:p w14:paraId="661E4666" w14:textId="77777777" w:rsidR="00103F49" w:rsidRDefault="00103F49" w:rsidP="0012783A">
      <w:pPr>
        <w:pStyle w:val="3"/>
        <w:outlineLvl w:val="0"/>
      </w:pPr>
    </w:p>
    <w:p w14:paraId="327FA400" w14:textId="77777777"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3" w:name="_Toc10200713"/>
      <w:bookmarkStart w:id="4" w:name="_Toc10201716"/>
      <w:r w:rsidRPr="00984FAE">
        <w:rPr>
          <w:sz w:val="32"/>
          <w:szCs w:val="32"/>
        </w:rPr>
        <w:t>2 Место дисциплины в структуре образовательной программы</w:t>
      </w:r>
      <w:bookmarkEnd w:id="3"/>
      <w:bookmarkEnd w:id="4"/>
    </w:p>
    <w:p w14:paraId="65C371E2" w14:textId="77777777" w:rsidR="00103F49" w:rsidRPr="00FF1DCE" w:rsidRDefault="00103F49" w:rsidP="0012783A">
      <w:pPr>
        <w:pStyle w:val="3"/>
        <w:outlineLvl w:val="0"/>
      </w:pPr>
    </w:p>
    <w:p w14:paraId="15F4DBCC" w14:textId="77777777" w:rsidR="003C375F" w:rsidRPr="003C375F" w:rsidRDefault="003C375F" w:rsidP="003C375F">
      <w:pPr>
        <w:pStyle w:val="3"/>
        <w:spacing w:line="360" w:lineRule="auto"/>
        <w:ind w:left="0" w:firstLine="709"/>
        <w:jc w:val="both"/>
        <w:rPr>
          <w:rFonts w:eastAsia="Calibri"/>
          <w:b w:val="0"/>
          <w:sz w:val="28"/>
          <w:szCs w:val="28"/>
        </w:rPr>
      </w:pPr>
      <w:bookmarkStart w:id="5" w:name="_Toc5530399"/>
      <w:r w:rsidRPr="003C375F">
        <w:rPr>
          <w:rFonts w:eastAsia="Calibri"/>
          <w:b w:val="0"/>
          <w:sz w:val="28"/>
          <w:szCs w:val="28"/>
        </w:rPr>
        <w:t>Дисциплина относится к базовой части блока Д «Дисциплины (модули)»</w:t>
      </w:r>
    </w:p>
    <w:p w14:paraId="6DA0DBC7" w14:textId="77777777" w:rsidR="00081A37" w:rsidRDefault="00081A37" w:rsidP="00081A37">
      <w:pPr>
        <w:pStyle w:val="3"/>
        <w:spacing w:line="360" w:lineRule="auto"/>
        <w:ind w:left="0" w:firstLine="709"/>
        <w:jc w:val="both"/>
        <w:rPr>
          <w:rFonts w:eastAsia="Calibri"/>
          <w:b w:val="0"/>
          <w:sz w:val="28"/>
          <w:szCs w:val="28"/>
        </w:rPr>
      </w:pPr>
      <w:bookmarkStart w:id="6" w:name="_Toc10201717"/>
      <w:r>
        <w:rPr>
          <w:rFonts w:eastAsia="Calibri"/>
          <w:b w:val="0"/>
          <w:sz w:val="28"/>
          <w:szCs w:val="28"/>
        </w:rPr>
        <w:t>Пререквизиты дисциплины: Б1.Д.Б.25 Структурная геология, Б1.Д.Б.26 Историческая геология</w:t>
      </w:r>
    </w:p>
    <w:p w14:paraId="4F1C43C0" w14:textId="77777777" w:rsidR="00081A37" w:rsidRDefault="00081A37" w:rsidP="00081A37">
      <w:pPr>
        <w:pStyle w:val="3"/>
        <w:spacing w:line="360" w:lineRule="auto"/>
        <w:ind w:left="0" w:firstLine="709"/>
        <w:jc w:val="both"/>
        <w:rPr>
          <w:rFonts w:eastAsia="Calibri"/>
          <w:b w:val="0"/>
          <w:sz w:val="28"/>
          <w:szCs w:val="28"/>
        </w:rPr>
      </w:pPr>
    </w:p>
    <w:p w14:paraId="3F74FB98" w14:textId="77777777" w:rsidR="00A91983" w:rsidRDefault="00081A37" w:rsidP="00A91983">
      <w:pPr>
        <w:pStyle w:val="3"/>
        <w:spacing w:line="360" w:lineRule="auto"/>
        <w:ind w:left="0" w:firstLine="709"/>
        <w:jc w:val="both"/>
        <w:rPr>
          <w:rFonts w:eastAsia="Calibri"/>
          <w:b w:val="0"/>
          <w:sz w:val="28"/>
          <w:szCs w:val="28"/>
        </w:rPr>
      </w:pPr>
      <w:r>
        <w:rPr>
          <w:rFonts w:eastAsia="Calibri"/>
          <w:b w:val="0"/>
          <w:sz w:val="28"/>
          <w:szCs w:val="28"/>
        </w:rPr>
        <w:lastRenderedPageBreak/>
        <w:t xml:space="preserve">Постреквизиты дисциплины: </w:t>
      </w:r>
      <w:r w:rsidR="00A91983" w:rsidRPr="00A91983">
        <w:rPr>
          <w:rFonts w:eastAsia="Calibri"/>
          <w:b w:val="0"/>
          <w:sz w:val="28"/>
          <w:szCs w:val="28"/>
        </w:rPr>
        <w:t>Б1.Д.Б.25 Историческая геология, Б1.Д.Б.26 Основы учения о полезных ископаемых, Б1.Д.Б.32 Региональная геология, Б1.Д.Б.33 Основы минерагении, Б1.Д.В.5 Нефтегазоносные провинции России и зарубежных стран, Б1.Д.В.Э.2.1 Геология месторождений строительных материалов, Б1.Д.В.Э.3.1 Геология зон складчатости</w:t>
      </w:r>
    </w:p>
    <w:p w14:paraId="368FFB4D" w14:textId="77777777" w:rsidR="00A91983" w:rsidRDefault="00A91983" w:rsidP="00A91983">
      <w:pPr>
        <w:pStyle w:val="3"/>
        <w:spacing w:line="360" w:lineRule="auto"/>
        <w:ind w:left="0" w:firstLine="709"/>
        <w:jc w:val="both"/>
      </w:pPr>
    </w:p>
    <w:p w14:paraId="1CAC65BD" w14:textId="05E4D36F" w:rsidR="00103F49" w:rsidRPr="00984FAE" w:rsidRDefault="00103F49" w:rsidP="00A91983">
      <w:pPr>
        <w:pStyle w:val="3"/>
        <w:spacing w:line="360" w:lineRule="auto"/>
        <w:ind w:left="0" w:firstLine="709"/>
        <w:jc w:val="both"/>
      </w:pPr>
      <w:r w:rsidRPr="00984FAE">
        <w:t>3 Требования к результатам обучения по дисциплине</w:t>
      </w:r>
      <w:bookmarkEnd w:id="5"/>
      <w:bookmarkEnd w:id="6"/>
    </w:p>
    <w:p w14:paraId="1CC7CE5E" w14:textId="77777777" w:rsidR="00103F49" w:rsidRDefault="00103F49" w:rsidP="00103F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3844A34C" w14:textId="77777777" w:rsidR="00103F49" w:rsidRPr="009E7DFD" w:rsidRDefault="00103F49" w:rsidP="00103F4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E7DFD">
        <w:rPr>
          <w:sz w:val="28"/>
          <w:szCs w:val="28"/>
        </w:rPr>
        <w:t xml:space="preserve">Процесс изучения дисциплины направлен на формирование следующих результатов обучения. </w:t>
      </w:r>
    </w:p>
    <w:p w14:paraId="3C396876" w14:textId="77777777" w:rsidR="003C375F" w:rsidRDefault="00103F49" w:rsidP="003C375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 xml:space="preserve">В процессе изучения дисциплины, согласно учебному плану и рабочей программе формируются следующие компетенции: </w:t>
      </w:r>
      <w:r w:rsidR="003C375F" w:rsidRPr="003C375F">
        <w:rPr>
          <w:sz w:val="28"/>
          <w:szCs w:val="28"/>
        </w:rPr>
        <w:t>ОПК-3 Способен применять основные положения фундаментальных естественных наук и научных теорий при проведении научно-исследовательских работ по изучению и воспроизводству минерально-сырьевой базы</w:t>
      </w:r>
      <w:r w:rsidR="003C375F">
        <w:rPr>
          <w:sz w:val="28"/>
          <w:szCs w:val="28"/>
        </w:rPr>
        <w:t>.</w:t>
      </w:r>
    </w:p>
    <w:p w14:paraId="01694625" w14:textId="77777777" w:rsidR="003C375F" w:rsidRPr="003C375F" w:rsidRDefault="003C375F" w:rsidP="003C375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375F">
        <w:rPr>
          <w:sz w:val="28"/>
          <w:szCs w:val="28"/>
        </w:rPr>
        <w:t>ОПК-3-В-1 Использует базовые знания в области математики, физики, химии при проведении научно-исследовательских работ геологического направления</w:t>
      </w:r>
    </w:p>
    <w:p w14:paraId="3EB4B3A9" w14:textId="77777777" w:rsidR="003C375F" w:rsidRDefault="003C375F" w:rsidP="003C375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375F">
        <w:rPr>
          <w:sz w:val="28"/>
          <w:szCs w:val="28"/>
        </w:rPr>
        <w:t>ОПК-3-В-2 Применяет основные положения фундаментальных естественных наук при проведении геологических исследований</w:t>
      </w:r>
      <w:r>
        <w:rPr>
          <w:sz w:val="28"/>
          <w:szCs w:val="28"/>
        </w:rPr>
        <w:t>.</w:t>
      </w:r>
    </w:p>
    <w:p w14:paraId="355D3968" w14:textId="77777777" w:rsidR="00103F49" w:rsidRPr="00FF1DCE" w:rsidRDefault="003C375F" w:rsidP="003C375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компетенции: </w:t>
      </w:r>
      <w:r w:rsidRPr="003C375F">
        <w:rPr>
          <w:sz w:val="28"/>
          <w:szCs w:val="28"/>
        </w:rPr>
        <w:t>Знать: базовые знания в области математики, физики, химии при проведении научно-исследовательских работ геологического направления и применять их в дисциплине геотектоника и геодинамика.</w:t>
      </w:r>
      <w:r>
        <w:rPr>
          <w:sz w:val="28"/>
          <w:szCs w:val="28"/>
        </w:rPr>
        <w:t xml:space="preserve"> </w:t>
      </w:r>
      <w:r w:rsidRPr="003C375F">
        <w:rPr>
          <w:sz w:val="28"/>
          <w:szCs w:val="28"/>
        </w:rPr>
        <w:t>Уметь: применяет основные положения фундаментальных естественных наук при проведении геологических исследований</w:t>
      </w:r>
      <w:r>
        <w:rPr>
          <w:sz w:val="28"/>
          <w:szCs w:val="28"/>
        </w:rPr>
        <w:t xml:space="preserve"> </w:t>
      </w:r>
      <w:r w:rsidRPr="003C375F">
        <w:rPr>
          <w:sz w:val="28"/>
          <w:szCs w:val="28"/>
        </w:rPr>
        <w:t>в дисциплине геотектоника и геодинамика.</w:t>
      </w:r>
      <w:r>
        <w:rPr>
          <w:sz w:val="28"/>
          <w:szCs w:val="28"/>
        </w:rPr>
        <w:t xml:space="preserve"> </w:t>
      </w:r>
      <w:r w:rsidRPr="003C375F">
        <w:rPr>
          <w:sz w:val="28"/>
          <w:szCs w:val="28"/>
        </w:rPr>
        <w:t>Владеть:</w:t>
      </w:r>
      <w:r>
        <w:rPr>
          <w:sz w:val="28"/>
          <w:szCs w:val="28"/>
        </w:rPr>
        <w:t xml:space="preserve"> </w:t>
      </w:r>
      <w:r w:rsidRPr="003C375F">
        <w:rPr>
          <w:sz w:val="28"/>
          <w:szCs w:val="28"/>
        </w:rPr>
        <w:t>основными фундаментальными знаниями при проведении геологических исследований</w:t>
      </w:r>
      <w:r>
        <w:rPr>
          <w:sz w:val="28"/>
          <w:szCs w:val="28"/>
        </w:rPr>
        <w:t xml:space="preserve"> </w:t>
      </w:r>
      <w:r w:rsidRPr="003C375F">
        <w:rPr>
          <w:sz w:val="28"/>
          <w:szCs w:val="28"/>
        </w:rPr>
        <w:t>в дисциплине геотектоника и геодинамика.</w:t>
      </w:r>
    </w:p>
    <w:p w14:paraId="54701602" w14:textId="77777777"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7" w:name="_Toc10200714"/>
      <w:bookmarkStart w:id="8" w:name="_Toc10201718"/>
      <w:r w:rsidRPr="00984FAE">
        <w:rPr>
          <w:sz w:val="32"/>
          <w:szCs w:val="32"/>
        </w:rPr>
        <w:lastRenderedPageBreak/>
        <w:t>4 Структура и содержание дисциплины</w:t>
      </w:r>
      <w:bookmarkEnd w:id="7"/>
      <w:bookmarkEnd w:id="8"/>
    </w:p>
    <w:p w14:paraId="6B0932A6" w14:textId="77777777" w:rsidR="00103F49" w:rsidRPr="00C16AC7" w:rsidRDefault="00103F49" w:rsidP="00174679">
      <w:pPr>
        <w:pStyle w:val="af"/>
        <w:outlineLvl w:val="1"/>
      </w:pPr>
    </w:p>
    <w:p w14:paraId="5AE90808" w14:textId="77777777" w:rsidR="00103F49" w:rsidRPr="00C16AC7" w:rsidRDefault="00103F49" w:rsidP="00174679">
      <w:pPr>
        <w:pStyle w:val="af"/>
        <w:outlineLvl w:val="1"/>
      </w:pPr>
      <w:bookmarkStart w:id="9" w:name="_Toc10200715"/>
      <w:bookmarkStart w:id="10" w:name="_Toc10201719"/>
      <w:r w:rsidRPr="00C16AC7">
        <w:t>4.1 Структура дисциплины</w:t>
      </w:r>
      <w:bookmarkEnd w:id="9"/>
      <w:bookmarkEnd w:id="10"/>
    </w:p>
    <w:p w14:paraId="38E61351" w14:textId="77777777" w:rsidR="00103F49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6D7FE04B" w14:textId="4A667941"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color w:val="000000"/>
          <w:spacing w:val="1"/>
          <w:sz w:val="28"/>
          <w:szCs w:val="28"/>
          <w:lang w:eastAsia="ru-RU"/>
        </w:rPr>
      </w:pPr>
      <w:r w:rsidRPr="00F65E55">
        <w:rPr>
          <w:sz w:val="28"/>
          <w:szCs w:val="28"/>
        </w:rPr>
        <w:t xml:space="preserve">Общая трудоемкость дисциплины согласно рабочей программы дисциплины, составляет </w:t>
      </w:r>
      <w:r w:rsidR="007937CF">
        <w:rPr>
          <w:sz w:val="28"/>
          <w:szCs w:val="28"/>
        </w:rPr>
        <w:t>4</w:t>
      </w:r>
      <w:r w:rsidRPr="00F65E55">
        <w:rPr>
          <w:sz w:val="28"/>
          <w:szCs w:val="28"/>
        </w:rPr>
        <w:t xml:space="preserve"> зачетных единиц (</w:t>
      </w:r>
      <w:r w:rsidR="007937CF">
        <w:rPr>
          <w:sz w:val="28"/>
          <w:szCs w:val="28"/>
        </w:rPr>
        <w:t>144</w:t>
      </w:r>
      <w:r w:rsidRPr="00F65E55">
        <w:rPr>
          <w:sz w:val="28"/>
          <w:szCs w:val="28"/>
        </w:rPr>
        <w:t xml:space="preserve"> академических часов). </w:t>
      </w:r>
      <w:r w:rsidRPr="00F65E55">
        <w:rPr>
          <w:color w:val="000000"/>
          <w:spacing w:val="1"/>
          <w:sz w:val="28"/>
          <w:szCs w:val="28"/>
          <w:lang w:eastAsia="ru-RU"/>
        </w:rPr>
        <w:t>[3,4].</w:t>
      </w:r>
    </w:p>
    <w:p w14:paraId="5DCC7D3A" w14:textId="2C4FD46D" w:rsidR="00103F49" w:rsidRPr="00F65E55" w:rsidRDefault="00103F49" w:rsidP="00103F4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65E55">
        <w:rPr>
          <w:rFonts w:eastAsia="Calibri"/>
          <w:sz w:val="28"/>
          <w:szCs w:val="28"/>
        </w:rPr>
        <w:t xml:space="preserve">Для </w:t>
      </w:r>
      <w:r>
        <w:rPr>
          <w:rFonts w:eastAsia="Calibri"/>
          <w:sz w:val="28"/>
          <w:szCs w:val="28"/>
        </w:rPr>
        <w:t>за</w:t>
      </w:r>
      <w:r w:rsidRPr="00F65E55">
        <w:rPr>
          <w:rFonts w:eastAsia="Calibri"/>
          <w:sz w:val="28"/>
          <w:szCs w:val="28"/>
        </w:rPr>
        <w:t>очной формы обучения</w:t>
      </w:r>
      <w:r w:rsidRPr="00F65E55">
        <w:rPr>
          <w:sz w:val="28"/>
          <w:szCs w:val="28"/>
        </w:rPr>
        <w:t xml:space="preserve"> Общая трудоёмкость академических часов, преподаваемых в </w:t>
      </w:r>
      <w:r w:rsidR="003C375F">
        <w:rPr>
          <w:sz w:val="28"/>
          <w:szCs w:val="28"/>
        </w:rPr>
        <w:t>5</w:t>
      </w:r>
      <w:r w:rsidRPr="00F65E55">
        <w:rPr>
          <w:sz w:val="28"/>
          <w:szCs w:val="28"/>
        </w:rPr>
        <w:t xml:space="preserve"> семестре составляет </w:t>
      </w:r>
      <w:r w:rsidR="007937CF">
        <w:rPr>
          <w:sz w:val="28"/>
          <w:szCs w:val="28"/>
        </w:rPr>
        <w:t>144</w:t>
      </w:r>
      <w:r w:rsidRPr="00F65E55">
        <w:rPr>
          <w:sz w:val="28"/>
          <w:szCs w:val="28"/>
        </w:rPr>
        <w:t xml:space="preserve"> часов, контактная работа со студентами составляет </w:t>
      </w:r>
      <w:r w:rsidR="007937CF">
        <w:rPr>
          <w:sz w:val="28"/>
          <w:szCs w:val="28"/>
        </w:rPr>
        <w:t>51,25</w:t>
      </w:r>
      <w:r w:rsidRPr="00F65E55">
        <w:rPr>
          <w:sz w:val="28"/>
          <w:szCs w:val="28"/>
        </w:rPr>
        <w:t xml:space="preserve"> часов, из них на лекции приходится </w:t>
      </w:r>
      <w:r w:rsidR="007937CF">
        <w:rPr>
          <w:sz w:val="28"/>
          <w:szCs w:val="28"/>
        </w:rPr>
        <w:t>34</w:t>
      </w:r>
      <w:r w:rsidRPr="00F65E55">
        <w:rPr>
          <w:sz w:val="28"/>
          <w:szCs w:val="28"/>
        </w:rPr>
        <w:t xml:space="preserve"> часов, практические занятия составляют </w:t>
      </w:r>
      <w:r w:rsidR="007937CF">
        <w:rPr>
          <w:sz w:val="28"/>
          <w:szCs w:val="28"/>
        </w:rPr>
        <w:t>16</w:t>
      </w:r>
      <w:r w:rsidRPr="00F65E55">
        <w:rPr>
          <w:sz w:val="28"/>
          <w:szCs w:val="28"/>
        </w:rPr>
        <w:t xml:space="preserve"> часа, на промежуточную аттестацию приходится </w:t>
      </w:r>
      <w:r w:rsidR="003C375F">
        <w:rPr>
          <w:sz w:val="28"/>
          <w:szCs w:val="28"/>
        </w:rPr>
        <w:t>0</w:t>
      </w:r>
      <w:r w:rsidR="007937CF">
        <w:rPr>
          <w:sz w:val="28"/>
          <w:szCs w:val="28"/>
        </w:rPr>
        <w:t>,25</w:t>
      </w:r>
      <w:r w:rsidRPr="00F65E55">
        <w:rPr>
          <w:sz w:val="28"/>
          <w:szCs w:val="28"/>
        </w:rPr>
        <w:t xml:space="preserve"> час и на самостоятельную работу отводится </w:t>
      </w:r>
      <w:r w:rsidR="007937CF">
        <w:rPr>
          <w:sz w:val="28"/>
          <w:szCs w:val="28"/>
        </w:rPr>
        <w:t>92,7</w:t>
      </w:r>
      <w:r w:rsidRPr="00F65E55">
        <w:rPr>
          <w:sz w:val="28"/>
          <w:szCs w:val="28"/>
        </w:rPr>
        <w:t>5 часов.</w:t>
      </w:r>
      <w:r w:rsidRPr="00F65E55">
        <w:rPr>
          <w:b/>
          <w:sz w:val="28"/>
          <w:szCs w:val="28"/>
        </w:rPr>
        <w:t xml:space="preserve"> </w:t>
      </w:r>
      <w:r w:rsidR="003C375F">
        <w:rPr>
          <w:sz w:val="28"/>
          <w:szCs w:val="28"/>
        </w:rPr>
        <w:t>Вид итогового контроля экзамен.</w:t>
      </w:r>
    </w:p>
    <w:p w14:paraId="08ED0E23" w14:textId="77777777" w:rsidR="00103F49" w:rsidRDefault="00103F49" w:rsidP="00103F49">
      <w:pPr>
        <w:pStyle w:val="ReportMain"/>
        <w:suppressAutoHyphens/>
        <w:ind w:firstLine="709"/>
        <w:jc w:val="both"/>
      </w:pPr>
    </w:p>
    <w:p w14:paraId="0944160E" w14:textId="77777777" w:rsidR="00103F49" w:rsidRPr="00C16AC7" w:rsidRDefault="00103F49" w:rsidP="00174679">
      <w:pPr>
        <w:pStyle w:val="af"/>
        <w:outlineLvl w:val="1"/>
      </w:pPr>
      <w:bookmarkStart w:id="11" w:name="_Toc10200716"/>
      <w:bookmarkStart w:id="12" w:name="_Toc10201720"/>
      <w:r w:rsidRPr="00C16AC7">
        <w:t>4.2 Содержание разделов дисциплины</w:t>
      </w:r>
      <w:bookmarkEnd w:id="11"/>
      <w:bookmarkEnd w:id="12"/>
    </w:p>
    <w:p w14:paraId="140ED98D" w14:textId="77777777" w:rsidR="00103F49" w:rsidRPr="00F65E55" w:rsidRDefault="00103F49" w:rsidP="00103F49">
      <w:pPr>
        <w:pStyle w:val="af"/>
      </w:pPr>
    </w:p>
    <w:p w14:paraId="18BCAE1F" w14:textId="77777777"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b/>
          <w:sz w:val="28"/>
          <w:szCs w:val="28"/>
        </w:rPr>
        <w:t>Представления о тектоносфере и концепция тектоники литосферных плит</w:t>
      </w:r>
    </w:p>
    <w:p w14:paraId="1970A212" w14:textId="77777777"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Понятие тектоносфера, тектоносфера и более глубокие геосферы. Предмет и методы изучения тектоносферы.</w:t>
      </w:r>
    </w:p>
    <w:p w14:paraId="110658F8" w14:textId="77777777"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Современные движения земной коры и методы изучения.</w:t>
      </w:r>
    </w:p>
    <w:p w14:paraId="3B8FE00F" w14:textId="77777777"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Методы изучения вертикальных движений. Методы изучения горизонтальных движений. Изучение современного напряжонного состояния земной коры.</w:t>
      </w:r>
    </w:p>
    <w:p w14:paraId="1993819C" w14:textId="77777777"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Рифтогенез, тектонические процессы на дивергентных и трансформных границах литосферных плит.</w:t>
      </w:r>
    </w:p>
    <w:p w14:paraId="4ADFEF33" w14:textId="77777777"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sz w:val="28"/>
          <w:szCs w:val="28"/>
        </w:rPr>
        <w:t>Глобальная система рифтовых зон. Механизм рифтогенеза. Континентальный рифтогенез. Океанический рифтогенез. Активный и пассивный рифтонегез</w:t>
      </w:r>
      <w:r w:rsidRPr="00F65E55">
        <w:rPr>
          <w:b/>
          <w:sz w:val="28"/>
          <w:szCs w:val="28"/>
        </w:rPr>
        <w:t xml:space="preserve">. </w:t>
      </w:r>
    </w:p>
    <w:p w14:paraId="0BE853D8" w14:textId="77777777"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Субдукция, обдукция, коллизия (тектонические процессы на конвергентных границах литосферных плит).</w:t>
      </w:r>
    </w:p>
    <w:p w14:paraId="6AE5308D" w14:textId="77777777"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sz w:val="28"/>
          <w:szCs w:val="28"/>
        </w:rPr>
        <w:lastRenderedPageBreak/>
        <w:t>Выражение зон субдукции в рельефе. Тектоническое положение и основные типы зон субдукции. Геофизическое выражение зон субдукции. Зоны Беньофа.  Геологическое выражение зон убдукции. Кинематика субдукции.  Тектонические режимы, сегментация. Обдукция. Коллизия. Современные проявления тектонической и магматической активности.</w:t>
      </w:r>
      <w:r w:rsidRPr="00F65E55">
        <w:rPr>
          <w:b/>
          <w:sz w:val="28"/>
          <w:szCs w:val="28"/>
        </w:rPr>
        <w:t xml:space="preserve"> </w:t>
      </w:r>
    </w:p>
    <w:p w14:paraId="75847C11" w14:textId="77777777" w:rsidR="00103F49" w:rsidRDefault="00103F49" w:rsidP="00103F49">
      <w:pPr>
        <w:pStyle w:val="41"/>
      </w:pPr>
    </w:p>
    <w:p w14:paraId="76989946" w14:textId="77777777" w:rsidR="00103F49" w:rsidRDefault="00103F49" w:rsidP="00174679">
      <w:pPr>
        <w:pStyle w:val="af"/>
        <w:outlineLvl w:val="1"/>
      </w:pPr>
      <w:bookmarkStart w:id="13" w:name="_Toc10200717"/>
      <w:bookmarkStart w:id="14" w:name="_Toc10201721"/>
      <w:r w:rsidRPr="00727F6E">
        <w:t>4.3 Практические занятия</w:t>
      </w:r>
      <w:bookmarkEnd w:id="13"/>
      <w:bookmarkEnd w:id="14"/>
      <w:r w:rsidRPr="00727F6E">
        <w:t xml:space="preserve"> </w:t>
      </w:r>
    </w:p>
    <w:p w14:paraId="573D116F" w14:textId="77777777" w:rsidR="000A2601" w:rsidRPr="00727F6E" w:rsidRDefault="000A2601" w:rsidP="0012783A">
      <w:pPr>
        <w:pStyle w:val="af"/>
        <w:outlineLvl w:val="0"/>
      </w:pPr>
    </w:p>
    <w:p w14:paraId="5CD2A4AB" w14:textId="77777777" w:rsidR="00103F49" w:rsidRPr="00727F6E" w:rsidRDefault="00103F49" w:rsidP="00103F49">
      <w:pPr>
        <w:spacing w:line="360" w:lineRule="auto"/>
        <w:ind w:firstLine="708"/>
        <w:rPr>
          <w:sz w:val="28"/>
          <w:szCs w:val="28"/>
        </w:rPr>
      </w:pPr>
      <w:r w:rsidRPr="00727F6E">
        <w:rPr>
          <w:sz w:val="28"/>
          <w:szCs w:val="28"/>
        </w:rPr>
        <w:t xml:space="preserve">Практические занятия, согласно учебному плану </w:t>
      </w:r>
      <w:r>
        <w:rPr>
          <w:sz w:val="28"/>
          <w:szCs w:val="28"/>
        </w:rPr>
        <w:t xml:space="preserve">и рабочей программе дисциплины </w:t>
      </w:r>
      <w:r w:rsidRPr="00727F6E">
        <w:rPr>
          <w:sz w:val="28"/>
          <w:szCs w:val="28"/>
        </w:rPr>
        <w:t>составляют 4 часа.</w:t>
      </w:r>
    </w:p>
    <w:p w14:paraId="180409B1" w14:textId="77777777" w:rsidR="00345C2E" w:rsidRPr="00727F6E" w:rsidRDefault="00103F49" w:rsidP="00345C2E">
      <w:pPr>
        <w:pStyle w:val="ReportMain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727F6E">
        <w:rPr>
          <w:sz w:val="28"/>
          <w:szCs w:val="28"/>
        </w:rPr>
        <w:t xml:space="preserve">Темы практических занятий, отражают первостепенную важность основных понятий дисциплины. </w:t>
      </w:r>
      <w:r w:rsidR="00345C2E">
        <w:rPr>
          <w:sz w:val="28"/>
          <w:szCs w:val="28"/>
        </w:rPr>
        <w:t>Ниже приводятся задания и методика выполнения практических работ для студентов заочной формы обучения.</w:t>
      </w:r>
    </w:p>
    <w:p w14:paraId="6DF48F68" w14:textId="77777777" w:rsidR="00103F49" w:rsidRDefault="00103F49" w:rsidP="00103F49">
      <w:pPr>
        <w:pStyle w:val="ReportMain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</w:p>
    <w:p w14:paraId="5A2E8D41" w14:textId="77777777" w:rsidR="00103F49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  <w:szCs w:val="28"/>
        </w:rPr>
      </w:pPr>
      <w:bookmarkStart w:id="15" w:name="_Toc10201722"/>
      <w:r>
        <w:rPr>
          <w:b/>
          <w:sz w:val="28"/>
          <w:szCs w:val="28"/>
        </w:rPr>
        <w:t xml:space="preserve">4.3.1 </w:t>
      </w:r>
      <w:r w:rsidR="00103F49" w:rsidRPr="00727F6E">
        <w:rPr>
          <w:b/>
          <w:sz w:val="28"/>
          <w:szCs w:val="28"/>
        </w:rPr>
        <w:t>Практическое занятие №1</w:t>
      </w:r>
      <w:bookmarkEnd w:id="15"/>
      <w:r w:rsidR="00103F49" w:rsidRPr="00727F6E">
        <w:rPr>
          <w:sz w:val="28"/>
          <w:szCs w:val="28"/>
        </w:rPr>
        <w:t xml:space="preserve"> </w:t>
      </w:r>
    </w:p>
    <w:p w14:paraId="46EDD5D9" w14:textId="77777777" w:rsidR="00174679" w:rsidRPr="00727F6E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  <w:szCs w:val="28"/>
        </w:rPr>
      </w:pPr>
    </w:p>
    <w:p w14:paraId="2D31BA81" w14:textId="77777777"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b/>
          <w:sz w:val="28"/>
          <w:szCs w:val="28"/>
        </w:rPr>
        <w:t>Цель</w:t>
      </w:r>
      <w:r w:rsidRPr="00727F6E">
        <w:rPr>
          <w:b/>
          <w:spacing w:val="69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работы:</w:t>
      </w:r>
      <w:r w:rsidRPr="00727F6E">
        <w:rPr>
          <w:b/>
          <w:spacing w:val="6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выделение</w:t>
      </w:r>
      <w:r w:rsidRPr="00727F6E">
        <w:rPr>
          <w:spacing w:val="7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современных</w:t>
      </w:r>
      <w:r w:rsidRPr="00727F6E">
        <w:rPr>
          <w:spacing w:val="72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72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плит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и </w:t>
      </w:r>
      <w:r w:rsidRPr="00727F6E">
        <w:rPr>
          <w:spacing w:val="-1"/>
          <w:sz w:val="28"/>
          <w:szCs w:val="28"/>
        </w:rPr>
        <w:t>определение</w:t>
      </w:r>
      <w:r w:rsidRPr="00727F6E">
        <w:rPr>
          <w:sz w:val="28"/>
          <w:szCs w:val="28"/>
        </w:rPr>
        <w:t xml:space="preserve"> типов</w:t>
      </w:r>
      <w:r w:rsidRPr="00727F6E">
        <w:rPr>
          <w:spacing w:val="-1"/>
          <w:sz w:val="28"/>
          <w:szCs w:val="28"/>
        </w:rPr>
        <w:t xml:space="preserve"> их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границ.</w:t>
      </w:r>
    </w:p>
    <w:p w14:paraId="67CCA414" w14:textId="77777777"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Задание:</w:t>
      </w:r>
      <w:r w:rsidRPr="00727F6E">
        <w:rPr>
          <w:b/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составить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современных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плит</w:t>
      </w:r>
      <w:r w:rsidRPr="00727F6E">
        <w:rPr>
          <w:spacing w:val="3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Земли, показать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z w:val="28"/>
          <w:szCs w:val="28"/>
        </w:rPr>
        <w:t xml:space="preserve"> границ </w:t>
      </w:r>
      <w:r w:rsidRPr="00727F6E">
        <w:rPr>
          <w:spacing w:val="-1"/>
          <w:sz w:val="28"/>
          <w:szCs w:val="28"/>
        </w:rPr>
        <w:t>плит.</w:t>
      </w:r>
    </w:p>
    <w:p w14:paraId="30BF7C77" w14:textId="77777777" w:rsidR="00103F49" w:rsidRPr="00727F6E" w:rsidRDefault="00103F49" w:rsidP="00103F49">
      <w:pPr>
        <w:spacing w:line="360" w:lineRule="auto"/>
        <w:ind w:firstLine="642"/>
        <w:rPr>
          <w:sz w:val="28"/>
          <w:szCs w:val="28"/>
        </w:rPr>
      </w:pPr>
      <w:r w:rsidRPr="00727F6E">
        <w:rPr>
          <w:b/>
          <w:sz w:val="28"/>
          <w:szCs w:val="28"/>
        </w:rPr>
        <w:t>Исходные</w:t>
      </w:r>
      <w:r w:rsidRPr="00727F6E">
        <w:rPr>
          <w:b/>
          <w:spacing w:val="2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материалы:</w:t>
      </w:r>
    </w:p>
    <w:p w14:paraId="3D16BBF8" w14:textId="77777777" w:rsidR="00103F49" w:rsidRPr="00727F6E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контурная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карта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z w:val="28"/>
          <w:szCs w:val="28"/>
        </w:rPr>
        <w:t>современных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плит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</w:p>
    <w:p w14:paraId="2C35F1A9" w14:textId="77777777" w:rsidR="00103F49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научные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публикации,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учебники,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учебно-методические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z w:val="28"/>
          <w:szCs w:val="28"/>
        </w:rPr>
        <w:t>пособия,</w:t>
      </w:r>
      <w:r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тектонические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геодинамические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карты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  <w:r w:rsidRPr="00727F6E">
        <w:rPr>
          <w:spacing w:val="19"/>
          <w:sz w:val="28"/>
          <w:szCs w:val="28"/>
        </w:rPr>
        <w:t xml:space="preserve"> </w:t>
      </w:r>
    </w:p>
    <w:p w14:paraId="2C84AEB2" w14:textId="77777777" w:rsidR="00103F49" w:rsidRPr="00727F6E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лекции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дисциплине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«Геотектоника».</w:t>
      </w:r>
    </w:p>
    <w:p w14:paraId="792EB562" w14:textId="77777777" w:rsidR="00103F49" w:rsidRPr="00727F6E" w:rsidRDefault="00103F49" w:rsidP="00103F49">
      <w:pPr>
        <w:spacing w:line="360" w:lineRule="auto"/>
        <w:rPr>
          <w:sz w:val="28"/>
          <w:szCs w:val="28"/>
        </w:rPr>
      </w:pPr>
      <w:r w:rsidRPr="00727F6E">
        <w:rPr>
          <w:b/>
          <w:sz w:val="28"/>
          <w:szCs w:val="28"/>
        </w:rPr>
        <w:t>Объем</w:t>
      </w:r>
      <w:r w:rsidRPr="00727F6E">
        <w:rPr>
          <w:b/>
          <w:spacing w:val="-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2</w:t>
      </w:r>
      <w:r w:rsidRPr="00727F6E">
        <w:rPr>
          <w:spacing w:val="-1"/>
          <w:sz w:val="28"/>
          <w:szCs w:val="28"/>
        </w:rPr>
        <w:t xml:space="preserve"> часа.</w:t>
      </w:r>
    </w:p>
    <w:p w14:paraId="0FF15ED3" w14:textId="77777777" w:rsidR="00103F49" w:rsidRPr="00727F6E" w:rsidRDefault="00103F49" w:rsidP="00103F49">
      <w:pPr>
        <w:pStyle w:val="1"/>
        <w:spacing w:before="0" w:line="360" w:lineRule="auto"/>
        <w:ind w:firstLine="708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6672567"/>
      <w:bookmarkStart w:id="17" w:name="_Toc10200718"/>
      <w:bookmarkStart w:id="18" w:name="_Toc10201723"/>
      <w:r w:rsidRPr="00727F6E">
        <w:rPr>
          <w:rFonts w:ascii="Times New Roman" w:hAnsi="Times New Roman" w:cs="Times New Roman"/>
          <w:color w:val="auto"/>
          <w:spacing w:val="-1"/>
          <w:sz w:val="28"/>
          <w:szCs w:val="28"/>
        </w:rPr>
        <w:t>Теоретическая</w:t>
      </w:r>
      <w:r w:rsidRPr="00727F6E">
        <w:rPr>
          <w:rFonts w:ascii="Times New Roman" w:hAnsi="Times New Roman" w:cs="Times New Roman"/>
          <w:color w:val="auto"/>
          <w:spacing w:val="-3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color w:val="auto"/>
          <w:spacing w:val="-2"/>
          <w:sz w:val="28"/>
          <w:szCs w:val="28"/>
        </w:rPr>
        <w:t>часть</w:t>
      </w:r>
      <w:bookmarkEnd w:id="16"/>
      <w:bookmarkEnd w:id="17"/>
      <w:bookmarkEnd w:id="18"/>
    </w:p>
    <w:p w14:paraId="39CF7F9F" w14:textId="77777777"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sz w:val="28"/>
          <w:szCs w:val="28"/>
        </w:rPr>
        <w:t>Тектоника</w:t>
      </w:r>
      <w:r w:rsidRPr="00727F6E">
        <w:rPr>
          <w:spacing w:val="3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(ТЛП)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z w:val="28"/>
          <w:szCs w:val="28"/>
        </w:rPr>
        <w:t>парадигма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</w:t>
      </w:r>
      <w:r w:rsidRPr="00727F6E">
        <w:rPr>
          <w:sz w:val="28"/>
          <w:szCs w:val="28"/>
        </w:rPr>
        <w:t>ной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геологии,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пришедшая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z w:val="28"/>
          <w:szCs w:val="28"/>
        </w:rPr>
        <w:t>смену</w:t>
      </w:r>
      <w:r w:rsidRPr="00727F6E">
        <w:rPr>
          <w:spacing w:val="40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другим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представлениям</w:t>
      </w:r>
      <w:r w:rsidRPr="00727F6E">
        <w:rPr>
          <w:spacing w:val="40"/>
          <w:sz w:val="28"/>
          <w:szCs w:val="28"/>
        </w:rPr>
        <w:t xml:space="preserve"> </w:t>
      </w:r>
      <w:r w:rsidRPr="00727F6E">
        <w:rPr>
          <w:sz w:val="28"/>
          <w:szCs w:val="28"/>
        </w:rPr>
        <w:t>и,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43"/>
          <w:sz w:val="28"/>
          <w:szCs w:val="28"/>
        </w:rPr>
        <w:t xml:space="preserve"> </w:t>
      </w:r>
      <w:r w:rsidRPr="00727F6E">
        <w:rPr>
          <w:sz w:val="28"/>
          <w:szCs w:val="28"/>
        </w:rPr>
        <w:t>частности,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«учению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о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геосинклиналях».</w:t>
      </w:r>
      <w:r w:rsidRPr="00727F6E">
        <w:rPr>
          <w:spacing w:val="5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Общий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смысл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ТЛП</w:t>
      </w:r>
      <w:r w:rsidRPr="00727F6E">
        <w:rPr>
          <w:spacing w:val="54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состоит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том,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что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lastRenderedPageBreak/>
        <w:t>литосфера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подразделена</w:t>
      </w:r>
      <w:r w:rsidRPr="00727F6E">
        <w:rPr>
          <w:spacing w:val="2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ограниченное</w:t>
      </w:r>
      <w:r w:rsidRPr="00727F6E">
        <w:rPr>
          <w:spacing w:val="4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число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обособленных</w:t>
      </w:r>
      <w:r w:rsidRPr="00727F6E">
        <w:rPr>
          <w:spacing w:val="5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плит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настоящее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время</w:t>
      </w:r>
      <w:r w:rsidRPr="00727F6E">
        <w:rPr>
          <w:spacing w:val="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семь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крупных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несколько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малых.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Считается,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что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верхняя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жесткая</w:t>
      </w:r>
      <w:r w:rsidRPr="00727F6E">
        <w:rPr>
          <w:spacing w:val="4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оболочка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литосфера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z w:val="28"/>
          <w:szCs w:val="28"/>
        </w:rPr>
        <w:t>передвигается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относительно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вязкой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подстилающей</w:t>
      </w:r>
      <w:r w:rsidRPr="00727F6E">
        <w:rPr>
          <w:spacing w:val="10"/>
          <w:sz w:val="28"/>
          <w:szCs w:val="28"/>
        </w:rPr>
        <w:t xml:space="preserve"> </w:t>
      </w:r>
      <w:r w:rsidRPr="00727F6E">
        <w:rPr>
          <w:sz w:val="28"/>
          <w:szCs w:val="28"/>
        </w:rPr>
        <w:t>астеносфере.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Литосферные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плиты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испыты</w:t>
      </w:r>
      <w:r w:rsidRPr="00727F6E">
        <w:rPr>
          <w:spacing w:val="-1"/>
          <w:sz w:val="28"/>
          <w:szCs w:val="28"/>
        </w:rPr>
        <w:t>вают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относительно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взаимные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перемещения,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границы</w:t>
      </w:r>
      <w:r w:rsidRPr="00727F6E">
        <w:rPr>
          <w:spacing w:val="4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между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плитами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выделяются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2"/>
          <w:sz w:val="28"/>
          <w:szCs w:val="28"/>
        </w:rPr>
        <w:t>по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проявлениям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эндогенной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активно</w:t>
      </w:r>
      <w:r w:rsidRPr="00727F6E">
        <w:rPr>
          <w:spacing w:val="-2"/>
          <w:sz w:val="28"/>
          <w:szCs w:val="28"/>
        </w:rPr>
        <w:t>сти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тектонических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деформаций,</w:t>
      </w:r>
      <w:r w:rsidRPr="00727F6E">
        <w:rPr>
          <w:spacing w:val="59"/>
          <w:sz w:val="28"/>
          <w:szCs w:val="28"/>
        </w:rPr>
        <w:t xml:space="preserve"> </w:t>
      </w:r>
      <w:r w:rsidRPr="00727F6E">
        <w:rPr>
          <w:sz w:val="28"/>
          <w:szCs w:val="28"/>
        </w:rPr>
        <w:t>сейсмичности,</w:t>
      </w:r>
      <w:r w:rsidRPr="00727F6E">
        <w:rPr>
          <w:spacing w:val="6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вулканизма</w:t>
      </w:r>
      <w:r w:rsidRPr="00727F6E">
        <w:rPr>
          <w:spacing w:val="2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(магматизма)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метаморфизма.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Они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отражаются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z w:val="28"/>
          <w:szCs w:val="28"/>
        </w:rPr>
        <w:t>также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проявлении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определенных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 xml:space="preserve">формаций </w:t>
      </w:r>
      <w:r w:rsidRPr="00727F6E">
        <w:rPr>
          <w:sz w:val="28"/>
          <w:szCs w:val="28"/>
        </w:rPr>
        <w:t>осадочных пород.</w:t>
      </w:r>
    </w:p>
    <w:p w14:paraId="685FCEBA" w14:textId="77777777" w:rsidR="00103F49" w:rsidRPr="00727F6E" w:rsidRDefault="00103F49" w:rsidP="00103F49">
      <w:pPr>
        <w:spacing w:line="360" w:lineRule="auto"/>
        <w:rPr>
          <w:sz w:val="28"/>
          <w:szCs w:val="28"/>
        </w:rPr>
      </w:pPr>
    </w:p>
    <w:p w14:paraId="3E8A98DA" w14:textId="77777777" w:rsidR="00103F49" w:rsidRPr="0012783A" w:rsidRDefault="00103F49" w:rsidP="00103F49">
      <w:pPr>
        <w:pStyle w:val="1"/>
        <w:tabs>
          <w:tab w:val="left" w:pos="3367"/>
          <w:tab w:val="left" w:pos="5133"/>
          <w:tab w:val="left" w:pos="5573"/>
          <w:tab w:val="left" w:pos="7183"/>
        </w:tabs>
        <w:spacing w:before="0" w:line="360" w:lineRule="auto"/>
        <w:ind w:firstLine="642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Toc6672568"/>
      <w:bookmarkStart w:id="20" w:name="_Toc10200719"/>
      <w:bookmarkStart w:id="21" w:name="_Toc10201724"/>
      <w:r w:rsidRPr="0012783A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и порядок выполнения работы</w:t>
      </w:r>
      <w:bookmarkEnd w:id="19"/>
      <w:bookmarkEnd w:id="20"/>
      <w:bookmarkEnd w:id="21"/>
    </w:p>
    <w:p w14:paraId="6616B085" w14:textId="77777777" w:rsidR="00103F49" w:rsidRPr="00727F6E" w:rsidRDefault="00103F49" w:rsidP="00103F49">
      <w:pPr>
        <w:pStyle w:val="af1"/>
        <w:spacing w:after="0" w:line="360" w:lineRule="auto"/>
        <w:ind w:firstLine="642"/>
        <w:jc w:val="both"/>
        <w:rPr>
          <w:sz w:val="28"/>
          <w:szCs w:val="28"/>
        </w:rPr>
      </w:pPr>
      <w:r w:rsidRPr="00727F6E">
        <w:rPr>
          <w:sz w:val="28"/>
          <w:szCs w:val="28"/>
        </w:rPr>
        <w:t>Работа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выполняется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два</w:t>
      </w:r>
      <w:r w:rsidRPr="00727F6E">
        <w:rPr>
          <w:spacing w:val="1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этапа.</w:t>
      </w:r>
      <w:r w:rsidRPr="00727F6E">
        <w:rPr>
          <w:spacing w:val="13"/>
          <w:sz w:val="28"/>
          <w:szCs w:val="28"/>
        </w:rPr>
        <w:t xml:space="preserve"> </w:t>
      </w:r>
      <w:r w:rsidRPr="00727F6E">
        <w:rPr>
          <w:sz w:val="28"/>
          <w:szCs w:val="28"/>
        </w:rPr>
        <w:t>На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первом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составляется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схема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плит.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Затем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анализируются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показываются</w:t>
      </w:r>
      <w:r w:rsidRPr="00727F6E">
        <w:rPr>
          <w:spacing w:val="57"/>
          <w:w w:val="9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определенным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цветом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знаком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типы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плит.</w:t>
      </w:r>
      <w:r w:rsidRPr="00727F6E">
        <w:rPr>
          <w:spacing w:val="49"/>
          <w:sz w:val="28"/>
          <w:szCs w:val="28"/>
        </w:rPr>
        <w:t xml:space="preserve"> </w:t>
      </w:r>
      <w:r w:rsidRPr="00727F6E">
        <w:rPr>
          <w:sz w:val="28"/>
          <w:szCs w:val="28"/>
        </w:rPr>
        <w:t>Они</w:t>
      </w:r>
      <w:r w:rsidRPr="00727F6E">
        <w:rPr>
          <w:spacing w:val="6"/>
          <w:sz w:val="28"/>
          <w:szCs w:val="28"/>
        </w:rPr>
        <w:t xml:space="preserve"> </w:t>
      </w:r>
      <w:r w:rsidRPr="00727F6E">
        <w:rPr>
          <w:sz w:val="28"/>
          <w:szCs w:val="28"/>
        </w:rPr>
        <w:t>подразделяются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z w:val="28"/>
          <w:szCs w:val="28"/>
        </w:rPr>
        <w:t>на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конструктивные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(красный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цвет),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деструк</w:t>
      </w:r>
      <w:r w:rsidRPr="00727F6E">
        <w:rPr>
          <w:spacing w:val="-1"/>
          <w:sz w:val="28"/>
          <w:szCs w:val="28"/>
        </w:rPr>
        <w:t>тивные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(синий</w:t>
      </w:r>
      <w:r w:rsidRPr="00727F6E">
        <w:rPr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трансформные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(зеленый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цвет).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Деструк</w:t>
      </w:r>
      <w:r w:rsidRPr="00727F6E">
        <w:rPr>
          <w:spacing w:val="-1"/>
          <w:sz w:val="28"/>
          <w:szCs w:val="28"/>
        </w:rPr>
        <w:t>тивные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границы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плит,</w:t>
      </w:r>
      <w:r w:rsidRPr="00727F6E">
        <w:rPr>
          <w:spacing w:val="57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свою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z w:val="28"/>
          <w:szCs w:val="28"/>
        </w:rPr>
        <w:t>очередь,</w:t>
      </w:r>
      <w:r w:rsidRPr="00727F6E">
        <w:rPr>
          <w:spacing w:val="57"/>
          <w:sz w:val="28"/>
          <w:szCs w:val="28"/>
        </w:rPr>
        <w:t xml:space="preserve"> </w:t>
      </w:r>
      <w:r w:rsidRPr="00727F6E">
        <w:rPr>
          <w:sz w:val="28"/>
          <w:szCs w:val="28"/>
        </w:rPr>
        <w:t>подразделяются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субдукционные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островодужные</w:t>
      </w:r>
      <w:r w:rsidRPr="00727F6E">
        <w:rPr>
          <w:spacing w:val="6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(тонкие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z w:val="28"/>
          <w:szCs w:val="28"/>
        </w:rPr>
        <w:t>линии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z w:val="28"/>
          <w:szCs w:val="28"/>
        </w:rPr>
        <w:t>с</w:t>
      </w:r>
      <w:r w:rsidRPr="00727F6E">
        <w:rPr>
          <w:spacing w:val="66"/>
          <w:sz w:val="28"/>
          <w:szCs w:val="28"/>
        </w:rPr>
        <w:t xml:space="preserve"> </w:t>
      </w:r>
      <w:r w:rsidRPr="00727F6E">
        <w:rPr>
          <w:sz w:val="28"/>
          <w:szCs w:val="28"/>
        </w:rPr>
        <w:t>«зубчиками»</w:t>
      </w:r>
      <w:r w:rsidRPr="00727F6E">
        <w:rPr>
          <w:spacing w:val="67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тре</w:t>
      </w:r>
      <w:r w:rsidRPr="00727F6E">
        <w:rPr>
          <w:spacing w:val="-1"/>
          <w:sz w:val="28"/>
          <w:szCs w:val="28"/>
        </w:rPr>
        <w:t>угольной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формы)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активных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окраин</w:t>
      </w:r>
      <w:r w:rsidRPr="00727F6E">
        <w:rPr>
          <w:spacing w:val="26"/>
          <w:sz w:val="28"/>
          <w:szCs w:val="28"/>
        </w:rPr>
        <w:t xml:space="preserve"> </w:t>
      </w:r>
      <w:r w:rsidRPr="00727F6E">
        <w:rPr>
          <w:sz w:val="28"/>
          <w:szCs w:val="28"/>
        </w:rPr>
        <w:t>континентов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андского</w:t>
      </w:r>
      <w:r w:rsidRPr="00727F6E">
        <w:rPr>
          <w:spacing w:val="2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типа</w:t>
      </w:r>
      <w:r w:rsidRPr="00727F6E">
        <w:rPr>
          <w:spacing w:val="3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(тонкие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линии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с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зубчиками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прямоугольной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z w:val="28"/>
          <w:szCs w:val="28"/>
        </w:rPr>
        <w:t>формы)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коллизион</w:t>
      </w:r>
      <w:r w:rsidRPr="00727F6E">
        <w:rPr>
          <w:sz w:val="28"/>
          <w:szCs w:val="28"/>
        </w:rPr>
        <w:t>ные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границы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(толстые</w:t>
      </w:r>
      <w:r w:rsidRPr="00727F6E">
        <w:rPr>
          <w:spacing w:val="29"/>
          <w:sz w:val="28"/>
          <w:szCs w:val="28"/>
        </w:rPr>
        <w:t xml:space="preserve"> </w:t>
      </w:r>
      <w:r w:rsidRPr="00727F6E">
        <w:rPr>
          <w:sz w:val="28"/>
          <w:szCs w:val="28"/>
        </w:rPr>
        <w:t>линии).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Выделяются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тройные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сочле</w:t>
      </w:r>
      <w:r w:rsidRPr="00727F6E">
        <w:rPr>
          <w:sz w:val="28"/>
          <w:szCs w:val="28"/>
        </w:rPr>
        <w:t>нения литосферных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 (очерчиваются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кругом).</w:t>
      </w:r>
    </w:p>
    <w:p w14:paraId="0F7EC98B" w14:textId="77777777" w:rsidR="00103F49" w:rsidRPr="00984FAE" w:rsidRDefault="00103F49" w:rsidP="00984FAE">
      <w:pPr>
        <w:spacing w:line="360" w:lineRule="auto"/>
        <w:ind w:firstLine="642"/>
        <w:jc w:val="both"/>
        <w:rPr>
          <w:sz w:val="28"/>
          <w:szCs w:val="28"/>
        </w:rPr>
      </w:pPr>
      <w:r w:rsidRPr="00984FAE">
        <w:rPr>
          <w:i/>
          <w:spacing w:val="-1"/>
          <w:sz w:val="28"/>
          <w:szCs w:val="28"/>
        </w:rPr>
        <w:t>Отчет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i/>
          <w:sz w:val="28"/>
          <w:szCs w:val="28"/>
        </w:rPr>
        <w:t>о</w:t>
      </w:r>
      <w:r w:rsidRPr="00984FAE">
        <w:rPr>
          <w:i/>
          <w:spacing w:val="51"/>
          <w:sz w:val="28"/>
          <w:szCs w:val="28"/>
        </w:rPr>
        <w:t xml:space="preserve"> </w:t>
      </w:r>
      <w:r w:rsidRPr="00984FAE">
        <w:rPr>
          <w:i/>
          <w:spacing w:val="-1"/>
          <w:sz w:val="28"/>
          <w:szCs w:val="28"/>
        </w:rPr>
        <w:t>лабораторной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i/>
          <w:sz w:val="28"/>
          <w:szCs w:val="28"/>
        </w:rPr>
        <w:t>работе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включает</w:t>
      </w:r>
      <w:r w:rsidRPr="00984FAE">
        <w:rPr>
          <w:spacing w:val="50"/>
          <w:sz w:val="28"/>
          <w:szCs w:val="28"/>
        </w:rPr>
        <w:t xml:space="preserve"> </w:t>
      </w:r>
      <w:r w:rsidRPr="00984FAE">
        <w:rPr>
          <w:sz w:val="28"/>
          <w:szCs w:val="28"/>
        </w:rPr>
        <w:t>схему</w:t>
      </w:r>
      <w:r w:rsidRPr="00984FAE">
        <w:rPr>
          <w:spacing w:val="53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литосфер</w:t>
      </w:r>
      <w:r w:rsidRPr="00984FAE">
        <w:rPr>
          <w:sz w:val="28"/>
          <w:szCs w:val="28"/>
        </w:rPr>
        <w:t>ных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z w:val="28"/>
          <w:szCs w:val="28"/>
        </w:rPr>
        <w:t>плит</w:t>
      </w:r>
      <w:r w:rsidRPr="00984FAE">
        <w:rPr>
          <w:spacing w:val="26"/>
          <w:sz w:val="28"/>
          <w:szCs w:val="28"/>
        </w:rPr>
        <w:t xml:space="preserve"> </w:t>
      </w:r>
      <w:r w:rsidRPr="00984FAE">
        <w:rPr>
          <w:sz w:val="28"/>
          <w:szCs w:val="28"/>
        </w:rPr>
        <w:t>Земли,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условные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обозначения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к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ней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и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объяснительную</w:t>
      </w:r>
      <w:r w:rsidRPr="00984FAE">
        <w:rPr>
          <w:spacing w:val="42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записку.</w:t>
      </w:r>
      <w:r w:rsidRPr="00984FAE">
        <w:rPr>
          <w:sz w:val="28"/>
          <w:szCs w:val="28"/>
        </w:rPr>
        <w:t xml:space="preserve"> </w:t>
      </w:r>
      <w:bookmarkStart w:id="22" w:name="_Toc6672569"/>
      <w:bookmarkStart w:id="23" w:name="_Toc10200720"/>
      <w:bookmarkStart w:id="24" w:name="_Toc10201725"/>
      <w:r w:rsidRPr="00984FAE">
        <w:rPr>
          <w:sz w:val="28"/>
          <w:szCs w:val="28"/>
        </w:rPr>
        <w:t>Контрольные вопросы по лабораторной работе</w:t>
      </w:r>
      <w:bookmarkStart w:id="25" w:name="_Toc6672570"/>
      <w:bookmarkStart w:id="26" w:name="_Toc10200721"/>
      <w:bookmarkStart w:id="27" w:name="_Toc10201726"/>
      <w:bookmarkEnd w:id="22"/>
      <w:bookmarkEnd w:id="23"/>
      <w:bookmarkEnd w:id="24"/>
      <w:r w:rsidR="00984FAE">
        <w:rPr>
          <w:sz w:val="28"/>
          <w:szCs w:val="28"/>
        </w:rPr>
        <w:t xml:space="preserve"> </w:t>
      </w:r>
      <w:r w:rsidRPr="00984FAE">
        <w:rPr>
          <w:sz w:val="28"/>
          <w:szCs w:val="28"/>
        </w:rPr>
        <w:t>Литосферная плита.</w:t>
      </w:r>
      <w:bookmarkEnd w:id="25"/>
      <w:bookmarkEnd w:id="26"/>
      <w:bookmarkEnd w:id="27"/>
    </w:p>
    <w:p w14:paraId="0E068A34" w14:textId="77777777"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28" w:name="_Toc6672571"/>
      <w:bookmarkStart w:id="29" w:name="_Toc10200722"/>
      <w:bookmarkStart w:id="30" w:name="_Toc10201727"/>
      <w:r w:rsidRPr="00984FAE">
        <w:rPr>
          <w:sz w:val="28"/>
          <w:szCs w:val="28"/>
        </w:rPr>
        <w:t>Современные литосферные плиты Земли. Особенности движения литосферных плит на поверхности Земли.</w:t>
      </w:r>
      <w:bookmarkEnd w:id="28"/>
      <w:bookmarkEnd w:id="29"/>
      <w:bookmarkEnd w:id="30"/>
    </w:p>
    <w:p w14:paraId="2BF0A2EA" w14:textId="77777777"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31" w:name="_Toc6672577"/>
      <w:bookmarkStart w:id="32" w:name="_Toc10200723"/>
      <w:bookmarkStart w:id="33" w:name="_Toc10201728"/>
      <w:r w:rsidRPr="00984FAE">
        <w:rPr>
          <w:sz w:val="28"/>
          <w:szCs w:val="28"/>
        </w:rPr>
        <w:t>Глобальная система рифтовых зон.</w:t>
      </w:r>
      <w:bookmarkEnd w:id="31"/>
      <w:bookmarkEnd w:id="32"/>
      <w:bookmarkEnd w:id="33"/>
    </w:p>
    <w:p w14:paraId="49A6C36C" w14:textId="77777777"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34" w:name="_Toc6672578"/>
      <w:bookmarkStart w:id="35" w:name="_Toc10200724"/>
      <w:bookmarkStart w:id="36" w:name="_Toc10201729"/>
      <w:r w:rsidRPr="00984FAE">
        <w:rPr>
          <w:sz w:val="28"/>
          <w:szCs w:val="28"/>
        </w:rPr>
        <w:t>Тройные сочленения рифтовых зон.</w:t>
      </w:r>
      <w:bookmarkEnd w:id="34"/>
      <w:bookmarkEnd w:id="35"/>
      <w:bookmarkEnd w:id="36"/>
    </w:p>
    <w:p w14:paraId="1DA3ECF7" w14:textId="77777777"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r w:rsidRPr="00984FAE">
        <w:rPr>
          <w:sz w:val="28"/>
          <w:szCs w:val="28"/>
        </w:rPr>
        <w:t>Объясните значение следующих терминов и понятий: cпрединг, субдукция, зона Беньофа (Вадати – Беньофа – Заварицкого), обдукция, коллизия.</w:t>
      </w:r>
    </w:p>
    <w:p w14:paraId="34C67455" w14:textId="77777777" w:rsidR="00103F49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</w:rPr>
      </w:pPr>
      <w:bookmarkStart w:id="37" w:name="_Toc10201730"/>
      <w:r>
        <w:rPr>
          <w:b/>
          <w:sz w:val="28"/>
        </w:rPr>
        <w:lastRenderedPageBreak/>
        <w:t xml:space="preserve">4.3.2 </w:t>
      </w:r>
      <w:r w:rsidR="00103F49" w:rsidRPr="004D0B54">
        <w:rPr>
          <w:b/>
          <w:sz w:val="28"/>
        </w:rPr>
        <w:t>Практическое занятие №</w:t>
      </w:r>
      <w:r w:rsidR="00103F49">
        <w:rPr>
          <w:b/>
          <w:sz w:val="28"/>
        </w:rPr>
        <w:t>2</w:t>
      </w:r>
      <w:bookmarkEnd w:id="37"/>
      <w:r w:rsidR="00103F49">
        <w:rPr>
          <w:sz w:val="28"/>
        </w:rPr>
        <w:t xml:space="preserve"> </w:t>
      </w:r>
    </w:p>
    <w:p w14:paraId="3C69A7FD" w14:textId="77777777" w:rsidR="00174679" w:rsidRDefault="00174679" w:rsidP="00103F49">
      <w:pPr>
        <w:pStyle w:val="ReportMain"/>
        <w:suppressAutoHyphens/>
        <w:spacing w:line="360" w:lineRule="auto"/>
        <w:ind w:firstLine="708"/>
        <w:jc w:val="both"/>
        <w:rPr>
          <w:sz w:val="28"/>
        </w:rPr>
      </w:pPr>
    </w:p>
    <w:p w14:paraId="3C5E56D9" w14:textId="77777777" w:rsidR="0012783A" w:rsidRPr="00F65E55" w:rsidRDefault="00103F49" w:rsidP="0017467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Современные движени</w:t>
      </w:r>
      <w:r w:rsidR="0012783A">
        <w:rPr>
          <w:b/>
          <w:sz w:val="28"/>
          <w:szCs w:val="28"/>
        </w:rPr>
        <w:t>я земной коры и методы изучения</w:t>
      </w:r>
    </w:p>
    <w:p w14:paraId="0A3696AE" w14:textId="77777777" w:rsidR="00103F49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F65E55">
        <w:rPr>
          <w:sz w:val="28"/>
          <w:szCs w:val="28"/>
        </w:rPr>
        <w:t xml:space="preserve">Методы изучения вертикальных движений. Методы изучения горизонтальных движений. Изучение современного </w:t>
      </w:r>
      <w:r w:rsidR="00C737E0" w:rsidRPr="00F65E55">
        <w:rPr>
          <w:sz w:val="28"/>
          <w:szCs w:val="28"/>
        </w:rPr>
        <w:t>напряженного</w:t>
      </w:r>
      <w:r w:rsidRPr="00F65E55">
        <w:rPr>
          <w:sz w:val="28"/>
          <w:szCs w:val="28"/>
        </w:rPr>
        <w:t xml:space="preserve"> состояния земной коры.</w:t>
      </w:r>
      <w:r w:rsidRPr="00F65E55">
        <w:rPr>
          <w:b/>
          <w:sz w:val="28"/>
        </w:rPr>
        <w:t xml:space="preserve"> </w:t>
      </w:r>
      <w:r>
        <w:rPr>
          <w:sz w:val="28"/>
        </w:rPr>
        <w:t>(2 часа)</w:t>
      </w:r>
    </w:p>
    <w:p w14:paraId="6B3F4E80" w14:textId="77777777" w:rsidR="000A2601" w:rsidRDefault="000A2601" w:rsidP="00103F49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</w:p>
    <w:p w14:paraId="76B374AA" w14:textId="77777777" w:rsidR="00103F49" w:rsidRDefault="00103F49" w:rsidP="005A1D41">
      <w:pPr>
        <w:spacing w:line="360" w:lineRule="auto"/>
        <w:ind w:firstLine="709"/>
        <w:rPr>
          <w:b/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Тектоническое</w:t>
      </w:r>
      <w:r w:rsidRPr="00727F6E">
        <w:rPr>
          <w:b/>
          <w:spacing w:val="39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районирование</w:t>
      </w:r>
      <w:r w:rsidRPr="00727F6E">
        <w:rPr>
          <w:b/>
          <w:spacing w:val="35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океанов</w:t>
      </w:r>
    </w:p>
    <w:p w14:paraId="5D8F9AD0" w14:textId="77777777" w:rsidR="0012783A" w:rsidRPr="00727F6E" w:rsidRDefault="0012783A" w:rsidP="00103F49">
      <w:pPr>
        <w:spacing w:line="360" w:lineRule="auto"/>
        <w:ind w:firstLine="709"/>
        <w:jc w:val="center"/>
        <w:rPr>
          <w:sz w:val="28"/>
          <w:szCs w:val="28"/>
        </w:rPr>
      </w:pPr>
    </w:p>
    <w:p w14:paraId="6932FD8B" w14:textId="77777777" w:rsidR="00103F49" w:rsidRDefault="00103F49" w:rsidP="00103F49">
      <w:pPr>
        <w:pStyle w:val="af1"/>
        <w:spacing w:after="0" w:line="360" w:lineRule="auto"/>
        <w:ind w:firstLine="709"/>
        <w:jc w:val="both"/>
        <w:rPr>
          <w:b/>
          <w:sz w:val="28"/>
        </w:rPr>
      </w:pPr>
      <w:r w:rsidRPr="00727F6E">
        <w:rPr>
          <w:b/>
          <w:sz w:val="28"/>
          <w:szCs w:val="28"/>
        </w:rPr>
        <w:t>Цель</w:t>
      </w:r>
      <w:r w:rsidRPr="00727F6E">
        <w:rPr>
          <w:b/>
          <w:spacing w:val="4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i/>
          <w:sz w:val="28"/>
          <w:szCs w:val="28"/>
        </w:rPr>
        <w:t>:</w:t>
      </w:r>
      <w:r w:rsidRPr="00727F6E">
        <w:rPr>
          <w:b/>
          <w:i/>
          <w:spacing w:val="41"/>
          <w:sz w:val="28"/>
          <w:szCs w:val="28"/>
        </w:rPr>
        <w:t xml:space="preserve"> </w:t>
      </w:r>
      <w:r>
        <w:rPr>
          <w:spacing w:val="41"/>
          <w:sz w:val="28"/>
          <w:szCs w:val="28"/>
        </w:rPr>
        <w:t>И</w:t>
      </w:r>
      <w:r w:rsidRPr="00F65E55">
        <w:rPr>
          <w:sz w:val="28"/>
          <w:szCs w:val="28"/>
        </w:rPr>
        <w:t>зуч</w:t>
      </w:r>
      <w:r>
        <w:rPr>
          <w:sz w:val="28"/>
          <w:szCs w:val="28"/>
        </w:rPr>
        <w:t xml:space="preserve">ить </w:t>
      </w:r>
      <w:r w:rsidRPr="00F65E55">
        <w:rPr>
          <w:sz w:val="28"/>
          <w:szCs w:val="28"/>
        </w:rPr>
        <w:t>вертикальны</w:t>
      </w:r>
      <w:r>
        <w:rPr>
          <w:sz w:val="28"/>
          <w:szCs w:val="28"/>
        </w:rPr>
        <w:t>е</w:t>
      </w:r>
      <w:r w:rsidRPr="00F65E5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F65E5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F65E55">
        <w:rPr>
          <w:sz w:val="28"/>
          <w:szCs w:val="28"/>
        </w:rPr>
        <w:t xml:space="preserve"> горизонтальны</w:t>
      </w:r>
      <w:r>
        <w:rPr>
          <w:sz w:val="28"/>
          <w:szCs w:val="28"/>
        </w:rPr>
        <w:t>е</w:t>
      </w:r>
      <w:r w:rsidRPr="00F65E5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 земной коры, а так же современные</w:t>
      </w:r>
      <w:r w:rsidRPr="00F65E55">
        <w:rPr>
          <w:sz w:val="28"/>
          <w:szCs w:val="28"/>
        </w:rPr>
        <w:t xml:space="preserve"> напряжённ</w:t>
      </w:r>
      <w:r>
        <w:rPr>
          <w:sz w:val="28"/>
          <w:szCs w:val="28"/>
        </w:rPr>
        <w:t>ые</w:t>
      </w:r>
      <w:r w:rsidRPr="00F65E55">
        <w:rPr>
          <w:sz w:val="28"/>
          <w:szCs w:val="28"/>
        </w:rPr>
        <w:t xml:space="preserve"> состояния земной коры.</w:t>
      </w:r>
      <w:r w:rsidRPr="00F65E55">
        <w:rPr>
          <w:b/>
          <w:sz w:val="28"/>
        </w:rPr>
        <w:t xml:space="preserve"> </w:t>
      </w:r>
    </w:p>
    <w:p w14:paraId="6435B17C" w14:textId="77777777" w:rsidR="00103F49" w:rsidRDefault="00103F49" w:rsidP="00103F49">
      <w:pPr>
        <w:pStyle w:val="af1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Задание</w:t>
      </w:r>
      <w:r w:rsidRPr="00727F6E">
        <w:rPr>
          <w:b/>
          <w:i/>
          <w:spacing w:val="-1"/>
          <w:sz w:val="28"/>
          <w:szCs w:val="28"/>
        </w:rPr>
        <w:t>:</w:t>
      </w:r>
      <w:r w:rsidRPr="00727F6E">
        <w:rPr>
          <w:b/>
          <w:i/>
          <w:spacing w:val="38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составить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современные</w:t>
      </w:r>
      <w:r w:rsidRPr="00F65E55">
        <w:rPr>
          <w:sz w:val="28"/>
          <w:szCs w:val="28"/>
        </w:rPr>
        <w:t xml:space="preserve"> напряжённ</w:t>
      </w:r>
      <w:r>
        <w:rPr>
          <w:sz w:val="28"/>
          <w:szCs w:val="28"/>
        </w:rPr>
        <w:t>ые</w:t>
      </w:r>
      <w:r w:rsidRPr="00F65E55">
        <w:rPr>
          <w:sz w:val="28"/>
          <w:szCs w:val="28"/>
        </w:rPr>
        <w:t xml:space="preserve"> состояния земной коры</w:t>
      </w:r>
      <w:r>
        <w:rPr>
          <w:b/>
          <w:sz w:val="28"/>
          <w:szCs w:val="28"/>
        </w:rPr>
        <w:t>.</w:t>
      </w:r>
    </w:p>
    <w:p w14:paraId="7AE6C2C7" w14:textId="77777777"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  <w:r w:rsidRPr="00727F6E">
        <w:rPr>
          <w:b/>
          <w:sz w:val="28"/>
          <w:szCs w:val="28"/>
        </w:rPr>
        <w:t>Исходные</w:t>
      </w:r>
      <w:r w:rsidRPr="00727F6E">
        <w:rPr>
          <w:b/>
          <w:spacing w:val="2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материалы</w:t>
      </w:r>
      <w:r w:rsidRPr="00727F6E">
        <w:rPr>
          <w:b/>
          <w:i/>
          <w:spacing w:val="-1"/>
          <w:sz w:val="28"/>
          <w:szCs w:val="28"/>
        </w:rPr>
        <w:t>:</w:t>
      </w:r>
    </w:p>
    <w:p w14:paraId="01CB393E" w14:textId="77777777"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тектонические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схемы </w:t>
      </w:r>
      <w:r w:rsidRPr="00727F6E">
        <w:rPr>
          <w:spacing w:val="-1"/>
          <w:sz w:val="28"/>
          <w:szCs w:val="28"/>
        </w:rPr>
        <w:t>океанов, контурные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карты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</w:t>
      </w:r>
    </w:p>
    <w:p w14:paraId="6C5FB731" w14:textId="77777777"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научные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публикации,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учебники,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учебно-методические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</w:t>
      </w:r>
      <w:r w:rsidRPr="00727F6E">
        <w:rPr>
          <w:sz w:val="28"/>
          <w:szCs w:val="28"/>
        </w:rPr>
        <w:t>собия</w:t>
      </w:r>
      <w:r w:rsidRPr="00727F6E">
        <w:rPr>
          <w:spacing w:val="1"/>
          <w:sz w:val="28"/>
          <w:szCs w:val="28"/>
        </w:rPr>
        <w:t xml:space="preserve"> </w:t>
      </w:r>
    </w:p>
    <w:p w14:paraId="2F03D16F" w14:textId="77777777"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лекции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дисциплине</w:t>
      </w:r>
      <w:r w:rsidRPr="00727F6E">
        <w:rPr>
          <w:sz w:val="28"/>
          <w:szCs w:val="28"/>
        </w:rPr>
        <w:t xml:space="preserve"> «Геотектоника».</w:t>
      </w:r>
    </w:p>
    <w:p w14:paraId="408658D4" w14:textId="77777777" w:rsidR="00103F49" w:rsidRPr="00727F6E" w:rsidRDefault="00103F49" w:rsidP="00103F49">
      <w:pPr>
        <w:spacing w:line="360" w:lineRule="auto"/>
        <w:ind w:firstLine="709"/>
        <w:rPr>
          <w:sz w:val="28"/>
          <w:szCs w:val="28"/>
        </w:rPr>
      </w:pPr>
      <w:r w:rsidRPr="00727F6E">
        <w:rPr>
          <w:b/>
          <w:sz w:val="28"/>
          <w:szCs w:val="28"/>
        </w:rPr>
        <w:t>Объем</w:t>
      </w:r>
      <w:r w:rsidRPr="00727F6E">
        <w:rPr>
          <w:b/>
          <w:spacing w:val="-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2</w:t>
      </w:r>
      <w:r w:rsidRPr="00727F6E">
        <w:rPr>
          <w:spacing w:val="-1"/>
          <w:sz w:val="28"/>
          <w:szCs w:val="28"/>
        </w:rPr>
        <w:t xml:space="preserve"> часа.</w:t>
      </w:r>
    </w:p>
    <w:p w14:paraId="7D0A9E1F" w14:textId="77777777" w:rsidR="00984FAE" w:rsidRDefault="00984FAE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</w:pPr>
      <w:bookmarkStart w:id="38" w:name="_Toc6672579"/>
      <w:bookmarkStart w:id="39" w:name="_Toc10200725"/>
      <w:bookmarkStart w:id="40" w:name="_Toc10201731"/>
    </w:p>
    <w:p w14:paraId="1B60F4B0" w14:textId="77777777" w:rsidR="00103F49" w:rsidRDefault="00103F49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Теоретическая</w:t>
      </w:r>
      <w:r w:rsidRPr="00727F6E">
        <w:rPr>
          <w:rFonts w:ascii="Times New Roman" w:hAnsi="Times New Roman" w:cs="Times New Roman"/>
          <w:b/>
          <w:color w:val="auto"/>
          <w:spacing w:val="-3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часть</w:t>
      </w:r>
      <w:bookmarkEnd w:id="38"/>
      <w:bookmarkEnd w:id="39"/>
      <w:bookmarkEnd w:id="40"/>
    </w:p>
    <w:p w14:paraId="7197CD4A" w14:textId="77777777" w:rsidR="0012783A" w:rsidRPr="0012783A" w:rsidRDefault="0012783A" w:rsidP="0012783A"/>
    <w:p w14:paraId="67AB896A" w14:textId="77777777" w:rsid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Напряженное состояние земной коры характеризует не только сами поверхностные слои, которые можно наблюдать непосредственно, но и более глубинные части земной коры, причем величина напряжения составляет несколько сот мегапаскалей (МПа). Тот факт, что горные породы испытывают большие напряжения, уже давно хорошо известен. Строители тоннелей столкнулись с ним еще в прошлом столетии. С того времени и началось изучение напряженного состояния массивов горных пород. Установлено, что напряжения обладают не только вертикальной, но и </w:t>
      </w:r>
      <w:r w:rsidRPr="00103F49">
        <w:rPr>
          <w:color w:val="222222"/>
          <w:sz w:val="28"/>
          <w:szCs w:val="28"/>
          <w:lang w:eastAsia="ru-RU"/>
        </w:rPr>
        <w:lastRenderedPageBreak/>
        <w:t>горизонтальной компонентой. Изучение напряженного состояния земной коры на всю ее глубину в целом и массивов горных пород имеет не только важное научное, но и практическое значение. Знание напряженного состояния массивов горных пород позволяет в несколько раз увеличить надежность подземных сооружений. Поскольку все тектонические процессы связаны с действующим в каждый момент времени полем напряжения в земной коре, знание этого поля в настоящее время и геологическом прошлом необходимо для понимания геологических явлений.</w:t>
      </w:r>
    </w:p>
    <w:p w14:paraId="3AC39953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Источники напряжений в земной коре можно разделить на три группы:</w:t>
      </w:r>
    </w:p>
    <w:p w14:paraId="7CDDDB9E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1-я группа – это факторы, связанные с эндогенными, то есть внутренними, процессами, происходящими не только в земной коре, но также и в мантии Земли. Именно эти процессы генерируют как глобальное поле напряжений Земли, так и тектонические движения в земной коре;</w:t>
      </w:r>
    </w:p>
    <w:p w14:paraId="663F2DC3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2-я группа источников напряжений связана с экзогенными факторами, такими, например, как покровные оледенения, нагрузка искусственных водохранилищ, эрозионная деятельность рек, откачка нефти, газа, воды с глубин в первые километры. В формировании глобального поля напряжений эта группа факторов играет меньшую роль;</w:t>
      </w:r>
    </w:p>
    <w:p w14:paraId="20CB8B4D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3-я группа факторов связана с космическими источниками, например с ротационными силами Земли или силами, возникающими при быстром, практически скачкообразном изменении скорости вращения планеты, а также с приливным воздействием Луны.</w:t>
      </w:r>
    </w:p>
    <w:p w14:paraId="3BABCD4F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Из всех перечисленных источников самый существенный вклад в общее поле напряжений вносят эндогенные процессы, которые и формируют поля напряжений разных рангов.</w:t>
      </w:r>
    </w:p>
    <w:p w14:paraId="48F01C5A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Наиболее важное значение имеет термогравитационная неустойчивость вещества мантии Земли до глубин 2900 км, в особенности астеносферного слоя, в котором вязкость на 2–3 порядка меньше, чем в вышележащих слоях верхней мантии и земной коры. Медленные движения вещества астеносферного слоя через вязкое трение передают усилия в вышележащую </w:t>
      </w:r>
      <w:r w:rsidRPr="00103F49">
        <w:rPr>
          <w:color w:val="222222"/>
          <w:sz w:val="28"/>
          <w:szCs w:val="28"/>
          <w:lang w:eastAsia="ru-RU"/>
        </w:rPr>
        <w:lastRenderedPageBreak/>
        <w:t>часть мантии и земную кору, то есть в литосферу, вызывая в ней напряжения и соответственно деформации. Напряжения могут возникать вследствие восходящих и нисходящих конвективных струй в мантии Земли, по некоторым предположениям образующих двухъярусную систему конвективных ячеек. Реальное существование подобных очень медленных струйных потоков в мантии Земли подтверждается различными данными, и в первую очередь сейсмотомографией – специальными сейсмическими методами, позволяющими благодаря тонким расчетам выявить неоднородности в мантии, то есть ее участки, обладающие различной плотностью, а следовательно, и температурой. Результаты сейсмотомографии подтверждаются и наблюдениями над силой тяжести, резкие аномалии которой выражены как раз в тех местах, где предполагается погружение или подъем вещества мантии. Например, такие узкие, но весьма контрастные положительные и отрицательные гравитационные аномальные зоны приурочены к глубоководным желобам и молодым горно-складчатым сооружениям в Андах, Индонезии, Алеутской, Курильской, Японской и других островных дугах.</w:t>
      </w:r>
    </w:p>
    <w:p w14:paraId="3E7C7B91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В горных областях подобного типа гравитационные аномалии обычно положительны, что свидетельствует об избытке масс, которому должно отвечать увеличение давления на глубинах примерно от 50 до 100 км, что и является источником напряжений в литосфере и земной коре. Создаваемое давление значительно превышает нормальное литостатическое, то есть давление, вызванное весом вышележащих пород.</w:t>
      </w:r>
    </w:p>
    <w:p w14:paraId="489D3F78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Сейсмофокальные зоны – участки в земной коре и верхней мантии, в которых очаги землетрясений фиксируются до глубин 500–600 км, также свидетельствуют о наличии сильнейшего сжатия в тех местах, где океанская, более тяжелая и холодная кора погружается (субдуцирует) под континентальную, более легкую. Неоднородности верхней мантии, выявляемые под срединно-океаническими хребтами и древними платформами, также являются источниками напряжений в литосфере и </w:t>
      </w:r>
      <w:r w:rsidRPr="00103F49">
        <w:rPr>
          <w:color w:val="222222"/>
          <w:sz w:val="28"/>
          <w:szCs w:val="28"/>
          <w:lang w:eastAsia="ru-RU"/>
        </w:rPr>
        <w:lastRenderedPageBreak/>
        <w:t>земной коре. Поскольку современная поверхностная структура Земли определяется перемещением литосферных плит, то и напряжения сжатия-растяжения концентрируются в участках плит, имеющих соответствующий геодинамический режим. В срединно-океанических хребтах, в области дивергентных границ преобладает растяжение, а в зонах субдукции (конвергентных границ) – сжатие. Жесткость (прочность) литосферных плит позволяет передавать напряжения, возникшие в одной ее части, на другие, находящиеся в нескольких тысячах километров от первых. Взаимодействие литосферных плит вносит наибольший вклад в создание современного поля напряжений в самой верхней оболочке Земли. При более детальном рассмотрении устанавливается еще большее количество факторов, вызывающих локальные поля напряжений. Например, постоянно действующая сила гравитации, которая хоть сама и не производит тектонической работы, но влияет на формирование местного поля напряжений. Дополнительные источники напряжений в земной коре связаны с участками разогрева, местного плавления, вулканизма. Однако возникающие при этом термонапряжения действуют на ограниченном пространстве, лишь искажая более обширное поле напряжений.</w:t>
      </w:r>
    </w:p>
    <w:p w14:paraId="5398B79C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Дополнительные напряжения в земной коре вызываются контрастным рельефом, растущими горными сооружениями. Вес последних влияет на формирование напряжений в соседних участках литосферы, которая упруго реагирует на эту нагрузку. Локальные напряжения могут быть созданы движением подземных вод или каких-либо иных флюидов. Напряжения в литосфере, возникающие в результате экзогенных процессов, существенно меньше напряжений, вызываемых эндогенными причинами.</w:t>
      </w:r>
    </w:p>
    <w:p w14:paraId="24C8AD6C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Космические факторы, в частности ротационные силы, создают напряжения, не превышающие 0,1 Па, а приливные силы в результате взаимодействия Луны, Солнца и Земли провоцируют напряжения до 10 Па, в то время как эндогенные силы формируют поля напряжений в несколько сот мегапаскалей.</w:t>
      </w:r>
    </w:p>
    <w:p w14:paraId="41B1C23B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lastRenderedPageBreak/>
        <w:t>Существует несколько методов измерения напряженного состояния земной коры, обладающих различной точностью. Следует заметить, что когда мы говорим о напряжении в горных породах, то подразумеваем отклонение от литостатического всестороннего давления, обусловленного весом столба горных пород на единицу площади, которое равно примерно 27Н МПа, где Н – глубина (в км).</w:t>
      </w:r>
    </w:p>
    <w:p w14:paraId="5B751B89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Важную роль играют сейсмологические методы, основанные на выявлении главных осей напряжений в очагах землетрясений согласно кинематическим параметрам сейсмических волн, улавливаемых несколькими сейсмостанциями. Таких измерений сейчас произведено около 7 тыс.</w:t>
      </w:r>
    </w:p>
    <w:p w14:paraId="36AE4943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Напряженное состояние горных пород меняет их различные геофизические характеристики: магнитные, электрические, плотностные, скорости распространения сейсмических волн. Измеряя аномальные значения этих характеристик, получают информацию о напряженно-деформированном состоянии горных пород. Существуют и чисто теоретические методы, позволяющие рассчитывать напряженное состояние литосферы, однако они весьма приблизительны. Широко используются также геологические методы, в том числе дистанционные, то есть дешифрирование аэро- и космических снимков с целью выявления зон разрывов и трещин, сформировавшихся под влиянием определенного напряженного состояния земной коры.</w:t>
      </w:r>
    </w:p>
    <w:p w14:paraId="573D57CB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Особняком стоят методы оценки напряженного состояния горных пород по материалам наблюдений в буровых скважинах и горных выработках. Для измерений формы поперечного сечения скважин применяют кварцевые деформографы, при помощи которых можно выявить деформации, а соответственно и напряжения по трем направлениям, расположенным взаимно перпендикулярно. Тем самым появляется возможность измерить тензор напряжений в одной точке. Такие измерения составляют около 30% всех имеющихся данных.</w:t>
      </w:r>
    </w:p>
    <w:p w14:paraId="675DF962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lastRenderedPageBreak/>
        <w:t>Существуют и другие методы изучения напряжений в керне (в столбике извлеченной породы) скважин, например: метод дискования керна, метод разгрузки, метод акустического каротажа, позволяющие определять остаточные упругие деформации в породах. Но эти методы весьма трудоемки.</w:t>
      </w:r>
    </w:p>
    <w:p w14:paraId="1B35215C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Достаточно уверенно определяются поля напряжений в горизонтальных и вертикальных выработках, что имеет большое практическое значение. Хорошо известны так называемое стреляние пород и разрушение горных выработок – штолен, штреков, шахт, – возникающие под воздействием горного давления. Если горная выработка ориентирована в направлении максимального сжимающего напряжения, она наиболее устойчива. Но стоит ее сориентировать поперек сжимающих напряжений, как стенки, например штольни, начнут стрелять кусками горной породы и разрушаться. Существуют разнообразные инструментальные методы, при помощи которых наблюдают за аномальными напряжениями в горных выработках.</w:t>
      </w:r>
    </w:p>
    <w:p w14:paraId="604D8A75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 наконец, деформации земной поверхности, обусловленные полем напряжений, изучают геодезическими методами, наклономерами. Все они дают возможность выявить деформации и поля напряжений в поверхностных слоях. Однако в более глубоких горизонтах земной коры ориентировка и величина напряжений могут быть совсем другими, и в этом заключается причина ограниченности геодезических методов.</w:t>
      </w:r>
    </w:p>
    <w:p w14:paraId="19C581A6" w14:textId="77777777" w:rsidR="00103F49" w:rsidRPr="00103F49" w:rsidRDefault="00103F49" w:rsidP="00103F49"/>
    <w:p w14:paraId="490B7A4C" w14:textId="77777777" w:rsidR="00103F49" w:rsidRPr="00727F6E" w:rsidRDefault="00103F49" w:rsidP="005A1D4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1" w:name="_Toc6672580"/>
      <w:bookmarkStart w:id="42" w:name="_Toc10200726"/>
      <w:bookmarkStart w:id="43" w:name="_Toc10201732"/>
      <w:r w:rsidRPr="00727F6E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Методические</w:t>
      </w:r>
      <w:r w:rsidRPr="00727F6E">
        <w:rPr>
          <w:rFonts w:ascii="Times New Roman" w:hAnsi="Times New Roman" w:cs="Times New Roman"/>
          <w:b/>
          <w:color w:val="auto"/>
          <w:spacing w:val="24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указания</w:t>
      </w:r>
      <w:r w:rsidRPr="00727F6E">
        <w:rPr>
          <w:rFonts w:ascii="Times New Roman" w:hAnsi="Times New Roman" w:cs="Times New Roman"/>
          <w:b/>
          <w:color w:val="auto"/>
          <w:spacing w:val="23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Pr="00727F6E">
        <w:rPr>
          <w:rFonts w:ascii="Times New Roman" w:hAnsi="Times New Roman" w:cs="Times New Roman"/>
          <w:b/>
          <w:color w:val="auto"/>
          <w:spacing w:val="22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порядок</w:t>
      </w:r>
      <w:r w:rsidRPr="00727F6E">
        <w:rPr>
          <w:rFonts w:ascii="Times New Roman" w:hAnsi="Times New Roman" w:cs="Times New Roman"/>
          <w:b/>
          <w:color w:val="auto"/>
          <w:spacing w:val="24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выполнения</w:t>
      </w:r>
      <w:r w:rsidRPr="00727F6E">
        <w:rPr>
          <w:rFonts w:ascii="Times New Roman" w:hAnsi="Times New Roman" w:cs="Times New Roman"/>
          <w:b/>
          <w:color w:val="auto"/>
          <w:spacing w:val="23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ра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боты</w:t>
      </w:r>
      <w:bookmarkEnd w:id="41"/>
      <w:bookmarkEnd w:id="42"/>
      <w:bookmarkEnd w:id="43"/>
    </w:p>
    <w:p w14:paraId="585F89E7" w14:textId="77777777"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>
        <w:rPr>
          <w:spacing w:val="-1"/>
          <w:sz w:val="28"/>
          <w:szCs w:val="28"/>
        </w:rPr>
        <w:t>Нанести на контурную карту</w:t>
      </w:r>
      <w:r>
        <w:rPr>
          <w:color w:val="222222"/>
          <w:sz w:val="28"/>
          <w:szCs w:val="28"/>
          <w:lang w:eastAsia="ru-RU"/>
        </w:rPr>
        <w:t xml:space="preserve"> и</w:t>
      </w:r>
      <w:r w:rsidRPr="00103F49">
        <w:rPr>
          <w:color w:val="222222"/>
          <w:sz w:val="28"/>
          <w:szCs w:val="28"/>
          <w:lang w:eastAsia="ru-RU"/>
        </w:rPr>
        <w:t xml:space="preserve"> проанализир</w:t>
      </w:r>
      <w:r>
        <w:rPr>
          <w:color w:val="222222"/>
          <w:sz w:val="28"/>
          <w:szCs w:val="28"/>
          <w:lang w:eastAsia="ru-RU"/>
        </w:rPr>
        <w:t>овать</w:t>
      </w:r>
      <w:r w:rsidRPr="00103F49">
        <w:rPr>
          <w:color w:val="222222"/>
          <w:sz w:val="28"/>
          <w:szCs w:val="28"/>
          <w:lang w:eastAsia="ru-RU"/>
        </w:rPr>
        <w:t xml:space="preserve"> сущность нап</w:t>
      </w:r>
      <w:r>
        <w:rPr>
          <w:color w:val="222222"/>
          <w:sz w:val="28"/>
          <w:szCs w:val="28"/>
          <w:lang w:eastAsia="ru-RU"/>
        </w:rPr>
        <w:t>ряженного состояния земной коры. Условные знаки к практической работе использовать из работы 1.</w:t>
      </w:r>
    </w:p>
    <w:p w14:paraId="643A4A04" w14:textId="77777777"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pacing w:val="-1"/>
          <w:sz w:val="28"/>
          <w:szCs w:val="28"/>
        </w:rPr>
      </w:pPr>
    </w:p>
    <w:p w14:paraId="2B367942" w14:textId="77777777"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  <w:r w:rsidRPr="00727F6E">
        <w:rPr>
          <w:b/>
          <w:bCs/>
          <w:spacing w:val="-1"/>
          <w:sz w:val="28"/>
          <w:szCs w:val="28"/>
        </w:rPr>
        <w:t>Отчет</w:t>
      </w:r>
      <w:r w:rsidRPr="00727F6E">
        <w:rPr>
          <w:b/>
          <w:bCs/>
          <w:spacing w:val="19"/>
          <w:sz w:val="28"/>
          <w:szCs w:val="28"/>
        </w:rPr>
        <w:t xml:space="preserve"> </w:t>
      </w:r>
      <w:r w:rsidRPr="00727F6E">
        <w:rPr>
          <w:b/>
          <w:bCs/>
          <w:spacing w:val="-1"/>
          <w:sz w:val="28"/>
          <w:szCs w:val="28"/>
        </w:rPr>
        <w:t>по</w:t>
      </w:r>
      <w:r w:rsidRPr="00727F6E">
        <w:rPr>
          <w:b/>
          <w:bCs/>
          <w:spacing w:val="17"/>
          <w:sz w:val="28"/>
          <w:szCs w:val="28"/>
        </w:rPr>
        <w:t xml:space="preserve"> </w:t>
      </w:r>
      <w:r w:rsidRPr="00727F6E">
        <w:rPr>
          <w:b/>
          <w:bCs/>
          <w:sz w:val="28"/>
          <w:szCs w:val="28"/>
        </w:rPr>
        <w:t>лабораторной</w:t>
      </w:r>
      <w:r w:rsidRPr="00727F6E">
        <w:rPr>
          <w:b/>
          <w:bCs/>
          <w:spacing w:val="15"/>
          <w:sz w:val="28"/>
          <w:szCs w:val="28"/>
        </w:rPr>
        <w:t xml:space="preserve"> </w:t>
      </w:r>
      <w:r w:rsidRPr="00727F6E">
        <w:rPr>
          <w:b/>
          <w:bCs/>
          <w:sz w:val="28"/>
          <w:szCs w:val="28"/>
        </w:rPr>
        <w:t>работе</w:t>
      </w:r>
      <w:r w:rsidRPr="00727F6E">
        <w:rPr>
          <w:b/>
          <w:bCs/>
          <w:spacing w:val="1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включает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z w:val="28"/>
          <w:szCs w:val="28"/>
        </w:rPr>
        <w:t>раскрашенную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районирования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одного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из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z w:val="28"/>
          <w:szCs w:val="28"/>
        </w:rPr>
        <w:t>краткую</w:t>
      </w:r>
      <w:r w:rsidRPr="00727F6E">
        <w:rPr>
          <w:spacing w:val="27"/>
          <w:sz w:val="28"/>
          <w:szCs w:val="28"/>
        </w:rPr>
        <w:t xml:space="preserve"> </w:t>
      </w:r>
      <w:r w:rsidRPr="00727F6E">
        <w:rPr>
          <w:sz w:val="28"/>
          <w:szCs w:val="28"/>
        </w:rPr>
        <w:t>пояснительную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записку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к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ней,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lastRenderedPageBreak/>
        <w:t>в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кото</w:t>
      </w:r>
      <w:r w:rsidRPr="00727F6E">
        <w:rPr>
          <w:sz w:val="28"/>
          <w:szCs w:val="28"/>
        </w:rPr>
        <w:t>рой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z w:val="28"/>
          <w:szCs w:val="28"/>
        </w:rPr>
        <w:t>указываются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принципы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принятого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z w:val="28"/>
          <w:szCs w:val="28"/>
        </w:rPr>
        <w:t>тектонического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районирования.</w:t>
      </w:r>
    </w:p>
    <w:p w14:paraId="63D6B1D7" w14:textId="77777777" w:rsidR="00103F49" w:rsidRPr="00727F6E" w:rsidRDefault="00103F49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4" w:name="_Toc6672581"/>
      <w:bookmarkStart w:id="45" w:name="_Toc10200727"/>
      <w:bookmarkStart w:id="46" w:name="_Toc10201733"/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Контрольные</w:t>
      </w:r>
      <w:r w:rsidRPr="00727F6E">
        <w:rPr>
          <w:rFonts w:ascii="Times New Roman" w:hAnsi="Times New Roman" w:cs="Times New Roman"/>
          <w:b/>
          <w:color w:val="auto"/>
          <w:spacing w:val="46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вопросы</w:t>
      </w:r>
      <w:r w:rsidRPr="00727F6E">
        <w:rPr>
          <w:rFonts w:ascii="Times New Roman" w:hAnsi="Times New Roman" w:cs="Times New Roman"/>
          <w:b/>
          <w:color w:val="auto"/>
          <w:spacing w:val="47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по</w:t>
      </w:r>
      <w:r w:rsidRPr="00727F6E">
        <w:rPr>
          <w:rFonts w:ascii="Times New Roman" w:hAnsi="Times New Roman" w:cs="Times New Roman"/>
          <w:b/>
          <w:color w:val="auto"/>
          <w:spacing w:val="4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лабораторной</w:t>
      </w:r>
      <w:r w:rsidRPr="00727F6E">
        <w:rPr>
          <w:rFonts w:ascii="Times New Roman" w:hAnsi="Times New Roman" w:cs="Times New Roman"/>
          <w:b/>
          <w:color w:val="auto"/>
          <w:spacing w:val="49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работе</w:t>
      </w:r>
      <w:bookmarkEnd w:id="44"/>
      <w:bookmarkEnd w:id="45"/>
      <w:bookmarkEnd w:id="46"/>
    </w:p>
    <w:p w14:paraId="3E716F47" w14:textId="77777777"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Строение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земной коры </w:t>
      </w:r>
      <w:r w:rsidRPr="00727F6E">
        <w:rPr>
          <w:spacing w:val="-1"/>
          <w:sz w:val="28"/>
          <w:szCs w:val="28"/>
        </w:rPr>
        <w:t>океанов.</w:t>
      </w:r>
    </w:p>
    <w:p w14:paraId="20C6DF65" w14:textId="77777777"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Происхождение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14:paraId="0874EF0D" w14:textId="77777777"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Возраст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современных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океанов.</w:t>
      </w:r>
    </w:p>
    <w:p w14:paraId="09037289" w14:textId="77777777"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Формы</w:t>
      </w:r>
      <w:r w:rsidRPr="00727F6E">
        <w:rPr>
          <w:spacing w:val="-1"/>
          <w:sz w:val="28"/>
          <w:szCs w:val="28"/>
        </w:rPr>
        <w:t xml:space="preserve"> рельефа </w:t>
      </w:r>
      <w:r w:rsidRPr="00727F6E">
        <w:rPr>
          <w:sz w:val="28"/>
          <w:szCs w:val="28"/>
        </w:rPr>
        <w:t>океанического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дна.</w:t>
      </w:r>
    </w:p>
    <w:p w14:paraId="644D96B5" w14:textId="77777777"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Особенности</w:t>
      </w:r>
      <w:r w:rsidRPr="00727F6E">
        <w:rPr>
          <w:sz w:val="28"/>
          <w:szCs w:val="28"/>
        </w:rPr>
        <w:t xml:space="preserve"> магнитного</w:t>
      </w:r>
      <w:r w:rsidRPr="00727F6E">
        <w:rPr>
          <w:spacing w:val="-1"/>
          <w:sz w:val="28"/>
          <w:szCs w:val="28"/>
        </w:rPr>
        <w:t xml:space="preserve"> поля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14:paraId="0F9B8CA7" w14:textId="77777777"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Главные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структур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14:paraId="5D6F8F8C" w14:textId="77777777" w:rsidR="00103F49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Существующие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границ </w:t>
      </w:r>
      <w:r w:rsidRPr="00727F6E">
        <w:rPr>
          <w:spacing w:val="-1"/>
          <w:sz w:val="28"/>
          <w:szCs w:val="28"/>
        </w:rPr>
        <w:t>океан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континент.</w:t>
      </w:r>
    </w:p>
    <w:p w14:paraId="1BE2E67F" w14:textId="77777777" w:rsidR="00103F49" w:rsidRPr="00727F6E" w:rsidRDefault="00103F49" w:rsidP="00103F49">
      <w:pPr>
        <w:pStyle w:val="af1"/>
        <w:widowControl w:val="0"/>
        <w:tabs>
          <w:tab w:val="left" w:pos="1108"/>
        </w:tabs>
        <w:spacing w:after="0" w:line="360" w:lineRule="auto"/>
        <w:rPr>
          <w:sz w:val="28"/>
          <w:szCs w:val="28"/>
        </w:rPr>
      </w:pPr>
      <w:r w:rsidRPr="00727F6E">
        <w:rPr>
          <w:sz w:val="28"/>
          <w:szCs w:val="28"/>
        </w:rPr>
        <w:t>Объясните</w:t>
      </w:r>
      <w:r w:rsidRPr="00727F6E">
        <w:rPr>
          <w:spacing w:val="-1"/>
          <w:sz w:val="28"/>
          <w:szCs w:val="28"/>
        </w:rPr>
        <w:t xml:space="preserve"> значение следующих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терминов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понятий: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срединно-океанический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хребет,</w:t>
      </w:r>
      <w:r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рифт </w:t>
      </w:r>
      <w:r w:rsidRPr="00727F6E">
        <w:rPr>
          <w:spacing w:val="-1"/>
          <w:sz w:val="28"/>
          <w:szCs w:val="28"/>
        </w:rPr>
        <w:t>океанический,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разлом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трансформный,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абиссальная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равнина,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глубоководная</w:t>
      </w:r>
      <w:r w:rsidRPr="00727F6E">
        <w:rPr>
          <w:spacing w:val="-3"/>
          <w:sz w:val="28"/>
          <w:szCs w:val="28"/>
        </w:rPr>
        <w:t xml:space="preserve"> </w:t>
      </w:r>
      <w:r w:rsidRPr="00727F6E">
        <w:rPr>
          <w:sz w:val="28"/>
          <w:szCs w:val="28"/>
        </w:rPr>
        <w:t>котловина,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желоб</w:t>
      </w:r>
      <w:r w:rsidRPr="00727F6E">
        <w:rPr>
          <w:spacing w:val="-5"/>
          <w:sz w:val="28"/>
          <w:szCs w:val="28"/>
        </w:rPr>
        <w:t xml:space="preserve"> </w:t>
      </w:r>
      <w:r w:rsidRPr="00727F6E">
        <w:rPr>
          <w:sz w:val="28"/>
          <w:szCs w:val="28"/>
        </w:rPr>
        <w:t>глубоководный,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асейсмический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хребет,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микроконтинент,</w:t>
      </w:r>
      <w:r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>гайот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(гийот).</w:t>
      </w:r>
    </w:p>
    <w:p w14:paraId="6AB15A8B" w14:textId="77777777" w:rsidR="00103F49" w:rsidRDefault="00103F49" w:rsidP="00103F49">
      <w:pPr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  <w:lang w:eastAsia="ru-RU"/>
        </w:rPr>
      </w:pPr>
    </w:p>
    <w:p w14:paraId="30EB807B" w14:textId="77777777"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47" w:name="_Toc10200728"/>
      <w:bookmarkStart w:id="48" w:name="_Toc10201734"/>
      <w:r w:rsidRPr="00984FAE">
        <w:rPr>
          <w:sz w:val="32"/>
          <w:szCs w:val="32"/>
        </w:rPr>
        <w:t>5 Требования к результатам обучения по дисциплине, формы их контроля и виды оценочных средств</w:t>
      </w:r>
      <w:bookmarkEnd w:id="47"/>
      <w:bookmarkEnd w:id="48"/>
    </w:p>
    <w:p w14:paraId="55ACBD6F" w14:textId="77777777" w:rsidR="0012783A" w:rsidRPr="00955371" w:rsidRDefault="0012783A" w:rsidP="0012783A">
      <w:pPr>
        <w:pStyle w:val="af"/>
        <w:outlineLvl w:val="0"/>
      </w:pPr>
    </w:p>
    <w:p w14:paraId="5EEC217D" w14:textId="77777777" w:rsidR="00103F49" w:rsidRPr="003754AC" w:rsidRDefault="00103F49" w:rsidP="00103F49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9E7DFD">
        <w:rPr>
          <w:sz w:val="28"/>
          <w:szCs w:val="28"/>
        </w:rPr>
        <w:t>В про</w:t>
      </w:r>
      <w:r>
        <w:rPr>
          <w:sz w:val="28"/>
          <w:szCs w:val="28"/>
        </w:rPr>
        <w:t xml:space="preserve">цесс </w:t>
      </w:r>
      <w:r w:rsidRPr="009E7DFD">
        <w:rPr>
          <w:sz w:val="28"/>
          <w:szCs w:val="28"/>
        </w:rPr>
        <w:t xml:space="preserve">изучения дисциплины, </w:t>
      </w:r>
      <w:r w:rsidRPr="00955371">
        <w:rPr>
          <w:sz w:val="28"/>
          <w:szCs w:val="28"/>
          <w:lang w:eastAsia="ru-RU"/>
        </w:rPr>
        <w:t>направлен на формирование следующих результато</w:t>
      </w:r>
      <w:r>
        <w:rPr>
          <w:sz w:val="28"/>
          <w:szCs w:val="28"/>
          <w:lang w:eastAsia="ru-RU"/>
        </w:rPr>
        <w:t>в обучения.</w:t>
      </w:r>
    </w:p>
    <w:p w14:paraId="23CDB445" w14:textId="77777777" w:rsidR="00103F49" w:rsidRPr="009E7DFD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>ОК-1 способностью к абстрактному мышлению, анализу, синтезу, ПК-12 способностью устанавливать взаимосвязи между фактами, явлениями, событиями и формулировать научные задачи по их обобщению.</w:t>
      </w:r>
    </w:p>
    <w:p w14:paraId="25897836" w14:textId="77777777" w:rsidR="00103F49" w:rsidRDefault="00103F49" w:rsidP="00103F49">
      <w:pPr>
        <w:pStyle w:val="3"/>
      </w:pPr>
    </w:p>
    <w:p w14:paraId="25D56B7D" w14:textId="77777777" w:rsidR="0012783A" w:rsidRDefault="00103F49" w:rsidP="00174679">
      <w:pPr>
        <w:pStyle w:val="af"/>
        <w:numPr>
          <w:ilvl w:val="1"/>
          <w:numId w:val="16"/>
        </w:numPr>
        <w:outlineLvl w:val="1"/>
      </w:pPr>
      <w:bookmarkStart w:id="49" w:name="_Toc10200729"/>
      <w:bookmarkStart w:id="50" w:name="_Toc10201735"/>
      <w:r>
        <w:t>Оценочные средства</w:t>
      </w:r>
      <w:bookmarkEnd w:id="49"/>
      <w:bookmarkEnd w:id="50"/>
    </w:p>
    <w:p w14:paraId="078952E9" w14:textId="77777777" w:rsidR="0012783A" w:rsidRDefault="0012783A" w:rsidP="0012783A">
      <w:pPr>
        <w:pStyle w:val="af"/>
        <w:ind w:left="709" w:firstLine="0"/>
        <w:outlineLvl w:val="1"/>
      </w:pPr>
    </w:p>
    <w:p w14:paraId="3A3E6679" w14:textId="77777777" w:rsidR="00103F49" w:rsidRDefault="00103F49" w:rsidP="00103F49">
      <w:pPr>
        <w:spacing w:line="360" w:lineRule="auto"/>
        <w:ind w:firstLine="709"/>
        <w:jc w:val="both"/>
        <w:rPr>
          <w:sz w:val="28"/>
          <w:szCs w:val="28"/>
        </w:rPr>
      </w:pPr>
      <w:r w:rsidRPr="00ED02A5">
        <w:rPr>
          <w:sz w:val="28"/>
          <w:szCs w:val="28"/>
        </w:rPr>
        <w:t xml:space="preserve">Задания реконструктивного уровня, позволяющие студентам анализировать, обобщать фактический и теоретический материал с </w:t>
      </w:r>
      <w:r w:rsidRPr="00ED02A5">
        <w:rPr>
          <w:sz w:val="28"/>
          <w:szCs w:val="28"/>
        </w:rPr>
        <w:lastRenderedPageBreak/>
        <w:t>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</w:p>
    <w:p w14:paraId="06EE01C8" w14:textId="77777777" w:rsidR="00103F49" w:rsidRDefault="00103F49" w:rsidP="00103F49">
      <w:pPr>
        <w:spacing w:line="360" w:lineRule="auto"/>
        <w:ind w:firstLine="709"/>
        <w:rPr>
          <w:sz w:val="28"/>
          <w:szCs w:val="28"/>
        </w:rPr>
      </w:pPr>
    </w:p>
    <w:p w14:paraId="73C7169E" w14:textId="77777777"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1.Что такое синеклиза?</w:t>
      </w:r>
    </w:p>
    <w:p w14:paraId="37BB97BF" w14:textId="77777777"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А. Структура кристаллического фундамента</w:t>
      </w:r>
    </w:p>
    <w:p w14:paraId="32B9470A" w14:textId="77777777"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 xml:space="preserve">Б. Структура дна океана   </w:t>
      </w:r>
    </w:p>
    <w:p w14:paraId="08E71D82" w14:textId="77777777"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В.  Структура чехла платформ</w:t>
      </w:r>
    </w:p>
    <w:p w14:paraId="2563B3A8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2.С чем связано выпадение из разреза стратиграфического подразделения?</w:t>
      </w:r>
    </w:p>
    <w:p w14:paraId="7CF00D0B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 воздыманием территории</w:t>
      </w:r>
    </w:p>
    <w:p w14:paraId="2031571C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 отсутствием осадков в бассейне</w:t>
      </w:r>
    </w:p>
    <w:p w14:paraId="1FE7873E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 трансгрессией моря</w:t>
      </w:r>
    </w:p>
    <w:p w14:paraId="103C2699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3. Что такое щит на платформе?</w:t>
      </w:r>
    </w:p>
    <w:p w14:paraId="6EA18396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Участок суши</w:t>
      </w:r>
    </w:p>
    <w:p w14:paraId="454200B0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Участок платформы, испытывающий погружение</w:t>
      </w:r>
    </w:p>
    <w:p w14:paraId="102128B2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Участок платформы, испытывающий поднятие</w:t>
      </w:r>
    </w:p>
    <w:p w14:paraId="6322F673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4.Что такое «спрединг»?</w:t>
      </w:r>
    </w:p>
    <w:p w14:paraId="4F55860C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Складкообразование на платформе</w:t>
      </w:r>
    </w:p>
    <w:p w14:paraId="1F046642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Столкновение литосферных плит</w:t>
      </w:r>
    </w:p>
    <w:p w14:paraId="06D3BB09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Раздвиг тектонических плит</w:t>
      </w:r>
    </w:p>
    <w:p w14:paraId="03BAFF92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5.Какие островные дуги являются внутренними?</w:t>
      </w:r>
    </w:p>
    <w:p w14:paraId="37EB3977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Расположенные внутри океана</w:t>
      </w:r>
    </w:p>
    <w:p w14:paraId="56085143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 xml:space="preserve">Б. Обращенные к океану  </w:t>
      </w:r>
    </w:p>
    <w:p w14:paraId="182258AD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Обращенные к континенту</w:t>
      </w:r>
    </w:p>
    <w:p w14:paraId="78B09672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6.Чем сложен третий слой океанической коры?</w:t>
      </w:r>
    </w:p>
    <w:p w14:paraId="29889D0F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Третьего слоя нет</w:t>
      </w:r>
    </w:p>
    <w:p w14:paraId="78FE15D9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Расплавленным базальтом</w:t>
      </w:r>
    </w:p>
    <w:p w14:paraId="46991806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Кристаллическими породами верхней мантии</w:t>
      </w:r>
    </w:p>
    <w:p w14:paraId="7A3B711F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7.Где выходит к поверхности верхний слой континентальной коры?</w:t>
      </w:r>
    </w:p>
    <w:p w14:paraId="556FB563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В ядрах антиклинальных структур</w:t>
      </w:r>
    </w:p>
    <w:p w14:paraId="398E6C02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Б. В синеклизах платформ</w:t>
      </w:r>
    </w:p>
    <w:p w14:paraId="27D268C9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В зонах спрединга</w:t>
      </w:r>
    </w:p>
    <w:p w14:paraId="4E0ABB9D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8.Что такое «изостатическое равновесие»?</w:t>
      </w:r>
    </w:p>
    <w:p w14:paraId="0CCC52A6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Равновесие континентальных плит</w:t>
      </w:r>
    </w:p>
    <w:p w14:paraId="158B7144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Равновесие масс Земной коры и мантии</w:t>
      </w:r>
    </w:p>
    <w:p w14:paraId="2184F1B5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Равновесие между платформами</w:t>
      </w:r>
    </w:p>
    <w:p w14:paraId="0439627B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9.Что такое «офиолитовый комплекс»?</w:t>
      </w:r>
    </w:p>
    <w:p w14:paraId="2883C53A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Морские отложения шельфа</w:t>
      </w:r>
    </w:p>
    <w:p w14:paraId="623212EB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Ранние проявления геосинклинального магматизма</w:t>
      </w:r>
    </w:p>
    <w:p w14:paraId="360C9AD6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Тектонические структуры</w:t>
      </w:r>
    </w:p>
    <w:p w14:paraId="1C9CD8F0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10. Что такое коллизия?</w:t>
      </w:r>
    </w:p>
    <w:p w14:paraId="483B36D2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Надвиг океанической коры на континентальную</w:t>
      </w:r>
    </w:p>
    <w:p w14:paraId="22B2E2A5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Дробление континентальной коры</w:t>
      </w:r>
    </w:p>
    <w:p w14:paraId="43AD8AF0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Столкновение континентальных плит</w:t>
      </w:r>
    </w:p>
    <w:p w14:paraId="73B7FF76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11.Что такое «авлакогены»?</w:t>
      </w:r>
    </w:p>
    <w:p w14:paraId="74D04FBE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Рифтовые грабен-прогибы</w:t>
      </w:r>
    </w:p>
    <w:p w14:paraId="76903238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Разновидность геосинклиналей</w:t>
      </w:r>
    </w:p>
    <w:p w14:paraId="14E37479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В.3 Антиклинальные поднятия</w:t>
      </w:r>
    </w:p>
    <w:p w14:paraId="74F80F9C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12.Какая магматическая формация характерна для платформ?</w:t>
      </w:r>
    </w:p>
    <w:p w14:paraId="6B7BC2B7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Гипербазитовая</w:t>
      </w:r>
    </w:p>
    <w:p w14:paraId="05E9C7D1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Гранитная</w:t>
      </w:r>
    </w:p>
    <w:p w14:paraId="74A34E9A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Трапповая</w:t>
      </w:r>
    </w:p>
    <w:p w14:paraId="380B5432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13.Что такое трансформные разломы?</w:t>
      </w:r>
    </w:p>
    <w:p w14:paraId="25A9CB85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Разломы вдоль островных дуг</w:t>
      </w:r>
    </w:p>
    <w:p w14:paraId="7DF1807C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Разломы секущие срединные океанические хребты</w:t>
      </w:r>
    </w:p>
    <w:p w14:paraId="34DB06B7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Разломы на платформах</w:t>
      </w:r>
    </w:p>
    <w:p w14:paraId="519D6316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14.Что сопровождает вулканические дуги?</w:t>
      </w:r>
    </w:p>
    <w:p w14:paraId="1DEF1D35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Подводные поднятия</w:t>
      </w:r>
    </w:p>
    <w:p w14:paraId="79404867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Глубоководные желоба</w:t>
      </w:r>
    </w:p>
    <w:p w14:paraId="32268291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Абиссальные равнины</w:t>
      </w:r>
    </w:p>
    <w:p w14:paraId="0A6BC4ED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15.Что происходит на дивергентных границах литосферных плит?</w:t>
      </w:r>
    </w:p>
    <w:p w14:paraId="636E802D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Коллизия</w:t>
      </w:r>
    </w:p>
    <w:p w14:paraId="21383483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Обдукция</w:t>
      </w:r>
    </w:p>
    <w:p w14:paraId="04434A3A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Спрединг</w:t>
      </w:r>
    </w:p>
    <w:p w14:paraId="2483553C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16.Что такое «горячие точки»?</w:t>
      </w:r>
    </w:p>
    <w:p w14:paraId="5D69A12F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Эпицентры землетрясений</w:t>
      </w:r>
    </w:p>
    <w:p w14:paraId="38595F5E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Центры максимальных температур</w:t>
      </w:r>
    </w:p>
    <w:p w14:paraId="57AC6413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Выход мантийных струй к поверхности Земли</w:t>
      </w:r>
    </w:p>
    <w:p w14:paraId="0B881F52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17.Где заканчивается континент?</w:t>
      </w:r>
    </w:p>
    <w:p w14:paraId="00264E48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У береговой линии с океаном</w:t>
      </w:r>
    </w:p>
    <w:p w14:paraId="5895CA31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В конце шельфа</w:t>
      </w:r>
    </w:p>
    <w:p w14:paraId="057A8FD3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У подножия континентального склона</w:t>
      </w:r>
    </w:p>
    <w:p w14:paraId="49EC413B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18.Какому времени соответствует байкальский цикл тектогенеза?</w:t>
      </w:r>
    </w:p>
    <w:p w14:paraId="078F5B64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Раннему протерозою</w:t>
      </w:r>
    </w:p>
    <w:p w14:paraId="21B1AE79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Среднему палеозою</w:t>
      </w:r>
    </w:p>
    <w:p w14:paraId="387F12B4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Рифею-венду</w:t>
      </w:r>
    </w:p>
    <w:p w14:paraId="7DFD4673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19.О чем говорит перерыв в осадконакоплении?</w:t>
      </w:r>
    </w:p>
    <w:p w14:paraId="7884996B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О изменении климата</w:t>
      </w:r>
    </w:p>
    <w:p w14:paraId="11FE9097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 изменении тектонического режима</w:t>
      </w:r>
    </w:p>
    <w:p w14:paraId="6DFDA7ED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 отсутствии осадков</w:t>
      </w:r>
    </w:p>
    <w:p w14:paraId="37201C58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20.Что означает «пассивная окраина»?</w:t>
      </w:r>
    </w:p>
    <w:p w14:paraId="65EC2F83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Зону шельфа океана</w:t>
      </w:r>
    </w:p>
    <w:p w14:paraId="30E7A2BC" w14:textId="77777777" w:rsidR="00103F49" w:rsidRPr="00955371" w:rsidRDefault="0012783A" w:rsidP="0012783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Б.</w:t>
      </w:r>
      <w:r w:rsidR="00103F49" w:rsidRPr="00955371">
        <w:rPr>
          <w:sz w:val="28"/>
          <w:szCs w:val="28"/>
        </w:rPr>
        <w:t>2 Зону с потухшими вулканами</w:t>
      </w:r>
    </w:p>
    <w:p w14:paraId="415AE096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Область, лишенную вулканизма</w:t>
      </w:r>
    </w:p>
    <w:p w14:paraId="5666AF9C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21.Что такое «трансформные границы»?</w:t>
      </w:r>
    </w:p>
    <w:p w14:paraId="3C6BDAB3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Границы крупных сбросов</w:t>
      </w:r>
    </w:p>
    <w:p w14:paraId="10B1D581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Границы горизонтального скольжения литосферных плит</w:t>
      </w:r>
    </w:p>
    <w:p w14:paraId="11586C7D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Границы континентальной и океанической коры</w:t>
      </w:r>
    </w:p>
    <w:p w14:paraId="0846BAD9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22.Что такое «геосинклиналь»?</w:t>
      </w:r>
    </w:p>
    <w:p w14:paraId="1C7ADC98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Складка в чехле платформ</w:t>
      </w:r>
    </w:p>
    <w:p w14:paraId="306D6AD1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Б. Область прогибания земной коры с высокой проницаемостью</w:t>
      </w:r>
    </w:p>
    <w:p w14:paraId="70A7A538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Структуры с отрицательным рельефом</w:t>
      </w:r>
    </w:p>
    <w:p w14:paraId="6A7A589E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23.Что такое орогенез?</w:t>
      </w:r>
    </w:p>
    <w:p w14:paraId="72A6883A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Стадия развития платформ</w:t>
      </w:r>
    </w:p>
    <w:p w14:paraId="79C5094F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 xml:space="preserve">Б. Стадия горообразования   </w:t>
      </w:r>
    </w:p>
    <w:p w14:paraId="17031FCD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Разрушение горного сооружения</w:t>
      </w:r>
    </w:p>
    <w:p w14:paraId="6DE7B7F0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24.Что такое эвгеосинклиналь?</w:t>
      </w:r>
    </w:p>
    <w:p w14:paraId="6D88626D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Область максимальной активности геоснклинального режима</w:t>
      </w:r>
    </w:p>
    <w:p w14:paraId="2434F3B3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Область, лишенная магматизма</w:t>
      </w:r>
    </w:p>
    <w:p w14:paraId="1E75D67F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Часть платформы</w:t>
      </w:r>
    </w:p>
    <w:p w14:paraId="29B29005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25.Какие рифты являются транзитными?</w:t>
      </w:r>
    </w:p>
    <w:p w14:paraId="424BC70A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Секущие океаническое дно</w:t>
      </w:r>
    </w:p>
    <w:p w14:paraId="701F9F73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Приуроченные к континентам</w:t>
      </w:r>
    </w:p>
    <w:p w14:paraId="0834F04C" w14:textId="77777777"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Пересекающие континенты и океаны</w:t>
      </w:r>
    </w:p>
    <w:p w14:paraId="71F34E47" w14:textId="77777777" w:rsidR="00103F49" w:rsidRPr="00955371" w:rsidRDefault="00103F49" w:rsidP="00103F49">
      <w:pPr>
        <w:spacing w:line="360" w:lineRule="auto"/>
        <w:jc w:val="both"/>
        <w:rPr>
          <w:sz w:val="28"/>
          <w:szCs w:val="28"/>
        </w:rPr>
      </w:pPr>
    </w:p>
    <w:p w14:paraId="1E0EDC40" w14:textId="77777777" w:rsidR="00103F49" w:rsidRDefault="00103F49" w:rsidP="00174679">
      <w:pPr>
        <w:pStyle w:val="af"/>
        <w:outlineLvl w:val="1"/>
      </w:pPr>
      <w:bookmarkStart w:id="51" w:name="_Toc10201736"/>
      <w:r w:rsidRPr="00C16AC7">
        <w:t>5.2. 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  <w:bookmarkEnd w:id="51"/>
    </w:p>
    <w:p w14:paraId="3B2450CD" w14:textId="77777777" w:rsidR="00174679" w:rsidRPr="00C16AC7" w:rsidRDefault="00174679" w:rsidP="00174679">
      <w:pPr>
        <w:pStyle w:val="af"/>
      </w:pPr>
    </w:p>
    <w:p w14:paraId="7B3CA23C" w14:textId="77777777" w:rsidR="00103F49" w:rsidRPr="00C042CE" w:rsidRDefault="00103F49" w:rsidP="00174679">
      <w:pPr>
        <w:pStyle w:val="af"/>
      </w:pPr>
      <w:r w:rsidRPr="00C042CE">
        <w:t>Темы рефератов:</w:t>
      </w:r>
    </w:p>
    <w:p w14:paraId="6028C8DD" w14:textId="77777777"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Зоны субдукции, их природа и магматизм.</w:t>
      </w:r>
    </w:p>
    <w:p w14:paraId="17AEA3E0" w14:textId="77777777"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Взаимоотношения зон субдукции и вулканических поясов.</w:t>
      </w:r>
    </w:p>
    <w:p w14:paraId="21D176D5" w14:textId="77777777"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Срединно-океанические хребты (СОХ).</w:t>
      </w:r>
    </w:p>
    <w:p w14:paraId="7BC89487" w14:textId="77777777"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Строение орогенных областей.</w:t>
      </w:r>
    </w:p>
    <w:p w14:paraId="58F7065D" w14:textId="77777777"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Авлакогены, их строение, состав отложений и роль в образовании </w:t>
      </w:r>
      <w:r w:rsidRPr="00C042CE">
        <w:rPr>
          <w:sz w:val="28"/>
          <w:szCs w:val="28"/>
        </w:rPr>
        <w:t>полезных ископаемых.</w:t>
      </w:r>
    </w:p>
    <w:p w14:paraId="17BBF96D" w14:textId="77777777"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Единство и различия явлений спрединга и субдукции.</w:t>
      </w:r>
    </w:p>
    <w:p w14:paraId="215C83B2" w14:textId="77777777"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океанской коры.</w:t>
      </w:r>
    </w:p>
    <w:p w14:paraId="753506DF" w14:textId="77777777"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континентальной коры.</w:t>
      </w:r>
    </w:p>
    <w:p w14:paraId="0E559698" w14:textId="77777777"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>Причины тектонических движений и геологического развития литосферы (геотектонические гипотезы: поднятия, контракции, пульсационная, ротационная, расширения Земли, глубинной деформации, дрейфа материков.).</w:t>
      </w:r>
    </w:p>
    <w:p w14:paraId="047F092F" w14:textId="77777777"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Главные литосферные плиты Земли, перечислить, покажите их на карте. </w:t>
      </w:r>
    </w:p>
    <w:p w14:paraId="188FF9E3" w14:textId="77777777"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Типы границ литосферных плит, их характеристика. </w:t>
      </w:r>
    </w:p>
    <w:p w14:paraId="66723A93" w14:textId="77777777" w:rsidR="00103F49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Зона Заварицкого-Беньофа-Вадати.</w:t>
      </w:r>
    </w:p>
    <w:p w14:paraId="473E13AF" w14:textId="77777777" w:rsidR="0012783A" w:rsidRPr="00C042CE" w:rsidRDefault="0012783A" w:rsidP="0012783A">
      <w:pPr>
        <w:pStyle w:val="a3"/>
        <w:spacing w:after="0" w:line="360" w:lineRule="auto"/>
        <w:ind w:left="0"/>
        <w:jc w:val="both"/>
        <w:rPr>
          <w:sz w:val="28"/>
          <w:szCs w:val="28"/>
        </w:rPr>
      </w:pPr>
    </w:p>
    <w:p w14:paraId="33860B33" w14:textId="77777777" w:rsidR="00103F49" w:rsidRDefault="00103F49" w:rsidP="0012783A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042CE">
        <w:rPr>
          <w:b/>
          <w:sz w:val="28"/>
          <w:szCs w:val="28"/>
        </w:rPr>
        <w:t xml:space="preserve">Методические рекомендации по выполнению реферативной работы </w:t>
      </w:r>
    </w:p>
    <w:p w14:paraId="38686936" w14:textId="77777777" w:rsidR="0012783A" w:rsidRPr="00C042CE" w:rsidRDefault="0012783A" w:rsidP="001278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14:paraId="1899139D" w14:textId="77777777" w:rsidR="00103F49" w:rsidRPr="00C042CE" w:rsidRDefault="00103F49" w:rsidP="0012783A">
      <w:pPr>
        <w:suppressAutoHyphens/>
        <w:spacing w:line="360" w:lineRule="auto"/>
        <w:ind w:firstLine="708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В процессе изучения дисциплины каждым студентом должна быть подготовлена и представлена на обсуждение аудиторией реферативную работу по заданию.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43921D17" w14:textId="77777777"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 xml:space="preserve">При подготовке реферативной работы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5772D7E4" w14:textId="77777777"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Реферативная работа должна отразить следующие положения:</w:t>
      </w:r>
    </w:p>
    <w:p w14:paraId="6BD12C2E" w14:textId="77777777"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Теоретические положения и практические рекомендации:</w:t>
      </w:r>
    </w:p>
    <w:p w14:paraId="5298BF32" w14:textId="77777777"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48EBBCF3" w14:textId="77777777"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Интересность, содержательность, новизна подходов к решению проблемы, насколько ясно и четко они сформулированы.</w:t>
      </w:r>
    </w:p>
    <w:p w14:paraId="16BCA3AD" w14:textId="77777777"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lastRenderedPageBreak/>
        <w:t>Преимущества и недостатки предлагаемых подходов.</w:t>
      </w:r>
    </w:p>
    <w:p w14:paraId="5DDFDED1" w14:textId="77777777"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7073CFE4" w14:textId="77777777"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Аргументированную авторскую позицию.</w:t>
      </w:r>
    </w:p>
    <w:p w14:paraId="25FB411C" w14:textId="77777777"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Организационные положения:</w:t>
      </w:r>
    </w:p>
    <w:p w14:paraId="32FD9C93" w14:textId="77777777"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Письменное и электронное предоставление материалов по работе преподавателю, к дате, указанной в календарном плане данного курса.</w:t>
      </w:r>
    </w:p>
    <w:p w14:paraId="466C7F3B" w14:textId="77777777"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Защита работы осуществляется с представлением презентации в PowerPoint.</w:t>
      </w:r>
    </w:p>
    <w:p w14:paraId="4B59CD61" w14:textId="77777777" w:rsidR="00103F49" w:rsidRDefault="00103F49" w:rsidP="00103F49">
      <w:pPr>
        <w:spacing w:line="360" w:lineRule="auto"/>
        <w:ind w:firstLine="708"/>
        <w:jc w:val="both"/>
        <w:rPr>
          <w:b/>
          <w:sz w:val="28"/>
          <w:szCs w:val="28"/>
        </w:rPr>
      </w:pPr>
    </w:p>
    <w:p w14:paraId="4F28DF00" w14:textId="77777777" w:rsidR="00103F49" w:rsidRPr="00ED02A5" w:rsidRDefault="00103F49" w:rsidP="00174679">
      <w:pPr>
        <w:pStyle w:val="af"/>
        <w:outlineLvl w:val="1"/>
      </w:pPr>
      <w:bookmarkStart w:id="52" w:name="_Toc10201737"/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  <w:bookmarkEnd w:id="52"/>
    </w:p>
    <w:p w14:paraId="6DFFD7E4" w14:textId="77777777" w:rsidR="00103F49" w:rsidRDefault="00103F49" w:rsidP="00103F49">
      <w:pPr>
        <w:spacing w:line="360" w:lineRule="auto"/>
        <w:ind w:firstLine="709"/>
        <w:rPr>
          <w:b/>
          <w:sz w:val="28"/>
          <w:szCs w:val="28"/>
        </w:rPr>
      </w:pPr>
    </w:p>
    <w:p w14:paraId="0B0A3E51" w14:textId="77777777" w:rsidR="00103F49" w:rsidRPr="00C042CE" w:rsidRDefault="00103F49" w:rsidP="00103F49">
      <w:pPr>
        <w:spacing w:line="360" w:lineRule="auto"/>
        <w:ind w:firstLine="709"/>
        <w:rPr>
          <w:b/>
          <w:sz w:val="28"/>
          <w:szCs w:val="28"/>
        </w:rPr>
      </w:pPr>
      <w:r w:rsidRPr="00C042CE">
        <w:rPr>
          <w:b/>
          <w:sz w:val="28"/>
          <w:szCs w:val="28"/>
        </w:rPr>
        <w:t>Вопросы для диф.зачета:</w:t>
      </w:r>
    </w:p>
    <w:p w14:paraId="23055FE7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Предмет и основные этапы становления науки геотектоники и геодинамики.</w:t>
      </w:r>
    </w:p>
    <w:p w14:paraId="203CD66B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Методы науки геотектоники разделы дисциплины, связь со смежными геологическими науками, становление науки.</w:t>
      </w:r>
    </w:p>
    <w:p w14:paraId="58FA94DF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Представления о тектоносфере.</w:t>
      </w:r>
    </w:p>
    <w:p w14:paraId="202E0C3A" w14:textId="77777777" w:rsidR="00103F49" w:rsidRPr="00ED02A5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ED02A5">
        <w:rPr>
          <w:sz w:val="28"/>
          <w:szCs w:val="28"/>
        </w:rPr>
        <w:t>Основные структурные элементы земной коры.</w:t>
      </w:r>
    </w:p>
    <w:p w14:paraId="2197BF0D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Принцип изостатического равновесия.</w:t>
      </w:r>
    </w:p>
    <w:p w14:paraId="55890F1E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тектонические структуры литосферы.</w:t>
      </w:r>
    </w:p>
    <w:p w14:paraId="0615D0FC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этапы развития геосинклинальных областей (стадии).</w:t>
      </w:r>
    </w:p>
    <w:p w14:paraId="0DFF1A48" w14:textId="77777777" w:rsidR="00103F49" w:rsidRPr="00ED02A5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 xml:space="preserve">Геосинклинали, внутреннее строение. </w:t>
      </w:r>
      <w:r w:rsidRPr="00ED02A5">
        <w:rPr>
          <w:sz w:val="28"/>
          <w:szCs w:val="28"/>
        </w:rPr>
        <w:t>По Е.В. Хаину</w:t>
      </w:r>
    </w:p>
    <w:p w14:paraId="0EA0019E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Развитие геосинклиналей.</w:t>
      </w:r>
    </w:p>
    <w:p w14:paraId="2B6ACC7D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Характеристика континентальных платформ.</w:t>
      </w:r>
    </w:p>
    <w:p w14:paraId="3B3392D4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фундамента древних платформ.</w:t>
      </w:r>
    </w:p>
    <w:p w14:paraId="4494AA6E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Структурные элементы поверхности фундамента и осадочного чехла платформ.</w:t>
      </w:r>
    </w:p>
    <w:p w14:paraId="165B0884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>Стадии развития платформ.</w:t>
      </w:r>
    </w:p>
    <w:p w14:paraId="3D627F87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Платформенный магматизм.</w:t>
      </w:r>
    </w:p>
    <w:p w14:paraId="06C33424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Концепция тектоники литосферных плит.</w:t>
      </w:r>
    </w:p>
    <w:p w14:paraId="09B3F13E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положения тектоники литосферных плит.</w:t>
      </w:r>
    </w:p>
    <w:p w14:paraId="573A98C9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Гипотеза «Горячих точек», плюмы (1970-е).</w:t>
      </w:r>
    </w:p>
    <w:p w14:paraId="7E0438DF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Глобальная система рифтовых зон.</w:t>
      </w:r>
    </w:p>
    <w:p w14:paraId="0306CBC3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Рифтогенез активный и пассивный.</w:t>
      </w:r>
    </w:p>
    <w:p w14:paraId="36C397FC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Континентальный рифтогенез.</w:t>
      </w:r>
    </w:p>
    <w:p w14:paraId="08AA7578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Формирование океанской коры в зонах спрединга.</w:t>
      </w:r>
    </w:p>
    <w:p w14:paraId="0E693BB0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Океанский рифтогенез (спрединг).</w:t>
      </w:r>
    </w:p>
    <w:p w14:paraId="7623802A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положения тектоники литосферных плит.</w:t>
      </w:r>
    </w:p>
    <w:p w14:paraId="4AF8B20F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Современные проявления внутриплитной тектонической активности.</w:t>
      </w:r>
    </w:p>
    <w:p w14:paraId="41D3CB61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типы внутриплитных дислокаций. Линеаменты. Глубинные разломы.</w:t>
      </w:r>
    </w:p>
    <w:p w14:paraId="752E3196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Перечислить и дать характеристику основным особенностям глубинных разломов.</w:t>
      </w:r>
    </w:p>
    <w:p w14:paraId="0831302C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Кольцевые структуры и их природа.</w:t>
      </w:r>
    </w:p>
    <w:p w14:paraId="6211B204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Метеоритные кратеры и астроблемы.</w:t>
      </w:r>
    </w:p>
    <w:p w14:paraId="5BE73FD5" w14:textId="77777777"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Характеристика байкальской фазы складчатости. </w:t>
      </w:r>
    </w:p>
    <w:p w14:paraId="5188BC4C" w14:textId="77777777"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каледонской фазы складчатости.</w:t>
      </w:r>
    </w:p>
    <w:p w14:paraId="05AC9B5C" w14:textId="77777777"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герцинской фазы складчатости.</w:t>
      </w:r>
    </w:p>
    <w:p w14:paraId="49D0D38A" w14:textId="77777777"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киммерийской и альпийской фаз складчатости.</w:t>
      </w:r>
    </w:p>
    <w:p w14:paraId="6B503B08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Зоны субдукции, их природа и магматизм.</w:t>
      </w:r>
    </w:p>
    <w:p w14:paraId="7FF5A34E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Взаимоотношения зон субдукции и вулканических поясов.</w:t>
      </w:r>
    </w:p>
    <w:p w14:paraId="0D86DBDA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Срединно-океанические хребты (СОХ).</w:t>
      </w:r>
    </w:p>
    <w:p w14:paraId="09ACFF0F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Строение орогенных областей.</w:t>
      </w:r>
    </w:p>
    <w:p w14:paraId="4CC19327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Авлакогены, их строение, состав отложений и роль в образовании </w:t>
      </w:r>
      <w:r w:rsidRPr="00C042CE">
        <w:rPr>
          <w:sz w:val="28"/>
          <w:szCs w:val="28"/>
        </w:rPr>
        <w:t>полезных ископаемых.</w:t>
      </w:r>
    </w:p>
    <w:p w14:paraId="39371B8E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Единство и различия явлений спрединга и субдукции.</w:t>
      </w:r>
    </w:p>
    <w:p w14:paraId="1228EF01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океанской коры.</w:t>
      </w:r>
    </w:p>
    <w:p w14:paraId="4765B9BA" w14:textId="77777777" w:rsidR="00103F49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>Строение континентальной коры.</w:t>
      </w:r>
    </w:p>
    <w:p w14:paraId="2492EF89" w14:textId="77777777" w:rsidR="00103F49" w:rsidRPr="009A7714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9A7714">
        <w:rPr>
          <w:sz w:val="28"/>
          <w:szCs w:val="28"/>
        </w:rPr>
        <w:t>Причины тектонических движений и геологического развития литосферы (геотектонические гипотезы: поднятия, контракции, пульсационная, ротационная, расширения Земли, глубинной деформации, дрейфа материков.).</w:t>
      </w:r>
    </w:p>
    <w:p w14:paraId="33FC21E1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Главные литосферные плиты Земли, перечислить, покажите их на карте. </w:t>
      </w:r>
    </w:p>
    <w:p w14:paraId="6AAC76AC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 Типы границ литосферных плит, их характеристика. </w:t>
      </w:r>
    </w:p>
    <w:p w14:paraId="75519EB1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Зона </w:t>
      </w:r>
      <w:r w:rsidRPr="00C042CE">
        <w:rPr>
          <w:sz w:val="28"/>
          <w:szCs w:val="28"/>
        </w:rPr>
        <w:t>Заварицкого-Беньофа-Вадати.</w:t>
      </w:r>
    </w:p>
    <w:p w14:paraId="5741CFF4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Что представляет собой гипсографическая кривая, на какие батиметрические зоны подразделяется толща воды Мирового океана, основные геоморфологические провинции дна Мирового океана. </w:t>
      </w:r>
    </w:p>
    <w:p w14:paraId="12D3B3F6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Перечислите основные этапы формирования континентов.</w:t>
      </w:r>
    </w:p>
    <w:p w14:paraId="5EABA28E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Классические представления о геосинклиналях, их строении и развитии.</w:t>
      </w:r>
    </w:p>
    <w:p w14:paraId="798818A5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Современное (геодинамическое) понимание геосинклинального процесса и геосинклиналей. </w:t>
      </w:r>
    </w:p>
    <w:p w14:paraId="752663D4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Орогены, как объясняет образование горноскладчатых областей концепция тектоники литосферных плит? </w:t>
      </w:r>
    </w:p>
    <w:p w14:paraId="5CD0BFD0" w14:textId="77777777"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Платформы к какому типу тектонических структур они относятся, развитие учения о платформах. </w:t>
      </w:r>
    </w:p>
    <w:p w14:paraId="4F5B7BE2" w14:textId="77777777" w:rsidR="00103F49" w:rsidRPr="00955371" w:rsidRDefault="00103F49" w:rsidP="00103F4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14:paraId="03AC6778" w14:textId="77777777"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53" w:name="_Toc10201738"/>
      <w:r w:rsidRPr="00984FAE">
        <w:rPr>
          <w:sz w:val="32"/>
          <w:szCs w:val="32"/>
        </w:rPr>
        <w:t>6 Учебно-методическое обеспечение дисциплины</w:t>
      </w:r>
      <w:bookmarkEnd w:id="53"/>
    </w:p>
    <w:p w14:paraId="080A1C52" w14:textId="77777777" w:rsidR="00103F49" w:rsidRDefault="00103F49" w:rsidP="00174679">
      <w:pPr>
        <w:pStyle w:val="af"/>
        <w:outlineLvl w:val="1"/>
      </w:pPr>
      <w:bookmarkStart w:id="54" w:name="_Toc10201739"/>
      <w:r w:rsidRPr="00C16AC7">
        <w:t>6.1 Основная литература</w:t>
      </w:r>
      <w:bookmarkEnd w:id="54"/>
    </w:p>
    <w:p w14:paraId="06ED3256" w14:textId="77777777" w:rsidR="0012783A" w:rsidRPr="00C16AC7" w:rsidRDefault="0012783A" w:rsidP="00103F49">
      <w:pPr>
        <w:pStyle w:val="af"/>
      </w:pPr>
    </w:p>
    <w:p w14:paraId="54B0B7BA" w14:textId="77777777" w:rsidR="00103F49" w:rsidRPr="00955371" w:rsidRDefault="00103F49" w:rsidP="00103F49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1. Дубинин, В.С. Региональная геология (Геология России) учебное пособие/ В.С. Дубинин, Т.В Леонтьева. -  Оренбург: ГОУ ОГУ, 2009, 184 с. </w:t>
      </w:r>
    </w:p>
    <w:p w14:paraId="1A85340A" w14:textId="77777777" w:rsidR="00103F49" w:rsidRDefault="00103F49" w:rsidP="00103F49">
      <w:pPr>
        <w:pStyle w:val="21"/>
      </w:pPr>
    </w:p>
    <w:p w14:paraId="032A1278" w14:textId="77777777" w:rsidR="00984FAE" w:rsidRPr="00443F77" w:rsidRDefault="00984FAE" w:rsidP="00984FAE">
      <w:pPr>
        <w:pStyle w:val="af"/>
        <w:outlineLvl w:val="0"/>
        <w:rPr>
          <w:sz w:val="32"/>
          <w:szCs w:val="32"/>
        </w:rPr>
      </w:pPr>
      <w:bookmarkStart w:id="55" w:name="_Toc10208978"/>
      <w:bookmarkStart w:id="56" w:name="_Toc5216023"/>
      <w:bookmarkStart w:id="57" w:name="_Toc5530418"/>
      <w:bookmarkStart w:id="58" w:name="_Toc10201743"/>
      <w:r w:rsidRPr="00443F77">
        <w:rPr>
          <w:sz w:val="32"/>
          <w:szCs w:val="32"/>
        </w:rPr>
        <w:t>6 Учебно-методическое обеспечение дисциплины</w:t>
      </w:r>
      <w:bookmarkEnd w:id="55"/>
    </w:p>
    <w:p w14:paraId="001326DE" w14:textId="77777777" w:rsidR="00984FAE" w:rsidRPr="001F27D4" w:rsidRDefault="00984FAE" w:rsidP="00984FAE">
      <w:pPr>
        <w:pStyle w:val="af"/>
        <w:outlineLvl w:val="1"/>
      </w:pPr>
      <w:bookmarkStart w:id="59" w:name="_Toc10208979"/>
      <w:r w:rsidRPr="001F27D4">
        <w:t>6.1 Основная литература</w:t>
      </w:r>
      <w:bookmarkEnd w:id="59"/>
    </w:p>
    <w:p w14:paraId="79C6B8A3" w14:textId="77777777" w:rsidR="00984FAE" w:rsidRPr="00955371" w:rsidRDefault="00984FAE" w:rsidP="00984F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1. Дубинин, В.С. Региональная геология (Геология России) учебное пособие/ В.С. Дубинин, Т.В Леонтьева. -  Оренбург: ГОУ ОГУ, 2009, 184 с. </w:t>
      </w:r>
    </w:p>
    <w:p w14:paraId="57A63992" w14:textId="77777777" w:rsidR="00984FAE" w:rsidRDefault="00984FAE" w:rsidP="00984FAE">
      <w:pPr>
        <w:pStyle w:val="21"/>
      </w:pPr>
    </w:p>
    <w:p w14:paraId="1EFB88C2" w14:textId="77777777" w:rsidR="00984FAE" w:rsidRPr="001F27D4" w:rsidRDefault="00984FAE" w:rsidP="00984FAE">
      <w:pPr>
        <w:pStyle w:val="af"/>
        <w:outlineLvl w:val="1"/>
      </w:pPr>
      <w:bookmarkStart w:id="60" w:name="_Toc10208980"/>
      <w:r w:rsidRPr="001F27D4">
        <w:t>6.2 Дополнительная литература</w:t>
      </w:r>
      <w:bookmarkEnd w:id="60"/>
    </w:p>
    <w:p w14:paraId="32BA317A" w14:textId="77777777" w:rsidR="00984FAE" w:rsidRPr="00955371" w:rsidRDefault="00984FAE" w:rsidP="00984FAE">
      <w:pPr>
        <w:numPr>
          <w:ilvl w:val="0"/>
          <w:numId w:val="2"/>
        </w:numPr>
        <w:tabs>
          <w:tab w:val="clear" w:pos="72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Бел</w:t>
      </w:r>
      <w:r>
        <w:rPr>
          <w:sz w:val="28"/>
          <w:szCs w:val="28"/>
        </w:rPr>
        <w:t>оусов, В. В. Основы геотектоники/ В.В. Белоусов. -</w:t>
      </w:r>
      <w:r w:rsidRPr="00955371">
        <w:rPr>
          <w:sz w:val="28"/>
          <w:szCs w:val="28"/>
        </w:rPr>
        <w:t xml:space="preserve"> М.: Недра, 1989. -382 с.</w:t>
      </w:r>
    </w:p>
    <w:p w14:paraId="2C08D53C" w14:textId="77777777"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>,</w:t>
      </w:r>
      <w:r w:rsidRPr="00955371">
        <w:rPr>
          <w:sz w:val="28"/>
          <w:szCs w:val="28"/>
        </w:rPr>
        <w:t xml:space="preserve"> В.Е., 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М.: КДУ,2005. – 560 с.</w:t>
      </w:r>
    </w:p>
    <w:p w14:paraId="69E93650" w14:textId="77777777"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 xml:space="preserve">, </w:t>
      </w:r>
      <w:r w:rsidRPr="00955371">
        <w:rPr>
          <w:sz w:val="28"/>
          <w:szCs w:val="28"/>
        </w:rPr>
        <w:t>В.Е.</w:t>
      </w: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 М.: МГУ,1995. – 480 с.</w:t>
      </w:r>
    </w:p>
    <w:p w14:paraId="32D57AE6" w14:textId="77777777"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 xml:space="preserve">Дубинин, В.С. </w:t>
      </w:r>
      <w:r w:rsidRPr="00955371">
        <w:rPr>
          <w:color w:val="000000"/>
          <w:sz w:val="28"/>
          <w:szCs w:val="28"/>
        </w:rPr>
        <w:t>Методические указания «Геотектоника» к лабораторным работам /В.С Дубинин, Т.В. Леонтьева.</w:t>
      </w:r>
      <w:r>
        <w:rPr>
          <w:color w:val="000000"/>
          <w:sz w:val="28"/>
          <w:szCs w:val="28"/>
        </w:rPr>
        <w:t xml:space="preserve"> </w:t>
      </w:r>
      <w:r w:rsidRPr="00955371">
        <w:rPr>
          <w:color w:val="000000"/>
          <w:sz w:val="28"/>
          <w:szCs w:val="28"/>
        </w:rPr>
        <w:t>- Оренбург: ГОУ ОГУ, 2008. -27 с.</w:t>
      </w:r>
    </w:p>
    <w:p w14:paraId="42D8893E" w14:textId="77777777" w:rsidR="00984FAE" w:rsidRPr="00955371" w:rsidRDefault="00984FAE" w:rsidP="00984FAE">
      <w:pPr>
        <w:tabs>
          <w:tab w:val="left" w:pos="0"/>
        </w:tabs>
        <w:spacing w:line="360" w:lineRule="auto"/>
        <w:rPr>
          <w:color w:val="000000"/>
          <w:sz w:val="28"/>
          <w:szCs w:val="28"/>
        </w:rPr>
      </w:pPr>
    </w:p>
    <w:p w14:paraId="0815F880" w14:textId="77777777" w:rsidR="00984FAE" w:rsidRPr="001F27D4" w:rsidRDefault="00984FAE" w:rsidP="00984FAE">
      <w:pPr>
        <w:pStyle w:val="af"/>
        <w:outlineLvl w:val="1"/>
      </w:pPr>
      <w:bookmarkStart w:id="61" w:name="_Toc10208981"/>
      <w:r w:rsidRPr="001F27D4">
        <w:t>6.3 Периодические издания</w:t>
      </w:r>
      <w:bookmarkEnd w:id="61"/>
    </w:p>
    <w:p w14:paraId="4DEB0C55" w14:textId="77777777" w:rsidR="00984FAE" w:rsidRPr="00955371" w:rsidRDefault="00984FAE" w:rsidP="00984FAE">
      <w:pPr>
        <w:spacing w:line="360" w:lineRule="auto"/>
        <w:ind w:firstLine="709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>Геотектоника: журнал. – М.: Наука, 2017</w:t>
      </w:r>
    </w:p>
    <w:p w14:paraId="4D44FDCF" w14:textId="77777777" w:rsidR="00984FAE" w:rsidRPr="00955371" w:rsidRDefault="00984FAE" w:rsidP="00984FAE">
      <w:pPr>
        <w:spacing w:line="360" w:lineRule="auto"/>
        <w:ind w:firstLine="709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Отечественная геология: журнал. – М.: </w:t>
      </w:r>
      <w:r w:rsidRPr="00955371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Pr="00955371">
        <w:rPr>
          <w:color w:val="000000"/>
          <w:sz w:val="28"/>
          <w:szCs w:val="28"/>
        </w:rPr>
        <w:t>2017</w:t>
      </w:r>
    </w:p>
    <w:p w14:paraId="6AC9BB60" w14:textId="77777777" w:rsidR="00984FAE" w:rsidRPr="00955371" w:rsidRDefault="00984FAE" w:rsidP="00984FAE">
      <w:pPr>
        <w:spacing w:line="360" w:lineRule="auto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ab/>
      </w:r>
    </w:p>
    <w:p w14:paraId="58262F29" w14:textId="77777777" w:rsidR="00984FAE" w:rsidRPr="001F27D4" w:rsidRDefault="00984FAE" w:rsidP="00984FAE">
      <w:pPr>
        <w:pStyle w:val="af"/>
        <w:outlineLvl w:val="1"/>
      </w:pPr>
      <w:bookmarkStart w:id="62" w:name="_Toc10208982"/>
      <w:r w:rsidRPr="001F27D4">
        <w:t>6.4 Интернет-ресурсы</w:t>
      </w:r>
      <w:bookmarkEnd w:id="62"/>
    </w:p>
    <w:p w14:paraId="4BEC1747" w14:textId="77777777" w:rsidR="00984FAE" w:rsidRPr="00ED02A5" w:rsidRDefault="009F6CA5" w:rsidP="00984FAE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hyperlink r:id="rId11" w:history="1">
        <w:r w:rsidR="00984FAE" w:rsidRPr="00ED02A5">
          <w:rPr>
            <w:rStyle w:val="ad"/>
            <w:sz w:val="28"/>
            <w:szCs w:val="28"/>
          </w:rPr>
          <w:t>https://www.lektorium.tv/</w:t>
        </w:r>
      </w:hyperlink>
      <w:r w:rsidR="00984FAE" w:rsidRPr="00ED02A5">
        <w:rPr>
          <w:sz w:val="28"/>
          <w:szCs w:val="28"/>
        </w:rPr>
        <w:t xml:space="preserve"> - </w:t>
      </w:r>
      <w:r w:rsidR="00984FAE" w:rsidRPr="00ED02A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3B45E166" w14:textId="77777777" w:rsidR="00984FAE" w:rsidRPr="00ED02A5" w:rsidRDefault="00984FAE" w:rsidP="00984FAE">
      <w:pPr>
        <w:spacing w:line="360" w:lineRule="auto"/>
        <w:ind w:firstLine="709"/>
        <w:jc w:val="both"/>
        <w:rPr>
          <w:sz w:val="28"/>
          <w:szCs w:val="28"/>
        </w:rPr>
      </w:pPr>
      <w:r w:rsidRPr="00ED02A5">
        <w:rPr>
          <w:sz w:val="28"/>
          <w:szCs w:val="28"/>
        </w:rPr>
        <w:t>«</w:t>
      </w:r>
      <w:r w:rsidRPr="00ED02A5">
        <w:rPr>
          <w:sz w:val="28"/>
          <w:szCs w:val="28"/>
          <w:shd w:val="clear" w:color="auto" w:fill="FFFFFF"/>
        </w:rPr>
        <w:t>Мифы и реальности камня</w:t>
      </w:r>
      <w:r w:rsidRPr="00ED02A5">
        <w:rPr>
          <w:sz w:val="28"/>
          <w:szCs w:val="28"/>
        </w:rPr>
        <w:t xml:space="preserve">» </w:t>
      </w:r>
      <w:r w:rsidRPr="00ED02A5">
        <w:rPr>
          <w:sz w:val="28"/>
          <w:szCs w:val="28"/>
          <w:lang w:eastAsia="ru-RU"/>
        </w:rPr>
        <w:t>[Электронный ресурс]: онлайн-курс на платформе www.lektorium.t</w:t>
      </w:r>
      <w:r w:rsidRPr="00ED02A5">
        <w:rPr>
          <w:sz w:val="28"/>
          <w:szCs w:val="28"/>
          <w:lang w:val="en-US" w:eastAsia="ru-RU"/>
        </w:rPr>
        <w:t>v</w:t>
      </w:r>
      <w:r w:rsidRPr="00ED02A5">
        <w:rPr>
          <w:sz w:val="28"/>
          <w:szCs w:val="28"/>
          <w:lang w:eastAsia="ru-RU"/>
        </w:rPr>
        <w:t>/ Разработчик курса:</w:t>
      </w:r>
      <w:r w:rsidRPr="00ED02A5">
        <w:rPr>
          <w:rFonts w:ascii="Arial" w:hAnsi="Arial" w:cs="Arial"/>
          <w:color w:val="656565"/>
          <w:sz w:val="28"/>
          <w:szCs w:val="28"/>
        </w:rPr>
        <w:t xml:space="preserve"> </w:t>
      </w:r>
      <w:r w:rsidRPr="00ED02A5">
        <w:rPr>
          <w:sz w:val="28"/>
          <w:szCs w:val="28"/>
          <w:lang w:eastAsia="ru-RU"/>
        </w:rPr>
        <w:t>Томский политехнический университет</w:t>
      </w:r>
      <w:r>
        <w:rPr>
          <w:sz w:val="28"/>
          <w:szCs w:val="28"/>
          <w:lang w:eastAsia="ru-RU"/>
        </w:rPr>
        <w:t>.</w:t>
      </w:r>
      <w:r w:rsidRPr="00ED02A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</w:t>
      </w:r>
      <w:r w:rsidRPr="00ED02A5">
        <w:rPr>
          <w:sz w:val="28"/>
          <w:szCs w:val="28"/>
          <w:lang w:eastAsia="ru-RU"/>
        </w:rPr>
        <w:t xml:space="preserve">ежим доступа: </w:t>
      </w:r>
      <w:hyperlink r:id="rId12" w:history="1">
        <w:r w:rsidRPr="00ED02A5">
          <w:rPr>
            <w:rStyle w:val="ad"/>
            <w:sz w:val="28"/>
            <w:szCs w:val="28"/>
            <w:lang w:val="en-US"/>
          </w:rPr>
          <w:t>https</w:t>
        </w:r>
        <w:r w:rsidRPr="00ED02A5">
          <w:rPr>
            <w:rStyle w:val="ad"/>
            <w:sz w:val="28"/>
            <w:szCs w:val="28"/>
          </w:rPr>
          <w:t>://</w:t>
        </w:r>
        <w:r w:rsidRPr="00ED02A5">
          <w:rPr>
            <w:rStyle w:val="ad"/>
            <w:sz w:val="28"/>
            <w:szCs w:val="28"/>
            <w:lang w:val="en-US"/>
          </w:rPr>
          <w:t>www</w:t>
        </w:r>
        <w:r w:rsidRPr="00ED02A5">
          <w:rPr>
            <w:rStyle w:val="ad"/>
            <w:sz w:val="28"/>
            <w:szCs w:val="28"/>
          </w:rPr>
          <w:t>.</w:t>
        </w:r>
        <w:r w:rsidRPr="00ED02A5">
          <w:rPr>
            <w:rStyle w:val="ad"/>
            <w:sz w:val="28"/>
            <w:szCs w:val="28"/>
            <w:lang w:val="en-US"/>
          </w:rPr>
          <w:t>lektorium</w:t>
        </w:r>
        <w:r w:rsidRPr="00ED02A5">
          <w:rPr>
            <w:rStyle w:val="ad"/>
            <w:sz w:val="28"/>
            <w:szCs w:val="28"/>
          </w:rPr>
          <w:t>.</w:t>
        </w:r>
        <w:r w:rsidRPr="00ED02A5">
          <w:rPr>
            <w:rStyle w:val="ad"/>
            <w:sz w:val="28"/>
            <w:szCs w:val="28"/>
            <w:lang w:val="en-US"/>
          </w:rPr>
          <w:t>tv</w:t>
        </w:r>
        <w:r w:rsidRPr="00ED02A5">
          <w:rPr>
            <w:rStyle w:val="ad"/>
            <w:sz w:val="28"/>
            <w:szCs w:val="28"/>
          </w:rPr>
          <w:t>/</w:t>
        </w:r>
        <w:r w:rsidRPr="00ED02A5">
          <w:rPr>
            <w:rStyle w:val="ad"/>
            <w:sz w:val="28"/>
            <w:szCs w:val="28"/>
            <w:lang w:val="en-US"/>
          </w:rPr>
          <w:t>mooc</w:t>
        </w:r>
        <w:r w:rsidRPr="00ED02A5">
          <w:rPr>
            <w:rStyle w:val="ad"/>
            <w:sz w:val="28"/>
            <w:szCs w:val="28"/>
          </w:rPr>
          <w:t>2/26912</w:t>
        </w:r>
      </w:hyperlink>
    </w:p>
    <w:p w14:paraId="02E4E165" w14:textId="77777777" w:rsidR="00984FAE" w:rsidRPr="00ED02A5" w:rsidRDefault="00984FAE" w:rsidP="00984FA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ED02A5">
        <w:rPr>
          <w:sz w:val="28"/>
          <w:szCs w:val="28"/>
          <w:shd w:val="clear" w:color="auto" w:fill="FFFFFF"/>
        </w:rPr>
        <w:t xml:space="preserve">«Научный» креационизм как лженаучный аналог исторической геологии» </w:t>
      </w:r>
      <w:r w:rsidRPr="00ED02A5">
        <w:rPr>
          <w:sz w:val="28"/>
          <w:szCs w:val="28"/>
          <w:lang w:eastAsia="ru-RU"/>
        </w:rPr>
        <w:t>[Электронный ресурс]: онлайн-лекции на платформе</w:t>
      </w:r>
      <w:r>
        <w:rPr>
          <w:sz w:val="28"/>
          <w:szCs w:val="28"/>
          <w:lang w:eastAsia="ru-RU"/>
        </w:rPr>
        <w:t xml:space="preserve"> </w:t>
      </w:r>
      <w:r w:rsidRPr="00ED02A5">
        <w:rPr>
          <w:sz w:val="28"/>
          <w:szCs w:val="28"/>
          <w:lang w:eastAsia="ru-RU"/>
        </w:rPr>
        <w:t>www.lektorium.t</w:t>
      </w:r>
      <w:r w:rsidRPr="00ED02A5">
        <w:rPr>
          <w:sz w:val="28"/>
          <w:szCs w:val="28"/>
          <w:lang w:val="en-US" w:eastAsia="ru-RU"/>
        </w:rPr>
        <w:t>v</w:t>
      </w:r>
      <w:r w:rsidRPr="00ED02A5">
        <w:rPr>
          <w:sz w:val="28"/>
          <w:szCs w:val="28"/>
          <w:lang w:eastAsia="ru-RU"/>
        </w:rPr>
        <w:t xml:space="preserve"> / Разработчик курса:  </w:t>
      </w:r>
      <w:r w:rsidRPr="00ED02A5">
        <w:rPr>
          <w:sz w:val="28"/>
          <w:szCs w:val="28"/>
          <w:shd w:val="clear" w:color="auto" w:fill="FFFFFF"/>
        </w:rPr>
        <w:t>Александр Гоманьков</w:t>
      </w:r>
      <w:r>
        <w:rPr>
          <w:sz w:val="28"/>
          <w:szCs w:val="28"/>
          <w:shd w:val="clear" w:color="auto" w:fill="FFFFFF"/>
        </w:rPr>
        <w:t>. -</w:t>
      </w:r>
      <w:r w:rsidRPr="00ED02A5">
        <w:rPr>
          <w:sz w:val="28"/>
          <w:szCs w:val="28"/>
          <w:lang w:eastAsia="ru-RU"/>
        </w:rPr>
        <w:t xml:space="preserve"> режим доступа:</w:t>
      </w:r>
      <w:r w:rsidRPr="00ED02A5">
        <w:rPr>
          <w:sz w:val="28"/>
          <w:szCs w:val="28"/>
        </w:rPr>
        <w:t xml:space="preserve"> </w:t>
      </w:r>
      <w:hyperlink r:id="rId13" w:history="1">
        <w:r w:rsidRPr="00ED02A5">
          <w:rPr>
            <w:rStyle w:val="ad"/>
            <w:sz w:val="28"/>
            <w:szCs w:val="28"/>
            <w:lang w:eastAsia="ru-RU"/>
          </w:rPr>
          <w:t>https://www.lektorium.tv/lecture/26422</w:t>
        </w:r>
      </w:hyperlink>
    </w:p>
    <w:p w14:paraId="21A7A347" w14:textId="77777777" w:rsidR="00984FAE" w:rsidRDefault="00984FAE" w:rsidP="00984FAE">
      <w:pPr>
        <w:spacing w:after="160" w:line="259" w:lineRule="auto"/>
        <w:rPr>
          <w:rFonts w:eastAsia="Calibri"/>
          <w:b/>
          <w:sz w:val="28"/>
          <w:szCs w:val="28"/>
        </w:rPr>
      </w:pPr>
    </w:p>
    <w:p w14:paraId="372FAE7E" w14:textId="77777777" w:rsidR="00103F49" w:rsidRPr="00984FAE" w:rsidRDefault="00103F49" w:rsidP="00174679">
      <w:pPr>
        <w:pStyle w:val="af"/>
        <w:jc w:val="center"/>
        <w:outlineLvl w:val="0"/>
        <w:rPr>
          <w:sz w:val="32"/>
          <w:szCs w:val="32"/>
        </w:rPr>
      </w:pPr>
      <w:r w:rsidRPr="00984FAE">
        <w:rPr>
          <w:sz w:val="32"/>
          <w:szCs w:val="32"/>
        </w:rPr>
        <w:t>Список использованных источников</w:t>
      </w:r>
      <w:bookmarkEnd w:id="56"/>
      <w:bookmarkEnd w:id="57"/>
      <w:bookmarkEnd w:id="58"/>
    </w:p>
    <w:p w14:paraId="3B45DE22" w14:textId="77777777" w:rsidR="0012783A" w:rsidRPr="0059583E" w:rsidRDefault="0012783A" w:rsidP="0012783A">
      <w:pPr>
        <w:pStyle w:val="af"/>
        <w:jc w:val="center"/>
      </w:pPr>
    </w:p>
    <w:p w14:paraId="02678756" w14:textId="77777777"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05.06.01 - Науки о земле. (уровень подготовки кадров высшей квалификации) /Утвержден Министерством образования и науки РФ 30.07.2014 г. Регистрационный №879 - </w:t>
      </w:r>
      <w:r w:rsidRPr="00984FAE">
        <w:rPr>
          <w:sz w:val="28"/>
          <w:szCs w:val="28"/>
          <w:lang w:val="en-US"/>
        </w:rPr>
        <w:t>M</w:t>
      </w:r>
      <w:r w:rsidRPr="00984FAE">
        <w:rPr>
          <w:sz w:val="28"/>
          <w:szCs w:val="28"/>
        </w:rPr>
        <w:t>., 2014. - 10с.</w:t>
      </w:r>
    </w:p>
    <w:p w14:paraId="58BF9E92" w14:textId="77777777"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  <w:tab w:val="left" w:pos="88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color w:val="000000"/>
          <w:sz w:val="28"/>
          <w:szCs w:val="28"/>
        </w:rPr>
        <w:t xml:space="preserve">Дубинин, В.С. Региональная геология (Геология России) учебное пособие/ В.С. Дубинин, Т.В Леонтьева. -  Оренбург: ГОУ ОГУ, 2009, 184 с. </w:t>
      </w:r>
    </w:p>
    <w:p w14:paraId="4A3326F3" w14:textId="77777777" w:rsidR="00984FAE" w:rsidRPr="00E96B6E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96B6E">
        <w:rPr>
          <w:sz w:val="28"/>
          <w:szCs w:val="28"/>
        </w:rPr>
        <w:t>Белоусов, В. В. Основы геотектоники/ В.В. Белоусов. - М.: Недра, 1989. -382 с.</w:t>
      </w:r>
    </w:p>
    <w:p w14:paraId="276A15F1" w14:textId="77777777" w:rsidR="00984FAE" w:rsidRPr="00955371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>,</w:t>
      </w:r>
      <w:r w:rsidRPr="00955371">
        <w:rPr>
          <w:sz w:val="28"/>
          <w:szCs w:val="28"/>
        </w:rPr>
        <w:t xml:space="preserve"> В.Е., 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М.: КДУ,2005. – 560 с.</w:t>
      </w:r>
    </w:p>
    <w:p w14:paraId="2BD873FA" w14:textId="77777777" w:rsidR="00984FAE" w:rsidRPr="00955371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 xml:space="preserve">, </w:t>
      </w:r>
      <w:r w:rsidRPr="00955371">
        <w:rPr>
          <w:sz w:val="28"/>
          <w:szCs w:val="28"/>
        </w:rPr>
        <w:t>В.Е.</w:t>
      </w: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 М.: МГУ,1995. – 480 с.</w:t>
      </w:r>
    </w:p>
    <w:p w14:paraId="29E604DB" w14:textId="77777777"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  <w:tab w:val="left" w:pos="88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sz w:val="28"/>
          <w:szCs w:val="28"/>
        </w:rPr>
        <w:t xml:space="preserve">Дубинин, В.С. </w:t>
      </w:r>
      <w:r w:rsidRPr="00984FAE">
        <w:rPr>
          <w:color w:val="000000"/>
          <w:sz w:val="28"/>
          <w:szCs w:val="28"/>
        </w:rPr>
        <w:t>Методические указания «Геотектоника» к лабораторным работам /В.С Дубинин, Т.В. Леонтьева. - Оренбург: ГОУ ОГУ, 2008. -27 с.</w:t>
      </w:r>
    </w:p>
    <w:p w14:paraId="78550086" w14:textId="77777777" w:rsidR="0053139C" w:rsidRDefault="0053139C" w:rsidP="00984FAE">
      <w:pPr>
        <w:tabs>
          <w:tab w:val="left" w:pos="1402"/>
        </w:tabs>
        <w:spacing w:line="360" w:lineRule="auto"/>
        <w:jc w:val="both"/>
      </w:pPr>
    </w:p>
    <w:sectPr w:rsidR="0053139C" w:rsidSect="000A2601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595E6" w14:textId="77777777" w:rsidR="009F6CA5" w:rsidRDefault="009F6CA5">
      <w:r>
        <w:separator/>
      </w:r>
    </w:p>
  </w:endnote>
  <w:endnote w:type="continuationSeparator" w:id="0">
    <w:p w14:paraId="031FAD6E" w14:textId="77777777" w:rsidR="009F6CA5" w:rsidRDefault="009F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E5F3D" w14:textId="77777777" w:rsidR="00CC73FC" w:rsidRDefault="00CC73FC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  <w:p w14:paraId="16984968" w14:textId="77777777" w:rsidR="00CC73FC" w:rsidRDefault="00CC73F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4025200"/>
      <w:docPartObj>
        <w:docPartGallery w:val="Page Numbers (Bottom of Page)"/>
        <w:docPartUnique/>
      </w:docPartObj>
    </w:sdtPr>
    <w:sdtEndPr/>
    <w:sdtContent>
      <w:p w14:paraId="49B80201" w14:textId="77777777" w:rsidR="000A2601" w:rsidRDefault="000A260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A37">
          <w:rPr>
            <w:noProof/>
          </w:rPr>
          <w:t>5</w:t>
        </w:r>
        <w:r>
          <w:fldChar w:fldCharType="end"/>
        </w:r>
      </w:p>
    </w:sdtContent>
  </w:sdt>
  <w:p w14:paraId="3331C298" w14:textId="77777777" w:rsidR="000A2601" w:rsidRDefault="000A260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BE5A4" w14:textId="77777777" w:rsidR="009F6CA5" w:rsidRDefault="009F6CA5">
      <w:r>
        <w:separator/>
      </w:r>
    </w:p>
  </w:footnote>
  <w:footnote w:type="continuationSeparator" w:id="0">
    <w:p w14:paraId="756AFA13" w14:textId="77777777" w:rsidR="009F6CA5" w:rsidRDefault="009F6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"/>
      <w:lvlJc w:val="left"/>
      <w:pPr>
        <w:tabs>
          <w:tab w:val="num" w:pos="57"/>
        </w:tabs>
        <w:ind w:left="5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2B04E54"/>
    <w:multiLevelType w:val="multilevel"/>
    <w:tmpl w:val="7FCC31E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6423EB0"/>
    <w:multiLevelType w:val="multilevel"/>
    <w:tmpl w:val="414A1726"/>
    <w:lvl w:ilvl="0">
      <w:start w:val="6"/>
      <w:numFmt w:val="decimal"/>
      <w:lvlText w:val="%1"/>
      <w:lvlJc w:val="left"/>
      <w:pPr>
        <w:ind w:left="375" w:hanging="375"/>
      </w:pPr>
      <w:rPr>
        <w:rFonts w:eastAsia="Times New Roman"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Times New Roman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 w:val="0"/>
        <w:color w:val="000000"/>
      </w:rPr>
    </w:lvl>
  </w:abstractNum>
  <w:abstractNum w:abstractNumId="3" w15:restartNumberingAfterBreak="0">
    <w:nsid w:val="0DCA22FD"/>
    <w:multiLevelType w:val="hybridMultilevel"/>
    <w:tmpl w:val="70E217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73579"/>
    <w:multiLevelType w:val="multilevel"/>
    <w:tmpl w:val="2DB02A6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17623EC3"/>
    <w:multiLevelType w:val="multilevel"/>
    <w:tmpl w:val="066E277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21EC1974"/>
    <w:multiLevelType w:val="hybridMultilevel"/>
    <w:tmpl w:val="53545304"/>
    <w:lvl w:ilvl="0" w:tplc="1054BBA0">
      <w:start w:val="1"/>
      <w:numFmt w:val="decimal"/>
      <w:lvlText w:val="%1."/>
      <w:lvlJc w:val="left"/>
      <w:pPr>
        <w:ind w:left="746" w:hanging="362"/>
        <w:jc w:val="left"/>
      </w:pPr>
      <w:rPr>
        <w:rFonts w:ascii="Times New Roman" w:eastAsia="Times New Roman" w:hAnsi="Times New Roman" w:hint="default"/>
        <w:sz w:val="31"/>
        <w:szCs w:val="31"/>
      </w:rPr>
    </w:lvl>
    <w:lvl w:ilvl="1" w:tplc="6A8A9B6A">
      <w:start w:val="1"/>
      <w:numFmt w:val="bullet"/>
      <w:lvlText w:val="•"/>
      <w:lvlJc w:val="left"/>
      <w:pPr>
        <w:ind w:left="2110" w:hanging="734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2" w:tplc="9D0C832E">
      <w:start w:val="1"/>
      <w:numFmt w:val="bullet"/>
      <w:lvlText w:val="•"/>
      <w:lvlJc w:val="left"/>
      <w:pPr>
        <w:ind w:left="2880" w:hanging="734"/>
      </w:pPr>
      <w:rPr>
        <w:rFonts w:hint="default"/>
      </w:rPr>
    </w:lvl>
    <w:lvl w:ilvl="3" w:tplc="EA5416AC">
      <w:start w:val="1"/>
      <w:numFmt w:val="bullet"/>
      <w:lvlText w:val="•"/>
      <w:lvlJc w:val="left"/>
      <w:pPr>
        <w:ind w:left="3650" w:hanging="734"/>
      </w:pPr>
      <w:rPr>
        <w:rFonts w:hint="default"/>
      </w:rPr>
    </w:lvl>
    <w:lvl w:ilvl="4" w:tplc="223CAA00">
      <w:start w:val="1"/>
      <w:numFmt w:val="bullet"/>
      <w:lvlText w:val="•"/>
      <w:lvlJc w:val="left"/>
      <w:pPr>
        <w:ind w:left="4420" w:hanging="734"/>
      </w:pPr>
      <w:rPr>
        <w:rFonts w:hint="default"/>
      </w:rPr>
    </w:lvl>
    <w:lvl w:ilvl="5" w:tplc="6F581150">
      <w:start w:val="1"/>
      <w:numFmt w:val="bullet"/>
      <w:lvlText w:val="•"/>
      <w:lvlJc w:val="left"/>
      <w:pPr>
        <w:ind w:left="5190" w:hanging="734"/>
      </w:pPr>
      <w:rPr>
        <w:rFonts w:hint="default"/>
      </w:rPr>
    </w:lvl>
    <w:lvl w:ilvl="6" w:tplc="87623C88">
      <w:start w:val="1"/>
      <w:numFmt w:val="bullet"/>
      <w:lvlText w:val="•"/>
      <w:lvlJc w:val="left"/>
      <w:pPr>
        <w:ind w:left="5960" w:hanging="734"/>
      </w:pPr>
      <w:rPr>
        <w:rFonts w:hint="default"/>
      </w:rPr>
    </w:lvl>
    <w:lvl w:ilvl="7" w:tplc="A95A96D8">
      <w:start w:val="1"/>
      <w:numFmt w:val="bullet"/>
      <w:lvlText w:val="•"/>
      <w:lvlJc w:val="left"/>
      <w:pPr>
        <w:ind w:left="6730" w:hanging="734"/>
      </w:pPr>
      <w:rPr>
        <w:rFonts w:hint="default"/>
      </w:rPr>
    </w:lvl>
    <w:lvl w:ilvl="8" w:tplc="411E6964">
      <w:start w:val="1"/>
      <w:numFmt w:val="bullet"/>
      <w:lvlText w:val="•"/>
      <w:lvlJc w:val="left"/>
      <w:pPr>
        <w:ind w:left="7500" w:hanging="734"/>
      </w:pPr>
      <w:rPr>
        <w:rFonts w:hint="default"/>
      </w:rPr>
    </w:lvl>
  </w:abstractNum>
  <w:abstractNum w:abstractNumId="7" w15:restartNumberingAfterBreak="0">
    <w:nsid w:val="249D60C6"/>
    <w:multiLevelType w:val="multilevel"/>
    <w:tmpl w:val="6338E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2AD26700"/>
    <w:multiLevelType w:val="multilevel"/>
    <w:tmpl w:val="6200362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2DE0280A"/>
    <w:multiLevelType w:val="hybridMultilevel"/>
    <w:tmpl w:val="C99ACFFA"/>
    <w:lvl w:ilvl="0" w:tplc="8FB21D3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30D80DBB"/>
    <w:multiLevelType w:val="multilevel"/>
    <w:tmpl w:val="FE6ABB8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1" w15:restartNumberingAfterBreak="0">
    <w:nsid w:val="411E5A50"/>
    <w:multiLevelType w:val="hybridMultilevel"/>
    <w:tmpl w:val="F97EE508"/>
    <w:lvl w:ilvl="0" w:tplc="F27C2794">
      <w:start w:val="1"/>
      <w:numFmt w:val="decimal"/>
      <w:lvlText w:val="%1."/>
      <w:lvlJc w:val="left"/>
      <w:pPr>
        <w:ind w:left="103" w:hanging="362"/>
        <w:jc w:val="left"/>
      </w:pPr>
      <w:rPr>
        <w:rFonts w:ascii="Times New Roman" w:eastAsia="Times New Roman" w:hAnsi="Times New Roman" w:hint="default"/>
        <w:sz w:val="31"/>
        <w:szCs w:val="31"/>
      </w:rPr>
    </w:lvl>
    <w:lvl w:ilvl="1" w:tplc="C01EB658">
      <w:start w:val="1"/>
      <w:numFmt w:val="bullet"/>
      <w:lvlText w:val="•"/>
      <w:lvlJc w:val="left"/>
      <w:pPr>
        <w:ind w:left="2110" w:hanging="479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2" w:tplc="CE5C161A">
      <w:start w:val="1"/>
      <w:numFmt w:val="bullet"/>
      <w:lvlText w:val="•"/>
      <w:lvlJc w:val="left"/>
      <w:pPr>
        <w:ind w:left="2880" w:hanging="479"/>
      </w:pPr>
      <w:rPr>
        <w:rFonts w:hint="default"/>
      </w:rPr>
    </w:lvl>
    <w:lvl w:ilvl="3" w:tplc="602CED20">
      <w:start w:val="1"/>
      <w:numFmt w:val="bullet"/>
      <w:lvlText w:val="•"/>
      <w:lvlJc w:val="left"/>
      <w:pPr>
        <w:ind w:left="3650" w:hanging="479"/>
      </w:pPr>
      <w:rPr>
        <w:rFonts w:hint="default"/>
      </w:rPr>
    </w:lvl>
    <w:lvl w:ilvl="4" w:tplc="768EB14A">
      <w:start w:val="1"/>
      <w:numFmt w:val="bullet"/>
      <w:lvlText w:val="•"/>
      <w:lvlJc w:val="left"/>
      <w:pPr>
        <w:ind w:left="4420" w:hanging="479"/>
      </w:pPr>
      <w:rPr>
        <w:rFonts w:hint="default"/>
      </w:rPr>
    </w:lvl>
    <w:lvl w:ilvl="5" w:tplc="ED7C4454">
      <w:start w:val="1"/>
      <w:numFmt w:val="bullet"/>
      <w:lvlText w:val="•"/>
      <w:lvlJc w:val="left"/>
      <w:pPr>
        <w:ind w:left="5190" w:hanging="479"/>
      </w:pPr>
      <w:rPr>
        <w:rFonts w:hint="default"/>
      </w:rPr>
    </w:lvl>
    <w:lvl w:ilvl="6" w:tplc="C49AE606">
      <w:start w:val="1"/>
      <w:numFmt w:val="bullet"/>
      <w:lvlText w:val="•"/>
      <w:lvlJc w:val="left"/>
      <w:pPr>
        <w:ind w:left="5960" w:hanging="479"/>
      </w:pPr>
      <w:rPr>
        <w:rFonts w:hint="default"/>
      </w:rPr>
    </w:lvl>
    <w:lvl w:ilvl="7" w:tplc="03786BF8">
      <w:start w:val="1"/>
      <w:numFmt w:val="bullet"/>
      <w:lvlText w:val="•"/>
      <w:lvlJc w:val="left"/>
      <w:pPr>
        <w:ind w:left="6730" w:hanging="479"/>
      </w:pPr>
      <w:rPr>
        <w:rFonts w:hint="default"/>
      </w:rPr>
    </w:lvl>
    <w:lvl w:ilvl="8" w:tplc="9420F27A">
      <w:start w:val="1"/>
      <w:numFmt w:val="bullet"/>
      <w:lvlText w:val="•"/>
      <w:lvlJc w:val="left"/>
      <w:pPr>
        <w:ind w:left="7500" w:hanging="479"/>
      </w:pPr>
      <w:rPr>
        <w:rFonts w:hint="default"/>
      </w:rPr>
    </w:lvl>
  </w:abstractNum>
  <w:abstractNum w:abstractNumId="12" w15:restartNumberingAfterBreak="0">
    <w:nsid w:val="42FB47C1"/>
    <w:multiLevelType w:val="hybridMultilevel"/>
    <w:tmpl w:val="0D2A43AA"/>
    <w:lvl w:ilvl="0" w:tplc="421C9B64">
      <w:start w:val="1"/>
      <w:numFmt w:val="bullet"/>
      <w:lvlText w:val="•"/>
      <w:lvlJc w:val="left"/>
      <w:pPr>
        <w:ind w:left="104" w:hanging="362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1" w:tplc="B1B647CA">
      <w:start w:val="1"/>
      <w:numFmt w:val="bullet"/>
      <w:lvlText w:val="•"/>
      <w:lvlJc w:val="left"/>
      <w:pPr>
        <w:ind w:left="997" w:hanging="362"/>
      </w:pPr>
      <w:rPr>
        <w:rFonts w:hint="default"/>
      </w:rPr>
    </w:lvl>
    <w:lvl w:ilvl="2" w:tplc="9BFA6C44">
      <w:start w:val="1"/>
      <w:numFmt w:val="bullet"/>
      <w:lvlText w:val="•"/>
      <w:lvlJc w:val="left"/>
      <w:pPr>
        <w:ind w:left="1891" w:hanging="362"/>
      </w:pPr>
      <w:rPr>
        <w:rFonts w:hint="default"/>
      </w:rPr>
    </w:lvl>
    <w:lvl w:ilvl="3" w:tplc="04245AC8">
      <w:start w:val="1"/>
      <w:numFmt w:val="bullet"/>
      <w:lvlText w:val="•"/>
      <w:lvlJc w:val="left"/>
      <w:pPr>
        <w:ind w:left="2784" w:hanging="362"/>
      </w:pPr>
      <w:rPr>
        <w:rFonts w:hint="default"/>
      </w:rPr>
    </w:lvl>
    <w:lvl w:ilvl="4" w:tplc="3F9CD1CA">
      <w:start w:val="1"/>
      <w:numFmt w:val="bullet"/>
      <w:lvlText w:val="•"/>
      <w:lvlJc w:val="left"/>
      <w:pPr>
        <w:ind w:left="3678" w:hanging="362"/>
      </w:pPr>
      <w:rPr>
        <w:rFonts w:hint="default"/>
      </w:rPr>
    </w:lvl>
    <w:lvl w:ilvl="5" w:tplc="E81ABDF8">
      <w:start w:val="1"/>
      <w:numFmt w:val="bullet"/>
      <w:lvlText w:val="•"/>
      <w:lvlJc w:val="left"/>
      <w:pPr>
        <w:ind w:left="4572" w:hanging="362"/>
      </w:pPr>
      <w:rPr>
        <w:rFonts w:hint="default"/>
      </w:rPr>
    </w:lvl>
    <w:lvl w:ilvl="6" w:tplc="81A6653A">
      <w:start w:val="1"/>
      <w:numFmt w:val="bullet"/>
      <w:lvlText w:val="•"/>
      <w:lvlJc w:val="left"/>
      <w:pPr>
        <w:ind w:left="5465" w:hanging="362"/>
      </w:pPr>
      <w:rPr>
        <w:rFonts w:hint="default"/>
      </w:rPr>
    </w:lvl>
    <w:lvl w:ilvl="7" w:tplc="B75CDB36">
      <w:start w:val="1"/>
      <w:numFmt w:val="bullet"/>
      <w:lvlText w:val="•"/>
      <w:lvlJc w:val="left"/>
      <w:pPr>
        <w:ind w:left="6359" w:hanging="362"/>
      </w:pPr>
      <w:rPr>
        <w:rFonts w:hint="default"/>
      </w:rPr>
    </w:lvl>
    <w:lvl w:ilvl="8" w:tplc="6414C4CE">
      <w:start w:val="1"/>
      <w:numFmt w:val="bullet"/>
      <w:lvlText w:val="•"/>
      <w:lvlJc w:val="left"/>
      <w:pPr>
        <w:ind w:left="7252" w:hanging="362"/>
      </w:pPr>
      <w:rPr>
        <w:rFonts w:hint="default"/>
      </w:rPr>
    </w:lvl>
  </w:abstractNum>
  <w:abstractNum w:abstractNumId="13" w15:restartNumberingAfterBreak="0">
    <w:nsid w:val="45366181"/>
    <w:multiLevelType w:val="multilevel"/>
    <w:tmpl w:val="D70A586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6515C26"/>
    <w:multiLevelType w:val="hybridMultilevel"/>
    <w:tmpl w:val="CF8224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BF6D1C"/>
    <w:multiLevelType w:val="hybridMultilevel"/>
    <w:tmpl w:val="134ED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10BA9"/>
    <w:multiLevelType w:val="hybridMultilevel"/>
    <w:tmpl w:val="E974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3B71C8F"/>
    <w:multiLevelType w:val="hybridMultilevel"/>
    <w:tmpl w:val="2D3252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547685"/>
    <w:multiLevelType w:val="hybridMultilevel"/>
    <w:tmpl w:val="16681658"/>
    <w:lvl w:ilvl="0" w:tplc="A63279DE">
      <w:start w:val="1"/>
      <w:numFmt w:val="bullet"/>
      <w:lvlText w:val="•"/>
      <w:lvlJc w:val="left"/>
      <w:pPr>
        <w:ind w:left="103" w:hanging="362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1" w:tplc="E0BE7384">
      <w:start w:val="1"/>
      <w:numFmt w:val="bullet"/>
      <w:lvlText w:val="•"/>
      <w:lvlJc w:val="left"/>
      <w:pPr>
        <w:ind w:left="997" w:hanging="362"/>
      </w:pPr>
      <w:rPr>
        <w:rFonts w:hint="default"/>
      </w:rPr>
    </w:lvl>
    <w:lvl w:ilvl="2" w:tplc="312A6C60">
      <w:start w:val="1"/>
      <w:numFmt w:val="bullet"/>
      <w:lvlText w:val="•"/>
      <w:lvlJc w:val="left"/>
      <w:pPr>
        <w:ind w:left="1890" w:hanging="362"/>
      </w:pPr>
      <w:rPr>
        <w:rFonts w:hint="default"/>
      </w:rPr>
    </w:lvl>
    <w:lvl w:ilvl="3" w:tplc="3DA65AF6">
      <w:start w:val="1"/>
      <w:numFmt w:val="bullet"/>
      <w:lvlText w:val="•"/>
      <w:lvlJc w:val="left"/>
      <w:pPr>
        <w:ind w:left="2784" w:hanging="362"/>
      </w:pPr>
      <w:rPr>
        <w:rFonts w:hint="default"/>
      </w:rPr>
    </w:lvl>
    <w:lvl w:ilvl="4" w:tplc="F4167AC2">
      <w:start w:val="1"/>
      <w:numFmt w:val="bullet"/>
      <w:lvlText w:val="•"/>
      <w:lvlJc w:val="left"/>
      <w:pPr>
        <w:ind w:left="3678" w:hanging="362"/>
      </w:pPr>
      <w:rPr>
        <w:rFonts w:hint="default"/>
      </w:rPr>
    </w:lvl>
    <w:lvl w:ilvl="5" w:tplc="E3025982">
      <w:start w:val="1"/>
      <w:numFmt w:val="bullet"/>
      <w:lvlText w:val="•"/>
      <w:lvlJc w:val="left"/>
      <w:pPr>
        <w:ind w:left="4571" w:hanging="362"/>
      </w:pPr>
      <w:rPr>
        <w:rFonts w:hint="default"/>
      </w:rPr>
    </w:lvl>
    <w:lvl w:ilvl="6" w:tplc="4078A4C6">
      <w:start w:val="1"/>
      <w:numFmt w:val="bullet"/>
      <w:lvlText w:val="•"/>
      <w:lvlJc w:val="left"/>
      <w:pPr>
        <w:ind w:left="5465" w:hanging="362"/>
      </w:pPr>
      <w:rPr>
        <w:rFonts w:hint="default"/>
      </w:rPr>
    </w:lvl>
    <w:lvl w:ilvl="7" w:tplc="CAEC5752">
      <w:start w:val="1"/>
      <w:numFmt w:val="bullet"/>
      <w:lvlText w:val="•"/>
      <w:lvlJc w:val="left"/>
      <w:pPr>
        <w:ind w:left="6359" w:hanging="362"/>
      </w:pPr>
      <w:rPr>
        <w:rFonts w:hint="default"/>
      </w:rPr>
    </w:lvl>
    <w:lvl w:ilvl="8" w:tplc="67F8075E">
      <w:start w:val="1"/>
      <w:numFmt w:val="bullet"/>
      <w:lvlText w:val="•"/>
      <w:lvlJc w:val="left"/>
      <w:pPr>
        <w:ind w:left="7252" w:hanging="362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17"/>
  </w:num>
  <w:num w:numId="6">
    <w:abstractNumId w:val="18"/>
  </w:num>
  <w:num w:numId="7">
    <w:abstractNumId w:val="16"/>
  </w:num>
  <w:num w:numId="8">
    <w:abstractNumId w:val="14"/>
  </w:num>
  <w:num w:numId="9">
    <w:abstractNumId w:val="8"/>
  </w:num>
  <w:num w:numId="10">
    <w:abstractNumId w:val="1"/>
  </w:num>
  <w:num w:numId="11">
    <w:abstractNumId w:val="10"/>
  </w:num>
  <w:num w:numId="12">
    <w:abstractNumId w:val="13"/>
  </w:num>
  <w:num w:numId="13">
    <w:abstractNumId w:val="2"/>
  </w:num>
  <w:num w:numId="14">
    <w:abstractNumId w:val="11"/>
  </w:num>
  <w:num w:numId="15">
    <w:abstractNumId w:val="19"/>
  </w:num>
  <w:num w:numId="16">
    <w:abstractNumId w:val="7"/>
  </w:num>
  <w:num w:numId="17">
    <w:abstractNumId w:val="6"/>
  </w:num>
  <w:num w:numId="18">
    <w:abstractNumId w:val="12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3F49"/>
    <w:rsid w:val="00021E86"/>
    <w:rsid w:val="00040F7B"/>
    <w:rsid w:val="00081A37"/>
    <w:rsid w:val="000A2601"/>
    <w:rsid w:val="000A443D"/>
    <w:rsid w:val="00103F49"/>
    <w:rsid w:val="0012783A"/>
    <w:rsid w:val="00174679"/>
    <w:rsid w:val="0017687C"/>
    <w:rsid w:val="001A1CF0"/>
    <w:rsid w:val="001B62C6"/>
    <w:rsid w:val="001E40E2"/>
    <w:rsid w:val="002269C3"/>
    <w:rsid w:val="002A34D5"/>
    <w:rsid w:val="002C22F1"/>
    <w:rsid w:val="00345C2E"/>
    <w:rsid w:val="003C375F"/>
    <w:rsid w:val="003E5EF5"/>
    <w:rsid w:val="0049238B"/>
    <w:rsid w:val="00521FD8"/>
    <w:rsid w:val="0053139C"/>
    <w:rsid w:val="005503F3"/>
    <w:rsid w:val="005A1D41"/>
    <w:rsid w:val="00662A28"/>
    <w:rsid w:val="00671E86"/>
    <w:rsid w:val="0069231C"/>
    <w:rsid w:val="00696587"/>
    <w:rsid w:val="00706A42"/>
    <w:rsid w:val="00711204"/>
    <w:rsid w:val="00732C0D"/>
    <w:rsid w:val="007937CF"/>
    <w:rsid w:val="00813091"/>
    <w:rsid w:val="00842642"/>
    <w:rsid w:val="00881F2E"/>
    <w:rsid w:val="00891043"/>
    <w:rsid w:val="008C667B"/>
    <w:rsid w:val="00984FAE"/>
    <w:rsid w:val="0099671C"/>
    <w:rsid w:val="009F6CA5"/>
    <w:rsid w:val="00A36765"/>
    <w:rsid w:val="00A7122B"/>
    <w:rsid w:val="00A9120E"/>
    <w:rsid w:val="00A91983"/>
    <w:rsid w:val="00B002CF"/>
    <w:rsid w:val="00BB47E0"/>
    <w:rsid w:val="00C737E0"/>
    <w:rsid w:val="00C83BA3"/>
    <w:rsid w:val="00CC73FC"/>
    <w:rsid w:val="00CC7E38"/>
    <w:rsid w:val="00CE49CB"/>
    <w:rsid w:val="00D55054"/>
    <w:rsid w:val="00E00A54"/>
    <w:rsid w:val="00E216EF"/>
    <w:rsid w:val="00F00502"/>
    <w:rsid w:val="00F1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5487C"/>
  <w15:docId w15:val="{9EA2A20E-2AC9-4C05-BA86-46856A4EE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1"/>
    <w:qFormat/>
    <w:rsid w:val="00103F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103F49"/>
    <w:pPr>
      <w:keepNext/>
      <w:spacing w:before="240" w:after="60"/>
      <w:outlineLvl w:val="3"/>
    </w:pPr>
    <w:rPr>
      <w:rFonts w:eastAsia="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3F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rsid w:val="00103F49"/>
    <w:rPr>
      <w:rFonts w:ascii="Times New Roman" w:eastAsia="Arial Unicode MS" w:hAnsi="Times New Roman" w:cs="Times New Roman"/>
      <w:b/>
      <w:bCs/>
      <w:sz w:val="28"/>
      <w:szCs w:val="28"/>
    </w:rPr>
  </w:style>
  <w:style w:type="paragraph" w:customStyle="1" w:styleId="ReportHead">
    <w:name w:val="Report_Head"/>
    <w:basedOn w:val="a"/>
    <w:link w:val="ReportHead0"/>
    <w:rsid w:val="00103F49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103F49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103F49"/>
    <w:rPr>
      <w:rFonts w:eastAsia="Calibri"/>
      <w:sz w:val="24"/>
      <w:szCs w:val="22"/>
    </w:rPr>
  </w:style>
  <w:style w:type="character" w:customStyle="1" w:styleId="ReportMain0">
    <w:name w:val="Report_Main Знак"/>
    <w:link w:val="ReportMain"/>
    <w:uiPriority w:val="99"/>
    <w:rsid w:val="00103F49"/>
    <w:rPr>
      <w:rFonts w:ascii="Times New Roman" w:eastAsia="Calibri" w:hAnsi="Times New Roman" w:cs="Times New Roman"/>
      <w:sz w:val="24"/>
    </w:rPr>
  </w:style>
  <w:style w:type="paragraph" w:styleId="a3">
    <w:name w:val="List Paragraph"/>
    <w:basedOn w:val="a"/>
    <w:uiPriority w:val="1"/>
    <w:qFormat/>
    <w:rsid w:val="00103F49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paragraph" w:styleId="a4">
    <w:name w:val="Body Text Indent"/>
    <w:basedOn w:val="a"/>
    <w:link w:val="a5"/>
    <w:uiPriority w:val="99"/>
    <w:unhideWhenUsed/>
    <w:rsid w:val="00103F49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5">
    <w:name w:val="Основной текст с отступом Знак"/>
    <w:basedOn w:val="a0"/>
    <w:link w:val="a4"/>
    <w:uiPriority w:val="99"/>
    <w:rsid w:val="00103F49"/>
    <w:rPr>
      <w:rFonts w:ascii="Times New Roman" w:eastAsia="Calibri" w:hAnsi="Times New Roman" w:cs="Times New Roman"/>
    </w:rPr>
  </w:style>
  <w:style w:type="paragraph" w:styleId="a6">
    <w:name w:val="Normal (Web)"/>
    <w:basedOn w:val="a"/>
    <w:uiPriority w:val="99"/>
    <w:unhideWhenUsed/>
    <w:rsid w:val="00103F49"/>
    <w:pPr>
      <w:spacing w:after="200" w:line="276" w:lineRule="auto"/>
    </w:pPr>
    <w:rPr>
      <w:rFonts w:eastAsia="Calibri"/>
      <w:sz w:val="24"/>
      <w:szCs w:val="24"/>
    </w:rPr>
  </w:style>
  <w:style w:type="paragraph" w:customStyle="1" w:styleId="a7">
    <w:name w:val="список с точками"/>
    <w:basedOn w:val="a"/>
    <w:rsid w:val="00103F49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2">
    <w:name w:val="Оглавление (2)_"/>
    <w:link w:val="20"/>
    <w:rsid w:val="00103F49"/>
    <w:rPr>
      <w:rFonts w:ascii="Arial Narrow" w:eastAsia="Arial Narrow" w:hAnsi="Arial Narrow" w:cs="Arial Narrow"/>
      <w:b/>
      <w:bCs/>
      <w:spacing w:val="-10"/>
      <w:sz w:val="19"/>
      <w:szCs w:val="19"/>
      <w:shd w:val="clear" w:color="auto" w:fill="FFFFFF"/>
    </w:rPr>
  </w:style>
  <w:style w:type="paragraph" w:customStyle="1" w:styleId="20">
    <w:name w:val="Оглавление (2)"/>
    <w:basedOn w:val="a"/>
    <w:link w:val="2"/>
    <w:rsid w:val="00103F49"/>
    <w:pPr>
      <w:widowControl w:val="0"/>
      <w:shd w:val="clear" w:color="auto" w:fill="FFFFFF"/>
      <w:spacing w:before="240" w:after="60" w:line="0" w:lineRule="atLeast"/>
      <w:jc w:val="center"/>
    </w:pPr>
    <w:rPr>
      <w:rFonts w:ascii="Arial Narrow" w:eastAsia="Arial Narrow" w:hAnsi="Arial Narrow" w:cs="Arial Narrow"/>
      <w:b/>
      <w:bCs/>
      <w:spacing w:val="-10"/>
      <w:sz w:val="19"/>
      <w:szCs w:val="19"/>
    </w:rPr>
  </w:style>
  <w:style w:type="character" w:customStyle="1" w:styleId="instancename">
    <w:name w:val="instancename"/>
    <w:rsid w:val="00103F49"/>
  </w:style>
  <w:style w:type="paragraph" w:styleId="a8">
    <w:name w:val="header"/>
    <w:basedOn w:val="a"/>
    <w:link w:val="a9"/>
    <w:uiPriority w:val="99"/>
    <w:unhideWhenUsed/>
    <w:rsid w:val="00103F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F49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03F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F49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Стиль1"/>
    <w:basedOn w:val="ac"/>
    <w:link w:val="12"/>
    <w:qFormat/>
    <w:rsid w:val="00103F49"/>
    <w:pPr>
      <w:spacing w:before="480" w:line="276" w:lineRule="auto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ru-RU"/>
    </w:rPr>
  </w:style>
  <w:style w:type="character" w:customStyle="1" w:styleId="12">
    <w:name w:val="Стиль1 Знак"/>
    <w:basedOn w:val="a0"/>
    <w:link w:val="11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103F49"/>
    <w:pPr>
      <w:outlineLvl w:val="9"/>
    </w:pPr>
  </w:style>
  <w:style w:type="paragraph" w:customStyle="1" w:styleId="21">
    <w:name w:val="Стиль2"/>
    <w:basedOn w:val="11"/>
    <w:link w:val="22"/>
    <w:qFormat/>
    <w:rsid w:val="00103F49"/>
    <w:pPr>
      <w:spacing w:before="0" w:line="360" w:lineRule="auto"/>
      <w:ind w:firstLine="709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174679"/>
    <w:pPr>
      <w:tabs>
        <w:tab w:val="right" w:leader="dot" w:pos="9345"/>
      </w:tabs>
      <w:spacing w:after="100"/>
    </w:pPr>
  </w:style>
  <w:style w:type="character" w:customStyle="1" w:styleId="22">
    <w:name w:val="Стиль2 Знак"/>
    <w:basedOn w:val="12"/>
    <w:link w:val="21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103F49"/>
    <w:rPr>
      <w:color w:val="0563C1" w:themeColor="hyperlink"/>
      <w:u w:val="single"/>
    </w:rPr>
  </w:style>
  <w:style w:type="paragraph" w:styleId="ae">
    <w:name w:val="No Spacing"/>
    <w:uiPriority w:val="1"/>
    <w:qFormat/>
    <w:rsid w:val="0010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103F49"/>
    <w:pPr>
      <w:spacing w:after="100"/>
    </w:pPr>
  </w:style>
  <w:style w:type="paragraph" w:customStyle="1" w:styleId="af">
    <w:name w:val="мой"/>
    <w:basedOn w:val="21"/>
    <w:link w:val="af0"/>
    <w:qFormat/>
    <w:rsid w:val="00103F49"/>
  </w:style>
  <w:style w:type="character" w:customStyle="1" w:styleId="af0">
    <w:name w:val="мой Знак"/>
    <w:basedOn w:val="22"/>
    <w:link w:val="af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Стиль3"/>
    <w:basedOn w:val="a"/>
    <w:link w:val="30"/>
    <w:qFormat/>
    <w:rsid w:val="00103F49"/>
    <w:pPr>
      <w:ind w:left="708"/>
    </w:pPr>
    <w:rPr>
      <w:b/>
      <w:sz w:val="32"/>
      <w:szCs w:val="32"/>
    </w:rPr>
  </w:style>
  <w:style w:type="paragraph" w:customStyle="1" w:styleId="41">
    <w:name w:val="Стиль4"/>
    <w:basedOn w:val="ReportMain"/>
    <w:link w:val="42"/>
    <w:qFormat/>
    <w:rsid w:val="00103F49"/>
    <w:pPr>
      <w:suppressAutoHyphens/>
      <w:spacing w:line="360" w:lineRule="auto"/>
      <w:ind w:firstLine="709"/>
      <w:jc w:val="both"/>
    </w:pPr>
    <w:rPr>
      <w:b/>
      <w:sz w:val="28"/>
      <w:szCs w:val="28"/>
    </w:rPr>
  </w:style>
  <w:style w:type="character" w:customStyle="1" w:styleId="30">
    <w:name w:val="Стиль3 Знак"/>
    <w:basedOn w:val="a0"/>
    <w:link w:val="3"/>
    <w:rsid w:val="00103F49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42">
    <w:name w:val="Стиль4 Знак"/>
    <w:basedOn w:val="ReportMain0"/>
    <w:link w:val="41"/>
    <w:rsid w:val="00103F49"/>
    <w:rPr>
      <w:rFonts w:ascii="Times New Roman" w:eastAsia="Calibri" w:hAnsi="Times New Roman" w:cs="Times New Roman"/>
      <w:b/>
      <w:sz w:val="28"/>
      <w:szCs w:val="28"/>
    </w:rPr>
  </w:style>
  <w:style w:type="paragraph" w:styleId="af1">
    <w:name w:val="Body Text"/>
    <w:basedOn w:val="a"/>
    <w:link w:val="af2"/>
    <w:uiPriority w:val="1"/>
    <w:unhideWhenUsed/>
    <w:qFormat/>
    <w:rsid w:val="00103F49"/>
    <w:pPr>
      <w:spacing w:after="120"/>
    </w:pPr>
  </w:style>
  <w:style w:type="character" w:customStyle="1" w:styleId="af2">
    <w:name w:val="Основной текст Знак"/>
    <w:basedOn w:val="a0"/>
    <w:link w:val="af1"/>
    <w:uiPriority w:val="1"/>
    <w:rsid w:val="00103F49"/>
    <w:rPr>
      <w:rFonts w:ascii="Times New Roman" w:eastAsia="Times New Roman" w:hAnsi="Times New Roman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103F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03F49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af3">
    <w:name w:val="Balloon Text"/>
    <w:basedOn w:val="a"/>
    <w:link w:val="af4"/>
    <w:uiPriority w:val="99"/>
    <w:semiHidden/>
    <w:unhideWhenUsed/>
    <w:rsid w:val="000A260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A2601"/>
    <w:rPr>
      <w:rFonts w:ascii="Tahoma" w:eastAsia="Times New Roman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unhideWhenUsed/>
    <w:rsid w:val="00174679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5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ktorium.tv/lecture/264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ktorium.tv/mooc2/2691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ktorium.tv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D94E3-1794-4E7A-A69A-AB4D2C5C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26</Pages>
  <Words>5198</Words>
  <Characters>29632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31</cp:revision>
  <cp:lastPrinted>2019-06-27T05:13:00Z</cp:lastPrinted>
  <dcterms:created xsi:type="dcterms:W3CDTF">2019-05-16T17:41:00Z</dcterms:created>
  <dcterms:modified xsi:type="dcterms:W3CDTF">2025-03-03T11:31:00Z</dcterms:modified>
</cp:coreProperties>
</file>