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4BF" w:rsidRDefault="00E434BF" w:rsidP="00E434BF">
      <w:pPr>
        <w:pStyle w:val="ReportHead"/>
        <w:suppressAutoHyphens/>
        <w:spacing w:before="120"/>
        <w:jc w:val="right"/>
        <w:rPr>
          <w:b/>
          <w:i/>
          <w:szCs w:val="28"/>
        </w:rPr>
      </w:pPr>
      <w:r>
        <w:rPr>
          <w:b/>
          <w:i/>
          <w:szCs w:val="28"/>
        </w:rPr>
        <w:t>На правах рукописи</w:t>
      </w:r>
    </w:p>
    <w:p w:rsidR="00E434BF" w:rsidRPr="00E434BF" w:rsidRDefault="00E434BF" w:rsidP="00E434BF">
      <w:pPr>
        <w:pStyle w:val="ReportHead"/>
        <w:suppressAutoHyphens/>
        <w:rPr>
          <w:sz w:val="24"/>
          <w:szCs w:val="24"/>
        </w:rPr>
      </w:pPr>
      <w:r w:rsidRPr="00E434BF">
        <w:rPr>
          <w:sz w:val="24"/>
          <w:szCs w:val="24"/>
        </w:rPr>
        <w:t>Минобрнауки России</w:t>
      </w:r>
    </w:p>
    <w:p w:rsidR="00E434BF" w:rsidRPr="00E434BF" w:rsidRDefault="00E434BF" w:rsidP="00E434BF">
      <w:pPr>
        <w:autoSpaceDE w:val="0"/>
        <w:autoSpaceDN w:val="0"/>
        <w:adjustRightInd w:val="0"/>
        <w:spacing w:after="0" w:line="240" w:lineRule="auto"/>
        <w:ind w:firstLine="709"/>
        <w:jc w:val="center"/>
        <w:rPr>
          <w:rFonts w:ascii="Times New Roman" w:hAnsi="Times New Roman" w:cs="Times New Roman"/>
          <w:sz w:val="24"/>
          <w:szCs w:val="24"/>
        </w:rPr>
      </w:pPr>
    </w:p>
    <w:p w:rsidR="00E434BF" w:rsidRPr="00E434BF" w:rsidRDefault="00E434BF" w:rsidP="00E434BF">
      <w:pPr>
        <w:autoSpaceDE w:val="0"/>
        <w:autoSpaceDN w:val="0"/>
        <w:adjustRightInd w:val="0"/>
        <w:spacing w:after="0" w:line="240" w:lineRule="auto"/>
        <w:ind w:firstLine="709"/>
        <w:jc w:val="center"/>
        <w:rPr>
          <w:rFonts w:ascii="Times New Roman" w:hAnsi="Times New Roman" w:cs="Times New Roman"/>
          <w:sz w:val="24"/>
          <w:szCs w:val="24"/>
        </w:rPr>
      </w:pPr>
      <w:r w:rsidRPr="00E434BF">
        <w:rPr>
          <w:rFonts w:ascii="Times New Roman" w:hAnsi="Times New Roman" w:cs="Times New Roman"/>
          <w:sz w:val="24"/>
          <w:szCs w:val="24"/>
        </w:rPr>
        <w:t>Федеральное государственное бюджетное образовательное учреждение</w:t>
      </w:r>
    </w:p>
    <w:p w:rsidR="00E434BF" w:rsidRPr="00E434BF" w:rsidRDefault="00E434BF" w:rsidP="00E434BF">
      <w:pPr>
        <w:autoSpaceDE w:val="0"/>
        <w:autoSpaceDN w:val="0"/>
        <w:adjustRightInd w:val="0"/>
        <w:spacing w:after="0" w:line="240" w:lineRule="auto"/>
        <w:ind w:firstLine="709"/>
        <w:jc w:val="center"/>
        <w:rPr>
          <w:rFonts w:ascii="Times New Roman" w:hAnsi="Times New Roman" w:cs="Times New Roman"/>
          <w:sz w:val="24"/>
          <w:szCs w:val="24"/>
        </w:rPr>
      </w:pPr>
      <w:r w:rsidRPr="00E434BF">
        <w:rPr>
          <w:rFonts w:ascii="Times New Roman" w:hAnsi="Times New Roman" w:cs="Times New Roman"/>
          <w:sz w:val="24"/>
          <w:szCs w:val="24"/>
        </w:rPr>
        <w:t>высшего образования</w:t>
      </w:r>
    </w:p>
    <w:p w:rsidR="00E434BF" w:rsidRPr="00E434BF" w:rsidRDefault="00E434BF" w:rsidP="00E434BF">
      <w:pPr>
        <w:autoSpaceDE w:val="0"/>
        <w:autoSpaceDN w:val="0"/>
        <w:adjustRightInd w:val="0"/>
        <w:spacing w:after="0" w:line="240" w:lineRule="auto"/>
        <w:ind w:firstLine="709"/>
        <w:jc w:val="center"/>
        <w:rPr>
          <w:rFonts w:ascii="Times New Roman" w:hAnsi="Times New Roman" w:cs="Times New Roman"/>
          <w:sz w:val="24"/>
          <w:szCs w:val="24"/>
        </w:rPr>
      </w:pPr>
      <w:r w:rsidRPr="00E434BF">
        <w:rPr>
          <w:rFonts w:ascii="Times New Roman" w:hAnsi="Times New Roman" w:cs="Times New Roman"/>
          <w:sz w:val="24"/>
          <w:szCs w:val="24"/>
        </w:rPr>
        <w:t>«Оренбургский государственный университет»</w:t>
      </w:r>
    </w:p>
    <w:p w:rsidR="00E434BF" w:rsidRPr="00E434BF" w:rsidRDefault="00E434BF" w:rsidP="00E434BF">
      <w:pPr>
        <w:autoSpaceDE w:val="0"/>
        <w:autoSpaceDN w:val="0"/>
        <w:adjustRightInd w:val="0"/>
        <w:spacing w:after="0" w:line="240" w:lineRule="auto"/>
        <w:ind w:firstLine="709"/>
        <w:jc w:val="center"/>
        <w:rPr>
          <w:rFonts w:ascii="Times New Roman" w:hAnsi="Times New Roman" w:cs="Times New Roman"/>
          <w:sz w:val="24"/>
          <w:szCs w:val="24"/>
        </w:rPr>
      </w:pPr>
    </w:p>
    <w:p w:rsidR="006233C4" w:rsidRDefault="006233C4" w:rsidP="006233C4">
      <w:pPr>
        <w:pStyle w:val="ReportHead"/>
        <w:suppressAutoHyphens/>
        <w:rPr>
          <w:sz w:val="24"/>
        </w:rPr>
      </w:pPr>
      <w:r>
        <w:rPr>
          <w:sz w:val="24"/>
        </w:rPr>
        <w:t>Кафедра экономической теории, региональной и отраслевой экономики</w:t>
      </w:r>
    </w:p>
    <w:p w:rsidR="00AA59FA" w:rsidRPr="00E56699" w:rsidRDefault="00AA59FA" w:rsidP="00AA59FA">
      <w:pPr>
        <w:spacing w:after="0" w:line="240" w:lineRule="auto"/>
        <w:ind w:firstLine="709"/>
        <w:jc w:val="center"/>
        <w:rPr>
          <w:rFonts w:ascii="Times New Roman" w:hAnsi="Times New Roman" w:cs="Times New Roman"/>
          <w:sz w:val="28"/>
          <w:szCs w:val="28"/>
        </w:rPr>
      </w:pPr>
    </w:p>
    <w:p w:rsidR="00AA59FA" w:rsidRPr="00E56699" w:rsidRDefault="00AA59FA" w:rsidP="00AA59FA">
      <w:pPr>
        <w:spacing w:after="0" w:line="240" w:lineRule="auto"/>
        <w:ind w:firstLine="709"/>
        <w:jc w:val="center"/>
        <w:rPr>
          <w:rFonts w:ascii="Times New Roman" w:hAnsi="Times New Roman" w:cs="Times New Roman"/>
          <w:sz w:val="28"/>
          <w:szCs w:val="28"/>
        </w:rPr>
      </w:pPr>
    </w:p>
    <w:p w:rsidR="00AA59FA" w:rsidRPr="00E56699" w:rsidRDefault="00AA59FA" w:rsidP="00AA59FA">
      <w:pPr>
        <w:spacing w:after="0" w:line="240" w:lineRule="auto"/>
        <w:ind w:firstLine="709"/>
        <w:jc w:val="center"/>
        <w:rPr>
          <w:rFonts w:ascii="Times New Roman" w:hAnsi="Times New Roman" w:cs="Times New Roman"/>
          <w:sz w:val="28"/>
          <w:szCs w:val="28"/>
        </w:rPr>
      </w:pPr>
    </w:p>
    <w:p w:rsidR="00AA59FA" w:rsidRPr="00E56699" w:rsidRDefault="00AA59FA" w:rsidP="00AA59FA">
      <w:pPr>
        <w:spacing w:after="0" w:line="240" w:lineRule="auto"/>
        <w:ind w:firstLine="709"/>
        <w:jc w:val="center"/>
        <w:rPr>
          <w:rFonts w:ascii="Times New Roman" w:hAnsi="Times New Roman" w:cs="Times New Roman"/>
          <w:sz w:val="24"/>
          <w:szCs w:val="24"/>
        </w:rPr>
      </w:pPr>
    </w:p>
    <w:p w:rsidR="00AA59FA" w:rsidRPr="00E56699" w:rsidRDefault="00AA59FA" w:rsidP="00AA59FA">
      <w:pPr>
        <w:spacing w:after="0" w:line="240" w:lineRule="auto"/>
        <w:ind w:firstLine="709"/>
        <w:jc w:val="center"/>
        <w:rPr>
          <w:rFonts w:ascii="Times New Roman" w:hAnsi="Times New Roman" w:cs="Times New Roman"/>
          <w:sz w:val="24"/>
          <w:szCs w:val="24"/>
        </w:rPr>
      </w:pPr>
    </w:p>
    <w:p w:rsidR="00AA59FA" w:rsidRPr="00E56699" w:rsidRDefault="00AA59FA" w:rsidP="00AA59FA">
      <w:pPr>
        <w:spacing w:after="0" w:line="240" w:lineRule="auto"/>
        <w:ind w:firstLine="709"/>
        <w:jc w:val="center"/>
        <w:rPr>
          <w:rFonts w:ascii="Times New Roman" w:hAnsi="Times New Roman" w:cs="Times New Roman"/>
          <w:sz w:val="24"/>
          <w:szCs w:val="24"/>
        </w:rPr>
      </w:pPr>
    </w:p>
    <w:p w:rsidR="00AA59FA" w:rsidRPr="00E56699" w:rsidRDefault="00AA59FA" w:rsidP="00AA59FA">
      <w:pPr>
        <w:spacing w:after="0" w:line="240" w:lineRule="auto"/>
        <w:ind w:firstLine="709"/>
        <w:jc w:val="center"/>
        <w:rPr>
          <w:rFonts w:ascii="Times New Roman" w:hAnsi="Times New Roman" w:cs="Times New Roman"/>
          <w:sz w:val="24"/>
          <w:szCs w:val="24"/>
        </w:rPr>
      </w:pPr>
      <w:r w:rsidRPr="00E56699">
        <w:rPr>
          <w:rFonts w:ascii="Times New Roman" w:hAnsi="Times New Roman" w:cs="Times New Roman"/>
          <w:b/>
          <w:sz w:val="32"/>
          <w:szCs w:val="32"/>
        </w:rPr>
        <w:t xml:space="preserve">Методические указания для обучающихся по освоению дисциплины </w:t>
      </w:r>
    </w:p>
    <w:p w:rsidR="00AA59FA" w:rsidRPr="00E56699" w:rsidRDefault="00AA59FA" w:rsidP="00AA59FA">
      <w:pPr>
        <w:spacing w:after="0" w:line="240" w:lineRule="auto"/>
        <w:ind w:firstLine="709"/>
        <w:jc w:val="center"/>
        <w:rPr>
          <w:rFonts w:ascii="Times New Roman" w:hAnsi="Times New Roman" w:cs="Times New Roman"/>
          <w:sz w:val="24"/>
          <w:szCs w:val="24"/>
        </w:rPr>
      </w:pPr>
    </w:p>
    <w:p w:rsidR="00FD6A57" w:rsidRDefault="00FD6A57" w:rsidP="00FD6A57">
      <w:pPr>
        <w:pStyle w:val="ReportHead"/>
        <w:suppressAutoHyphens/>
        <w:spacing w:before="120"/>
        <w:rPr>
          <w:i/>
          <w:sz w:val="24"/>
        </w:rPr>
      </w:pPr>
      <w:r>
        <w:rPr>
          <w:i/>
          <w:sz w:val="24"/>
        </w:rPr>
        <w:t>«Б1.Д.В.Э.1.2 Инновационные основы стратегического развития организации»</w:t>
      </w:r>
    </w:p>
    <w:p w:rsidR="00AE00F0" w:rsidRDefault="00AE00F0" w:rsidP="00AE00F0">
      <w:pPr>
        <w:pStyle w:val="ReportHead"/>
        <w:suppressAutoHyphens/>
        <w:rPr>
          <w:sz w:val="24"/>
        </w:rPr>
      </w:pPr>
    </w:p>
    <w:p w:rsidR="00AE00F0" w:rsidRDefault="00AE00F0" w:rsidP="00AE00F0">
      <w:pPr>
        <w:pStyle w:val="ReportHead"/>
        <w:suppressAutoHyphens/>
        <w:spacing w:line="360" w:lineRule="auto"/>
        <w:rPr>
          <w:sz w:val="24"/>
        </w:rPr>
      </w:pPr>
      <w:r>
        <w:rPr>
          <w:sz w:val="24"/>
        </w:rPr>
        <w:t>Уровень высшего образования</w:t>
      </w:r>
    </w:p>
    <w:p w:rsidR="00AE00F0" w:rsidRDefault="00AE00F0" w:rsidP="00AE00F0">
      <w:pPr>
        <w:pStyle w:val="ReportHead"/>
        <w:suppressAutoHyphens/>
        <w:spacing w:line="360" w:lineRule="auto"/>
        <w:rPr>
          <w:sz w:val="24"/>
        </w:rPr>
      </w:pPr>
      <w:r>
        <w:rPr>
          <w:sz w:val="24"/>
        </w:rPr>
        <w:t>МАГИСТРАТУРА</w:t>
      </w:r>
    </w:p>
    <w:p w:rsidR="00AE00F0" w:rsidRDefault="00AE00F0" w:rsidP="00AE00F0">
      <w:pPr>
        <w:pStyle w:val="ReportHead"/>
        <w:suppressAutoHyphens/>
        <w:rPr>
          <w:sz w:val="24"/>
        </w:rPr>
      </w:pPr>
      <w:r>
        <w:rPr>
          <w:sz w:val="24"/>
        </w:rPr>
        <w:t>Направление подготовки</w:t>
      </w:r>
    </w:p>
    <w:p w:rsidR="00AE00F0" w:rsidRDefault="00AE00F0" w:rsidP="00AE00F0">
      <w:pPr>
        <w:pStyle w:val="ReportHead"/>
        <w:suppressAutoHyphens/>
        <w:rPr>
          <w:i/>
          <w:sz w:val="24"/>
          <w:u w:val="single"/>
        </w:rPr>
      </w:pPr>
      <w:r>
        <w:rPr>
          <w:i/>
          <w:sz w:val="24"/>
          <w:u w:val="single"/>
        </w:rPr>
        <w:t>38.04.01 Экономика</w:t>
      </w:r>
    </w:p>
    <w:p w:rsidR="00AE00F0" w:rsidRDefault="00AE00F0" w:rsidP="00AE00F0">
      <w:pPr>
        <w:pStyle w:val="ReportHead"/>
        <w:suppressAutoHyphens/>
        <w:rPr>
          <w:sz w:val="24"/>
          <w:vertAlign w:val="superscript"/>
        </w:rPr>
      </w:pPr>
      <w:r>
        <w:rPr>
          <w:sz w:val="24"/>
          <w:vertAlign w:val="superscript"/>
        </w:rPr>
        <w:t>(код и наименование направления подготовки)</w:t>
      </w:r>
    </w:p>
    <w:p w:rsidR="00AE00F0" w:rsidRDefault="00AE00F0" w:rsidP="00AE00F0">
      <w:pPr>
        <w:pStyle w:val="ReportHead"/>
        <w:suppressAutoHyphens/>
        <w:rPr>
          <w:i/>
          <w:sz w:val="24"/>
          <w:u w:val="single"/>
        </w:rPr>
      </w:pPr>
      <w:r>
        <w:rPr>
          <w:i/>
          <w:sz w:val="24"/>
          <w:u w:val="single"/>
        </w:rPr>
        <w:t>Экономика фирмы и отраслевых рынков</w:t>
      </w:r>
    </w:p>
    <w:p w:rsidR="00AE00F0" w:rsidRDefault="00AE00F0" w:rsidP="00AE00F0">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AE00F0" w:rsidRDefault="00AE00F0" w:rsidP="00AE00F0">
      <w:pPr>
        <w:pStyle w:val="ReportHead"/>
        <w:suppressAutoHyphens/>
        <w:spacing w:before="120"/>
        <w:rPr>
          <w:sz w:val="24"/>
        </w:rPr>
      </w:pPr>
      <w:r>
        <w:rPr>
          <w:sz w:val="24"/>
        </w:rPr>
        <w:t>Тип образовательной программы</w:t>
      </w:r>
    </w:p>
    <w:p w:rsidR="00AE00F0" w:rsidRDefault="00AE00F0" w:rsidP="00AE00F0">
      <w:pPr>
        <w:pStyle w:val="ReportHead"/>
        <w:suppressAutoHyphens/>
        <w:rPr>
          <w:i/>
          <w:sz w:val="24"/>
          <w:u w:val="single"/>
        </w:rPr>
      </w:pPr>
      <w:r>
        <w:rPr>
          <w:i/>
          <w:sz w:val="24"/>
          <w:u w:val="single"/>
        </w:rPr>
        <w:t>Программа академической магистратуры</w:t>
      </w:r>
    </w:p>
    <w:p w:rsidR="00AE00F0" w:rsidRDefault="00AE00F0" w:rsidP="00AE00F0">
      <w:pPr>
        <w:pStyle w:val="ReportHead"/>
        <w:suppressAutoHyphens/>
        <w:rPr>
          <w:sz w:val="24"/>
        </w:rPr>
      </w:pPr>
    </w:p>
    <w:p w:rsidR="00AE00F0" w:rsidRDefault="00AE00F0" w:rsidP="00AE00F0">
      <w:pPr>
        <w:pStyle w:val="ReportHead"/>
        <w:suppressAutoHyphens/>
        <w:rPr>
          <w:sz w:val="24"/>
        </w:rPr>
      </w:pPr>
      <w:r>
        <w:rPr>
          <w:sz w:val="24"/>
        </w:rPr>
        <w:t>Квалификация</w:t>
      </w:r>
    </w:p>
    <w:p w:rsidR="00AE00F0" w:rsidRDefault="00AE00F0" w:rsidP="00AE00F0">
      <w:pPr>
        <w:pStyle w:val="ReportHead"/>
        <w:suppressAutoHyphens/>
        <w:rPr>
          <w:i/>
          <w:sz w:val="24"/>
          <w:u w:val="single"/>
        </w:rPr>
      </w:pPr>
      <w:r>
        <w:rPr>
          <w:i/>
          <w:sz w:val="24"/>
          <w:u w:val="single"/>
        </w:rPr>
        <w:t>Магистр</w:t>
      </w:r>
    </w:p>
    <w:p w:rsidR="00AE00F0" w:rsidRDefault="00AE00F0" w:rsidP="00AE00F0">
      <w:pPr>
        <w:pStyle w:val="ReportHead"/>
        <w:suppressAutoHyphens/>
        <w:spacing w:before="120"/>
        <w:rPr>
          <w:sz w:val="24"/>
        </w:rPr>
      </w:pPr>
      <w:r>
        <w:rPr>
          <w:sz w:val="24"/>
        </w:rPr>
        <w:t>Форма обучения</w:t>
      </w:r>
    </w:p>
    <w:p w:rsidR="00AE00F0" w:rsidRDefault="00FD6A57" w:rsidP="00AE00F0">
      <w:pPr>
        <w:pStyle w:val="ReportHead"/>
        <w:suppressAutoHyphens/>
        <w:rPr>
          <w:i/>
          <w:sz w:val="24"/>
          <w:u w:val="single"/>
        </w:rPr>
      </w:pPr>
      <w:r>
        <w:rPr>
          <w:i/>
          <w:sz w:val="24"/>
          <w:u w:val="single"/>
        </w:rPr>
        <w:t>Зао</w:t>
      </w:r>
      <w:r w:rsidR="00AE00F0">
        <w:rPr>
          <w:i/>
          <w:sz w:val="24"/>
          <w:u w:val="single"/>
        </w:rPr>
        <w:t>чная</w:t>
      </w:r>
    </w:p>
    <w:p w:rsidR="00AE00F0" w:rsidRDefault="00AE00F0" w:rsidP="00AE00F0">
      <w:pPr>
        <w:pStyle w:val="ReportHead"/>
        <w:suppressAutoHyphens/>
        <w:rPr>
          <w:sz w:val="24"/>
        </w:rPr>
      </w:pPr>
      <w:bookmarkStart w:id="0" w:name="BookmarkWhereDelChr13"/>
      <w:bookmarkEnd w:id="0"/>
    </w:p>
    <w:p w:rsidR="00AE00F0" w:rsidRDefault="00AE00F0" w:rsidP="00AE00F0">
      <w:pPr>
        <w:pStyle w:val="ReportHead"/>
        <w:suppressAutoHyphens/>
        <w:rPr>
          <w:sz w:val="24"/>
        </w:rPr>
      </w:pPr>
    </w:p>
    <w:p w:rsidR="00AE00F0" w:rsidRDefault="00AE00F0" w:rsidP="00AE00F0">
      <w:pPr>
        <w:pStyle w:val="ReportHead"/>
        <w:suppressAutoHyphens/>
        <w:rPr>
          <w:sz w:val="24"/>
        </w:rPr>
      </w:pPr>
    </w:p>
    <w:p w:rsidR="00AE00F0" w:rsidRDefault="00AE00F0" w:rsidP="00AE00F0">
      <w:pPr>
        <w:pStyle w:val="ReportHead"/>
        <w:suppressAutoHyphens/>
        <w:rPr>
          <w:sz w:val="24"/>
        </w:rPr>
      </w:pPr>
    </w:p>
    <w:p w:rsidR="00AE00F0" w:rsidRDefault="00AE00F0" w:rsidP="00AE00F0">
      <w:pPr>
        <w:pStyle w:val="ReportHead"/>
        <w:suppressAutoHyphens/>
        <w:rPr>
          <w:sz w:val="24"/>
        </w:rPr>
      </w:pPr>
    </w:p>
    <w:p w:rsidR="00AE00F0" w:rsidRDefault="00AE00F0" w:rsidP="00AE00F0">
      <w:pPr>
        <w:pStyle w:val="ReportHead"/>
        <w:suppressAutoHyphens/>
        <w:rPr>
          <w:sz w:val="24"/>
        </w:rPr>
      </w:pPr>
    </w:p>
    <w:p w:rsidR="00AE00F0" w:rsidRDefault="00AE00F0" w:rsidP="00AE00F0">
      <w:pPr>
        <w:pStyle w:val="ReportHead"/>
        <w:suppressAutoHyphens/>
        <w:rPr>
          <w:sz w:val="24"/>
        </w:rPr>
      </w:pPr>
    </w:p>
    <w:p w:rsidR="00AE00F0" w:rsidRDefault="00AE00F0" w:rsidP="00AE00F0">
      <w:pPr>
        <w:pStyle w:val="ReportHead"/>
        <w:suppressAutoHyphens/>
        <w:rPr>
          <w:sz w:val="24"/>
        </w:rPr>
      </w:pPr>
    </w:p>
    <w:p w:rsidR="00AE00F0" w:rsidRDefault="00AE00F0" w:rsidP="00AE00F0">
      <w:pPr>
        <w:pStyle w:val="ReportHead"/>
        <w:suppressAutoHyphens/>
        <w:rPr>
          <w:sz w:val="24"/>
        </w:rPr>
      </w:pPr>
    </w:p>
    <w:p w:rsidR="00AE00F0" w:rsidRDefault="00AE00F0" w:rsidP="00AE00F0">
      <w:pPr>
        <w:pStyle w:val="ReportHead"/>
        <w:suppressAutoHyphens/>
        <w:rPr>
          <w:sz w:val="24"/>
        </w:rPr>
      </w:pPr>
    </w:p>
    <w:p w:rsidR="00AE00F0" w:rsidRDefault="00AE00F0" w:rsidP="00AE00F0">
      <w:pPr>
        <w:pStyle w:val="ReportHead"/>
        <w:suppressAutoHyphens/>
        <w:rPr>
          <w:sz w:val="24"/>
        </w:rPr>
      </w:pPr>
    </w:p>
    <w:p w:rsidR="00AA59FA" w:rsidRPr="00AE00F0" w:rsidRDefault="006D3CB6" w:rsidP="003E5295">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rPr>
        <w:t>Год набора 20</w:t>
      </w:r>
      <w:r w:rsidR="00E32201">
        <w:rPr>
          <w:rFonts w:ascii="Times New Roman" w:hAnsi="Times New Roman" w:cs="Times New Roman"/>
          <w:sz w:val="24"/>
        </w:rPr>
        <w:t>2</w:t>
      </w:r>
      <w:r w:rsidR="003E5295">
        <w:rPr>
          <w:rFonts w:ascii="Times New Roman" w:hAnsi="Times New Roman" w:cs="Times New Roman"/>
          <w:sz w:val="24"/>
        </w:rPr>
        <w:t>5</w:t>
      </w:r>
    </w:p>
    <w:p w:rsidR="00AA59FA" w:rsidRPr="00E56699" w:rsidRDefault="00AA59FA" w:rsidP="00AA59FA">
      <w:pPr>
        <w:spacing w:after="0" w:line="240" w:lineRule="auto"/>
        <w:ind w:firstLine="709"/>
        <w:jc w:val="center"/>
        <w:rPr>
          <w:rFonts w:ascii="Times New Roman" w:hAnsi="Times New Roman" w:cs="Times New Roman"/>
          <w:sz w:val="24"/>
          <w:szCs w:val="24"/>
        </w:rPr>
      </w:pPr>
    </w:p>
    <w:p w:rsidR="00AA59FA" w:rsidRPr="00E56699" w:rsidRDefault="00AA59FA" w:rsidP="00AA59FA">
      <w:pPr>
        <w:spacing w:after="0" w:line="240" w:lineRule="auto"/>
        <w:ind w:firstLine="709"/>
        <w:jc w:val="center"/>
        <w:rPr>
          <w:rFonts w:ascii="Times New Roman" w:eastAsia="Times New Roman" w:hAnsi="Times New Roman" w:cs="Times New Roman"/>
          <w:sz w:val="24"/>
          <w:szCs w:val="24"/>
          <w:lang w:eastAsia="ru-RU"/>
        </w:rPr>
      </w:pPr>
      <w:r w:rsidRPr="00E56699">
        <w:rPr>
          <w:rFonts w:ascii="Times New Roman" w:eastAsia="Times New Roman" w:hAnsi="Times New Roman" w:cs="Times New Roman"/>
          <w:sz w:val="24"/>
          <w:szCs w:val="24"/>
          <w:lang w:eastAsia="ru-RU"/>
        </w:rPr>
        <w:br w:type="page"/>
      </w:r>
    </w:p>
    <w:p w:rsidR="00AE00F0" w:rsidRPr="00AE00F0" w:rsidRDefault="00AE00F0" w:rsidP="00AE00F0">
      <w:pPr>
        <w:spacing w:after="200" w:line="276" w:lineRule="auto"/>
        <w:jc w:val="both"/>
        <w:rPr>
          <w:rFonts w:ascii="Times New Roman" w:eastAsia="Calibri" w:hAnsi="Times New Roman" w:cs="Times New Roman"/>
          <w:sz w:val="28"/>
          <w:szCs w:val="28"/>
        </w:rPr>
      </w:pPr>
      <w:r w:rsidRPr="00AE00F0">
        <w:rPr>
          <w:rFonts w:ascii="Times New Roman" w:eastAsia="Calibri" w:hAnsi="Times New Roman" w:cs="Times New Roman"/>
          <w:sz w:val="28"/>
          <w:szCs w:val="28"/>
        </w:rPr>
        <w:lastRenderedPageBreak/>
        <w:t xml:space="preserve">Составитель________________________________ </w:t>
      </w:r>
      <w:r w:rsidR="00710EED">
        <w:rPr>
          <w:rFonts w:ascii="Times New Roman" w:eastAsia="Calibri" w:hAnsi="Times New Roman" w:cs="Times New Roman"/>
          <w:sz w:val="28"/>
          <w:szCs w:val="28"/>
        </w:rPr>
        <w:t>Спешилова Н.В</w:t>
      </w:r>
      <w:r w:rsidRPr="00AE00F0">
        <w:rPr>
          <w:rFonts w:ascii="Times New Roman" w:eastAsia="Calibri" w:hAnsi="Times New Roman" w:cs="Times New Roman"/>
          <w:sz w:val="28"/>
          <w:szCs w:val="28"/>
        </w:rPr>
        <w:t>.</w:t>
      </w:r>
    </w:p>
    <w:p w:rsidR="00710EED" w:rsidRPr="00AE00F0" w:rsidRDefault="008954B1" w:rsidP="00710EED">
      <w:pPr>
        <w:spacing w:after="20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710EED" w:rsidRPr="00AE00F0">
        <w:rPr>
          <w:rFonts w:ascii="Times New Roman" w:eastAsia="Calibri" w:hAnsi="Times New Roman" w:cs="Times New Roman"/>
          <w:sz w:val="28"/>
          <w:szCs w:val="28"/>
        </w:rPr>
        <w:t>________________________________ Галушко М.В.</w:t>
      </w:r>
    </w:p>
    <w:p w:rsidR="00AE00F0" w:rsidRPr="00AE00F0" w:rsidRDefault="00AE00F0" w:rsidP="00AE00F0">
      <w:pPr>
        <w:spacing w:after="200" w:line="276" w:lineRule="auto"/>
        <w:jc w:val="both"/>
        <w:rPr>
          <w:rFonts w:ascii="Times New Roman" w:eastAsia="Calibri" w:hAnsi="Times New Roman" w:cs="Times New Roman"/>
          <w:sz w:val="28"/>
          <w:szCs w:val="28"/>
        </w:rPr>
      </w:pPr>
    </w:p>
    <w:p w:rsidR="00AE00F0" w:rsidRPr="00AE00F0" w:rsidRDefault="00AE00F0" w:rsidP="00AE00F0">
      <w:pPr>
        <w:spacing w:after="200" w:line="276" w:lineRule="auto"/>
        <w:jc w:val="both"/>
        <w:rPr>
          <w:rFonts w:ascii="Times New Roman" w:eastAsia="Calibri" w:hAnsi="Times New Roman" w:cs="Times New Roman"/>
          <w:sz w:val="28"/>
          <w:szCs w:val="28"/>
        </w:rPr>
      </w:pPr>
    </w:p>
    <w:p w:rsidR="00AE00F0" w:rsidRPr="00AE00F0" w:rsidRDefault="00AE00F0" w:rsidP="00AE00F0">
      <w:pPr>
        <w:spacing w:after="200" w:line="276" w:lineRule="auto"/>
        <w:jc w:val="both"/>
        <w:rPr>
          <w:rFonts w:ascii="Times New Roman" w:eastAsia="Calibri" w:hAnsi="Times New Roman" w:cs="Times New Roman"/>
          <w:sz w:val="28"/>
          <w:szCs w:val="28"/>
        </w:rPr>
      </w:pPr>
    </w:p>
    <w:p w:rsidR="006233C4" w:rsidRPr="0032561E" w:rsidRDefault="006233C4" w:rsidP="006233C4">
      <w:pPr>
        <w:spacing w:after="200" w:line="276" w:lineRule="auto"/>
        <w:jc w:val="both"/>
        <w:rPr>
          <w:rFonts w:ascii="Times New Roman" w:eastAsia="Calibri" w:hAnsi="Times New Roman" w:cs="Times New Roman"/>
          <w:sz w:val="28"/>
          <w:szCs w:val="28"/>
        </w:rPr>
      </w:pPr>
      <w:r w:rsidRPr="0032561E">
        <w:rPr>
          <w:rFonts w:ascii="Times New Roman" w:eastAsia="Calibri" w:hAnsi="Times New Roman" w:cs="Times New Roman"/>
          <w:sz w:val="28"/>
          <w:szCs w:val="28"/>
        </w:rPr>
        <w:t xml:space="preserve">Методические указания рассмотрены и одобрены на заседании кафедры </w:t>
      </w:r>
      <w:r w:rsidRPr="00BB1387">
        <w:rPr>
          <w:rFonts w:ascii="Times New Roman" w:hAnsi="Times New Roman" w:cs="Times New Roman"/>
          <w:sz w:val="28"/>
          <w:szCs w:val="28"/>
        </w:rPr>
        <w:t>экономической теории, региональной и отраслевой экономики</w:t>
      </w:r>
    </w:p>
    <w:p w:rsidR="00AE00F0" w:rsidRPr="00AE00F0" w:rsidRDefault="00AE00F0" w:rsidP="00AE00F0">
      <w:pPr>
        <w:spacing w:after="200" w:line="276" w:lineRule="auto"/>
        <w:jc w:val="both"/>
        <w:rPr>
          <w:rFonts w:ascii="Times New Roman" w:eastAsia="Calibri" w:hAnsi="Times New Roman" w:cs="Times New Roman"/>
          <w:sz w:val="28"/>
          <w:szCs w:val="28"/>
        </w:rPr>
      </w:pPr>
    </w:p>
    <w:p w:rsidR="00AE00F0" w:rsidRPr="00AE00F0" w:rsidRDefault="00AE00F0" w:rsidP="00AE00F0">
      <w:pPr>
        <w:spacing w:after="200" w:line="276" w:lineRule="auto"/>
        <w:jc w:val="both"/>
        <w:rPr>
          <w:rFonts w:ascii="Times New Roman" w:eastAsia="Calibri" w:hAnsi="Times New Roman" w:cs="Times New Roman"/>
          <w:sz w:val="28"/>
          <w:szCs w:val="28"/>
        </w:rPr>
      </w:pPr>
      <w:r w:rsidRPr="00AE00F0">
        <w:rPr>
          <w:rFonts w:ascii="Times New Roman" w:eastAsia="Calibri" w:hAnsi="Times New Roman" w:cs="Times New Roman"/>
          <w:sz w:val="28"/>
          <w:szCs w:val="28"/>
        </w:rPr>
        <w:t>Заведующий кафедрой ________________________Спешилова Н.В.</w:t>
      </w:r>
    </w:p>
    <w:p w:rsidR="00AE00F0" w:rsidRPr="00AE00F0" w:rsidRDefault="00AE00F0" w:rsidP="00AE00F0">
      <w:pPr>
        <w:jc w:val="both"/>
        <w:rPr>
          <w:rFonts w:ascii="Times New Roman" w:hAnsi="Times New Roman" w:cs="Times New Roman"/>
          <w:snapToGrid w:val="0"/>
          <w:sz w:val="28"/>
          <w:szCs w:val="28"/>
        </w:rPr>
      </w:pPr>
    </w:p>
    <w:p w:rsidR="00AE00F0" w:rsidRPr="00AE00F0" w:rsidRDefault="00AE00F0" w:rsidP="00AE00F0">
      <w:pPr>
        <w:jc w:val="both"/>
        <w:rPr>
          <w:rFonts w:ascii="Times New Roman" w:hAnsi="Times New Roman" w:cs="Times New Roman"/>
          <w:snapToGrid w:val="0"/>
          <w:sz w:val="28"/>
          <w:szCs w:val="28"/>
        </w:rPr>
      </w:pPr>
    </w:p>
    <w:p w:rsidR="00AE00F0" w:rsidRPr="00AE00F0" w:rsidRDefault="00AE00F0" w:rsidP="00AE00F0">
      <w:pPr>
        <w:jc w:val="both"/>
        <w:rPr>
          <w:rFonts w:ascii="Times New Roman" w:hAnsi="Times New Roman" w:cs="Times New Roman"/>
          <w:snapToGrid w:val="0"/>
          <w:sz w:val="28"/>
          <w:szCs w:val="28"/>
        </w:rPr>
      </w:pPr>
    </w:p>
    <w:p w:rsidR="00AE00F0" w:rsidRPr="00AE00F0" w:rsidRDefault="00AE00F0" w:rsidP="00AE00F0">
      <w:pPr>
        <w:jc w:val="both"/>
        <w:rPr>
          <w:rFonts w:ascii="Times New Roman" w:hAnsi="Times New Roman" w:cs="Times New Roman"/>
          <w:snapToGrid w:val="0"/>
          <w:sz w:val="28"/>
          <w:szCs w:val="28"/>
        </w:rPr>
      </w:pPr>
    </w:p>
    <w:p w:rsidR="00AE00F0" w:rsidRPr="00AE00F0" w:rsidRDefault="00AE00F0" w:rsidP="00AE00F0">
      <w:pPr>
        <w:jc w:val="both"/>
        <w:rPr>
          <w:rFonts w:ascii="Times New Roman" w:hAnsi="Times New Roman" w:cs="Times New Roman"/>
          <w:snapToGrid w:val="0"/>
          <w:sz w:val="28"/>
          <w:szCs w:val="28"/>
        </w:rPr>
      </w:pPr>
    </w:p>
    <w:p w:rsidR="00AE00F0" w:rsidRPr="00AE00F0" w:rsidRDefault="00AE00F0" w:rsidP="00AE00F0">
      <w:pPr>
        <w:jc w:val="both"/>
        <w:rPr>
          <w:rFonts w:ascii="Times New Roman" w:hAnsi="Times New Roman" w:cs="Times New Roman"/>
          <w:snapToGrid w:val="0"/>
          <w:sz w:val="28"/>
          <w:szCs w:val="28"/>
        </w:rPr>
      </w:pPr>
    </w:p>
    <w:p w:rsidR="00AE00F0" w:rsidRPr="00AE00F0" w:rsidRDefault="00AE00F0" w:rsidP="00AE00F0">
      <w:pPr>
        <w:jc w:val="both"/>
        <w:rPr>
          <w:rFonts w:ascii="Times New Roman" w:hAnsi="Times New Roman" w:cs="Times New Roman"/>
          <w:snapToGrid w:val="0"/>
          <w:sz w:val="28"/>
          <w:szCs w:val="28"/>
        </w:rPr>
      </w:pPr>
    </w:p>
    <w:p w:rsidR="00AE00F0" w:rsidRPr="00AE00F0" w:rsidRDefault="00AE00F0" w:rsidP="00AE00F0">
      <w:pPr>
        <w:jc w:val="both"/>
        <w:rPr>
          <w:rFonts w:ascii="Times New Roman" w:hAnsi="Times New Roman" w:cs="Times New Roman"/>
          <w:snapToGrid w:val="0"/>
          <w:sz w:val="28"/>
          <w:szCs w:val="28"/>
        </w:rPr>
      </w:pPr>
    </w:p>
    <w:p w:rsidR="00AE00F0" w:rsidRPr="00AE00F0" w:rsidRDefault="00AE00F0" w:rsidP="00AE00F0">
      <w:pPr>
        <w:jc w:val="both"/>
        <w:rPr>
          <w:rFonts w:ascii="Times New Roman" w:hAnsi="Times New Roman" w:cs="Times New Roman"/>
          <w:snapToGrid w:val="0"/>
          <w:sz w:val="28"/>
          <w:szCs w:val="28"/>
        </w:rPr>
      </w:pPr>
    </w:p>
    <w:p w:rsidR="00AE00F0" w:rsidRPr="00AE00F0" w:rsidRDefault="00AE00F0" w:rsidP="00AE00F0">
      <w:pPr>
        <w:jc w:val="both"/>
        <w:rPr>
          <w:rFonts w:ascii="Times New Roman" w:hAnsi="Times New Roman" w:cs="Times New Roman"/>
          <w:snapToGrid w:val="0"/>
          <w:sz w:val="28"/>
          <w:szCs w:val="28"/>
        </w:rPr>
      </w:pPr>
    </w:p>
    <w:p w:rsidR="00AE00F0" w:rsidRPr="00AE00F0" w:rsidRDefault="00AE00F0" w:rsidP="00AE00F0">
      <w:pPr>
        <w:jc w:val="both"/>
        <w:rPr>
          <w:rFonts w:ascii="Times New Roman" w:hAnsi="Times New Roman" w:cs="Times New Roman"/>
          <w:snapToGrid w:val="0"/>
          <w:sz w:val="28"/>
          <w:szCs w:val="28"/>
        </w:rPr>
      </w:pPr>
    </w:p>
    <w:p w:rsidR="00AE00F0" w:rsidRPr="00AE00F0" w:rsidRDefault="00AE00F0" w:rsidP="00AE00F0">
      <w:pPr>
        <w:jc w:val="both"/>
        <w:rPr>
          <w:rFonts w:ascii="Times New Roman" w:hAnsi="Times New Roman" w:cs="Times New Roman"/>
          <w:snapToGrid w:val="0"/>
          <w:sz w:val="28"/>
          <w:szCs w:val="28"/>
        </w:rPr>
      </w:pPr>
    </w:p>
    <w:p w:rsidR="00AE00F0" w:rsidRPr="006D3CB6" w:rsidRDefault="00AE00F0" w:rsidP="00AE00F0">
      <w:pPr>
        <w:spacing w:after="200" w:line="276" w:lineRule="auto"/>
        <w:jc w:val="both"/>
        <w:rPr>
          <w:rFonts w:ascii="Times New Roman" w:hAnsi="Times New Roman" w:cs="Times New Roman"/>
          <w:color w:val="FF0000"/>
        </w:rPr>
      </w:pPr>
      <w:r w:rsidRPr="00AE00F0">
        <w:rPr>
          <w:rFonts w:ascii="Times New Roman" w:eastAsia="Calibri" w:hAnsi="Times New Roman" w:cs="Times New Roman"/>
          <w:sz w:val="28"/>
          <w:szCs w:val="28"/>
        </w:rPr>
        <w:t xml:space="preserve">Методические указания является приложением к рабочей программе по дисциплине </w:t>
      </w:r>
      <w:r w:rsidR="008954B1">
        <w:rPr>
          <w:rFonts w:ascii="Times New Roman" w:eastAsia="Calibri" w:hAnsi="Times New Roman" w:cs="Times New Roman"/>
          <w:sz w:val="28"/>
          <w:szCs w:val="28"/>
        </w:rPr>
        <w:t>«</w:t>
      </w:r>
      <w:r>
        <w:rPr>
          <w:rFonts w:ascii="Times New Roman" w:eastAsia="Calibri" w:hAnsi="Times New Roman" w:cs="Times New Roman"/>
          <w:sz w:val="28"/>
          <w:szCs w:val="28"/>
        </w:rPr>
        <w:t>Инновационные основы стратегического развития организации</w:t>
      </w:r>
      <w:r w:rsidR="008954B1">
        <w:rPr>
          <w:rFonts w:ascii="Times New Roman" w:eastAsia="Calibri" w:hAnsi="Times New Roman" w:cs="Times New Roman"/>
          <w:sz w:val="28"/>
          <w:szCs w:val="28"/>
        </w:rPr>
        <w:t>»</w:t>
      </w:r>
      <w:r w:rsidRPr="00AE00F0">
        <w:rPr>
          <w:rFonts w:ascii="Times New Roman" w:eastAsia="Calibri" w:hAnsi="Times New Roman" w:cs="Times New Roman"/>
          <w:sz w:val="28"/>
          <w:szCs w:val="28"/>
        </w:rPr>
        <w:t>, зарегистрированной в ЦИТ под учетным номером</w:t>
      </w:r>
      <w:r w:rsidR="008954B1">
        <w:rPr>
          <w:rFonts w:ascii="Times New Roman" w:eastAsia="Calibri" w:hAnsi="Times New Roman" w:cs="Times New Roman"/>
          <w:sz w:val="28"/>
          <w:szCs w:val="28"/>
        </w:rPr>
        <w:t xml:space="preserve"> </w:t>
      </w:r>
    </w:p>
    <w:p w:rsidR="00AE00F0" w:rsidRPr="00AE00F0" w:rsidRDefault="00AE00F0" w:rsidP="00AE00F0">
      <w:pPr>
        <w:jc w:val="both"/>
        <w:rPr>
          <w:rFonts w:ascii="Times New Roman" w:hAnsi="Times New Roman" w:cs="Times New Roman"/>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AE00F0" w:rsidRPr="00AE00F0" w:rsidTr="001F55AD">
        <w:tc>
          <w:tcPr>
            <w:tcW w:w="3522" w:type="dxa"/>
          </w:tcPr>
          <w:p w:rsidR="00710EED" w:rsidRPr="00AE00F0" w:rsidRDefault="00710EED" w:rsidP="00710EED">
            <w:pPr>
              <w:spacing w:after="0" w:line="240" w:lineRule="auto"/>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Спешилова Н.</w:t>
            </w:r>
            <w:r w:rsidRPr="00AE00F0">
              <w:rPr>
                <w:rFonts w:ascii="Times New Roman" w:eastAsia="Times New Roman" w:hAnsi="Times New Roman" w:cs="Times New Roman"/>
                <w:sz w:val="24"/>
                <w:szCs w:val="24"/>
                <w:lang w:eastAsia="ru-RU"/>
              </w:rPr>
              <w:t>В.,</w:t>
            </w:r>
          </w:p>
          <w:p w:rsidR="00FD6A57" w:rsidRDefault="00E32201" w:rsidP="003E5295">
            <w:pPr>
              <w:spacing w:after="0" w:line="240" w:lineRule="auto"/>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w:t>
            </w:r>
            <w:r w:rsidR="00AE00F0" w:rsidRPr="00AE00F0">
              <w:rPr>
                <w:rFonts w:ascii="Times New Roman" w:eastAsia="Times New Roman" w:hAnsi="Times New Roman" w:cs="Times New Roman"/>
                <w:sz w:val="24"/>
                <w:szCs w:val="24"/>
                <w:lang w:eastAsia="ru-RU"/>
              </w:rPr>
              <w:t xml:space="preserve"> Галушко М.В.,</w:t>
            </w:r>
            <w:r w:rsidR="00EA6055">
              <w:rPr>
                <w:rFonts w:ascii="Times New Roman" w:eastAsia="Times New Roman" w:hAnsi="Times New Roman" w:cs="Times New Roman"/>
                <w:sz w:val="24"/>
                <w:szCs w:val="24"/>
                <w:lang w:eastAsia="ru-RU"/>
              </w:rPr>
              <w:t xml:space="preserve"> </w:t>
            </w:r>
            <w:r w:rsidR="00FD6A57">
              <w:rPr>
                <w:rFonts w:ascii="Times New Roman" w:eastAsia="Times New Roman" w:hAnsi="Times New Roman" w:cs="Times New Roman"/>
                <w:sz w:val="24"/>
                <w:szCs w:val="24"/>
                <w:lang w:eastAsia="ru-RU"/>
              </w:rPr>
              <w:t>202</w:t>
            </w:r>
            <w:r w:rsidR="003E5295">
              <w:rPr>
                <w:rFonts w:ascii="Times New Roman" w:eastAsia="Times New Roman" w:hAnsi="Times New Roman" w:cs="Times New Roman"/>
                <w:sz w:val="24"/>
                <w:szCs w:val="24"/>
                <w:lang w:eastAsia="ru-RU"/>
              </w:rPr>
              <w:t>5</w:t>
            </w:r>
          </w:p>
          <w:p w:rsidR="00AE00F0" w:rsidRPr="00AE00F0" w:rsidRDefault="00AE00F0" w:rsidP="003E5295">
            <w:pPr>
              <w:spacing w:after="0" w:line="240" w:lineRule="auto"/>
              <w:jc w:val="both"/>
              <w:rPr>
                <w:rFonts w:ascii="Times New Roman" w:eastAsia="Times New Roman" w:hAnsi="Times New Roman" w:cs="Times New Roman"/>
                <w:sz w:val="24"/>
                <w:szCs w:val="24"/>
                <w:lang w:eastAsia="ru-RU"/>
              </w:rPr>
            </w:pPr>
            <w:r w:rsidRPr="00AE00F0">
              <w:rPr>
                <w:rFonts w:ascii="Times New Roman" w:hAnsi="Times New Roman" w:cs="Times New Roman"/>
                <w:noProof/>
                <w:sz w:val="24"/>
                <w:szCs w:val="24"/>
                <w:lang w:eastAsia="zh-CN"/>
              </w:rPr>
              <mc:AlternateContent>
                <mc:Choice Requires="wps">
                  <w:drawing>
                    <wp:anchor distT="0" distB="0" distL="114300" distR="114300" simplePos="0" relativeHeight="251659264" behindDoc="0" locked="0" layoutInCell="1" allowOverlap="1" wp14:anchorId="4DE3B0D4" wp14:editId="3303A63C">
                      <wp:simplePos x="0" y="0"/>
                      <wp:positionH relativeFrom="column">
                        <wp:posOffset>6226810</wp:posOffset>
                      </wp:positionH>
                      <wp:positionV relativeFrom="paragraph">
                        <wp:posOffset>332740</wp:posOffset>
                      </wp:positionV>
                      <wp:extent cx="439420" cy="379730"/>
                      <wp:effectExtent l="0" t="0" r="17780" b="20320"/>
                      <wp:wrapNone/>
                      <wp:docPr id="10"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9420" cy="379730"/>
                              </a:xfrm>
                              <a:prstGeom prst="rect">
                                <a:avLst/>
                              </a:prstGeom>
                              <a:solidFill>
                                <a:sysClr val="window" lastClr="FFFFFF"/>
                              </a:solidFill>
                              <a:ln w="1270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E19E02F" id="Прямоугольник 5" o:spid="_x0000_s1026" style="position:absolute;margin-left:490.3pt;margin-top:26.2pt;width:34.6pt;height:2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" fillcolor="window" strokecolor="window" strokeweight="1pt">
                      <v:path arrowok="t"/>
                    </v:rect>
                  </w:pict>
                </mc:Fallback>
              </mc:AlternateContent>
            </w:r>
            <w:r w:rsidRPr="00AE00F0">
              <w:rPr>
                <w:rFonts w:ascii="Times New Roman" w:eastAsia="Times New Roman" w:hAnsi="Times New Roman" w:cs="Times New Roman"/>
                <w:sz w:val="24"/>
                <w:szCs w:val="24"/>
                <w:lang w:eastAsia="ru-RU"/>
              </w:rPr>
              <w:t>© ОГУ, 20</w:t>
            </w:r>
            <w:r w:rsidR="00E32201">
              <w:rPr>
                <w:rFonts w:ascii="Times New Roman" w:eastAsia="Times New Roman" w:hAnsi="Times New Roman" w:cs="Times New Roman"/>
                <w:sz w:val="24"/>
                <w:szCs w:val="24"/>
                <w:lang w:eastAsia="ru-RU"/>
              </w:rPr>
              <w:t>2</w:t>
            </w:r>
            <w:r w:rsidR="003E5295">
              <w:rPr>
                <w:rFonts w:ascii="Times New Roman" w:eastAsia="Times New Roman" w:hAnsi="Times New Roman" w:cs="Times New Roman"/>
                <w:sz w:val="24"/>
                <w:szCs w:val="24"/>
                <w:lang w:eastAsia="ru-RU"/>
              </w:rPr>
              <w:t>5</w:t>
            </w:r>
            <w:bookmarkStart w:id="1" w:name="_GoBack"/>
            <w:bookmarkEnd w:id="1"/>
            <w:r w:rsidRPr="00AE00F0">
              <w:rPr>
                <w:rFonts w:ascii="Times New Roman" w:eastAsia="Times New Roman" w:hAnsi="Times New Roman" w:cs="Times New Roman"/>
                <w:sz w:val="24"/>
                <w:szCs w:val="24"/>
                <w:lang w:eastAsia="ru-RU"/>
              </w:rPr>
              <w:t xml:space="preserve"> </w:t>
            </w:r>
          </w:p>
          <w:p w:rsidR="00AE00F0" w:rsidRPr="00AE00F0" w:rsidRDefault="00AE00F0" w:rsidP="00AE00F0">
            <w:pPr>
              <w:suppressLineNumbers/>
              <w:spacing w:after="0" w:line="240" w:lineRule="auto"/>
              <w:rPr>
                <w:rFonts w:ascii="Times New Roman" w:hAnsi="Times New Roman" w:cs="Times New Roman"/>
                <w:sz w:val="28"/>
                <w:szCs w:val="28"/>
              </w:rPr>
            </w:pPr>
          </w:p>
        </w:tc>
      </w:tr>
      <w:tr w:rsidR="00AE00F0" w:rsidRPr="00AE00F0" w:rsidTr="001F55AD">
        <w:tc>
          <w:tcPr>
            <w:tcW w:w="3522" w:type="dxa"/>
          </w:tcPr>
          <w:p w:rsidR="00AE00F0" w:rsidRPr="00AE00F0" w:rsidRDefault="00AE00F0" w:rsidP="00AE00F0">
            <w:pPr>
              <w:suppressLineNumbers/>
              <w:spacing w:after="0" w:line="240" w:lineRule="auto"/>
              <w:rPr>
                <w:rFonts w:ascii="Times New Roman" w:hAnsi="Times New Roman" w:cs="Times New Roman"/>
                <w:sz w:val="28"/>
                <w:szCs w:val="28"/>
              </w:rPr>
            </w:pPr>
          </w:p>
        </w:tc>
      </w:tr>
    </w:tbl>
    <w:p w:rsidR="00AE00F0" w:rsidRPr="00AE00F0" w:rsidRDefault="00AE00F0" w:rsidP="00AE00F0">
      <w:pPr>
        <w:jc w:val="both"/>
        <w:rPr>
          <w:rFonts w:ascii="Times New Roman" w:hAnsi="Times New Roman" w:cs="Times New Roman"/>
          <w:snapToGrid w:val="0"/>
          <w:sz w:val="28"/>
          <w:szCs w:val="28"/>
        </w:rPr>
      </w:pPr>
    </w:p>
    <w:p w:rsidR="00AE00F0" w:rsidRPr="00AE00F0" w:rsidRDefault="00AE00F0" w:rsidP="00AE00F0">
      <w:pPr>
        <w:spacing w:after="200" w:line="276" w:lineRule="auto"/>
        <w:rPr>
          <w:rFonts w:ascii="Times New Roman" w:hAnsi="Times New Roman" w:cs="Times New Roman"/>
          <w:snapToGrid w:val="0"/>
          <w:sz w:val="28"/>
          <w:szCs w:val="28"/>
        </w:rPr>
      </w:pPr>
      <w:r w:rsidRPr="00AE00F0">
        <w:rPr>
          <w:rFonts w:ascii="Times New Roman" w:hAnsi="Times New Roman" w:cs="Times New Roman"/>
          <w:snapToGrid w:val="0"/>
          <w:sz w:val="28"/>
          <w:szCs w:val="28"/>
        </w:rPr>
        <w:br w:type="page"/>
      </w:r>
    </w:p>
    <w:p w:rsidR="00AE00F0" w:rsidRPr="00AE00F0" w:rsidRDefault="00AE00F0" w:rsidP="00AE00F0">
      <w:pPr>
        <w:shd w:val="clear" w:color="auto" w:fill="FFFFFF"/>
        <w:spacing w:after="480" w:line="240" w:lineRule="auto"/>
        <w:jc w:val="center"/>
        <w:rPr>
          <w:rFonts w:ascii="Times New Roman" w:eastAsia="Times New Roman" w:hAnsi="Times New Roman" w:cs="Times New Roman"/>
          <w:b/>
          <w:color w:val="000000"/>
          <w:spacing w:val="7"/>
          <w:sz w:val="32"/>
          <w:szCs w:val="32"/>
          <w:lang w:eastAsia="ru-RU"/>
        </w:rPr>
      </w:pPr>
      <w:r w:rsidRPr="00AE00F0">
        <w:rPr>
          <w:rFonts w:ascii="Times New Roman" w:eastAsia="Times New Roman" w:hAnsi="Times New Roman" w:cs="Times New Roman"/>
          <w:b/>
          <w:color w:val="000000"/>
          <w:spacing w:val="7"/>
          <w:sz w:val="32"/>
          <w:szCs w:val="32"/>
          <w:lang w:eastAsia="ru-RU"/>
        </w:rPr>
        <w:lastRenderedPageBreak/>
        <w:t>Содержание</w:t>
      </w:r>
    </w:p>
    <w:tbl>
      <w:tblPr>
        <w:tblW w:w="1006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1134"/>
      </w:tblGrid>
      <w:tr w:rsidR="00AE00F0" w:rsidRPr="00AE00F0" w:rsidTr="001F55AD">
        <w:tc>
          <w:tcPr>
            <w:tcW w:w="8931" w:type="dxa"/>
            <w:hideMark/>
          </w:tcPr>
          <w:p w:rsidR="00AE00F0" w:rsidRPr="00AE00F0" w:rsidRDefault="00AE00F0" w:rsidP="00AE00F0">
            <w:pPr>
              <w:spacing w:after="0" w:line="360" w:lineRule="auto"/>
              <w:jc w:val="both"/>
              <w:rPr>
                <w:rFonts w:ascii="Times New Roman" w:eastAsia="Times New Roman" w:hAnsi="Times New Roman" w:cs="Times New Roman"/>
                <w:color w:val="000000"/>
                <w:spacing w:val="7"/>
                <w:sz w:val="28"/>
                <w:szCs w:val="28"/>
                <w:lang w:eastAsia="ru-RU"/>
              </w:rPr>
            </w:pPr>
            <w:r w:rsidRPr="00AE00F0">
              <w:rPr>
                <w:rFonts w:ascii="Times New Roman" w:eastAsia="Times New Roman" w:hAnsi="Times New Roman" w:cs="Times New Roman"/>
                <w:color w:val="000000"/>
                <w:spacing w:val="7"/>
                <w:sz w:val="28"/>
                <w:szCs w:val="28"/>
                <w:lang w:eastAsia="ru-RU"/>
              </w:rPr>
              <w:t>Введение</w:t>
            </w:r>
            <w:r w:rsidR="003D4D33">
              <w:rPr>
                <w:rFonts w:ascii="Times New Roman" w:eastAsia="Times New Roman" w:hAnsi="Times New Roman" w:cs="Times New Roman"/>
                <w:color w:val="000000"/>
                <w:spacing w:val="7"/>
                <w:sz w:val="28"/>
                <w:szCs w:val="28"/>
                <w:lang w:eastAsia="ru-RU"/>
              </w:rPr>
              <w:t>……………………………………………………………………</w:t>
            </w:r>
          </w:p>
        </w:tc>
        <w:tc>
          <w:tcPr>
            <w:tcW w:w="1134" w:type="dxa"/>
            <w:vAlign w:val="bottom"/>
            <w:hideMark/>
          </w:tcPr>
          <w:p w:rsidR="00AE00F0" w:rsidRPr="00AE00F0" w:rsidRDefault="00B62C26" w:rsidP="00AE00F0">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4</w:t>
            </w:r>
          </w:p>
        </w:tc>
      </w:tr>
      <w:tr w:rsidR="00AE00F0" w:rsidRPr="00AE00F0" w:rsidTr="001F55AD">
        <w:tc>
          <w:tcPr>
            <w:tcW w:w="8931" w:type="dxa"/>
          </w:tcPr>
          <w:p w:rsidR="0049270D" w:rsidRPr="00AE00F0" w:rsidRDefault="00AE00F0" w:rsidP="00AF4653">
            <w:pPr>
              <w:numPr>
                <w:ilvl w:val="0"/>
                <w:numId w:val="35"/>
              </w:numPr>
              <w:spacing w:after="0" w:line="240" w:lineRule="auto"/>
              <w:ind w:left="0" w:firstLine="0"/>
              <w:contextualSpacing/>
              <w:jc w:val="both"/>
              <w:rPr>
                <w:rFonts w:ascii="Times New Roman" w:eastAsia="Times New Roman" w:hAnsi="Times New Roman" w:cs="Times New Roman"/>
                <w:color w:val="000000"/>
                <w:spacing w:val="7"/>
                <w:sz w:val="28"/>
                <w:szCs w:val="28"/>
                <w:lang w:eastAsia="ru-RU"/>
              </w:rPr>
            </w:pPr>
            <w:r w:rsidRPr="00AE00F0">
              <w:rPr>
                <w:rFonts w:ascii="Times New Roman" w:eastAsia="Times New Roman" w:hAnsi="Times New Roman" w:cs="Times New Roman"/>
                <w:color w:val="000000"/>
                <w:spacing w:val="7"/>
                <w:sz w:val="28"/>
                <w:szCs w:val="28"/>
                <w:lang w:eastAsia="ru-RU"/>
              </w:rPr>
              <w:t xml:space="preserve"> Методические </w:t>
            </w:r>
            <w:r w:rsidR="00AF4653">
              <w:rPr>
                <w:rFonts w:ascii="Times New Roman" w:eastAsia="Times New Roman" w:hAnsi="Times New Roman" w:cs="Times New Roman"/>
                <w:color w:val="000000"/>
                <w:spacing w:val="7"/>
                <w:sz w:val="28"/>
                <w:szCs w:val="28"/>
                <w:lang w:eastAsia="ru-RU"/>
              </w:rPr>
              <w:t>рекомендации</w:t>
            </w:r>
            <w:r w:rsidRPr="00AE00F0">
              <w:rPr>
                <w:rFonts w:ascii="Times New Roman" w:eastAsia="Times New Roman" w:hAnsi="Times New Roman" w:cs="Times New Roman"/>
                <w:color w:val="000000"/>
                <w:spacing w:val="7"/>
                <w:sz w:val="28"/>
                <w:szCs w:val="28"/>
                <w:lang w:eastAsia="ru-RU"/>
              </w:rPr>
              <w:t xml:space="preserve"> по изучению разделов дисциплины</w:t>
            </w:r>
            <w:r w:rsidR="003D4D33">
              <w:rPr>
                <w:rFonts w:ascii="Times New Roman" w:eastAsia="Times New Roman" w:hAnsi="Times New Roman" w:cs="Times New Roman"/>
                <w:color w:val="000000"/>
                <w:spacing w:val="7"/>
                <w:sz w:val="28"/>
                <w:szCs w:val="28"/>
                <w:lang w:eastAsia="ru-RU"/>
              </w:rPr>
              <w:t>…</w:t>
            </w:r>
          </w:p>
        </w:tc>
        <w:tc>
          <w:tcPr>
            <w:tcW w:w="1134" w:type="dxa"/>
            <w:vAlign w:val="bottom"/>
          </w:tcPr>
          <w:p w:rsidR="00AE00F0" w:rsidRPr="00AE00F0" w:rsidRDefault="00AE00F0" w:rsidP="00AE00F0">
            <w:pPr>
              <w:spacing w:after="0" w:line="360" w:lineRule="auto"/>
              <w:jc w:val="right"/>
              <w:rPr>
                <w:rFonts w:ascii="Times New Roman" w:eastAsia="Times New Roman" w:hAnsi="Times New Roman" w:cs="Times New Roman"/>
                <w:color w:val="000000"/>
                <w:spacing w:val="7"/>
                <w:sz w:val="28"/>
                <w:szCs w:val="28"/>
                <w:lang w:eastAsia="ru-RU"/>
              </w:rPr>
            </w:pPr>
            <w:r w:rsidRPr="00AE00F0">
              <w:rPr>
                <w:rFonts w:ascii="Times New Roman" w:eastAsia="Times New Roman" w:hAnsi="Times New Roman" w:cs="Times New Roman"/>
                <w:color w:val="000000"/>
                <w:spacing w:val="7"/>
                <w:sz w:val="28"/>
                <w:szCs w:val="28"/>
                <w:lang w:eastAsia="ru-RU"/>
              </w:rPr>
              <w:t>5</w:t>
            </w:r>
          </w:p>
        </w:tc>
      </w:tr>
      <w:tr w:rsidR="00AE00F0" w:rsidRPr="00AE00F0" w:rsidTr="001F55AD">
        <w:tc>
          <w:tcPr>
            <w:tcW w:w="8931" w:type="dxa"/>
          </w:tcPr>
          <w:p w:rsidR="00AE00F0" w:rsidRPr="00AE00F0" w:rsidRDefault="00AE00F0" w:rsidP="00AE00F0">
            <w:pPr>
              <w:spacing w:after="0" w:line="240" w:lineRule="auto"/>
              <w:jc w:val="both"/>
              <w:rPr>
                <w:rFonts w:ascii="Times New Roman" w:eastAsia="Times New Roman" w:hAnsi="Times New Roman" w:cs="Times New Roman"/>
                <w:color w:val="000000"/>
                <w:spacing w:val="7"/>
                <w:sz w:val="28"/>
                <w:szCs w:val="28"/>
                <w:lang w:eastAsia="ru-RU"/>
              </w:rPr>
            </w:pPr>
            <w:r w:rsidRPr="00AE00F0">
              <w:rPr>
                <w:rFonts w:ascii="Times New Roman" w:eastAsia="Times New Roman" w:hAnsi="Times New Roman" w:cs="Times New Roman"/>
                <w:color w:val="000000"/>
                <w:spacing w:val="7"/>
                <w:sz w:val="28"/>
                <w:szCs w:val="28"/>
                <w:lang w:eastAsia="ru-RU"/>
              </w:rPr>
              <w:t xml:space="preserve">1.1 Методические </w:t>
            </w:r>
            <w:r w:rsidR="00AF4653">
              <w:rPr>
                <w:rFonts w:ascii="Times New Roman" w:eastAsia="Times New Roman" w:hAnsi="Times New Roman" w:cs="Times New Roman"/>
                <w:color w:val="000000"/>
                <w:spacing w:val="7"/>
                <w:sz w:val="28"/>
                <w:szCs w:val="28"/>
                <w:lang w:eastAsia="ru-RU"/>
              </w:rPr>
              <w:t>рекомендации</w:t>
            </w:r>
            <w:r w:rsidR="00AF4653" w:rsidRPr="00AE00F0">
              <w:rPr>
                <w:rFonts w:ascii="Times New Roman" w:eastAsia="Times New Roman" w:hAnsi="Times New Roman" w:cs="Times New Roman"/>
                <w:color w:val="000000"/>
                <w:spacing w:val="7"/>
                <w:sz w:val="28"/>
                <w:szCs w:val="28"/>
                <w:lang w:eastAsia="ru-RU"/>
              </w:rPr>
              <w:t xml:space="preserve"> </w:t>
            </w:r>
            <w:r w:rsidRPr="00AE00F0">
              <w:rPr>
                <w:rFonts w:ascii="Times New Roman" w:eastAsia="Times New Roman" w:hAnsi="Times New Roman" w:cs="Times New Roman"/>
                <w:color w:val="000000"/>
                <w:spacing w:val="7"/>
                <w:sz w:val="28"/>
                <w:szCs w:val="28"/>
                <w:lang w:eastAsia="ru-RU"/>
              </w:rPr>
              <w:t>по лекционным занятиям ………………..</w:t>
            </w:r>
          </w:p>
        </w:tc>
        <w:tc>
          <w:tcPr>
            <w:tcW w:w="1134" w:type="dxa"/>
            <w:vAlign w:val="bottom"/>
          </w:tcPr>
          <w:p w:rsidR="00AE00F0" w:rsidRPr="00AE00F0" w:rsidRDefault="00AE00F0" w:rsidP="00AE00F0">
            <w:pPr>
              <w:spacing w:after="0" w:line="360" w:lineRule="auto"/>
              <w:jc w:val="right"/>
              <w:rPr>
                <w:rFonts w:ascii="Times New Roman" w:eastAsia="Times New Roman" w:hAnsi="Times New Roman" w:cs="Times New Roman"/>
                <w:color w:val="000000"/>
                <w:spacing w:val="7"/>
                <w:sz w:val="28"/>
                <w:szCs w:val="28"/>
                <w:lang w:eastAsia="ru-RU"/>
              </w:rPr>
            </w:pPr>
            <w:r w:rsidRPr="00AE00F0">
              <w:rPr>
                <w:rFonts w:ascii="Times New Roman" w:eastAsia="Times New Roman" w:hAnsi="Times New Roman" w:cs="Times New Roman"/>
                <w:color w:val="000000"/>
                <w:spacing w:val="7"/>
                <w:sz w:val="28"/>
                <w:szCs w:val="28"/>
                <w:lang w:eastAsia="ru-RU"/>
              </w:rPr>
              <w:t>5</w:t>
            </w:r>
          </w:p>
        </w:tc>
      </w:tr>
      <w:tr w:rsidR="00AE00F0" w:rsidRPr="00AE00F0" w:rsidTr="001F55AD">
        <w:tc>
          <w:tcPr>
            <w:tcW w:w="8931" w:type="dxa"/>
            <w:hideMark/>
          </w:tcPr>
          <w:p w:rsidR="00AE00F0" w:rsidRPr="00AE00F0" w:rsidRDefault="00AE00F0" w:rsidP="00AE00F0">
            <w:pPr>
              <w:spacing w:after="0" w:line="240" w:lineRule="auto"/>
              <w:jc w:val="both"/>
              <w:rPr>
                <w:rFonts w:ascii="Times New Roman" w:eastAsia="Times New Roman" w:hAnsi="Times New Roman" w:cs="Times New Roman"/>
                <w:color w:val="000000"/>
                <w:spacing w:val="7"/>
                <w:sz w:val="28"/>
                <w:szCs w:val="28"/>
                <w:lang w:eastAsia="ru-RU"/>
              </w:rPr>
            </w:pPr>
            <w:r w:rsidRPr="00AE00F0">
              <w:rPr>
                <w:rFonts w:ascii="Times New Roman" w:eastAsia="Times New Roman" w:hAnsi="Times New Roman" w:cs="Times New Roman"/>
                <w:color w:val="000000"/>
                <w:spacing w:val="7"/>
                <w:sz w:val="28"/>
                <w:szCs w:val="28"/>
                <w:lang w:eastAsia="ru-RU"/>
              </w:rPr>
              <w:t xml:space="preserve">2 Методические </w:t>
            </w:r>
            <w:r w:rsidR="00AF4653">
              <w:rPr>
                <w:rFonts w:ascii="Times New Roman" w:eastAsia="Times New Roman" w:hAnsi="Times New Roman" w:cs="Times New Roman"/>
                <w:color w:val="000000"/>
                <w:spacing w:val="7"/>
                <w:sz w:val="28"/>
                <w:szCs w:val="28"/>
                <w:lang w:eastAsia="ru-RU"/>
              </w:rPr>
              <w:t>рекомендации</w:t>
            </w:r>
            <w:r w:rsidRPr="00AE00F0">
              <w:rPr>
                <w:rFonts w:ascii="Times New Roman" w:eastAsia="Times New Roman" w:hAnsi="Times New Roman" w:cs="Times New Roman"/>
                <w:color w:val="000000"/>
                <w:spacing w:val="7"/>
                <w:sz w:val="28"/>
                <w:szCs w:val="28"/>
                <w:lang w:eastAsia="ru-RU"/>
              </w:rPr>
              <w:t xml:space="preserve"> по организации и проведению  практических занятий …</w:t>
            </w:r>
            <w:r w:rsidR="003D4D33">
              <w:rPr>
                <w:rFonts w:ascii="Times New Roman" w:eastAsia="Times New Roman" w:hAnsi="Times New Roman" w:cs="Times New Roman"/>
                <w:color w:val="000000"/>
                <w:spacing w:val="7"/>
                <w:sz w:val="28"/>
                <w:szCs w:val="28"/>
                <w:lang w:eastAsia="ru-RU"/>
              </w:rPr>
              <w:t>………………………………………………….</w:t>
            </w:r>
          </w:p>
        </w:tc>
        <w:tc>
          <w:tcPr>
            <w:tcW w:w="1134" w:type="dxa"/>
            <w:vAlign w:val="bottom"/>
            <w:hideMark/>
          </w:tcPr>
          <w:p w:rsidR="00AE00F0" w:rsidRPr="00AE00F0" w:rsidRDefault="00AF4653" w:rsidP="00AE00F0">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8</w:t>
            </w:r>
          </w:p>
        </w:tc>
      </w:tr>
      <w:tr w:rsidR="00AE00F0" w:rsidRPr="00AE00F0" w:rsidTr="001F55AD">
        <w:tc>
          <w:tcPr>
            <w:tcW w:w="8931" w:type="dxa"/>
            <w:hideMark/>
          </w:tcPr>
          <w:p w:rsidR="00AE00F0" w:rsidRPr="00AE00F0" w:rsidRDefault="00B62C26" w:rsidP="00D6164A">
            <w:pPr>
              <w:numPr>
                <w:ilvl w:val="1"/>
                <w:numId w:val="36"/>
              </w:numPr>
              <w:spacing w:after="0" w:line="240" w:lineRule="auto"/>
              <w:ind w:hanging="1084"/>
              <w:contextualSpacing/>
              <w:jc w:val="both"/>
              <w:rPr>
                <w:rFonts w:ascii="Times New Roman" w:eastAsia="Times New Roman" w:hAnsi="Times New Roman" w:cs="Times New Roman"/>
                <w:color w:val="000000"/>
                <w:spacing w:val="7"/>
                <w:sz w:val="28"/>
                <w:szCs w:val="28"/>
                <w:lang w:eastAsia="ru-RU"/>
              </w:rPr>
            </w:pPr>
            <w:r w:rsidRPr="00AE00F0">
              <w:rPr>
                <w:rFonts w:ascii="Times New Roman" w:hAnsi="Times New Roman" w:cs="Times New Roman"/>
                <w:sz w:val="28"/>
                <w:szCs w:val="28"/>
              </w:rPr>
              <w:t xml:space="preserve">Методические </w:t>
            </w:r>
            <w:r w:rsidR="00AF4653">
              <w:rPr>
                <w:rFonts w:ascii="Times New Roman" w:eastAsia="Times New Roman" w:hAnsi="Times New Roman" w:cs="Times New Roman"/>
                <w:color w:val="000000"/>
                <w:spacing w:val="7"/>
                <w:sz w:val="28"/>
                <w:szCs w:val="28"/>
                <w:lang w:eastAsia="ru-RU"/>
              </w:rPr>
              <w:t>рекомендации</w:t>
            </w:r>
            <w:r w:rsidR="00D6164A">
              <w:rPr>
                <w:rFonts w:ascii="Times New Roman" w:hAnsi="Times New Roman" w:cs="Times New Roman"/>
                <w:sz w:val="28"/>
                <w:szCs w:val="28"/>
              </w:rPr>
              <w:t xml:space="preserve"> </w:t>
            </w:r>
            <w:r w:rsidRPr="00AE00F0">
              <w:rPr>
                <w:rFonts w:ascii="Times New Roman" w:hAnsi="Times New Roman" w:cs="Times New Roman"/>
                <w:sz w:val="28"/>
                <w:szCs w:val="28"/>
              </w:rPr>
              <w:t>по подготовке к тестированию</w:t>
            </w:r>
          </w:p>
        </w:tc>
        <w:tc>
          <w:tcPr>
            <w:tcW w:w="1134" w:type="dxa"/>
            <w:vAlign w:val="bottom"/>
          </w:tcPr>
          <w:p w:rsidR="00AE00F0" w:rsidRPr="00AE00F0" w:rsidRDefault="00B62C26" w:rsidP="00AE00F0">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8</w:t>
            </w:r>
          </w:p>
        </w:tc>
      </w:tr>
      <w:tr w:rsidR="00AE00F0" w:rsidRPr="00AE00F0" w:rsidTr="001F55AD">
        <w:tc>
          <w:tcPr>
            <w:tcW w:w="8931" w:type="dxa"/>
            <w:hideMark/>
          </w:tcPr>
          <w:p w:rsidR="00AE00F0" w:rsidRPr="00AE00F0" w:rsidRDefault="00AE00F0" w:rsidP="00AF4653">
            <w:pPr>
              <w:spacing w:after="0" w:line="240" w:lineRule="auto"/>
              <w:jc w:val="both"/>
              <w:rPr>
                <w:rFonts w:ascii="Times New Roman" w:eastAsia="Times New Roman" w:hAnsi="Times New Roman" w:cs="Times New Roman"/>
                <w:color w:val="000000"/>
                <w:spacing w:val="7"/>
                <w:sz w:val="28"/>
                <w:szCs w:val="28"/>
                <w:lang w:eastAsia="ru-RU"/>
              </w:rPr>
            </w:pPr>
            <w:r w:rsidRPr="00AE00F0">
              <w:rPr>
                <w:rFonts w:ascii="Times New Roman" w:eastAsia="Times New Roman" w:hAnsi="Times New Roman" w:cs="Times New Roman"/>
                <w:sz w:val="28"/>
                <w:szCs w:val="28"/>
                <w:lang w:eastAsia="ru-RU"/>
              </w:rPr>
              <w:t xml:space="preserve">2.2 Методические </w:t>
            </w:r>
            <w:r w:rsidR="00AF4653">
              <w:rPr>
                <w:rFonts w:ascii="Times New Roman" w:eastAsia="Times New Roman" w:hAnsi="Times New Roman" w:cs="Times New Roman"/>
                <w:color w:val="000000"/>
                <w:spacing w:val="7"/>
                <w:sz w:val="28"/>
                <w:szCs w:val="28"/>
                <w:lang w:eastAsia="ru-RU"/>
              </w:rPr>
              <w:t>рекомендации</w:t>
            </w:r>
            <w:r w:rsidR="00D6164A" w:rsidRPr="00AE00F0">
              <w:rPr>
                <w:rFonts w:ascii="Times New Roman" w:eastAsia="Times New Roman" w:hAnsi="Times New Roman" w:cs="Times New Roman"/>
                <w:sz w:val="28"/>
                <w:szCs w:val="28"/>
                <w:lang w:eastAsia="ru-RU"/>
              </w:rPr>
              <w:t xml:space="preserve"> </w:t>
            </w:r>
            <w:r w:rsidRPr="00AE00F0">
              <w:rPr>
                <w:rFonts w:ascii="Times New Roman" w:eastAsia="Times New Roman" w:hAnsi="Times New Roman" w:cs="Times New Roman"/>
                <w:sz w:val="28"/>
                <w:szCs w:val="28"/>
                <w:lang w:eastAsia="ru-RU"/>
              </w:rPr>
              <w:t xml:space="preserve">по проведению </w:t>
            </w:r>
            <w:r w:rsidR="00AF4653">
              <w:rPr>
                <w:rFonts w:ascii="Times New Roman" w:eastAsia="Times New Roman" w:hAnsi="Times New Roman" w:cs="Times New Roman"/>
                <w:sz w:val="28"/>
                <w:szCs w:val="28"/>
                <w:lang w:eastAsia="ru-RU"/>
              </w:rPr>
              <w:t>устного индивидуального собеседования</w:t>
            </w:r>
            <w:r w:rsidR="003D4D33">
              <w:rPr>
                <w:rFonts w:ascii="Times New Roman" w:eastAsia="Times New Roman" w:hAnsi="Times New Roman" w:cs="Times New Roman"/>
                <w:sz w:val="28"/>
                <w:szCs w:val="28"/>
                <w:lang w:eastAsia="ru-RU"/>
              </w:rPr>
              <w:t>……………………………..</w:t>
            </w:r>
            <w:r w:rsidRPr="00AE00F0">
              <w:rPr>
                <w:rFonts w:ascii="Times New Roman" w:eastAsia="Times New Roman" w:hAnsi="Times New Roman" w:cs="Times New Roman"/>
                <w:sz w:val="28"/>
                <w:szCs w:val="28"/>
                <w:lang w:eastAsia="ru-RU"/>
              </w:rPr>
              <w:t>.</w:t>
            </w:r>
            <w:r w:rsidRPr="00AE00F0">
              <w:rPr>
                <w:rFonts w:ascii="Times New Roman" w:eastAsia="Times New Roman" w:hAnsi="Times New Roman" w:cs="Times New Roman"/>
                <w:color w:val="000000"/>
                <w:spacing w:val="7"/>
                <w:sz w:val="28"/>
                <w:szCs w:val="28"/>
                <w:lang w:eastAsia="ru-RU"/>
              </w:rPr>
              <w:t>………………………....</w:t>
            </w:r>
            <w:r w:rsidR="003D4D33">
              <w:rPr>
                <w:rFonts w:ascii="Times New Roman" w:eastAsia="Times New Roman" w:hAnsi="Times New Roman" w:cs="Times New Roman"/>
                <w:color w:val="000000"/>
                <w:spacing w:val="7"/>
                <w:sz w:val="28"/>
                <w:szCs w:val="28"/>
                <w:lang w:eastAsia="ru-RU"/>
              </w:rPr>
              <w:t>..</w:t>
            </w:r>
            <w:r w:rsidRPr="00AE00F0">
              <w:rPr>
                <w:rFonts w:ascii="Times New Roman" w:eastAsia="Times New Roman" w:hAnsi="Times New Roman" w:cs="Times New Roman"/>
                <w:color w:val="000000"/>
                <w:spacing w:val="7"/>
                <w:sz w:val="28"/>
                <w:szCs w:val="28"/>
                <w:lang w:eastAsia="ru-RU"/>
              </w:rPr>
              <w:t>.</w:t>
            </w:r>
          </w:p>
        </w:tc>
        <w:tc>
          <w:tcPr>
            <w:tcW w:w="1134" w:type="dxa"/>
            <w:vAlign w:val="bottom"/>
          </w:tcPr>
          <w:p w:rsidR="00AE00F0" w:rsidRPr="00AE00F0" w:rsidRDefault="00AF4653" w:rsidP="00AE00F0">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9</w:t>
            </w:r>
          </w:p>
        </w:tc>
      </w:tr>
      <w:tr w:rsidR="00AE00F0" w:rsidRPr="00AE00F0" w:rsidTr="001F55AD">
        <w:tc>
          <w:tcPr>
            <w:tcW w:w="8931" w:type="dxa"/>
            <w:hideMark/>
          </w:tcPr>
          <w:p w:rsidR="00AE00F0" w:rsidRPr="00AE00F0" w:rsidRDefault="00AE00F0" w:rsidP="00D6164A">
            <w:pPr>
              <w:shd w:val="clear" w:color="auto" w:fill="FFFFFF"/>
              <w:spacing w:after="0" w:line="240" w:lineRule="auto"/>
              <w:rPr>
                <w:rFonts w:ascii="Times New Roman" w:eastAsia="Times New Roman" w:hAnsi="Times New Roman" w:cs="Times New Roman"/>
                <w:color w:val="000000"/>
                <w:spacing w:val="7"/>
                <w:sz w:val="28"/>
                <w:szCs w:val="28"/>
                <w:lang w:eastAsia="ru-RU"/>
              </w:rPr>
            </w:pPr>
            <w:r w:rsidRPr="00AE00F0">
              <w:rPr>
                <w:rFonts w:ascii="Times New Roman" w:eastAsia="Times New Roman" w:hAnsi="Times New Roman" w:cs="Times New Roman"/>
                <w:color w:val="000000"/>
                <w:spacing w:val="7"/>
                <w:sz w:val="28"/>
                <w:szCs w:val="28"/>
                <w:lang w:eastAsia="ru-RU"/>
              </w:rPr>
              <w:t xml:space="preserve">3. </w:t>
            </w:r>
            <w:r w:rsidRPr="00AE00F0">
              <w:rPr>
                <w:rFonts w:ascii="Times New Roman" w:eastAsia="Times New Roman" w:hAnsi="Times New Roman" w:cs="Times New Roman"/>
                <w:color w:val="000000"/>
                <w:sz w:val="28"/>
                <w:szCs w:val="28"/>
                <w:lang w:eastAsia="ru-RU"/>
              </w:rPr>
              <w:t xml:space="preserve">Методические </w:t>
            </w:r>
            <w:r w:rsidR="00AF4653">
              <w:rPr>
                <w:rFonts w:ascii="Times New Roman" w:eastAsia="Times New Roman" w:hAnsi="Times New Roman" w:cs="Times New Roman"/>
                <w:color w:val="000000"/>
                <w:spacing w:val="7"/>
                <w:sz w:val="28"/>
                <w:szCs w:val="28"/>
                <w:lang w:eastAsia="ru-RU"/>
              </w:rPr>
              <w:t>рекомендации</w:t>
            </w:r>
            <w:r w:rsidR="00D6164A">
              <w:rPr>
                <w:rFonts w:ascii="Times New Roman" w:eastAsia="Times New Roman" w:hAnsi="Times New Roman" w:cs="Times New Roman"/>
                <w:color w:val="000000"/>
                <w:sz w:val="28"/>
                <w:szCs w:val="28"/>
                <w:lang w:eastAsia="ru-RU"/>
              </w:rPr>
              <w:t xml:space="preserve"> </w:t>
            </w:r>
            <w:r w:rsidRPr="00AE00F0">
              <w:rPr>
                <w:rFonts w:ascii="Times New Roman" w:eastAsia="Times New Roman" w:hAnsi="Times New Roman" w:cs="Times New Roman"/>
                <w:color w:val="000000"/>
                <w:sz w:val="28"/>
                <w:szCs w:val="28"/>
                <w:lang w:eastAsia="ru-RU"/>
              </w:rPr>
              <w:t>по организации самостоятельной работы студентов</w:t>
            </w:r>
            <w:r w:rsidR="003D4D33">
              <w:rPr>
                <w:rFonts w:ascii="Times New Roman" w:eastAsia="Times New Roman" w:hAnsi="Times New Roman" w:cs="Times New Roman"/>
                <w:color w:val="000000"/>
                <w:sz w:val="28"/>
                <w:szCs w:val="28"/>
                <w:lang w:eastAsia="ru-RU"/>
              </w:rPr>
              <w:t>…………………………………………………………….</w:t>
            </w:r>
          </w:p>
        </w:tc>
        <w:tc>
          <w:tcPr>
            <w:tcW w:w="1134" w:type="dxa"/>
            <w:vAlign w:val="bottom"/>
          </w:tcPr>
          <w:p w:rsidR="00AE00F0" w:rsidRPr="00AE00F0" w:rsidRDefault="00B62C26" w:rsidP="00AE00F0">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9</w:t>
            </w:r>
          </w:p>
        </w:tc>
      </w:tr>
      <w:tr w:rsidR="00B62C26" w:rsidRPr="00AE00F0" w:rsidTr="00B62C26">
        <w:tc>
          <w:tcPr>
            <w:tcW w:w="8931" w:type="dxa"/>
          </w:tcPr>
          <w:p w:rsidR="00B62C26" w:rsidRPr="00AE00F0" w:rsidRDefault="00B62C26" w:rsidP="00D96738">
            <w:pPr>
              <w:spacing w:after="0" w:line="24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3.</w:t>
            </w:r>
            <w:r w:rsidR="00D40CAC">
              <w:rPr>
                <w:rFonts w:ascii="Times New Roman" w:eastAsia="Times New Roman" w:hAnsi="Times New Roman" w:cs="Times New Roman"/>
                <w:color w:val="000000"/>
                <w:spacing w:val="7"/>
                <w:sz w:val="28"/>
                <w:szCs w:val="28"/>
                <w:lang w:eastAsia="ru-RU"/>
              </w:rPr>
              <w:t>1</w:t>
            </w:r>
            <w:r>
              <w:rPr>
                <w:rFonts w:ascii="Times New Roman" w:eastAsia="Times New Roman" w:hAnsi="Times New Roman" w:cs="Times New Roman"/>
                <w:color w:val="000000"/>
                <w:spacing w:val="7"/>
                <w:sz w:val="28"/>
                <w:szCs w:val="28"/>
                <w:lang w:eastAsia="ru-RU"/>
              </w:rPr>
              <w:t xml:space="preserve"> </w:t>
            </w:r>
            <w:r w:rsidRPr="00AE00F0">
              <w:rPr>
                <w:rFonts w:ascii="Times New Roman" w:eastAsia="Times New Roman" w:hAnsi="Times New Roman" w:cs="Times New Roman"/>
                <w:color w:val="000000"/>
                <w:spacing w:val="7"/>
                <w:sz w:val="28"/>
                <w:szCs w:val="28"/>
                <w:lang w:eastAsia="ru-RU"/>
              </w:rPr>
              <w:t xml:space="preserve">Методические </w:t>
            </w:r>
            <w:r w:rsidR="00AF4653">
              <w:rPr>
                <w:rFonts w:ascii="Times New Roman" w:eastAsia="Times New Roman" w:hAnsi="Times New Roman" w:cs="Times New Roman"/>
                <w:color w:val="000000"/>
                <w:spacing w:val="7"/>
                <w:sz w:val="28"/>
                <w:szCs w:val="28"/>
                <w:lang w:eastAsia="ru-RU"/>
              </w:rPr>
              <w:t>рекомендации</w:t>
            </w:r>
            <w:r w:rsidRPr="00AE00F0">
              <w:rPr>
                <w:rFonts w:ascii="Times New Roman" w:eastAsia="Times New Roman" w:hAnsi="Times New Roman" w:cs="Times New Roman"/>
                <w:color w:val="000000"/>
                <w:spacing w:val="7"/>
                <w:sz w:val="28"/>
                <w:szCs w:val="28"/>
                <w:lang w:eastAsia="ru-RU"/>
              </w:rPr>
              <w:t xml:space="preserve"> по</w:t>
            </w:r>
            <w:r>
              <w:rPr>
                <w:rFonts w:ascii="Times New Roman" w:eastAsia="Times New Roman" w:hAnsi="Times New Roman" w:cs="Times New Roman"/>
                <w:color w:val="000000"/>
                <w:spacing w:val="7"/>
                <w:sz w:val="28"/>
                <w:szCs w:val="28"/>
                <w:lang w:eastAsia="ru-RU"/>
              </w:rPr>
              <w:t xml:space="preserve"> выполнению </w:t>
            </w:r>
            <w:r w:rsidR="00D96738">
              <w:rPr>
                <w:rFonts w:ascii="Times New Roman" w:eastAsia="Times New Roman" w:hAnsi="Times New Roman" w:cs="Times New Roman"/>
                <w:color w:val="000000"/>
                <w:spacing w:val="7"/>
                <w:sz w:val="28"/>
                <w:szCs w:val="28"/>
                <w:lang w:eastAsia="ru-RU"/>
              </w:rPr>
              <w:t>практического</w:t>
            </w:r>
            <w:r w:rsidR="00024D57">
              <w:rPr>
                <w:rFonts w:ascii="Times New Roman" w:eastAsia="Times New Roman" w:hAnsi="Times New Roman" w:cs="Times New Roman"/>
                <w:color w:val="000000"/>
                <w:spacing w:val="7"/>
                <w:sz w:val="28"/>
                <w:szCs w:val="28"/>
                <w:lang w:eastAsia="ru-RU"/>
              </w:rPr>
              <w:t xml:space="preserve"> задания</w:t>
            </w:r>
            <w:r w:rsidR="003D4D33">
              <w:rPr>
                <w:rFonts w:ascii="Times New Roman" w:eastAsia="Times New Roman" w:hAnsi="Times New Roman" w:cs="Times New Roman"/>
                <w:color w:val="000000"/>
                <w:spacing w:val="7"/>
                <w:sz w:val="28"/>
                <w:szCs w:val="28"/>
                <w:lang w:eastAsia="ru-RU"/>
              </w:rPr>
              <w:t xml:space="preserve"> ……………………………………………………….</w:t>
            </w:r>
          </w:p>
        </w:tc>
        <w:tc>
          <w:tcPr>
            <w:tcW w:w="1134" w:type="dxa"/>
            <w:vAlign w:val="bottom"/>
          </w:tcPr>
          <w:p w:rsidR="00B62C26" w:rsidRPr="00AE00F0" w:rsidRDefault="00B62C26" w:rsidP="00D40CAC">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w:t>
            </w:r>
            <w:r w:rsidR="00D40CAC">
              <w:rPr>
                <w:rFonts w:ascii="Times New Roman" w:eastAsia="Times New Roman" w:hAnsi="Times New Roman" w:cs="Times New Roman"/>
                <w:color w:val="000000"/>
                <w:spacing w:val="7"/>
                <w:sz w:val="28"/>
                <w:szCs w:val="28"/>
                <w:lang w:eastAsia="ru-RU"/>
              </w:rPr>
              <w:t>0</w:t>
            </w:r>
          </w:p>
        </w:tc>
      </w:tr>
      <w:tr w:rsidR="00B62C26" w:rsidRPr="00AE00F0" w:rsidTr="00B62C26">
        <w:tc>
          <w:tcPr>
            <w:tcW w:w="8931" w:type="dxa"/>
          </w:tcPr>
          <w:p w:rsidR="00B62C26" w:rsidRDefault="00B62C26" w:rsidP="00D40CAC">
            <w:pPr>
              <w:spacing w:after="0" w:line="24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3.</w:t>
            </w:r>
            <w:r w:rsidR="00D40CAC">
              <w:rPr>
                <w:rFonts w:ascii="Times New Roman" w:eastAsia="Times New Roman" w:hAnsi="Times New Roman" w:cs="Times New Roman"/>
                <w:color w:val="000000"/>
                <w:spacing w:val="7"/>
                <w:sz w:val="28"/>
                <w:szCs w:val="28"/>
                <w:lang w:eastAsia="ru-RU"/>
              </w:rPr>
              <w:t>2</w:t>
            </w:r>
            <w:r>
              <w:rPr>
                <w:rFonts w:ascii="Times New Roman" w:eastAsia="Times New Roman" w:hAnsi="Times New Roman" w:cs="Times New Roman"/>
                <w:color w:val="000000"/>
                <w:spacing w:val="7"/>
                <w:sz w:val="28"/>
                <w:szCs w:val="28"/>
                <w:lang w:eastAsia="ru-RU"/>
              </w:rPr>
              <w:t xml:space="preserve"> </w:t>
            </w:r>
            <w:r w:rsidRPr="00AE00F0">
              <w:rPr>
                <w:rFonts w:ascii="Times New Roman" w:eastAsia="Times New Roman" w:hAnsi="Times New Roman" w:cs="Times New Roman"/>
                <w:color w:val="000000"/>
                <w:spacing w:val="7"/>
                <w:sz w:val="28"/>
                <w:szCs w:val="28"/>
                <w:lang w:eastAsia="ru-RU"/>
              </w:rPr>
              <w:t xml:space="preserve">Методические </w:t>
            </w:r>
            <w:r w:rsidR="00AF4653">
              <w:rPr>
                <w:rFonts w:ascii="Times New Roman" w:eastAsia="Times New Roman" w:hAnsi="Times New Roman" w:cs="Times New Roman"/>
                <w:color w:val="000000"/>
                <w:spacing w:val="7"/>
                <w:sz w:val="28"/>
                <w:szCs w:val="28"/>
                <w:lang w:eastAsia="ru-RU"/>
              </w:rPr>
              <w:t>рекомендации</w:t>
            </w:r>
            <w:r w:rsidRPr="00AE00F0">
              <w:rPr>
                <w:rFonts w:ascii="Times New Roman" w:eastAsia="Times New Roman" w:hAnsi="Times New Roman" w:cs="Times New Roman"/>
                <w:color w:val="000000"/>
                <w:spacing w:val="7"/>
                <w:sz w:val="28"/>
                <w:szCs w:val="28"/>
                <w:lang w:eastAsia="ru-RU"/>
              </w:rPr>
              <w:t xml:space="preserve"> по</w:t>
            </w:r>
            <w:r>
              <w:rPr>
                <w:rFonts w:ascii="Times New Roman" w:eastAsia="Times New Roman" w:hAnsi="Times New Roman" w:cs="Times New Roman"/>
                <w:color w:val="000000"/>
                <w:spacing w:val="7"/>
                <w:sz w:val="28"/>
                <w:szCs w:val="28"/>
                <w:lang w:eastAsia="ru-RU"/>
              </w:rPr>
              <w:t xml:space="preserve"> выполнению контрольной работы</w:t>
            </w:r>
            <w:r w:rsidR="003D4D33">
              <w:rPr>
                <w:rFonts w:ascii="Times New Roman" w:eastAsia="Times New Roman" w:hAnsi="Times New Roman" w:cs="Times New Roman"/>
                <w:color w:val="000000"/>
                <w:spacing w:val="7"/>
                <w:sz w:val="28"/>
                <w:szCs w:val="28"/>
                <w:lang w:eastAsia="ru-RU"/>
              </w:rPr>
              <w:t>…..</w:t>
            </w:r>
          </w:p>
        </w:tc>
        <w:tc>
          <w:tcPr>
            <w:tcW w:w="1134" w:type="dxa"/>
            <w:vAlign w:val="bottom"/>
          </w:tcPr>
          <w:p w:rsidR="00B62C26" w:rsidRPr="00AE00F0" w:rsidRDefault="00B62C26" w:rsidP="00B62C26">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11</w:t>
            </w:r>
          </w:p>
        </w:tc>
      </w:tr>
      <w:tr w:rsidR="00B62C26" w:rsidRPr="00AE00F0" w:rsidTr="001F55AD">
        <w:tc>
          <w:tcPr>
            <w:tcW w:w="8931" w:type="dxa"/>
          </w:tcPr>
          <w:p w:rsidR="00B62C26" w:rsidRPr="00AE00F0" w:rsidRDefault="00B62C26" w:rsidP="00D96738">
            <w:pPr>
              <w:spacing w:after="0" w:line="240" w:lineRule="auto"/>
              <w:jc w:val="both"/>
              <w:rPr>
                <w:rFonts w:ascii="Times New Roman" w:eastAsia="Times New Roman" w:hAnsi="Times New Roman" w:cs="Times New Roman"/>
                <w:color w:val="000000"/>
                <w:spacing w:val="7"/>
                <w:sz w:val="28"/>
                <w:szCs w:val="28"/>
                <w:lang w:eastAsia="ru-RU"/>
              </w:rPr>
            </w:pPr>
            <w:r w:rsidRPr="00AE00F0">
              <w:rPr>
                <w:rFonts w:ascii="Times New Roman" w:eastAsia="Times New Roman" w:hAnsi="Times New Roman" w:cs="Times New Roman"/>
                <w:color w:val="000000"/>
                <w:spacing w:val="7"/>
                <w:sz w:val="28"/>
                <w:szCs w:val="28"/>
                <w:lang w:eastAsia="ru-RU"/>
              </w:rPr>
              <w:t xml:space="preserve">4 </w:t>
            </w:r>
            <w:r w:rsidR="00D6164A">
              <w:rPr>
                <w:rFonts w:ascii="Times New Roman" w:eastAsia="Times New Roman" w:hAnsi="Times New Roman" w:cs="Times New Roman"/>
                <w:color w:val="000000"/>
                <w:spacing w:val="7"/>
                <w:sz w:val="28"/>
                <w:szCs w:val="28"/>
                <w:lang w:eastAsia="ru-RU"/>
              </w:rPr>
              <w:t xml:space="preserve">Методические </w:t>
            </w:r>
            <w:r w:rsidR="00AF4653">
              <w:rPr>
                <w:rFonts w:ascii="Times New Roman" w:eastAsia="Times New Roman" w:hAnsi="Times New Roman" w:cs="Times New Roman"/>
                <w:color w:val="000000"/>
                <w:spacing w:val="7"/>
                <w:sz w:val="28"/>
                <w:szCs w:val="28"/>
                <w:lang w:eastAsia="ru-RU"/>
              </w:rPr>
              <w:t>рекомендации</w:t>
            </w:r>
            <w:r w:rsidRPr="00AE00F0">
              <w:rPr>
                <w:rFonts w:ascii="Times New Roman" w:eastAsia="Times New Roman" w:hAnsi="Times New Roman" w:cs="Times New Roman"/>
                <w:sz w:val="28"/>
                <w:szCs w:val="28"/>
                <w:lang w:eastAsia="ru-RU"/>
              </w:rPr>
              <w:t xml:space="preserve"> по подготовке к промежуточной аттестации </w:t>
            </w:r>
            <w:r w:rsidR="00D96738">
              <w:rPr>
                <w:rFonts w:ascii="Times New Roman" w:eastAsia="Times New Roman" w:hAnsi="Times New Roman" w:cs="Times New Roman"/>
                <w:sz w:val="28"/>
                <w:szCs w:val="28"/>
                <w:lang w:eastAsia="ru-RU"/>
              </w:rPr>
              <w:t>–</w:t>
            </w:r>
            <w:r w:rsidRPr="00AE00F0">
              <w:rPr>
                <w:rFonts w:ascii="Times New Roman" w:eastAsia="Times New Roman" w:hAnsi="Times New Roman" w:cs="Times New Roman"/>
                <w:sz w:val="28"/>
                <w:szCs w:val="28"/>
                <w:lang w:eastAsia="ru-RU"/>
              </w:rPr>
              <w:t xml:space="preserve"> </w:t>
            </w:r>
            <w:r w:rsidR="00D96738">
              <w:rPr>
                <w:rFonts w:ascii="Times New Roman" w:eastAsia="Times New Roman" w:hAnsi="Times New Roman" w:cs="Times New Roman"/>
                <w:sz w:val="28"/>
                <w:szCs w:val="28"/>
                <w:lang w:eastAsia="ru-RU"/>
              </w:rPr>
              <w:t>дифференцированному зачету</w:t>
            </w:r>
            <w:r w:rsidR="003D4D33">
              <w:rPr>
                <w:rFonts w:ascii="Times New Roman" w:eastAsia="Times New Roman" w:hAnsi="Times New Roman" w:cs="Times New Roman"/>
                <w:color w:val="000000"/>
                <w:spacing w:val="7"/>
                <w:sz w:val="28"/>
                <w:szCs w:val="28"/>
                <w:lang w:eastAsia="ru-RU"/>
              </w:rPr>
              <w:t xml:space="preserve"> </w:t>
            </w:r>
          </w:p>
        </w:tc>
        <w:tc>
          <w:tcPr>
            <w:tcW w:w="1134" w:type="dxa"/>
            <w:vAlign w:val="bottom"/>
          </w:tcPr>
          <w:p w:rsidR="00B62C26" w:rsidRPr="00AE00F0" w:rsidRDefault="00B62C26" w:rsidP="00B62C26">
            <w:pPr>
              <w:spacing w:after="0" w:line="360" w:lineRule="auto"/>
              <w:jc w:val="right"/>
              <w:rPr>
                <w:rFonts w:ascii="Times New Roman" w:eastAsia="Times New Roman" w:hAnsi="Times New Roman" w:cs="Times New Roman"/>
                <w:color w:val="000000"/>
                <w:spacing w:val="7"/>
                <w:sz w:val="28"/>
                <w:szCs w:val="28"/>
                <w:lang w:eastAsia="ru-RU"/>
              </w:rPr>
            </w:pPr>
            <w:r w:rsidRPr="00AE00F0">
              <w:rPr>
                <w:rFonts w:ascii="Times New Roman" w:eastAsia="Times New Roman" w:hAnsi="Times New Roman" w:cs="Times New Roman"/>
                <w:color w:val="000000"/>
                <w:spacing w:val="7"/>
                <w:sz w:val="28"/>
                <w:szCs w:val="28"/>
                <w:lang w:eastAsia="ru-RU"/>
              </w:rPr>
              <w:t>1</w:t>
            </w:r>
            <w:r>
              <w:rPr>
                <w:rFonts w:ascii="Times New Roman" w:eastAsia="Times New Roman" w:hAnsi="Times New Roman" w:cs="Times New Roman"/>
                <w:color w:val="000000"/>
                <w:spacing w:val="7"/>
                <w:sz w:val="28"/>
                <w:szCs w:val="28"/>
                <w:lang w:eastAsia="ru-RU"/>
              </w:rPr>
              <w:t>2</w:t>
            </w:r>
          </w:p>
        </w:tc>
      </w:tr>
      <w:tr w:rsidR="00B62C26" w:rsidRPr="00AE00F0" w:rsidTr="001F55AD">
        <w:tc>
          <w:tcPr>
            <w:tcW w:w="8931" w:type="dxa"/>
          </w:tcPr>
          <w:p w:rsidR="00B62C26" w:rsidRPr="00AE00F0" w:rsidRDefault="00B62C26" w:rsidP="00B62C26">
            <w:pPr>
              <w:spacing w:after="0" w:line="240" w:lineRule="auto"/>
              <w:jc w:val="both"/>
              <w:rPr>
                <w:rFonts w:ascii="Times New Roman" w:eastAsia="Times New Roman" w:hAnsi="Times New Roman" w:cs="Times New Roman"/>
                <w:color w:val="000000"/>
                <w:spacing w:val="7"/>
                <w:sz w:val="28"/>
                <w:szCs w:val="28"/>
                <w:lang w:eastAsia="ru-RU"/>
              </w:rPr>
            </w:pPr>
            <w:r w:rsidRPr="00AE00F0">
              <w:rPr>
                <w:rFonts w:ascii="Times New Roman" w:eastAsia="Times New Roman" w:hAnsi="Times New Roman" w:cs="Times New Roman"/>
                <w:color w:val="000000"/>
                <w:spacing w:val="7"/>
                <w:sz w:val="28"/>
                <w:szCs w:val="28"/>
                <w:lang w:eastAsia="ru-RU"/>
              </w:rPr>
              <w:t>Список рекомендуемой литературы…………………………………….</w:t>
            </w:r>
          </w:p>
        </w:tc>
        <w:tc>
          <w:tcPr>
            <w:tcW w:w="1134" w:type="dxa"/>
            <w:vAlign w:val="bottom"/>
          </w:tcPr>
          <w:p w:rsidR="00B62C26" w:rsidRPr="00AE00F0" w:rsidRDefault="00B62C26" w:rsidP="009D39CF">
            <w:pPr>
              <w:spacing w:after="0" w:line="360" w:lineRule="auto"/>
              <w:jc w:val="right"/>
              <w:rPr>
                <w:rFonts w:ascii="Times New Roman" w:eastAsia="Times New Roman" w:hAnsi="Times New Roman" w:cs="Times New Roman"/>
                <w:color w:val="000000"/>
                <w:spacing w:val="7"/>
                <w:sz w:val="28"/>
                <w:szCs w:val="28"/>
                <w:lang w:eastAsia="ru-RU"/>
              </w:rPr>
            </w:pPr>
            <w:r w:rsidRPr="00AE00F0">
              <w:rPr>
                <w:rFonts w:ascii="Times New Roman" w:eastAsia="Times New Roman" w:hAnsi="Times New Roman" w:cs="Times New Roman"/>
                <w:color w:val="000000"/>
                <w:spacing w:val="7"/>
                <w:sz w:val="28"/>
                <w:szCs w:val="28"/>
                <w:lang w:eastAsia="ru-RU"/>
              </w:rPr>
              <w:t>1</w:t>
            </w:r>
            <w:r w:rsidR="009D39CF">
              <w:rPr>
                <w:rFonts w:ascii="Times New Roman" w:eastAsia="Times New Roman" w:hAnsi="Times New Roman" w:cs="Times New Roman"/>
                <w:color w:val="000000"/>
                <w:spacing w:val="7"/>
                <w:sz w:val="28"/>
                <w:szCs w:val="28"/>
                <w:lang w:eastAsia="ru-RU"/>
              </w:rPr>
              <w:t>7</w:t>
            </w:r>
          </w:p>
        </w:tc>
      </w:tr>
    </w:tbl>
    <w:p w:rsidR="00AE00F0" w:rsidRPr="00AE00F0" w:rsidRDefault="00AE00F0" w:rsidP="00AE00F0">
      <w:pPr>
        <w:spacing w:after="0" w:line="240" w:lineRule="auto"/>
        <w:jc w:val="both"/>
        <w:rPr>
          <w:rFonts w:ascii="Times New Roman" w:hAnsi="Times New Roman" w:cs="Times New Roman"/>
          <w:sz w:val="24"/>
          <w:szCs w:val="24"/>
        </w:rPr>
        <w:sectPr w:rsidR="00AE00F0" w:rsidRPr="00AE00F0" w:rsidSect="00392EFD">
          <w:pgSz w:w="11906" w:h="16838"/>
          <w:pgMar w:top="1134" w:right="850" w:bottom="1134" w:left="1701" w:header="708" w:footer="708" w:gutter="0"/>
          <w:cols w:space="708"/>
          <w:docGrid w:linePitch="360"/>
        </w:sectPr>
      </w:pPr>
    </w:p>
    <w:p w:rsidR="00AA59FA" w:rsidRPr="00E56699" w:rsidRDefault="00AA59FA" w:rsidP="00AA59FA">
      <w:pPr>
        <w:spacing w:after="0" w:line="240" w:lineRule="auto"/>
        <w:ind w:firstLine="709"/>
        <w:jc w:val="both"/>
        <w:rPr>
          <w:rFonts w:ascii="Times New Roman" w:hAnsi="Times New Roman" w:cs="Times New Roman"/>
          <w:sz w:val="24"/>
          <w:szCs w:val="24"/>
        </w:rPr>
      </w:pPr>
    </w:p>
    <w:p w:rsidR="00AA59FA" w:rsidRPr="00E56699" w:rsidRDefault="00AA59FA" w:rsidP="00AA59FA">
      <w:pPr>
        <w:spacing w:after="0" w:line="240" w:lineRule="auto"/>
        <w:ind w:firstLine="709"/>
        <w:jc w:val="center"/>
        <w:rPr>
          <w:rFonts w:ascii="Times New Roman" w:hAnsi="Times New Roman" w:cs="Times New Roman"/>
          <w:b/>
          <w:sz w:val="28"/>
          <w:szCs w:val="28"/>
        </w:rPr>
      </w:pPr>
      <w:r w:rsidRPr="00E56699">
        <w:rPr>
          <w:rFonts w:ascii="Times New Roman" w:hAnsi="Times New Roman" w:cs="Times New Roman"/>
          <w:b/>
          <w:sz w:val="28"/>
          <w:szCs w:val="28"/>
        </w:rPr>
        <w:t>Введение</w:t>
      </w:r>
    </w:p>
    <w:p w:rsidR="00AA59FA" w:rsidRPr="00E56699" w:rsidRDefault="00AA59FA" w:rsidP="00AA59FA">
      <w:pPr>
        <w:spacing w:after="0" w:line="240" w:lineRule="auto"/>
        <w:ind w:firstLine="709"/>
        <w:jc w:val="both"/>
        <w:rPr>
          <w:rFonts w:ascii="Times New Roman" w:hAnsi="Times New Roman" w:cs="Times New Roman"/>
          <w:b/>
          <w:sz w:val="28"/>
          <w:szCs w:val="28"/>
        </w:rPr>
      </w:pPr>
    </w:p>
    <w:p w:rsidR="00AA59FA" w:rsidRPr="00E56699" w:rsidRDefault="00AA59FA" w:rsidP="00AA59FA">
      <w:pPr>
        <w:spacing w:after="0" w:line="240" w:lineRule="auto"/>
        <w:ind w:firstLine="709"/>
        <w:jc w:val="both"/>
        <w:rPr>
          <w:rFonts w:ascii="Times New Roman" w:hAnsi="Times New Roman" w:cs="Times New Roman"/>
          <w:sz w:val="24"/>
          <w:szCs w:val="24"/>
        </w:rPr>
      </w:pPr>
      <w:r w:rsidRPr="00E56699">
        <w:rPr>
          <w:rFonts w:ascii="Times New Roman" w:hAnsi="Times New Roman" w:cs="Times New Roman"/>
          <w:sz w:val="24"/>
          <w:szCs w:val="24"/>
        </w:rPr>
        <w:t xml:space="preserve">Ситуация, сложившаяся в российской экономике, представляет новые возможности для активизации деятельности прежде всего в сферах, которые связаны с инновационной деятельностью. Фирмы / предприятия/ проводят научные исследования и разработку новой продукции с целью диверсификации производства, модернизации, создания высоких технологий и современного производственного потенциала путем замены машин и оборудования. Под влиянием возрастающей внутренней и внешней конкуренции инновации становятся важнейшим элементом менеджмента на фирме /предприятии/. В этих условиях эффективность деятельности хозяйствующих субъектов во многом зависит от уровня экономических знаний и компетентности их работников: руководителей и специалистов, умения предвидеть последствия влияния новых внешних и внутренних факторов, способности нахождения оптимальных практических решений для обоснования стратегий развития предприятий и организаций. Современная экономика характеризуется сложностью и динамизмом происходящих в ней изменений. В этих условиях требования к специалистам с высшим экономическим образованием переместились от владения некоторой совокупностью знаний и умений к способности применять их в практической деятельности, а также способности приобретать новые знания. Конкурентоспособный специалист должен, прежде всего, обладать, так называемыми, интеллектуальными знаниями, необходимыми ему для диагностики и анализа происходящих инновационных процессов в обществе и умения учиться.  Контрольная работа является одна из форм самостоятельного творческого исследования студентом интересующей его проблемы. Контрольная работа выполняется для систематизации и закрепления полученных в ходе теоретического обучения знаний по дисциплине «Инновационные основы стратегического развития организации», при этом выявляются навыки самостоятельной работы с законодательными актами и научной литературой. </w:t>
      </w:r>
    </w:p>
    <w:p w:rsidR="00AA59FA" w:rsidRPr="00E56699" w:rsidRDefault="00AA59FA" w:rsidP="00AA59FA">
      <w:pPr>
        <w:spacing w:after="0" w:line="240" w:lineRule="auto"/>
        <w:ind w:firstLine="709"/>
        <w:jc w:val="both"/>
        <w:rPr>
          <w:rFonts w:ascii="Times New Roman" w:hAnsi="Times New Roman" w:cs="Times New Roman"/>
          <w:sz w:val="24"/>
          <w:szCs w:val="24"/>
        </w:rPr>
      </w:pPr>
      <w:r w:rsidRPr="00E56699">
        <w:rPr>
          <w:rFonts w:ascii="Times New Roman" w:hAnsi="Times New Roman" w:cs="Times New Roman"/>
          <w:sz w:val="24"/>
          <w:szCs w:val="24"/>
        </w:rPr>
        <w:t xml:space="preserve">Цель курса «Инновационные основы стратегического развития организации» - </w:t>
      </w:r>
      <w:r w:rsidRPr="00E56699">
        <w:rPr>
          <w:rFonts w:ascii="Times New Roman" w:eastAsia="TimesNewRomanPSMT" w:hAnsi="Times New Roman" w:cs="Times New Roman"/>
          <w:sz w:val="24"/>
          <w:szCs w:val="24"/>
          <w:lang w:eastAsia="ru-RU"/>
        </w:rPr>
        <w:t xml:space="preserve">усвоение магистрантами знаний, умений, навыков в области инновационной экономики, понимание </w:t>
      </w:r>
      <w:r w:rsidRPr="00E56699">
        <w:rPr>
          <w:rFonts w:ascii="Times New Roman" w:eastAsia="Times New Roman" w:hAnsi="Times New Roman" w:cs="Times New Roman"/>
          <w:sz w:val="24"/>
          <w:szCs w:val="24"/>
          <w:lang w:eastAsia="ru-RU"/>
        </w:rPr>
        <w:t>места и роли инновационной экономики в деятельности фирмы, формирование экономического мышления.</w:t>
      </w:r>
    </w:p>
    <w:p w:rsidR="00AA59FA" w:rsidRPr="00E56699" w:rsidRDefault="00AA59FA" w:rsidP="00AA59FA">
      <w:pPr>
        <w:spacing w:after="0" w:line="240" w:lineRule="auto"/>
        <w:ind w:firstLine="709"/>
        <w:jc w:val="both"/>
        <w:rPr>
          <w:rFonts w:ascii="Times New Roman" w:hAnsi="Times New Roman" w:cs="Times New Roman"/>
          <w:sz w:val="24"/>
          <w:szCs w:val="24"/>
        </w:rPr>
      </w:pPr>
      <w:r w:rsidRPr="00E56699">
        <w:rPr>
          <w:rFonts w:ascii="Times New Roman" w:hAnsi="Times New Roman" w:cs="Times New Roman"/>
          <w:sz w:val="24"/>
          <w:szCs w:val="24"/>
        </w:rPr>
        <w:t>Для достижения цели необходимо решение следующих задач:</w:t>
      </w:r>
    </w:p>
    <w:p w:rsidR="00AA59FA" w:rsidRPr="00E56699" w:rsidRDefault="00AA59FA" w:rsidP="00AA59FA">
      <w:pPr>
        <w:pStyle w:val="ReportMain"/>
        <w:suppressAutoHyphens/>
        <w:ind w:firstLine="709"/>
        <w:jc w:val="both"/>
      </w:pPr>
      <w:r w:rsidRPr="00E56699">
        <w:t xml:space="preserve">- усвоить теоретические и методологические основы инновационной экономики; </w:t>
      </w:r>
    </w:p>
    <w:p w:rsidR="00AA59FA" w:rsidRPr="00E56699" w:rsidRDefault="00AA59FA" w:rsidP="00AA59FA">
      <w:pPr>
        <w:pStyle w:val="ReportMain"/>
        <w:suppressAutoHyphens/>
        <w:ind w:firstLine="709"/>
        <w:jc w:val="both"/>
      </w:pPr>
      <w:r w:rsidRPr="00E56699">
        <w:t xml:space="preserve">- уметь анализировать точки зрения ведущих специалистов на теорию и методологию инновационного развития экономики; </w:t>
      </w:r>
    </w:p>
    <w:p w:rsidR="00AA59FA" w:rsidRPr="00E56699" w:rsidRDefault="00AA59FA" w:rsidP="00AA59FA">
      <w:pPr>
        <w:pStyle w:val="ReportMain"/>
        <w:suppressAutoHyphens/>
        <w:ind w:firstLine="709"/>
        <w:jc w:val="both"/>
      </w:pPr>
      <w:r w:rsidRPr="00E56699">
        <w:t xml:space="preserve">- изучить сущность и взаимосвязи основных понятий инновационной экономики; </w:t>
      </w:r>
    </w:p>
    <w:p w:rsidR="00AA59FA" w:rsidRPr="00E56699" w:rsidRDefault="00AA59FA" w:rsidP="00AA59FA">
      <w:pPr>
        <w:pStyle w:val="ReportMain"/>
        <w:suppressAutoHyphens/>
        <w:ind w:firstLine="709"/>
        <w:jc w:val="both"/>
      </w:pPr>
      <w:r w:rsidRPr="00E56699">
        <w:t>- знать содержание и взаимосвязи инновационных и экономических разрезов производства;</w:t>
      </w:r>
    </w:p>
    <w:p w:rsidR="00AA59FA" w:rsidRPr="00E56699" w:rsidRDefault="00AA59FA" w:rsidP="00AA59FA">
      <w:pPr>
        <w:pStyle w:val="ReportMain"/>
        <w:suppressAutoHyphens/>
        <w:ind w:firstLine="709"/>
        <w:jc w:val="both"/>
      </w:pPr>
      <w:r w:rsidRPr="00E56699">
        <w:t xml:space="preserve"> - уметь выбирать инновационную стратегию оптимальную для предприятия;</w:t>
      </w:r>
    </w:p>
    <w:p w:rsidR="00AA59FA" w:rsidRPr="00E56699" w:rsidRDefault="00AA59FA" w:rsidP="00AA59FA">
      <w:pPr>
        <w:pStyle w:val="ReportMain"/>
        <w:suppressAutoHyphens/>
        <w:ind w:firstLine="709"/>
        <w:jc w:val="both"/>
      </w:pPr>
      <w:r w:rsidRPr="00E56699">
        <w:t xml:space="preserve"> - изучить структуру организации инновационного менеджмента на предприятии;</w:t>
      </w:r>
    </w:p>
    <w:p w:rsidR="00AA59FA" w:rsidRPr="00E56699" w:rsidRDefault="00AA59FA" w:rsidP="00AA59FA">
      <w:pPr>
        <w:pStyle w:val="ReportMain"/>
        <w:suppressAutoHyphens/>
        <w:ind w:firstLine="709"/>
        <w:jc w:val="both"/>
      </w:pPr>
      <w:r w:rsidRPr="00E56699">
        <w:t xml:space="preserve"> - уметь использовать современные практические приемы инновационного менеджмента;</w:t>
      </w:r>
    </w:p>
    <w:p w:rsidR="00AA59FA" w:rsidRPr="00E56699" w:rsidRDefault="00AA59FA" w:rsidP="00AA59FA">
      <w:pPr>
        <w:pStyle w:val="ReportMain"/>
        <w:suppressAutoHyphens/>
        <w:ind w:firstLine="709"/>
        <w:jc w:val="both"/>
      </w:pPr>
      <w:r w:rsidRPr="00E56699">
        <w:t xml:space="preserve"> - получить базовые навыки управления инновационными предприятиями;</w:t>
      </w:r>
    </w:p>
    <w:p w:rsidR="00AA59FA" w:rsidRPr="00E56699" w:rsidRDefault="00AA59FA" w:rsidP="00AA59FA">
      <w:pPr>
        <w:pStyle w:val="ReportMain"/>
        <w:suppressAutoHyphens/>
        <w:ind w:firstLine="709"/>
        <w:jc w:val="both"/>
      </w:pPr>
      <w:r w:rsidRPr="00E56699">
        <w:t xml:space="preserve"> - получить представление об организационных формах инновационной деятельности;</w:t>
      </w:r>
    </w:p>
    <w:p w:rsidR="00AA59FA" w:rsidRPr="00E56699" w:rsidRDefault="00AA59FA" w:rsidP="00AA59FA">
      <w:pPr>
        <w:pStyle w:val="ReportMain"/>
        <w:suppressAutoHyphens/>
        <w:ind w:firstLine="709"/>
        <w:jc w:val="both"/>
      </w:pPr>
      <w:r w:rsidRPr="00E56699">
        <w:t xml:space="preserve"> - знать источники финансирования инновационной деятельности;</w:t>
      </w:r>
    </w:p>
    <w:p w:rsidR="00AA59FA" w:rsidRPr="00E56699" w:rsidRDefault="00AA59FA" w:rsidP="00AA59FA">
      <w:pPr>
        <w:pStyle w:val="ReportMain"/>
        <w:suppressAutoHyphens/>
        <w:ind w:firstLine="709"/>
        <w:jc w:val="both"/>
      </w:pPr>
      <w:r w:rsidRPr="00E56699">
        <w:t xml:space="preserve"> - знать формы и методы государственного регулирования инновационной деятельностью;</w:t>
      </w:r>
    </w:p>
    <w:p w:rsidR="00AA59FA" w:rsidRPr="00E56699" w:rsidRDefault="00AA59FA" w:rsidP="00AA59FA">
      <w:pPr>
        <w:pStyle w:val="ReportMain"/>
        <w:suppressAutoHyphens/>
        <w:ind w:firstLine="709"/>
        <w:jc w:val="both"/>
      </w:pPr>
      <w:r w:rsidRPr="00E56699">
        <w:t xml:space="preserve"> - владеть основными приемами экспертизы инновационных проектов;</w:t>
      </w:r>
    </w:p>
    <w:p w:rsidR="00AA59FA" w:rsidRPr="00E56699" w:rsidRDefault="00AA59FA" w:rsidP="00AA59FA">
      <w:pPr>
        <w:pStyle w:val="ReportMain"/>
        <w:suppressAutoHyphens/>
        <w:ind w:firstLine="709"/>
        <w:jc w:val="both"/>
      </w:pPr>
      <w:r w:rsidRPr="00E56699">
        <w:t xml:space="preserve"> - уметь составлять бизнес план инновационных проектов;</w:t>
      </w:r>
    </w:p>
    <w:p w:rsidR="00AA59FA" w:rsidRPr="00E56699" w:rsidRDefault="00AA59FA" w:rsidP="00AA59FA">
      <w:pPr>
        <w:pStyle w:val="ReportMain"/>
        <w:suppressAutoHyphens/>
        <w:ind w:firstLine="709"/>
        <w:jc w:val="both"/>
        <w:rPr>
          <w:b/>
        </w:rPr>
      </w:pPr>
      <w:r w:rsidRPr="00E56699">
        <w:t xml:space="preserve"> - уметь рассчитывать экономическую эффективность инновационных проектов и инвестиций в инновации.</w:t>
      </w:r>
    </w:p>
    <w:p w:rsidR="00AA59FA" w:rsidRPr="00E56699" w:rsidRDefault="00AA59FA" w:rsidP="00AA59FA">
      <w:pPr>
        <w:pStyle w:val="ReportMain"/>
        <w:suppressAutoHyphens/>
        <w:ind w:firstLine="709"/>
        <w:jc w:val="both"/>
        <w:rPr>
          <w:szCs w:val="24"/>
        </w:rPr>
      </w:pPr>
    </w:p>
    <w:p w:rsidR="00AA59FA" w:rsidRPr="00E56699" w:rsidRDefault="00AA59FA" w:rsidP="00AA59FA">
      <w:pPr>
        <w:pStyle w:val="ReportMain"/>
        <w:suppressAutoHyphens/>
        <w:ind w:firstLine="709"/>
        <w:jc w:val="both"/>
      </w:pPr>
      <w:r w:rsidRPr="00E56699">
        <w:lastRenderedPageBreak/>
        <w:t>Дисциплина относится к дисциплинам (модулям) по выбору вариативной части блока 1 «Дисциплины (модули)»</w:t>
      </w:r>
    </w:p>
    <w:p w:rsidR="00AA59FA" w:rsidRPr="00E56699" w:rsidRDefault="00AA59FA" w:rsidP="00AA59FA">
      <w:pPr>
        <w:pStyle w:val="ReportMain"/>
        <w:suppressAutoHyphens/>
        <w:ind w:firstLine="709"/>
        <w:jc w:val="both"/>
      </w:pPr>
    </w:p>
    <w:p w:rsidR="00AA59FA" w:rsidRPr="00E56699" w:rsidRDefault="00AA59FA" w:rsidP="00AA59FA">
      <w:pPr>
        <w:pStyle w:val="ReportMain"/>
        <w:suppressAutoHyphens/>
        <w:ind w:firstLine="709"/>
        <w:jc w:val="both"/>
        <w:rPr>
          <w:szCs w:val="24"/>
        </w:rPr>
      </w:pPr>
      <w:r w:rsidRPr="00E56699">
        <w:rPr>
          <w:szCs w:val="24"/>
        </w:rPr>
        <w:t>Основополагающими дисциплинами курса являются: макроэкономика (продвинутый курс), микроэкономика (продвинутый курс), деловой иностранный язык,  управление экономикой предприятий,  эконометрика (продвинутый курс)</w:t>
      </w:r>
    </w:p>
    <w:p w:rsidR="00AA59FA" w:rsidRPr="00E56699" w:rsidRDefault="00AA59FA" w:rsidP="00AA59FA">
      <w:pPr>
        <w:spacing w:after="0" w:line="240" w:lineRule="auto"/>
        <w:ind w:firstLine="709"/>
        <w:jc w:val="both"/>
        <w:rPr>
          <w:rFonts w:ascii="Times New Roman" w:hAnsi="Times New Roman" w:cs="Times New Roman"/>
          <w:sz w:val="24"/>
          <w:szCs w:val="24"/>
        </w:rPr>
      </w:pPr>
      <w:r w:rsidRPr="00E56699">
        <w:rPr>
          <w:rFonts w:ascii="Times New Roman" w:hAnsi="Times New Roman" w:cs="Times New Roman"/>
          <w:sz w:val="24"/>
          <w:szCs w:val="24"/>
        </w:rPr>
        <w:t>Процесс изучения дисциплины «Инновационные основы стратегического развития организации» направлен на формирование следующих компетенций в соответствии с ФГОС ВО и ООП ВО по направлению подготовки 38.04.01 Экономика:</w:t>
      </w:r>
    </w:p>
    <w:p w:rsidR="00AA59FA" w:rsidRPr="00E56699" w:rsidRDefault="00AA59FA" w:rsidP="00AA59FA">
      <w:pPr>
        <w:spacing w:after="0" w:line="240" w:lineRule="auto"/>
        <w:ind w:firstLine="709"/>
        <w:jc w:val="both"/>
        <w:rPr>
          <w:rFonts w:ascii="Times New Roman" w:hAnsi="Times New Roman" w:cs="Times New Roman"/>
          <w:sz w:val="24"/>
          <w:szCs w:val="24"/>
        </w:rPr>
      </w:pPr>
      <w:r w:rsidRPr="00E56699">
        <w:rPr>
          <w:rFonts w:ascii="Times New Roman" w:hAnsi="Times New Roman" w:cs="Times New Roman"/>
          <w:sz w:val="24"/>
          <w:szCs w:val="24"/>
        </w:rPr>
        <w:t xml:space="preserve"> профессиональных компетенций (ПК)</w:t>
      </w:r>
    </w:p>
    <w:p w:rsidR="00AA59FA" w:rsidRPr="00D4437D" w:rsidRDefault="00AA59FA" w:rsidP="00AA59FA">
      <w:pPr>
        <w:spacing w:after="0" w:line="240" w:lineRule="auto"/>
        <w:ind w:firstLine="709"/>
        <w:jc w:val="both"/>
        <w:rPr>
          <w:rFonts w:ascii="Times New Roman" w:hAnsi="Times New Roman" w:cs="Times New Roman"/>
          <w:sz w:val="24"/>
          <w:szCs w:val="24"/>
        </w:rPr>
      </w:pPr>
      <w:r w:rsidRPr="00D4437D">
        <w:rPr>
          <w:rFonts w:ascii="Times New Roman" w:hAnsi="Times New Roman" w:cs="Times New Roman"/>
          <w:sz w:val="24"/>
          <w:szCs w:val="24"/>
        </w:rPr>
        <w:t>ПК-</w:t>
      </w:r>
      <w:r w:rsidR="00D4437D" w:rsidRPr="00D4437D">
        <w:rPr>
          <w:rFonts w:ascii="Times New Roman" w:hAnsi="Times New Roman" w:cs="Times New Roman"/>
        </w:rPr>
        <w:t>3 Способен анализировать и прогнозировать социально-экономические показатели деятельности экономических субъектов для принятия организационно-управленческих решений</w:t>
      </w:r>
      <w:r w:rsidRPr="00D4437D">
        <w:rPr>
          <w:rFonts w:ascii="Times New Roman" w:hAnsi="Times New Roman" w:cs="Times New Roman"/>
          <w:sz w:val="24"/>
          <w:szCs w:val="24"/>
        </w:rPr>
        <w:t>;</w:t>
      </w:r>
    </w:p>
    <w:p w:rsidR="00D4437D" w:rsidRPr="00D4437D" w:rsidRDefault="00AA59FA" w:rsidP="00AA59FA">
      <w:pPr>
        <w:spacing w:after="0" w:line="240" w:lineRule="auto"/>
        <w:ind w:firstLine="709"/>
        <w:jc w:val="both"/>
        <w:rPr>
          <w:rFonts w:ascii="Times New Roman" w:hAnsi="Times New Roman" w:cs="Times New Roman"/>
        </w:rPr>
      </w:pPr>
      <w:r w:rsidRPr="00D4437D">
        <w:rPr>
          <w:rFonts w:ascii="Times New Roman" w:hAnsi="Times New Roman" w:cs="Times New Roman"/>
          <w:sz w:val="24"/>
          <w:szCs w:val="24"/>
        </w:rPr>
        <w:t>ПК-</w:t>
      </w:r>
      <w:r w:rsidR="00D4437D" w:rsidRPr="00D4437D">
        <w:rPr>
          <w:rFonts w:ascii="Times New Roman" w:hAnsi="Times New Roman" w:cs="Times New Roman"/>
          <w:sz w:val="24"/>
          <w:szCs w:val="24"/>
        </w:rPr>
        <w:t>4</w:t>
      </w:r>
      <w:r w:rsidRPr="00D4437D">
        <w:rPr>
          <w:rFonts w:ascii="Times New Roman" w:hAnsi="Times New Roman" w:cs="Times New Roman"/>
          <w:sz w:val="24"/>
          <w:szCs w:val="24"/>
        </w:rPr>
        <w:t xml:space="preserve"> </w:t>
      </w:r>
      <w:r w:rsidR="00D4437D" w:rsidRPr="00D4437D">
        <w:rPr>
          <w:rFonts w:ascii="Times New Roman" w:hAnsi="Times New Roman" w:cs="Times New Roman"/>
        </w:rPr>
        <w:t>Способен определять финансовое состояние экономического субъекта и потенциал его изменения с учетом фактора неопределенности на микро- и макроуровнях</w:t>
      </w:r>
    </w:p>
    <w:p w:rsidR="00D4437D" w:rsidRPr="00D4437D" w:rsidRDefault="00D4437D" w:rsidP="00AA59FA">
      <w:pPr>
        <w:spacing w:after="0" w:line="240" w:lineRule="auto"/>
        <w:ind w:firstLine="709"/>
        <w:jc w:val="both"/>
        <w:rPr>
          <w:rFonts w:ascii="Times New Roman" w:hAnsi="Times New Roman" w:cs="Times New Roman"/>
          <w:sz w:val="24"/>
          <w:szCs w:val="24"/>
        </w:rPr>
      </w:pPr>
      <w:r w:rsidRPr="00D4437D">
        <w:rPr>
          <w:rFonts w:ascii="Times New Roman" w:hAnsi="Times New Roman" w:cs="Times New Roman"/>
        </w:rPr>
        <w:t>ПК-5 Способен готовить аналитические материалы для оценки мероприятий в области экономической политики и принятия стратегических решений на микро- и макроуровне</w:t>
      </w:r>
    </w:p>
    <w:p w:rsidR="00AA59FA" w:rsidRPr="00E56699" w:rsidRDefault="00AA59FA" w:rsidP="00AA59FA">
      <w:pPr>
        <w:spacing w:after="0" w:line="240" w:lineRule="auto"/>
        <w:ind w:firstLine="709"/>
        <w:jc w:val="both"/>
        <w:rPr>
          <w:rFonts w:ascii="Times New Roman" w:hAnsi="Times New Roman" w:cs="Times New Roman"/>
          <w:sz w:val="24"/>
          <w:szCs w:val="24"/>
        </w:rPr>
      </w:pPr>
      <w:r w:rsidRPr="00E56699">
        <w:rPr>
          <w:rFonts w:ascii="Times New Roman" w:hAnsi="Times New Roman" w:cs="Times New Roman"/>
          <w:sz w:val="24"/>
          <w:szCs w:val="24"/>
        </w:rPr>
        <w:t xml:space="preserve">Структура проведения семинарских занятий включает в себя изучение основных положений, рассматриваемых тем, постановку и обсуждение вопросов для </w:t>
      </w:r>
      <w:r w:rsidR="00734EFC" w:rsidRPr="00E56699">
        <w:rPr>
          <w:rFonts w:ascii="Times New Roman" w:hAnsi="Times New Roman" w:cs="Times New Roman"/>
          <w:sz w:val="24"/>
          <w:szCs w:val="24"/>
        </w:rPr>
        <w:t>индивидуального собеседования,</w:t>
      </w:r>
      <w:r w:rsidRPr="00E56699">
        <w:rPr>
          <w:rFonts w:ascii="Times New Roman" w:hAnsi="Times New Roman" w:cs="Times New Roman"/>
          <w:sz w:val="24"/>
          <w:szCs w:val="24"/>
        </w:rPr>
        <w:t xml:space="preserve"> выполнение заданий для индивидуальной работы, решение тестов способствует закреплению лекционного материала по дисциплине и формированию элементов профессиональной компетенции</w:t>
      </w:r>
      <w:r w:rsidR="00E71D5E" w:rsidRPr="00E71D5E">
        <w:rPr>
          <w:rFonts w:ascii="Times New Roman" w:hAnsi="Times New Roman" w:cs="Times New Roman"/>
          <w:sz w:val="24"/>
          <w:szCs w:val="24"/>
        </w:rPr>
        <w:t xml:space="preserve"> </w:t>
      </w:r>
      <w:r w:rsidR="00E71D5E">
        <w:rPr>
          <w:rFonts w:ascii="Times New Roman" w:hAnsi="Times New Roman" w:cs="Times New Roman"/>
          <w:sz w:val="24"/>
          <w:szCs w:val="24"/>
        </w:rPr>
        <w:t>ПК – 3,</w:t>
      </w:r>
      <w:r w:rsidRPr="00E56699">
        <w:rPr>
          <w:rFonts w:ascii="Times New Roman" w:hAnsi="Times New Roman" w:cs="Times New Roman"/>
          <w:sz w:val="24"/>
          <w:szCs w:val="24"/>
        </w:rPr>
        <w:t xml:space="preserve"> ПК – 4 и ПК – </w:t>
      </w:r>
      <w:r w:rsidR="00E71D5E">
        <w:rPr>
          <w:rFonts w:ascii="Times New Roman" w:hAnsi="Times New Roman" w:cs="Times New Roman"/>
          <w:sz w:val="24"/>
          <w:szCs w:val="24"/>
        </w:rPr>
        <w:t>5</w:t>
      </w:r>
      <w:r w:rsidRPr="00E56699">
        <w:rPr>
          <w:rFonts w:ascii="Times New Roman" w:hAnsi="Times New Roman" w:cs="Times New Roman"/>
          <w:sz w:val="24"/>
          <w:szCs w:val="24"/>
        </w:rPr>
        <w:t xml:space="preserve">. </w:t>
      </w:r>
    </w:p>
    <w:p w:rsidR="00AA59FA" w:rsidRDefault="00AA59FA" w:rsidP="00AA59FA">
      <w:pPr>
        <w:suppressAutoHyphens/>
        <w:spacing w:after="0" w:line="240" w:lineRule="auto"/>
        <w:ind w:firstLine="709"/>
        <w:jc w:val="both"/>
        <w:rPr>
          <w:rFonts w:ascii="Times New Roman" w:eastAsia="Times New Roman" w:hAnsi="Times New Roman" w:cs="Times New Roman"/>
          <w:b/>
          <w:sz w:val="24"/>
          <w:szCs w:val="24"/>
          <w:lang w:eastAsia="ru-RU"/>
        </w:rPr>
      </w:pPr>
    </w:p>
    <w:p w:rsidR="00AE00F0" w:rsidRPr="00E56699" w:rsidRDefault="00AE00F0" w:rsidP="00AA59FA">
      <w:pPr>
        <w:suppressAutoHyphens/>
        <w:spacing w:after="0" w:line="240" w:lineRule="auto"/>
        <w:ind w:firstLine="709"/>
        <w:jc w:val="both"/>
        <w:rPr>
          <w:rFonts w:ascii="Times New Roman" w:eastAsia="Times New Roman" w:hAnsi="Times New Roman" w:cs="Times New Roman"/>
          <w:b/>
          <w:sz w:val="24"/>
          <w:szCs w:val="24"/>
          <w:lang w:eastAsia="ru-RU"/>
        </w:rPr>
      </w:pPr>
    </w:p>
    <w:p w:rsidR="00AE00F0" w:rsidRPr="00AE00F0" w:rsidRDefault="00AE00F0" w:rsidP="00AE00F0">
      <w:pPr>
        <w:numPr>
          <w:ilvl w:val="0"/>
          <w:numId w:val="37"/>
        </w:numPr>
        <w:spacing w:after="0" w:line="240" w:lineRule="auto"/>
        <w:ind w:firstLine="709"/>
        <w:contextualSpacing/>
        <w:jc w:val="both"/>
        <w:rPr>
          <w:rFonts w:ascii="Times New Roman" w:hAnsi="Times New Roman" w:cs="Times New Roman"/>
          <w:b/>
          <w:caps/>
          <w:sz w:val="28"/>
          <w:szCs w:val="28"/>
        </w:rPr>
      </w:pPr>
      <w:r w:rsidRPr="00AE00F0">
        <w:rPr>
          <w:rFonts w:ascii="Times New Roman" w:eastAsia="Times New Roman" w:hAnsi="Times New Roman" w:cs="Times New Roman"/>
          <w:b/>
          <w:caps/>
          <w:sz w:val="28"/>
          <w:szCs w:val="28"/>
          <w:lang w:eastAsia="ru-RU"/>
        </w:rPr>
        <w:t xml:space="preserve">Методические указания </w:t>
      </w:r>
      <w:r w:rsidRPr="00AE00F0">
        <w:rPr>
          <w:rFonts w:ascii="Times New Roman" w:hAnsi="Times New Roman" w:cs="Times New Roman"/>
          <w:b/>
          <w:caps/>
          <w:sz w:val="28"/>
          <w:szCs w:val="28"/>
        </w:rPr>
        <w:t>по изучению разделов дисциплины</w:t>
      </w:r>
    </w:p>
    <w:p w:rsidR="00AE00F0" w:rsidRPr="00AE00F0" w:rsidRDefault="00AE00F0" w:rsidP="00AE00F0">
      <w:pPr>
        <w:spacing w:after="0" w:line="240" w:lineRule="auto"/>
        <w:ind w:firstLine="709"/>
        <w:jc w:val="both"/>
        <w:rPr>
          <w:rFonts w:ascii="Times New Roman" w:hAnsi="Times New Roman" w:cs="Times New Roman"/>
          <w:sz w:val="28"/>
          <w:szCs w:val="28"/>
        </w:rPr>
      </w:pPr>
    </w:p>
    <w:p w:rsidR="00AE00F0" w:rsidRPr="00AE00F0" w:rsidRDefault="00AE00F0" w:rsidP="00AE00F0">
      <w:pPr>
        <w:tabs>
          <w:tab w:val="left" w:pos="1134"/>
          <w:tab w:val="right" w:leader="underscore" w:pos="8505"/>
        </w:tabs>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Так как требования образовательных стандартов едины по отношению к изучению дисциплины при различных формах обучения (очная, заочная и пр.), то студенты обязаны пройти полный курс с одинаковым общим суммарным количеством часов, но с разницей в распределении между аудиторными часами и часами, выделенными на самостоятельное изучение.</w:t>
      </w:r>
    </w:p>
    <w:p w:rsidR="00AE00F0" w:rsidRPr="00AE00F0" w:rsidRDefault="00AE00F0" w:rsidP="00AE00F0">
      <w:pPr>
        <w:tabs>
          <w:tab w:val="left" w:pos="1134"/>
          <w:tab w:val="right" w:leader="underscore" w:pos="8505"/>
        </w:tabs>
        <w:spacing w:after="0" w:line="240" w:lineRule="auto"/>
        <w:ind w:firstLine="709"/>
        <w:jc w:val="both"/>
        <w:rPr>
          <w:rFonts w:ascii="Times New Roman" w:eastAsia="Times New Roman" w:hAnsi="Times New Roman" w:cs="Times New Roman"/>
          <w:sz w:val="28"/>
          <w:szCs w:val="28"/>
          <w:lang w:eastAsia="ru-RU"/>
        </w:rPr>
      </w:pPr>
    </w:p>
    <w:p w:rsidR="00AE00F0" w:rsidRPr="00AE00F0" w:rsidRDefault="00AE00F0" w:rsidP="00AE00F0">
      <w:pPr>
        <w:tabs>
          <w:tab w:val="left" w:pos="1134"/>
          <w:tab w:val="right" w:leader="underscore" w:pos="8505"/>
        </w:tabs>
        <w:spacing w:after="0" w:line="240" w:lineRule="auto"/>
        <w:ind w:firstLine="709"/>
        <w:jc w:val="both"/>
        <w:rPr>
          <w:rFonts w:ascii="Times New Roman" w:eastAsia="Times New Roman" w:hAnsi="Times New Roman" w:cs="Times New Roman"/>
          <w:b/>
          <w:caps/>
          <w:sz w:val="28"/>
          <w:szCs w:val="28"/>
          <w:lang w:eastAsia="ru-RU"/>
        </w:rPr>
      </w:pPr>
      <w:r w:rsidRPr="00AE00F0">
        <w:rPr>
          <w:rFonts w:ascii="Times New Roman" w:eastAsia="Times New Roman" w:hAnsi="Times New Roman" w:cs="Times New Roman"/>
          <w:b/>
          <w:sz w:val="28"/>
          <w:szCs w:val="28"/>
          <w:lang w:eastAsia="ru-RU"/>
        </w:rPr>
        <w:t>1.1 Методические указания по освоению лекционного материала</w:t>
      </w:r>
    </w:p>
    <w:p w:rsidR="00AE00F0" w:rsidRPr="00AE00F0" w:rsidRDefault="00AE00F0" w:rsidP="00AE00F0">
      <w:pPr>
        <w:tabs>
          <w:tab w:val="left" w:pos="1134"/>
          <w:tab w:val="right" w:leader="underscore" w:pos="8505"/>
        </w:tabs>
        <w:spacing w:after="0" w:line="240" w:lineRule="auto"/>
        <w:ind w:firstLine="709"/>
        <w:jc w:val="both"/>
        <w:rPr>
          <w:rFonts w:ascii="Times New Roman" w:eastAsia="Times New Roman" w:hAnsi="Times New Roman" w:cs="Times New Roman"/>
          <w:b/>
          <w:sz w:val="24"/>
          <w:szCs w:val="24"/>
          <w:lang w:eastAsia="ru-RU"/>
        </w:rPr>
      </w:pPr>
    </w:p>
    <w:p w:rsidR="00AE00F0" w:rsidRPr="00AE00F0" w:rsidRDefault="00AE00F0" w:rsidP="00AE00F0">
      <w:pPr>
        <w:autoSpaceDE w:val="0"/>
        <w:autoSpaceDN w:val="0"/>
        <w:adjustRightInd w:val="0"/>
        <w:spacing w:after="0" w:line="240" w:lineRule="auto"/>
        <w:ind w:firstLine="709"/>
        <w:jc w:val="both"/>
        <w:rPr>
          <w:rFonts w:ascii="Times New Roman" w:hAnsi="Times New Roman" w:cs="Times New Roman"/>
          <w:iCs/>
          <w:sz w:val="24"/>
          <w:szCs w:val="24"/>
        </w:rPr>
      </w:pPr>
      <w:r w:rsidRPr="00AE00F0">
        <w:rPr>
          <w:rFonts w:ascii="Times New Roman" w:hAnsi="Times New Roman" w:cs="Times New Roman"/>
          <w:iCs/>
          <w:sz w:val="24"/>
          <w:szCs w:val="24"/>
        </w:rPr>
        <w:t>Лекция – главное звено в системе организационных форм обучения в вузе. Ее цель – формирование ориентировочной основы учебно-познавательной деятельности студентов, направленной на усвоение знаний, умений и навыков по изучаемой дисциплине.</w:t>
      </w:r>
    </w:p>
    <w:p w:rsidR="00AE00F0" w:rsidRPr="00AE00F0" w:rsidRDefault="00AE00F0" w:rsidP="00AE00F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Лекция как форма учебного процесса имеет ряд отличительных черт, в частности она:</w:t>
      </w:r>
    </w:p>
    <w:p w:rsidR="00AE00F0" w:rsidRPr="00AE00F0" w:rsidRDefault="00AE00F0" w:rsidP="00AE00F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 дает целостное и логичное освещение основных положений учебной дисциплины;</w:t>
      </w:r>
    </w:p>
    <w:p w:rsidR="00AE00F0" w:rsidRPr="00AE00F0" w:rsidRDefault="00AE00F0" w:rsidP="00AE00F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 вооружает студентов методологией изучения данной науки;</w:t>
      </w:r>
    </w:p>
    <w:p w:rsidR="00AE00F0" w:rsidRPr="00AE00F0" w:rsidRDefault="00AE00F0" w:rsidP="00AE00F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 лучше и полнее других форм компенсирует устаревание или отсутствие современных учебников и учебных пособий, оперативно знакомит студентов с последними данными наук;</w:t>
      </w:r>
    </w:p>
    <w:p w:rsidR="00AE00F0" w:rsidRPr="00AE00F0" w:rsidRDefault="00AE00F0" w:rsidP="00AE00F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 органично сочетает обучение с воспитанием;</w:t>
      </w:r>
    </w:p>
    <w:p w:rsidR="00AE00F0" w:rsidRPr="00AE00F0" w:rsidRDefault="00AE00F0" w:rsidP="00AE00F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 нацеливает студентов на самостоятельную работу и определяет основные ее направления.</w:t>
      </w:r>
    </w:p>
    <w:p w:rsidR="00AE00F0" w:rsidRPr="00AE00F0" w:rsidRDefault="00AE00F0" w:rsidP="00AE00F0">
      <w:pPr>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Лекционная форма преподавания имеет ряд достоинств. Это наиболее экономичный способ обучения, эффективный по степени усвоения. Это одно из наиболее действенных средств формирования мировоззрения и убеждений, средство прямого личного воздействия лектора на большую аудиторию одновременно.</w:t>
      </w:r>
    </w:p>
    <w:p w:rsidR="00AE00F0" w:rsidRPr="00AE00F0" w:rsidRDefault="00AE00F0" w:rsidP="00AE00F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lastRenderedPageBreak/>
        <w:t>Основными функциями лекции выступают познавательная (обучающая), развивающая, воспитательная и ориентирующая.</w:t>
      </w:r>
    </w:p>
    <w:p w:rsidR="00AE00F0" w:rsidRPr="00AE00F0" w:rsidRDefault="00AE00F0" w:rsidP="00AE00F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Ведущее место лекции в учебном процессе определяется тем, что, во-первых, курс лекций по предмету передает основное его содержание, во-вторых, именно лекции определяют не только содержание, но и теоретическую и профессиональную направленности всего учебного процесса, а в-третьих, от лекций зависят направление, содержание и эффективность других форм учебного процесса.</w:t>
      </w:r>
    </w:p>
    <w:p w:rsidR="00AE00F0" w:rsidRPr="00AE00F0" w:rsidRDefault="00AE00F0" w:rsidP="00AE00F0">
      <w:pPr>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 xml:space="preserve">Освоение дисциплины подразумевает усвоение знаний, сгруппированных по разделам. </w:t>
      </w:r>
    </w:p>
    <w:p w:rsidR="00AA59FA" w:rsidRPr="00E56699" w:rsidRDefault="00AA59FA" w:rsidP="00AA59FA">
      <w:pPr>
        <w:suppressAutoHyphens/>
        <w:spacing w:after="0" w:line="240" w:lineRule="auto"/>
        <w:ind w:firstLine="709"/>
        <w:jc w:val="both"/>
        <w:rPr>
          <w:rFonts w:ascii="Times New Roman" w:eastAsia="Times New Roman" w:hAnsi="Times New Roman" w:cs="Times New Roman"/>
          <w:b/>
          <w:sz w:val="24"/>
          <w:szCs w:val="24"/>
          <w:lang w:eastAsia="ru-RU"/>
        </w:rPr>
      </w:pPr>
    </w:p>
    <w:p w:rsidR="00FD6A57" w:rsidRPr="00364F4E" w:rsidRDefault="00734EFC" w:rsidP="00364F4E">
      <w:pPr>
        <w:suppressAutoHyphens/>
        <w:spacing w:after="0" w:line="240" w:lineRule="auto"/>
        <w:rPr>
          <w:rFonts w:ascii="Times New Roman" w:hAnsi="Times New Roman" w:cs="Times New Roman"/>
          <w:b/>
          <w:sz w:val="28"/>
          <w:szCs w:val="28"/>
        </w:rPr>
      </w:pPr>
      <w:r w:rsidRPr="00E56699">
        <w:rPr>
          <w:rFonts w:ascii="Times New Roman" w:eastAsia="Times New Roman" w:hAnsi="Times New Roman" w:cs="Times New Roman"/>
          <w:b/>
          <w:sz w:val="28"/>
          <w:szCs w:val="28"/>
          <w:lang w:eastAsia="ru-RU"/>
        </w:rPr>
        <w:t xml:space="preserve">Тема </w:t>
      </w:r>
      <w:r w:rsidR="00AA59FA" w:rsidRPr="00E56699">
        <w:rPr>
          <w:rFonts w:ascii="Times New Roman" w:eastAsia="Times New Roman" w:hAnsi="Times New Roman" w:cs="Times New Roman"/>
          <w:b/>
          <w:sz w:val="28"/>
          <w:szCs w:val="28"/>
          <w:lang w:eastAsia="ru-RU"/>
        </w:rPr>
        <w:t xml:space="preserve">1. </w:t>
      </w:r>
      <w:r w:rsidR="00FD6A57" w:rsidRPr="00364F4E">
        <w:rPr>
          <w:rFonts w:ascii="Times New Roman" w:eastAsia="Times New Roman" w:hAnsi="Times New Roman" w:cs="Times New Roman"/>
          <w:b/>
          <w:sz w:val="28"/>
          <w:szCs w:val="28"/>
          <w:lang w:eastAsia="ru-RU"/>
        </w:rPr>
        <w:t>Инновации в современной экономике.</w:t>
      </w:r>
    </w:p>
    <w:p w:rsidR="00AA59FA" w:rsidRPr="00364F4E" w:rsidRDefault="00FD6A57" w:rsidP="00364F4E">
      <w:pPr>
        <w:suppressAutoHyphens/>
        <w:spacing w:after="0" w:line="240" w:lineRule="auto"/>
        <w:ind w:firstLine="709"/>
        <w:rPr>
          <w:rFonts w:ascii="Times New Roman" w:eastAsia="Times New Roman" w:hAnsi="Times New Roman" w:cs="Times New Roman"/>
          <w:b/>
          <w:sz w:val="28"/>
          <w:szCs w:val="28"/>
          <w:lang w:eastAsia="ru-RU"/>
        </w:rPr>
      </w:pPr>
      <w:r w:rsidRPr="00364F4E">
        <w:rPr>
          <w:rFonts w:ascii="Times New Roman" w:eastAsia="Times New Roman" w:hAnsi="Times New Roman" w:cs="Times New Roman"/>
          <w:b/>
          <w:sz w:val="28"/>
          <w:szCs w:val="28"/>
          <w:lang w:eastAsia="ru-RU"/>
        </w:rPr>
        <w:t>Инновационная политика в РФ и меры господдержки.</w:t>
      </w:r>
    </w:p>
    <w:p w:rsidR="00734EFC" w:rsidRPr="00E56699" w:rsidRDefault="00734EFC" w:rsidP="00AA59FA">
      <w:pPr>
        <w:suppressAutoHyphens/>
        <w:spacing w:after="0" w:line="240" w:lineRule="auto"/>
        <w:ind w:firstLine="709"/>
        <w:jc w:val="both"/>
        <w:rPr>
          <w:rFonts w:ascii="Times New Roman" w:eastAsia="Times New Roman" w:hAnsi="Times New Roman" w:cs="Times New Roman"/>
          <w:b/>
          <w:sz w:val="24"/>
          <w:szCs w:val="24"/>
          <w:lang w:eastAsia="ru-RU"/>
        </w:rPr>
      </w:pPr>
    </w:p>
    <w:p w:rsidR="00AA59FA" w:rsidRPr="00E56699" w:rsidRDefault="00AA59FA" w:rsidP="00AA59FA">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E56699">
        <w:rPr>
          <w:rFonts w:ascii="Times New Roman" w:eastAsia="Times New Roman" w:hAnsi="Times New Roman" w:cs="Times New Roman"/>
          <w:b/>
          <w:sz w:val="24"/>
          <w:szCs w:val="24"/>
          <w:lang w:eastAsia="ru-RU"/>
        </w:rPr>
        <w:t>Цель:</w:t>
      </w:r>
      <w:r w:rsidRPr="00E56699">
        <w:rPr>
          <w:rFonts w:ascii="Times New Roman" w:eastAsia="Times New Roman" w:hAnsi="Times New Roman" w:cs="Times New Roman"/>
          <w:i/>
          <w:sz w:val="24"/>
          <w:szCs w:val="24"/>
          <w:lang w:eastAsia="ru-RU"/>
        </w:rPr>
        <w:t xml:space="preserve"> </w:t>
      </w:r>
      <w:r w:rsidRPr="00E56699">
        <w:rPr>
          <w:rFonts w:ascii="Times New Roman" w:eastAsia="Times New Roman" w:hAnsi="Times New Roman" w:cs="Times New Roman"/>
          <w:sz w:val="24"/>
          <w:szCs w:val="24"/>
          <w:lang w:eastAsia="ru-RU"/>
        </w:rPr>
        <w:t xml:space="preserve">изучить </w:t>
      </w:r>
      <w:r w:rsidR="00734EFC" w:rsidRPr="00E56699">
        <w:rPr>
          <w:rFonts w:ascii="Times New Roman" w:eastAsia="Times New Roman" w:hAnsi="Times New Roman" w:cs="Times New Roman"/>
          <w:color w:val="000000"/>
          <w:sz w:val="24"/>
          <w:szCs w:val="24"/>
          <w:lang w:eastAsia="ru-RU"/>
        </w:rPr>
        <w:t xml:space="preserve"> тенденции и перспективы развития инновационной экономики, инновационной стратегии России, сущности и основных понятий инновационного предпринимательства</w:t>
      </w:r>
    </w:p>
    <w:p w:rsidR="00734EFC" w:rsidRPr="00E56699" w:rsidRDefault="00734EFC" w:rsidP="00AA59FA">
      <w:pPr>
        <w:suppressAutoHyphens/>
        <w:spacing w:after="0" w:line="240" w:lineRule="auto"/>
        <w:ind w:firstLine="709"/>
        <w:jc w:val="both"/>
        <w:rPr>
          <w:rFonts w:ascii="Times New Roman" w:eastAsia="Times New Roman" w:hAnsi="Times New Roman" w:cs="Times New Roman"/>
          <w:sz w:val="24"/>
          <w:szCs w:val="24"/>
          <w:lang w:eastAsia="ru-RU"/>
        </w:rPr>
      </w:pPr>
    </w:p>
    <w:p w:rsidR="00AA59FA" w:rsidRPr="00E56699" w:rsidRDefault="00AA59FA" w:rsidP="00AA59FA">
      <w:pPr>
        <w:spacing w:after="0" w:line="240" w:lineRule="auto"/>
        <w:ind w:firstLine="709"/>
        <w:jc w:val="both"/>
        <w:rPr>
          <w:rFonts w:ascii="Times New Roman" w:hAnsi="Times New Roman" w:cs="Times New Roman"/>
          <w:b/>
          <w:sz w:val="24"/>
          <w:szCs w:val="24"/>
        </w:rPr>
      </w:pPr>
      <w:r w:rsidRPr="00E56699">
        <w:rPr>
          <w:rFonts w:ascii="Times New Roman" w:hAnsi="Times New Roman" w:cs="Times New Roman"/>
          <w:b/>
          <w:sz w:val="24"/>
          <w:szCs w:val="24"/>
        </w:rPr>
        <w:t>План занятий</w:t>
      </w:r>
    </w:p>
    <w:p w:rsidR="00734EFC" w:rsidRPr="00E56699" w:rsidRDefault="00734EFC" w:rsidP="00734EFC">
      <w:pPr>
        <w:pStyle w:val="ReportMain"/>
        <w:numPr>
          <w:ilvl w:val="0"/>
          <w:numId w:val="24"/>
        </w:numPr>
        <w:suppressAutoHyphens/>
        <w:jc w:val="both"/>
        <w:rPr>
          <w:rFonts w:eastAsia="Times New Roman"/>
          <w:b/>
          <w:bCs/>
          <w:color w:val="000000"/>
          <w:szCs w:val="24"/>
          <w:shd w:val="clear" w:color="auto" w:fill="FFFFFF"/>
          <w:lang w:eastAsia="ru-RU"/>
        </w:rPr>
      </w:pPr>
      <w:r w:rsidRPr="00E56699">
        <w:rPr>
          <w:rFonts w:eastAsia="Times New Roman"/>
          <w:szCs w:val="24"/>
          <w:lang w:eastAsia="ru-RU"/>
        </w:rPr>
        <w:t xml:space="preserve">Роль научно-технического процесса в развитии производства и общества. </w:t>
      </w:r>
    </w:p>
    <w:p w:rsidR="00734EFC" w:rsidRPr="00E56699" w:rsidRDefault="00734EFC" w:rsidP="00734EFC">
      <w:pPr>
        <w:pStyle w:val="ReportMain"/>
        <w:numPr>
          <w:ilvl w:val="0"/>
          <w:numId w:val="24"/>
        </w:numPr>
        <w:suppressAutoHyphens/>
        <w:jc w:val="both"/>
        <w:rPr>
          <w:rFonts w:eastAsia="Times New Roman"/>
          <w:b/>
          <w:bCs/>
          <w:color w:val="000000"/>
          <w:szCs w:val="24"/>
          <w:shd w:val="clear" w:color="auto" w:fill="FFFFFF"/>
          <w:lang w:eastAsia="ru-RU"/>
        </w:rPr>
      </w:pPr>
      <w:r w:rsidRPr="00E56699">
        <w:rPr>
          <w:rFonts w:eastAsia="Times New Roman"/>
          <w:szCs w:val="24"/>
          <w:lang w:eastAsia="ru-RU"/>
        </w:rPr>
        <w:t xml:space="preserve">Понятие инноваций и инновационной деятельности. Классификация инноваций. Функции инноваций. </w:t>
      </w:r>
    </w:p>
    <w:p w:rsidR="00734EFC" w:rsidRPr="00E56699" w:rsidRDefault="00734EFC" w:rsidP="00734EFC">
      <w:pPr>
        <w:pStyle w:val="ReportMain"/>
        <w:numPr>
          <w:ilvl w:val="0"/>
          <w:numId w:val="24"/>
        </w:numPr>
        <w:suppressAutoHyphens/>
        <w:jc w:val="both"/>
        <w:rPr>
          <w:rFonts w:eastAsia="Times New Roman"/>
          <w:b/>
          <w:bCs/>
          <w:color w:val="000000"/>
          <w:szCs w:val="24"/>
          <w:shd w:val="clear" w:color="auto" w:fill="FFFFFF"/>
          <w:lang w:eastAsia="ru-RU"/>
        </w:rPr>
      </w:pPr>
      <w:r w:rsidRPr="00E56699">
        <w:rPr>
          <w:rFonts w:eastAsia="Times New Roman"/>
          <w:bCs/>
          <w:color w:val="000000"/>
          <w:szCs w:val="24"/>
          <w:shd w:val="clear" w:color="auto" w:fill="FFFFFF"/>
          <w:lang w:eastAsia="ru-RU"/>
        </w:rPr>
        <w:t>Формирование инновационной экономики, тенденции и перспективы развития инновационной экономики</w:t>
      </w:r>
      <w:r w:rsidRPr="00E56699">
        <w:rPr>
          <w:rFonts w:eastAsia="Times New Roman"/>
          <w:color w:val="000000"/>
          <w:szCs w:val="24"/>
          <w:shd w:val="clear" w:color="auto" w:fill="FFFFFF"/>
          <w:lang w:eastAsia="ru-RU"/>
        </w:rPr>
        <w:t xml:space="preserve">. </w:t>
      </w:r>
      <w:r w:rsidRPr="00E56699">
        <w:rPr>
          <w:rFonts w:eastAsia="Times New Roman"/>
          <w:bCs/>
          <w:color w:val="000000"/>
          <w:szCs w:val="24"/>
          <w:shd w:val="clear" w:color="auto" w:fill="FFFFFF"/>
          <w:lang w:eastAsia="ru-RU"/>
        </w:rPr>
        <w:t>Переход России к инновационной стратегии развития</w:t>
      </w:r>
    </w:p>
    <w:p w:rsidR="00734EFC" w:rsidRPr="00E56699" w:rsidRDefault="00734EFC" w:rsidP="00734EFC">
      <w:pPr>
        <w:pStyle w:val="ReportMain"/>
        <w:numPr>
          <w:ilvl w:val="0"/>
          <w:numId w:val="24"/>
        </w:numPr>
        <w:suppressAutoHyphens/>
        <w:jc w:val="both"/>
        <w:rPr>
          <w:rFonts w:eastAsia="Times New Roman"/>
          <w:b/>
          <w:bCs/>
          <w:color w:val="000000"/>
          <w:szCs w:val="24"/>
          <w:shd w:val="clear" w:color="auto" w:fill="FFFFFF"/>
          <w:lang w:eastAsia="ru-RU"/>
        </w:rPr>
      </w:pPr>
      <w:r w:rsidRPr="00E56699">
        <w:rPr>
          <w:rFonts w:eastAsia="Times New Roman"/>
          <w:color w:val="000000"/>
          <w:szCs w:val="24"/>
          <w:shd w:val="clear" w:color="auto" w:fill="FFFFFF"/>
          <w:lang w:eastAsia="ru-RU"/>
        </w:rPr>
        <w:t xml:space="preserve"> </w:t>
      </w:r>
      <w:r w:rsidRPr="00E56699">
        <w:rPr>
          <w:rFonts w:eastAsia="Times New Roman"/>
          <w:bCs/>
          <w:color w:val="000000"/>
          <w:szCs w:val="24"/>
          <w:shd w:val="clear" w:color="auto" w:fill="FFFFFF"/>
          <w:lang w:eastAsia="ru-RU"/>
        </w:rPr>
        <w:t>Инновационная политика РФ и система государственной поддержки инновационного предпринимательства</w:t>
      </w:r>
      <w:r w:rsidRPr="00E56699">
        <w:rPr>
          <w:rFonts w:eastAsia="Times New Roman"/>
          <w:b/>
          <w:bCs/>
          <w:color w:val="000000"/>
          <w:szCs w:val="24"/>
          <w:shd w:val="clear" w:color="auto" w:fill="FFFFFF"/>
          <w:lang w:eastAsia="ru-RU"/>
        </w:rPr>
        <w:t xml:space="preserve"> </w:t>
      </w:r>
    </w:p>
    <w:p w:rsidR="00AA59FA" w:rsidRPr="00E56699" w:rsidRDefault="00AA59FA" w:rsidP="00AA59FA">
      <w:pPr>
        <w:autoSpaceDE w:val="0"/>
        <w:autoSpaceDN w:val="0"/>
        <w:adjustRightInd w:val="0"/>
        <w:spacing w:after="0" w:line="240" w:lineRule="auto"/>
        <w:ind w:firstLine="709"/>
        <w:jc w:val="both"/>
        <w:rPr>
          <w:rFonts w:ascii="Times New Roman" w:hAnsi="Times New Roman" w:cs="Times New Roman"/>
          <w:sz w:val="24"/>
          <w:szCs w:val="24"/>
        </w:rPr>
      </w:pPr>
    </w:p>
    <w:p w:rsidR="002D6988" w:rsidRPr="002D6988" w:rsidRDefault="00734EFC" w:rsidP="002D6988">
      <w:pPr>
        <w:suppressAutoHyphens/>
        <w:spacing w:after="0" w:line="240" w:lineRule="auto"/>
        <w:jc w:val="both"/>
        <w:rPr>
          <w:rFonts w:ascii="Times New Roman" w:hAnsi="Times New Roman" w:cs="Times New Roman"/>
          <w:b/>
          <w:sz w:val="28"/>
          <w:szCs w:val="28"/>
        </w:rPr>
      </w:pPr>
      <w:r w:rsidRPr="00E56699">
        <w:rPr>
          <w:rFonts w:ascii="Times New Roman" w:eastAsia="Times New Roman" w:hAnsi="Times New Roman" w:cs="Times New Roman"/>
          <w:b/>
          <w:sz w:val="28"/>
          <w:szCs w:val="28"/>
          <w:lang w:eastAsia="ru-RU"/>
        </w:rPr>
        <w:t xml:space="preserve">Тема </w:t>
      </w:r>
      <w:r w:rsidR="00AA59FA" w:rsidRPr="00E56699">
        <w:rPr>
          <w:rFonts w:ascii="Times New Roman" w:eastAsia="Times New Roman" w:hAnsi="Times New Roman" w:cs="Times New Roman"/>
          <w:b/>
          <w:sz w:val="28"/>
          <w:szCs w:val="28"/>
          <w:lang w:eastAsia="ru-RU"/>
        </w:rPr>
        <w:t xml:space="preserve">2. </w:t>
      </w:r>
      <w:r w:rsidR="002D6988" w:rsidRPr="002D6988">
        <w:rPr>
          <w:rFonts w:ascii="Times New Roman" w:eastAsia="Times New Roman" w:hAnsi="Times New Roman" w:cs="Times New Roman"/>
          <w:b/>
          <w:sz w:val="28"/>
          <w:szCs w:val="28"/>
          <w:lang w:eastAsia="ru-RU"/>
        </w:rPr>
        <w:t>Процесс в инновационной деятельности</w:t>
      </w:r>
    </w:p>
    <w:p w:rsidR="00734EFC" w:rsidRPr="002D6988" w:rsidRDefault="002D6988" w:rsidP="002D6988">
      <w:pPr>
        <w:spacing w:after="0" w:line="240" w:lineRule="auto"/>
        <w:ind w:firstLine="709"/>
        <w:jc w:val="both"/>
        <w:rPr>
          <w:rFonts w:ascii="Times New Roman" w:eastAsia="Times New Roman" w:hAnsi="Times New Roman" w:cs="Times New Roman"/>
          <w:b/>
          <w:sz w:val="28"/>
          <w:szCs w:val="28"/>
          <w:lang w:eastAsia="ru-RU"/>
        </w:rPr>
      </w:pPr>
      <w:r w:rsidRPr="002D6988">
        <w:rPr>
          <w:rFonts w:ascii="Times New Roman" w:hAnsi="Times New Roman" w:cs="Times New Roman"/>
          <w:b/>
          <w:sz w:val="28"/>
          <w:szCs w:val="28"/>
        </w:rPr>
        <w:t>Общая характеристика инновационного предпринимательства</w:t>
      </w:r>
    </w:p>
    <w:p w:rsidR="00734EFC" w:rsidRPr="00E56699" w:rsidRDefault="00AA59FA" w:rsidP="008007D0">
      <w:pPr>
        <w:shd w:val="clear" w:color="auto" w:fill="FFFFFF"/>
        <w:spacing w:before="100" w:beforeAutospacing="1" w:after="100" w:afterAutospacing="1" w:line="240" w:lineRule="auto"/>
        <w:ind w:left="720"/>
        <w:jc w:val="both"/>
        <w:rPr>
          <w:rFonts w:ascii="Times New Roman" w:eastAsia="Times New Roman" w:hAnsi="Times New Roman" w:cs="Times New Roman"/>
          <w:color w:val="000000"/>
          <w:sz w:val="24"/>
          <w:szCs w:val="24"/>
          <w:lang w:eastAsia="ru-RU"/>
        </w:rPr>
      </w:pPr>
      <w:r w:rsidRPr="00E56699">
        <w:rPr>
          <w:rFonts w:ascii="Times New Roman" w:hAnsi="Times New Roman" w:cs="Times New Roman"/>
          <w:b/>
          <w:sz w:val="24"/>
          <w:szCs w:val="24"/>
        </w:rPr>
        <w:t>Цель:</w:t>
      </w:r>
      <w:r w:rsidRPr="00E56699">
        <w:rPr>
          <w:rFonts w:ascii="Times New Roman" w:hAnsi="Times New Roman" w:cs="Times New Roman"/>
          <w:sz w:val="24"/>
          <w:szCs w:val="24"/>
        </w:rPr>
        <w:t xml:space="preserve"> </w:t>
      </w:r>
      <w:r w:rsidR="00734EFC" w:rsidRPr="00E56699">
        <w:rPr>
          <w:rFonts w:ascii="Times New Roman" w:hAnsi="Times New Roman" w:cs="Times New Roman"/>
          <w:sz w:val="24"/>
          <w:szCs w:val="24"/>
        </w:rPr>
        <w:t xml:space="preserve"> иметь </w:t>
      </w:r>
      <w:r w:rsidR="00734EFC" w:rsidRPr="00E56699">
        <w:rPr>
          <w:rFonts w:ascii="Times New Roman" w:eastAsia="Times New Roman" w:hAnsi="Times New Roman" w:cs="Times New Roman"/>
          <w:color w:val="000000"/>
          <w:sz w:val="24"/>
          <w:szCs w:val="24"/>
          <w:lang w:eastAsia="ru-RU"/>
        </w:rPr>
        <w:t>представление об организационных формах инновационной деятельности и инновационного предпринимательства, системе государственной и негосударственной поддержки инновационного бизнеса;</w:t>
      </w:r>
    </w:p>
    <w:p w:rsidR="00AA59FA" w:rsidRPr="00E56699" w:rsidRDefault="00AA59FA" w:rsidP="00AA59FA">
      <w:pPr>
        <w:spacing w:after="0" w:line="240" w:lineRule="auto"/>
        <w:ind w:firstLine="709"/>
        <w:jc w:val="both"/>
        <w:rPr>
          <w:rFonts w:ascii="Times New Roman" w:hAnsi="Times New Roman" w:cs="Times New Roman"/>
          <w:b/>
          <w:sz w:val="24"/>
          <w:szCs w:val="24"/>
        </w:rPr>
      </w:pPr>
      <w:r w:rsidRPr="00E56699">
        <w:rPr>
          <w:rFonts w:ascii="Times New Roman" w:hAnsi="Times New Roman" w:cs="Times New Roman"/>
          <w:b/>
          <w:sz w:val="24"/>
          <w:szCs w:val="24"/>
        </w:rPr>
        <w:t>План занятия:</w:t>
      </w:r>
    </w:p>
    <w:p w:rsidR="008007D0" w:rsidRPr="00E56699" w:rsidRDefault="008007D0" w:rsidP="008007D0">
      <w:pPr>
        <w:pStyle w:val="a3"/>
        <w:numPr>
          <w:ilvl w:val="0"/>
          <w:numId w:val="27"/>
        </w:numPr>
        <w:spacing w:after="0" w:line="240" w:lineRule="auto"/>
        <w:rPr>
          <w:rFonts w:ascii="Times New Roman" w:eastAsia="Times New Roman" w:hAnsi="Times New Roman" w:cs="Times New Roman"/>
          <w:sz w:val="24"/>
          <w:szCs w:val="24"/>
          <w:lang w:eastAsia="ru-RU"/>
        </w:rPr>
      </w:pPr>
      <w:r w:rsidRPr="00E56699">
        <w:rPr>
          <w:rFonts w:ascii="Times New Roman" w:eastAsia="Times New Roman" w:hAnsi="Times New Roman" w:cs="Times New Roman"/>
          <w:bCs/>
          <w:color w:val="000000"/>
          <w:sz w:val="24"/>
          <w:szCs w:val="24"/>
          <w:shd w:val="clear" w:color="auto" w:fill="FFFFFF"/>
          <w:lang w:eastAsia="ru-RU"/>
        </w:rPr>
        <w:t>Общие признаки инновационного предпринимательства.</w:t>
      </w:r>
      <w:r w:rsidRPr="00E56699">
        <w:rPr>
          <w:rFonts w:ascii="Times New Roman" w:eastAsia="Times New Roman" w:hAnsi="Times New Roman" w:cs="Times New Roman"/>
          <w:sz w:val="24"/>
          <w:szCs w:val="24"/>
          <w:lang w:eastAsia="ru-RU"/>
        </w:rPr>
        <w:t xml:space="preserve"> </w:t>
      </w:r>
    </w:p>
    <w:p w:rsidR="008007D0" w:rsidRPr="00E56699" w:rsidRDefault="008007D0" w:rsidP="008007D0">
      <w:pPr>
        <w:pStyle w:val="a3"/>
        <w:numPr>
          <w:ilvl w:val="0"/>
          <w:numId w:val="27"/>
        </w:numPr>
        <w:spacing w:after="0" w:line="240" w:lineRule="auto"/>
        <w:rPr>
          <w:rFonts w:ascii="Times New Roman" w:eastAsia="Times New Roman" w:hAnsi="Times New Roman" w:cs="Times New Roman"/>
          <w:sz w:val="24"/>
          <w:szCs w:val="24"/>
          <w:lang w:eastAsia="ru-RU"/>
        </w:rPr>
      </w:pPr>
      <w:r w:rsidRPr="00E56699">
        <w:rPr>
          <w:rFonts w:ascii="Times New Roman" w:eastAsia="Times New Roman" w:hAnsi="Times New Roman" w:cs="Times New Roman"/>
          <w:sz w:val="24"/>
          <w:szCs w:val="24"/>
          <w:lang w:eastAsia="ru-RU"/>
        </w:rPr>
        <w:t>Инновационный менеджмент: субъект, объект, функции, основные подходы и принципы. Венчурное предпринимательство.</w:t>
      </w:r>
    </w:p>
    <w:p w:rsidR="008007D0" w:rsidRPr="00E56699" w:rsidRDefault="008007D0" w:rsidP="008007D0">
      <w:pPr>
        <w:pStyle w:val="a3"/>
        <w:numPr>
          <w:ilvl w:val="0"/>
          <w:numId w:val="27"/>
        </w:numPr>
        <w:spacing w:after="0" w:line="240" w:lineRule="auto"/>
        <w:rPr>
          <w:rFonts w:ascii="Times New Roman" w:eastAsia="Times New Roman" w:hAnsi="Times New Roman" w:cs="Times New Roman"/>
          <w:sz w:val="24"/>
          <w:szCs w:val="24"/>
          <w:lang w:eastAsia="ru-RU"/>
        </w:rPr>
      </w:pPr>
      <w:r w:rsidRPr="00E56699">
        <w:rPr>
          <w:rFonts w:ascii="Times New Roman" w:eastAsia="Times New Roman" w:hAnsi="Times New Roman" w:cs="Times New Roman"/>
          <w:sz w:val="24"/>
          <w:szCs w:val="24"/>
          <w:lang w:eastAsia="ru-RU"/>
        </w:rPr>
        <w:t xml:space="preserve"> Организация инновационного менеджмента на малом предприятии.</w:t>
      </w:r>
    </w:p>
    <w:p w:rsidR="008007D0" w:rsidRPr="00E56699" w:rsidRDefault="008007D0" w:rsidP="008007D0">
      <w:pPr>
        <w:pStyle w:val="a3"/>
        <w:numPr>
          <w:ilvl w:val="0"/>
          <w:numId w:val="27"/>
        </w:numPr>
        <w:spacing w:after="0" w:line="240" w:lineRule="auto"/>
        <w:rPr>
          <w:rFonts w:ascii="Times New Roman" w:eastAsia="Times New Roman" w:hAnsi="Times New Roman" w:cs="Times New Roman"/>
          <w:sz w:val="24"/>
          <w:szCs w:val="24"/>
          <w:lang w:eastAsia="ru-RU"/>
        </w:rPr>
      </w:pPr>
      <w:r w:rsidRPr="00E56699">
        <w:rPr>
          <w:rFonts w:ascii="Times New Roman" w:eastAsia="Times New Roman" w:hAnsi="Times New Roman" w:cs="Times New Roman"/>
          <w:sz w:val="24"/>
          <w:szCs w:val="24"/>
          <w:lang w:eastAsia="ru-RU"/>
        </w:rPr>
        <w:t xml:space="preserve"> </w:t>
      </w:r>
      <w:r w:rsidRPr="00E56699">
        <w:rPr>
          <w:rFonts w:ascii="Times New Roman" w:eastAsia="Times New Roman" w:hAnsi="Times New Roman" w:cs="Times New Roman"/>
          <w:bCs/>
          <w:color w:val="000000"/>
          <w:sz w:val="24"/>
          <w:szCs w:val="24"/>
          <w:shd w:val="clear" w:color="auto" w:fill="FFFFFF"/>
          <w:lang w:eastAsia="ru-RU"/>
        </w:rPr>
        <w:t>Семь источников инновационных возможностей (по П. Друкеру). </w:t>
      </w:r>
      <w:r w:rsidRPr="00E56699">
        <w:rPr>
          <w:rFonts w:ascii="Times New Roman" w:eastAsia="Times New Roman" w:hAnsi="Times New Roman" w:cs="Times New Roman"/>
          <w:color w:val="000000"/>
          <w:sz w:val="24"/>
          <w:szCs w:val="24"/>
          <w:shd w:val="clear" w:color="auto" w:fill="FFFFFF"/>
          <w:lang w:eastAsia="ru-RU"/>
        </w:rPr>
        <w:t xml:space="preserve"> Целенаправленная инновационная деятельность как условие успешного предпринимательства. Внутренние и внешние  источники инновационных возможностей.</w:t>
      </w:r>
    </w:p>
    <w:p w:rsidR="008007D0" w:rsidRPr="00E56699" w:rsidRDefault="008007D0" w:rsidP="008007D0">
      <w:pPr>
        <w:pStyle w:val="a3"/>
        <w:numPr>
          <w:ilvl w:val="0"/>
          <w:numId w:val="27"/>
        </w:numPr>
        <w:spacing w:after="0" w:line="240" w:lineRule="auto"/>
        <w:rPr>
          <w:rFonts w:ascii="Times New Roman" w:eastAsia="Times New Roman" w:hAnsi="Times New Roman" w:cs="Times New Roman"/>
          <w:sz w:val="24"/>
          <w:szCs w:val="24"/>
          <w:lang w:eastAsia="ru-RU"/>
        </w:rPr>
      </w:pPr>
      <w:r w:rsidRPr="00E56699">
        <w:rPr>
          <w:rFonts w:ascii="Times New Roman" w:eastAsia="Times New Roman" w:hAnsi="Times New Roman" w:cs="Times New Roman"/>
          <w:color w:val="000000"/>
          <w:sz w:val="24"/>
          <w:szCs w:val="24"/>
          <w:shd w:val="clear" w:color="auto" w:fill="FFFFFF"/>
          <w:lang w:eastAsia="ru-RU"/>
        </w:rPr>
        <w:t xml:space="preserve"> </w:t>
      </w:r>
      <w:r w:rsidRPr="00E56699">
        <w:rPr>
          <w:rFonts w:ascii="Times New Roman" w:eastAsia="Times New Roman" w:hAnsi="Times New Roman" w:cs="Times New Roman"/>
          <w:sz w:val="24"/>
          <w:szCs w:val="24"/>
          <w:lang w:eastAsia="ru-RU"/>
        </w:rPr>
        <w:t>Инжиниринг и реинжиниринг инноваций: значение, сущность, методика проведения.  Бэнч-маркинг: виды, этапы проведения бранд-стратегии.</w:t>
      </w:r>
    </w:p>
    <w:p w:rsidR="008007D0" w:rsidRPr="00E56699" w:rsidRDefault="008007D0" w:rsidP="008007D0">
      <w:pPr>
        <w:pStyle w:val="ReportMain"/>
        <w:suppressAutoHyphens/>
        <w:ind w:firstLine="709"/>
        <w:jc w:val="both"/>
        <w:rPr>
          <w:rFonts w:eastAsia="Times New Roman"/>
          <w:color w:val="000000"/>
          <w:szCs w:val="24"/>
          <w:shd w:val="clear" w:color="auto" w:fill="FFFFFF"/>
          <w:lang w:eastAsia="ru-RU"/>
        </w:rPr>
      </w:pPr>
    </w:p>
    <w:p w:rsidR="008007D0" w:rsidRPr="00E56699" w:rsidRDefault="008007D0" w:rsidP="00AA59FA">
      <w:pPr>
        <w:spacing w:after="0" w:line="240" w:lineRule="auto"/>
        <w:ind w:firstLine="709"/>
        <w:jc w:val="both"/>
        <w:rPr>
          <w:rFonts w:ascii="Times New Roman" w:hAnsi="Times New Roman" w:cs="Times New Roman"/>
          <w:b/>
          <w:sz w:val="24"/>
          <w:szCs w:val="24"/>
        </w:rPr>
      </w:pPr>
    </w:p>
    <w:p w:rsidR="008007D0" w:rsidRPr="008007D0" w:rsidRDefault="008007D0" w:rsidP="008007D0">
      <w:pPr>
        <w:spacing w:after="0" w:line="240" w:lineRule="auto"/>
        <w:jc w:val="both"/>
        <w:rPr>
          <w:rFonts w:ascii="Times New Roman" w:eastAsia="Times New Roman" w:hAnsi="Times New Roman" w:cs="Times New Roman"/>
          <w:b/>
          <w:sz w:val="24"/>
          <w:szCs w:val="24"/>
          <w:lang w:eastAsia="ru-RU"/>
        </w:rPr>
      </w:pPr>
    </w:p>
    <w:p w:rsidR="00554BB4" w:rsidRPr="00554BB4" w:rsidRDefault="008007D0" w:rsidP="00554BB4">
      <w:pPr>
        <w:spacing w:after="0" w:line="240" w:lineRule="auto"/>
        <w:jc w:val="both"/>
        <w:rPr>
          <w:rFonts w:ascii="Times New Roman" w:hAnsi="Times New Roman" w:cs="Times New Roman"/>
          <w:b/>
          <w:sz w:val="28"/>
          <w:szCs w:val="28"/>
        </w:rPr>
      </w:pPr>
      <w:r w:rsidRPr="00E56699">
        <w:rPr>
          <w:rFonts w:ascii="Times New Roman" w:eastAsia="Times New Roman" w:hAnsi="Times New Roman" w:cs="Times New Roman"/>
          <w:b/>
          <w:sz w:val="28"/>
          <w:szCs w:val="28"/>
          <w:lang w:eastAsia="ru-RU"/>
        </w:rPr>
        <w:t xml:space="preserve">Тема </w:t>
      </w:r>
      <w:r w:rsidR="00554BB4">
        <w:rPr>
          <w:rFonts w:ascii="Times New Roman" w:eastAsia="Times New Roman" w:hAnsi="Times New Roman" w:cs="Times New Roman"/>
          <w:b/>
          <w:sz w:val="28"/>
          <w:szCs w:val="28"/>
          <w:lang w:eastAsia="ru-RU"/>
        </w:rPr>
        <w:t>3</w:t>
      </w:r>
      <w:r w:rsidR="00AA59FA" w:rsidRPr="00554BB4">
        <w:rPr>
          <w:rFonts w:ascii="Times New Roman" w:eastAsia="Times New Roman" w:hAnsi="Times New Roman" w:cs="Times New Roman"/>
          <w:b/>
          <w:sz w:val="28"/>
          <w:szCs w:val="28"/>
          <w:lang w:eastAsia="ru-RU"/>
        </w:rPr>
        <w:t xml:space="preserve">  </w:t>
      </w:r>
      <w:r w:rsidR="00554BB4" w:rsidRPr="00554BB4">
        <w:rPr>
          <w:rFonts w:ascii="Times New Roman" w:eastAsia="Times New Roman" w:hAnsi="Times New Roman" w:cs="Times New Roman"/>
          <w:b/>
          <w:sz w:val="28"/>
          <w:szCs w:val="28"/>
          <w:lang w:eastAsia="ru-RU"/>
        </w:rPr>
        <w:t>Инновационная стратегия бизнеса.</w:t>
      </w:r>
    </w:p>
    <w:p w:rsidR="00AA59FA" w:rsidRPr="00554BB4" w:rsidRDefault="00554BB4" w:rsidP="00554BB4">
      <w:pPr>
        <w:spacing w:after="0" w:line="240" w:lineRule="auto"/>
        <w:ind w:firstLine="709"/>
        <w:jc w:val="both"/>
        <w:rPr>
          <w:rFonts w:ascii="Times New Roman" w:hAnsi="Times New Roman" w:cs="Times New Roman"/>
          <w:b/>
          <w:sz w:val="28"/>
          <w:szCs w:val="28"/>
        </w:rPr>
      </w:pPr>
      <w:r w:rsidRPr="00554BB4">
        <w:rPr>
          <w:rFonts w:ascii="Times New Roman" w:eastAsia="Times New Roman" w:hAnsi="Times New Roman" w:cs="Times New Roman"/>
          <w:b/>
          <w:sz w:val="28"/>
          <w:szCs w:val="28"/>
          <w:lang w:eastAsia="ru-RU"/>
        </w:rPr>
        <w:t>Стратегическое управление в инновационном бизнесе</w:t>
      </w:r>
    </w:p>
    <w:p w:rsidR="00AE00F0" w:rsidRPr="00554BB4" w:rsidRDefault="00AE00F0" w:rsidP="00AA59FA">
      <w:pPr>
        <w:spacing w:after="0" w:line="240" w:lineRule="auto"/>
        <w:ind w:firstLine="709"/>
        <w:jc w:val="both"/>
        <w:rPr>
          <w:rFonts w:ascii="Times New Roman" w:hAnsi="Times New Roman" w:cs="Times New Roman"/>
          <w:b/>
          <w:sz w:val="28"/>
          <w:szCs w:val="28"/>
        </w:rPr>
      </w:pPr>
    </w:p>
    <w:p w:rsidR="00AA59FA" w:rsidRPr="00E56699" w:rsidRDefault="00AA59FA" w:rsidP="00AA59FA">
      <w:pPr>
        <w:spacing w:after="0" w:line="240" w:lineRule="auto"/>
        <w:ind w:firstLine="709"/>
        <w:jc w:val="both"/>
        <w:rPr>
          <w:rFonts w:ascii="Times New Roman" w:hAnsi="Times New Roman" w:cs="Times New Roman"/>
          <w:b/>
          <w:sz w:val="24"/>
          <w:szCs w:val="24"/>
        </w:rPr>
      </w:pPr>
      <w:r w:rsidRPr="00E56699">
        <w:rPr>
          <w:rFonts w:ascii="Times New Roman" w:hAnsi="Times New Roman" w:cs="Times New Roman"/>
          <w:b/>
          <w:sz w:val="24"/>
          <w:szCs w:val="24"/>
        </w:rPr>
        <w:lastRenderedPageBreak/>
        <w:t xml:space="preserve">Цель: </w:t>
      </w:r>
      <w:r w:rsidR="008007D0" w:rsidRPr="00E56699">
        <w:rPr>
          <w:rFonts w:ascii="Times New Roman" w:hAnsi="Times New Roman" w:cs="Times New Roman"/>
          <w:b/>
          <w:sz w:val="24"/>
          <w:szCs w:val="24"/>
        </w:rPr>
        <w:t>о</w:t>
      </w:r>
      <w:r w:rsidR="008007D0" w:rsidRPr="00E56699">
        <w:rPr>
          <w:rFonts w:ascii="Times New Roman" w:eastAsia="Times New Roman" w:hAnsi="Times New Roman" w:cs="Times New Roman"/>
          <w:color w:val="000000"/>
          <w:sz w:val="27"/>
          <w:szCs w:val="27"/>
          <w:lang w:eastAsia="ru-RU"/>
        </w:rPr>
        <w:t>владение основными методами стратегического анализа, управления рисками и оценки эффективности в инновационном предпринимательстве</w:t>
      </w:r>
    </w:p>
    <w:p w:rsidR="00AE00F0" w:rsidRDefault="00AE00F0" w:rsidP="00AA59FA">
      <w:pPr>
        <w:spacing w:after="0" w:line="240" w:lineRule="auto"/>
        <w:ind w:firstLine="709"/>
        <w:jc w:val="both"/>
        <w:rPr>
          <w:rFonts w:ascii="Times New Roman" w:hAnsi="Times New Roman" w:cs="Times New Roman"/>
          <w:b/>
          <w:sz w:val="24"/>
          <w:szCs w:val="24"/>
        </w:rPr>
      </w:pPr>
    </w:p>
    <w:p w:rsidR="00AA59FA" w:rsidRPr="00E56699" w:rsidRDefault="00AA59FA" w:rsidP="00AA59FA">
      <w:pPr>
        <w:spacing w:after="0" w:line="240" w:lineRule="auto"/>
        <w:ind w:firstLine="709"/>
        <w:jc w:val="both"/>
        <w:rPr>
          <w:rFonts w:ascii="Times New Roman" w:hAnsi="Times New Roman" w:cs="Times New Roman"/>
          <w:b/>
          <w:sz w:val="24"/>
          <w:szCs w:val="24"/>
        </w:rPr>
      </w:pPr>
      <w:r w:rsidRPr="00E56699">
        <w:rPr>
          <w:rFonts w:ascii="Times New Roman" w:hAnsi="Times New Roman" w:cs="Times New Roman"/>
          <w:b/>
          <w:sz w:val="24"/>
          <w:szCs w:val="24"/>
        </w:rPr>
        <w:t>План занятия:</w:t>
      </w:r>
    </w:p>
    <w:p w:rsidR="00FA41C6" w:rsidRPr="00E56699" w:rsidRDefault="008007D0" w:rsidP="00FA41C6">
      <w:pPr>
        <w:pStyle w:val="ReportMain"/>
        <w:numPr>
          <w:ilvl w:val="0"/>
          <w:numId w:val="29"/>
        </w:numPr>
        <w:suppressAutoHyphens/>
        <w:jc w:val="both"/>
        <w:rPr>
          <w:b/>
          <w:i/>
        </w:rPr>
      </w:pPr>
      <w:r w:rsidRPr="00E56699">
        <w:rPr>
          <w:rFonts w:eastAsia="Times New Roman"/>
          <w:bCs/>
          <w:color w:val="000000"/>
          <w:szCs w:val="24"/>
          <w:shd w:val="clear" w:color="auto" w:fill="FFFFFF"/>
          <w:lang w:eastAsia="ru-RU"/>
        </w:rPr>
        <w:t>Процесс стратегического управления в инновационном бизнесе.</w:t>
      </w:r>
      <w:r w:rsidRPr="00E56699">
        <w:rPr>
          <w:rFonts w:eastAsia="Times New Roman"/>
          <w:color w:val="000000"/>
          <w:szCs w:val="24"/>
          <w:shd w:val="clear" w:color="auto" w:fill="FFFFFF"/>
          <w:lang w:eastAsia="ru-RU"/>
        </w:rPr>
        <w:t xml:space="preserve"> </w:t>
      </w:r>
    </w:p>
    <w:p w:rsidR="00FA41C6" w:rsidRPr="00E56699" w:rsidRDefault="008007D0" w:rsidP="00FA41C6">
      <w:pPr>
        <w:pStyle w:val="ReportMain"/>
        <w:numPr>
          <w:ilvl w:val="0"/>
          <w:numId w:val="29"/>
        </w:numPr>
        <w:suppressAutoHyphens/>
        <w:jc w:val="both"/>
        <w:rPr>
          <w:b/>
          <w:i/>
        </w:rPr>
      </w:pPr>
      <w:r w:rsidRPr="00E56699">
        <w:rPr>
          <w:rFonts w:eastAsia="Times New Roman"/>
          <w:szCs w:val="24"/>
          <w:lang w:eastAsia="ru-RU"/>
        </w:rPr>
        <w:t>Инновационная стратегия: понятие, цели, задачи. Типы инновационных стратегий.</w:t>
      </w:r>
      <w:r w:rsidRPr="00E56699">
        <w:rPr>
          <w:rFonts w:eastAsia="Times New Roman"/>
          <w:color w:val="000000"/>
          <w:szCs w:val="24"/>
          <w:shd w:val="clear" w:color="auto" w:fill="FFFFFF"/>
          <w:lang w:eastAsia="ru-RU"/>
        </w:rPr>
        <w:t xml:space="preserve"> Классификация стратегий инновационного поведения А.Ю.Юданова, Л.Г.Раменского и Х.Фризевинкеля. Стратегия «голубого океана» (по В. Чан Ким и Р. Моборну)</w:t>
      </w:r>
    </w:p>
    <w:p w:rsidR="00FA41C6" w:rsidRPr="00E56699" w:rsidRDefault="008007D0" w:rsidP="00FA41C6">
      <w:pPr>
        <w:pStyle w:val="ReportMain"/>
        <w:numPr>
          <w:ilvl w:val="0"/>
          <w:numId w:val="29"/>
        </w:numPr>
        <w:suppressAutoHyphens/>
        <w:jc w:val="both"/>
        <w:rPr>
          <w:b/>
          <w:i/>
        </w:rPr>
      </w:pPr>
      <w:r w:rsidRPr="00E56699">
        <w:rPr>
          <w:rFonts w:eastAsia="Times New Roman"/>
          <w:color w:val="000000"/>
          <w:szCs w:val="24"/>
          <w:shd w:val="clear" w:color="auto" w:fill="FFFFFF"/>
          <w:lang w:eastAsia="ru-RU"/>
        </w:rPr>
        <w:t xml:space="preserve">. </w:t>
      </w:r>
      <w:r w:rsidRPr="00E56699">
        <w:rPr>
          <w:rFonts w:eastAsia="Times New Roman"/>
          <w:bCs/>
          <w:color w:val="000000"/>
          <w:szCs w:val="24"/>
          <w:shd w:val="clear" w:color="auto" w:fill="FFFFFF"/>
          <w:lang w:eastAsia="ru-RU"/>
        </w:rPr>
        <w:t xml:space="preserve">Коммерциализация инновационных технологий </w:t>
      </w:r>
      <w:r w:rsidRPr="00E56699">
        <w:rPr>
          <w:rFonts w:eastAsia="Times New Roman"/>
          <w:color w:val="000000"/>
          <w:szCs w:val="24"/>
          <w:shd w:val="clear" w:color="auto" w:fill="FFFFFF"/>
          <w:lang w:eastAsia="ru-RU"/>
        </w:rPr>
        <w:t>Понятие и механизмы коммерциализации инноваций. Понимание термина «технология».</w:t>
      </w:r>
    </w:p>
    <w:p w:rsidR="00FA41C6" w:rsidRPr="00E56699" w:rsidRDefault="008007D0" w:rsidP="00FA41C6">
      <w:pPr>
        <w:pStyle w:val="ReportMain"/>
        <w:numPr>
          <w:ilvl w:val="0"/>
          <w:numId w:val="29"/>
        </w:numPr>
        <w:suppressAutoHyphens/>
        <w:jc w:val="both"/>
        <w:rPr>
          <w:b/>
          <w:i/>
        </w:rPr>
      </w:pPr>
      <w:r w:rsidRPr="00E56699">
        <w:rPr>
          <w:rFonts w:eastAsia="Times New Roman"/>
          <w:color w:val="000000"/>
          <w:szCs w:val="24"/>
          <w:shd w:val="clear" w:color="auto" w:fill="FFFFFF"/>
          <w:lang w:eastAsia="ru-RU"/>
        </w:rPr>
        <w:t xml:space="preserve"> </w:t>
      </w:r>
      <w:r w:rsidRPr="00E56699">
        <w:rPr>
          <w:rFonts w:eastAsia="Times New Roman"/>
          <w:bCs/>
          <w:color w:val="000000"/>
          <w:szCs w:val="24"/>
          <w:shd w:val="clear" w:color="auto" w:fill="FFFFFF"/>
          <w:lang w:eastAsia="ru-RU"/>
        </w:rPr>
        <w:t xml:space="preserve">Риски в инновационном предпринимательстве. </w:t>
      </w:r>
      <w:r w:rsidRPr="00E56699">
        <w:rPr>
          <w:rFonts w:eastAsia="Times New Roman"/>
          <w:color w:val="000000"/>
          <w:szCs w:val="24"/>
          <w:shd w:val="clear" w:color="auto" w:fill="FFFFFF"/>
          <w:lang w:eastAsia="ru-RU"/>
        </w:rPr>
        <w:t xml:space="preserve">Общая характеристика и виды риска в инновационной деятельности. Основные пути снижения риска в инновационной деятельности. </w:t>
      </w:r>
    </w:p>
    <w:p w:rsidR="00AA59FA" w:rsidRPr="00E56699" w:rsidRDefault="008007D0" w:rsidP="00FA41C6">
      <w:pPr>
        <w:pStyle w:val="ReportMain"/>
        <w:numPr>
          <w:ilvl w:val="0"/>
          <w:numId w:val="29"/>
        </w:numPr>
        <w:suppressAutoHyphens/>
        <w:jc w:val="both"/>
        <w:rPr>
          <w:b/>
          <w:szCs w:val="24"/>
        </w:rPr>
      </w:pPr>
      <w:r w:rsidRPr="00E56699">
        <w:rPr>
          <w:rFonts w:eastAsia="Times New Roman"/>
          <w:color w:val="000000"/>
          <w:szCs w:val="24"/>
          <w:shd w:val="clear" w:color="auto" w:fill="FFFFFF"/>
          <w:lang w:eastAsia="ru-RU"/>
        </w:rPr>
        <w:t>О</w:t>
      </w:r>
      <w:r w:rsidRPr="00E56699">
        <w:rPr>
          <w:rFonts w:eastAsia="Times New Roman"/>
          <w:bCs/>
          <w:color w:val="000000"/>
          <w:szCs w:val="24"/>
          <w:shd w:val="clear" w:color="auto" w:fill="FFFFFF"/>
          <w:lang w:eastAsia="ru-RU"/>
        </w:rPr>
        <w:t xml:space="preserve">ценка эффективности инновационной деятельности. </w:t>
      </w:r>
      <w:r w:rsidRPr="00E56699">
        <w:rPr>
          <w:rFonts w:eastAsia="Times New Roman"/>
          <w:color w:val="000000"/>
          <w:szCs w:val="24"/>
          <w:shd w:val="clear" w:color="auto" w:fill="FFFFFF"/>
          <w:lang w:eastAsia="ru-RU"/>
        </w:rPr>
        <w:t xml:space="preserve">Оценка результатов инновационной деятельности (по П. Друкеру). </w:t>
      </w:r>
    </w:p>
    <w:p w:rsidR="00FA41C6" w:rsidRDefault="00FA41C6" w:rsidP="00AA59FA">
      <w:pPr>
        <w:spacing w:after="0" w:line="240" w:lineRule="auto"/>
        <w:ind w:firstLine="709"/>
        <w:jc w:val="both"/>
        <w:rPr>
          <w:rFonts w:ascii="Times New Roman" w:hAnsi="Times New Roman" w:cs="Times New Roman"/>
          <w:b/>
          <w:sz w:val="24"/>
          <w:szCs w:val="24"/>
        </w:rPr>
      </w:pPr>
    </w:p>
    <w:p w:rsidR="008221DA" w:rsidRPr="008221DA" w:rsidRDefault="008221DA" w:rsidP="00AA59FA">
      <w:pPr>
        <w:spacing w:after="0" w:line="240" w:lineRule="auto"/>
        <w:ind w:firstLine="709"/>
        <w:jc w:val="both"/>
        <w:rPr>
          <w:rFonts w:ascii="Times New Roman" w:hAnsi="Times New Roman" w:cs="Times New Roman"/>
          <w:b/>
          <w:sz w:val="28"/>
          <w:szCs w:val="28"/>
        </w:rPr>
      </w:pPr>
      <w:r w:rsidRPr="008221DA">
        <w:rPr>
          <w:rFonts w:ascii="Times New Roman" w:hAnsi="Times New Roman" w:cs="Times New Roman"/>
          <w:b/>
          <w:sz w:val="28"/>
          <w:szCs w:val="28"/>
        </w:rPr>
        <w:t xml:space="preserve">Тема 4 </w:t>
      </w:r>
      <w:r w:rsidRPr="008221DA">
        <w:rPr>
          <w:rFonts w:ascii="Times New Roman" w:eastAsia="Times New Roman" w:hAnsi="Times New Roman" w:cs="Times New Roman"/>
          <w:b/>
          <w:sz w:val="28"/>
          <w:szCs w:val="28"/>
          <w:lang w:eastAsia="ru-RU"/>
        </w:rPr>
        <w:t>Бизнес-планирование инновационных проектов: структура, содержание, оценка.</w:t>
      </w:r>
    </w:p>
    <w:p w:rsidR="008221DA" w:rsidRDefault="008221DA" w:rsidP="00AA59FA">
      <w:pPr>
        <w:spacing w:after="0" w:line="240" w:lineRule="auto"/>
        <w:ind w:firstLine="709"/>
        <w:jc w:val="both"/>
        <w:rPr>
          <w:rFonts w:ascii="Times New Roman" w:hAnsi="Times New Roman" w:cs="Times New Roman"/>
          <w:b/>
          <w:sz w:val="24"/>
          <w:szCs w:val="24"/>
        </w:rPr>
      </w:pPr>
      <w:r w:rsidRPr="00E56699">
        <w:rPr>
          <w:rFonts w:ascii="Times New Roman" w:hAnsi="Times New Roman" w:cs="Times New Roman"/>
          <w:b/>
          <w:sz w:val="24"/>
          <w:szCs w:val="24"/>
        </w:rPr>
        <w:t>Цель:</w:t>
      </w:r>
    </w:p>
    <w:p w:rsidR="008221DA" w:rsidRPr="00F026CD" w:rsidRDefault="005E491D" w:rsidP="00AA59FA">
      <w:pPr>
        <w:spacing w:after="0" w:line="240" w:lineRule="auto"/>
        <w:ind w:firstLine="709"/>
        <w:jc w:val="both"/>
        <w:rPr>
          <w:rFonts w:ascii="Times New Roman" w:hAnsi="Times New Roman" w:cs="Times New Roman"/>
          <w:sz w:val="24"/>
          <w:szCs w:val="24"/>
        </w:rPr>
      </w:pPr>
      <w:r w:rsidRPr="00F026CD">
        <w:rPr>
          <w:rFonts w:ascii="Times New Roman" w:hAnsi="Times New Roman" w:cs="Times New Roman"/>
          <w:sz w:val="24"/>
          <w:szCs w:val="24"/>
        </w:rPr>
        <w:t xml:space="preserve">Понять сущность, задачи и содержание бизнес планирования инновационных проектов и </w:t>
      </w:r>
      <w:r w:rsidR="00F026CD" w:rsidRPr="00F026CD">
        <w:rPr>
          <w:rFonts w:ascii="Times New Roman" w:hAnsi="Times New Roman" w:cs="Times New Roman"/>
          <w:sz w:val="24"/>
          <w:szCs w:val="24"/>
        </w:rPr>
        <w:t xml:space="preserve">рассмотреть методы </w:t>
      </w:r>
      <w:r w:rsidRPr="00F026CD">
        <w:rPr>
          <w:rFonts w:ascii="Times New Roman" w:hAnsi="Times New Roman" w:cs="Times New Roman"/>
          <w:sz w:val="24"/>
          <w:szCs w:val="24"/>
        </w:rPr>
        <w:t>оцен</w:t>
      </w:r>
      <w:r w:rsidR="00F026CD" w:rsidRPr="00F026CD">
        <w:rPr>
          <w:rFonts w:ascii="Times New Roman" w:hAnsi="Times New Roman" w:cs="Times New Roman"/>
          <w:sz w:val="24"/>
          <w:szCs w:val="24"/>
        </w:rPr>
        <w:t>ки</w:t>
      </w:r>
      <w:r w:rsidRPr="00F026CD">
        <w:rPr>
          <w:rFonts w:ascii="Times New Roman" w:hAnsi="Times New Roman" w:cs="Times New Roman"/>
          <w:sz w:val="24"/>
          <w:szCs w:val="24"/>
        </w:rPr>
        <w:t xml:space="preserve"> эффекти</w:t>
      </w:r>
      <w:r w:rsidR="00F026CD" w:rsidRPr="00F026CD">
        <w:rPr>
          <w:rFonts w:ascii="Times New Roman" w:hAnsi="Times New Roman" w:cs="Times New Roman"/>
          <w:sz w:val="24"/>
          <w:szCs w:val="24"/>
        </w:rPr>
        <w:t>вности бизнес планирования</w:t>
      </w:r>
    </w:p>
    <w:p w:rsidR="008221DA" w:rsidRPr="00F026CD" w:rsidRDefault="008221DA" w:rsidP="00AA59FA">
      <w:pPr>
        <w:spacing w:after="0" w:line="240" w:lineRule="auto"/>
        <w:ind w:firstLine="709"/>
        <w:jc w:val="both"/>
        <w:rPr>
          <w:rFonts w:ascii="Times New Roman" w:hAnsi="Times New Roman" w:cs="Times New Roman"/>
          <w:sz w:val="24"/>
          <w:szCs w:val="24"/>
        </w:rPr>
      </w:pPr>
    </w:p>
    <w:p w:rsidR="008221DA" w:rsidRPr="00E56699" w:rsidRDefault="008221DA" w:rsidP="008221DA">
      <w:pPr>
        <w:spacing w:after="0" w:line="240" w:lineRule="auto"/>
        <w:ind w:firstLine="709"/>
        <w:jc w:val="both"/>
        <w:rPr>
          <w:rFonts w:ascii="Times New Roman" w:hAnsi="Times New Roman" w:cs="Times New Roman"/>
          <w:b/>
          <w:sz w:val="24"/>
          <w:szCs w:val="24"/>
        </w:rPr>
      </w:pPr>
      <w:r w:rsidRPr="00E56699">
        <w:rPr>
          <w:rFonts w:ascii="Times New Roman" w:hAnsi="Times New Roman" w:cs="Times New Roman"/>
          <w:b/>
          <w:sz w:val="24"/>
          <w:szCs w:val="24"/>
        </w:rPr>
        <w:t xml:space="preserve">План занятия: </w:t>
      </w:r>
    </w:p>
    <w:p w:rsidR="008221DA" w:rsidRPr="008221DA" w:rsidRDefault="008221DA" w:rsidP="008221DA">
      <w:pPr>
        <w:pStyle w:val="a3"/>
        <w:numPr>
          <w:ilvl w:val="0"/>
          <w:numId w:val="40"/>
        </w:numPr>
        <w:spacing w:after="0" w:line="240" w:lineRule="auto"/>
        <w:rPr>
          <w:rFonts w:ascii="Times New Roman" w:eastAsia="Times New Roman" w:hAnsi="Times New Roman" w:cs="Times New Roman"/>
          <w:sz w:val="24"/>
          <w:szCs w:val="24"/>
          <w:lang w:eastAsia="ru-RU"/>
        </w:rPr>
      </w:pPr>
      <w:r w:rsidRPr="008221DA">
        <w:rPr>
          <w:rFonts w:ascii="Times New Roman" w:eastAsia="Times New Roman" w:hAnsi="Times New Roman" w:cs="Times New Roman"/>
          <w:sz w:val="24"/>
          <w:szCs w:val="24"/>
          <w:lang w:eastAsia="ru-RU"/>
        </w:rPr>
        <w:t xml:space="preserve">Бизнес-план инновационного проекта </w:t>
      </w:r>
    </w:p>
    <w:p w:rsidR="008221DA" w:rsidRPr="008221DA" w:rsidRDefault="008221DA" w:rsidP="008221DA">
      <w:pPr>
        <w:pStyle w:val="a3"/>
        <w:numPr>
          <w:ilvl w:val="0"/>
          <w:numId w:val="40"/>
        </w:numPr>
        <w:spacing w:after="0" w:line="240" w:lineRule="auto"/>
        <w:rPr>
          <w:rFonts w:ascii="Times New Roman" w:eastAsia="Times New Roman" w:hAnsi="Times New Roman" w:cs="Times New Roman"/>
          <w:sz w:val="24"/>
          <w:szCs w:val="24"/>
          <w:lang w:eastAsia="ru-RU"/>
        </w:rPr>
      </w:pPr>
      <w:r w:rsidRPr="008221DA">
        <w:rPr>
          <w:rFonts w:ascii="Times New Roman" w:eastAsia="Times New Roman" w:hAnsi="Times New Roman" w:cs="Times New Roman"/>
          <w:sz w:val="24"/>
          <w:szCs w:val="24"/>
          <w:lang w:eastAsia="ru-RU"/>
        </w:rPr>
        <w:t>Структура бизнес плана.</w:t>
      </w:r>
    </w:p>
    <w:p w:rsidR="008221DA" w:rsidRPr="008221DA" w:rsidRDefault="008221DA" w:rsidP="008221DA">
      <w:pPr>
        <w:pStyle w:val="a3"/>
        <w:numPr>
          <w:ilvl w:val="0"/>
          <w:numId w:val="40"/>
        </w:numPr>
        <w:spacing w:after="0" w:line="240" w:lineRule="auto"/>
        <w:rPr>
          <w:rFonts w:ascii="Times New Roman" w:eastAsia="Times New Roman" w:hAnsi="Times New Roman" w:cs="Times New Roman"/>
          <w:sz w:val="24"/>
          <w:szCs w:val="24"/>
          <w:lang w:eastAsia="ru-RU"/>
        </w:rPr>
      </w:pPr>
      <w:r w:rsidRPr="008221DA">
        <w:rPr>
          <w:rFonts w:ascii="Times New Roman" w:eastAsia="Times New Roman" w:hAnsi="Times New Roman" w:cs="Times New Roman"/>
          <w:sz w:val="24"/>
          <w:szCs w:val="24"/>
          <w:lang w:eastAsia="ru-RU"/>
        </w:rPr>
        <w:t xml:space="preserve"> Формирование содержания бизнес плана.</w:t>
      </w:r>
    </w:p>
    <w:p w:rsidR="008221DA" w:rsidRPr="008221DA" w:rsidRDefault="008221DA" w:rsidP="008221DA">
      <w:pPr>
        <w:pStyle w:val="a3"/>
        <w:numPr>
          <w:ilvl w:val="0"/>
          <w:numId w:val="40"/>
        </w:numPr>
        <w:spacing w:after="0" w:line="240" w:lineRule="auto"/>
        <w:rPr>
          <w:rFonts w:ascii="Times New Roman" w:eastAsia="Times New Roman" w:hAnsi="Times New Roman" w:cs="Times New Roman"/>
          <w:sz w:val="24"/>
          <w:szCs w:val="24"/>
          <w:lang w:eastAsia="ru-RU"/>
        </w:rPr>
      </w:pPr>
      <w:r w:rsidRPr="008221DA">
        <w:rPr>
          <w:rFonts w:ascii="Times New Roman" w:eastAsia="Times New Roman" w:hAnsi="Times New Roman" w:cs="Times New Roman"/>
          <w:sz w:val="24"/>
          <w:szCs w:val="24"/>
          <w:lang w:eastAsia="ru-RU"/>
        </w:rPr>
        <w:t xml:space="preserve"> Оценка эффективности бизнес плана</w:t>
      </w:r>
    </w:p>
    <w:p w:rsidR="008221DA" w:rsidRPr="00B020EB" w:rsidRDefault="008221DA" w:rsidP="008221DA">
      <w:pPr>
        <w:spacing w:after="0" w:line="240" w:lineRule="auto"/>
        <w:rPr>
          <w:rFonts w:eastAsia="Times New Roman"/>
          <w:sz w:val="24"/>
          <w:szCs w:val="24"/>
          <w:lang w:eastAsia="ru-RU"/>
        </w:rPr>
      </w:pPr>
    </w:p>
    <w:p w:rsidR="00F026CD" w:rsidRPr="00F026CD" w:rsidRDefault="00F026CD" w:rsidP="00F026CD">
      <w:pPr>
        <w:suppressAutoHyphens/>
        <w:spacing w:after="0" w:line="240" w:lineRule="auto"/>
        <w:jc w:val="both"/>
        <w:rPr>
          <w:rFonts w:ascii="Times New Roman" w:eastAsia="Times New Roman" w:hAnsi="Times New Roman" w:cs="Times New Roman"/>
          <w:b/>
          <w:sz w:val="28"/>
          <w:szCs w:val="28"/>
          <w:lang w:eastAsia="ru-RU"/>
        </w:rPr>
      </w:pPr>
      <w:r w:rsidRPr="00F026CD">
        <w:rPr>
          <w:rFonts w:ascii="Times New Roman" w:eastAsia="Times New Roman" w:hAnsi="Times New Roman" w:cs="Times New Roman"/>
          <w:b/>
          <w:sz w:val="28"/>
          <w:szCs w:val="28"/>
          <w:lang w:eastAsia="ru-RU"/>
        </w:rPr>
        <w:t>Тема № 5</w:t>
      </w:r>
      <w:r w:rsidRPr="00F026CD">
        <w:rPr>
          <w:rFonts w:ascii="Times New Roman" w:eastAsia="Times New Roman" w:hAnsi="Times New Roman" w:cs="Times New Roman"/>
          <w:sz w:val="28"/>
          <w:szCs w:val="28"/>
          <w:lang w:eastAsia="ru-RU"/>
        </w:rPr>
        <w:t xml:space="preserve"> </w:t>
      </w:r>
      <w:r w:rsidRPr="00F026CD">
        <w:rPr>
          <w:rFonts w:ascii="Times New Roman" w:eastAsia="Times New Roman" w:hAnsi="Times New Roman" w:cs="Times New Roman"/>
          <w:b/>
          <w:sz w:val="28"/>
          <w:szCs w:val="28"/>
          <w:lang w:eastAsia="ru-RU"/>
        </w:rPr>
        <w:t>Ценовое управление. Выбор организационных форм инновационной деятельности.</w:t>
      </w:r>
    </w:p>
    <w:p w:rsidR="00F026CD" w:rsidRPr="00F026CD" w:rsidRDefault="00F026CD" w:rsidP="00F026CD">
      <w:pPr>
        <w:spacing w:after="0" w:line="240" w:lineRule="auto"/>
        <w:ind w:firstLine="709"/>
        <w:jc w:val="both"/>
        <w:rPr>
          <w:rFonts w:ascii="Times New Roman" w:hAnsi="Times New Roman" w:cs="Times New Roman"/>
          <w:b/>
          <w:sz w:val="24"/>
          <w:szCs w:val="24"/>
        </w:rPr>
      </w:pPr>
      <w:r w:rsidRPr="00F026CD">
        <w:rPr>
          <w:rFonts w:ascii="Times New Roman" w:hAnsi="Times New Roman" w:cs="Times New Roman"/>
          <w:b/>
          <w:sz w:val="24"/>
          <w:szCs w:val="24"/>
        </w:rPr>
        <w:t xml:space="preserve">Цель: </w:t>
      </w:r>
      <w:r w:rsidRPr="00F026CD">
        <w:rPr>
          <w:rFonts w:ascii="Times New Roman" w:hAnsi="Times New Roman" w:cs="Times New Roman"/>
          <w:sz w:val="24"/>
          <w:szCs w:val="24"/>
        </w:rPr>
        <w:t>рассмотреть ценовое управление инновационного продукта, а также рассмотреть организационные формы инновационной деятельности</w:t>
      </w:r>
    </w:p>
    <w:p w:rsidR="00F026CD" w:rsidRPr="00F026CD" w:rsidRDefault="00F026CD" w:rsidP="00F026CD">
      <w:pPr>
        <w:spacing w:after="0" w:line="240" w:lineRule="auto"/>
        <w:ind w:firstLine="709"/>
        <w:jc w:val="both"/>
        <w:rPr>
          <w:rFonts w:ascii="Times New Roman" w:hAnsi="Times New Roman" w:cs="Times New Roman"/>
          <w:b/>
          <w:sz w:val="24"/>
          <w:szCs w:val="24"/>
        </w:rPr>
      </w:pPr>
    </w:p>
    <w:p w:rsidR="00F026CD" w:rsidRPr="00F026CD" w:rsidRDefault="00F026CD" w:rsidP="00F026CD">
      <w:pPr>
        <w:spacing w:after="0" w:line="240" w:lineRule="auto"/>
        <w:ind w:firstLine="709"/>
        <w:jc w:val="both"/>
        <w:rPr>
          <w:rFonts w:ascii="Times New Roman" w:hAnsi="Times New Roman" w:cs="Times New Roman"/>
          <w:b/>
          <w:sz w:val="24"/>
          <w:szCs w:val="24"/>
        </w:rPr>
      </w:pPr>
      <w:r w:rsidRPr="00F026CD">
        <w:rPr>
          <w:rFonts w:ascii="Times New Roman" w:hAnsi="Times New Roman" w:cs="Times New Roman"/>
          <w:b/>
          <w:sz w:val="24"/>
          <w:szCs w:val="24"/>
        </w:rPr>
        <w:t>План занятия:</w:t>
      </w:r>
    </w:p>
    <w:p w:rsidR="00F026CD" w:rsidRPr="00F026CD" w:rsidRDefault="00F026CD" w:rsidP="00F026CD">
      <w:pPr>
        <w:numPr>
          <w:ilvl w:val="0"/>
          <w:numId w:val="11"/>
        </w:numPr>
        <w:spacing w:after="0" w:line="240" w:lineRule="auto"/>
        <w:ind w:left="0" w:firstLine="709"/>
        <w:contextualSpacing/>
        <w:jc w:val="both"/>
        <w:rPr>
          <w:rFonts w:ascii="Times New Roman" w:eastAsia="Times New Roman" w:hAnsi="Times New Roman" w:cs="Times New Roman"/>
          <w:color w:val="1287C3"/>
          <w:sz w:val="24"/>
          <w:szCs w:val="24"/>
          <w:lang w:eastAsia="ru-RU"/>
        </w:rPr>
      </w:pPr>
      <w:r w:rsidRPr="00F026CD">
        <w:rPr>
          <w:rFonts w:ascii="Times New Roman" w:eastAsia="+mn-ea" w:hAnsi="Times New Roman" w:cs="Times New Roman"/>
          <w:color w:val="000000"/>
          <w:kern w:val="24"/>
          <w:sz w:val="24"/>
          <w:szCs w:val="24"/>
          <w:lang w:eastAsia="ru-RU"/>
        </w:rPr>
        <w:t>Ценообразующие факторы влияющие на инновационный продукт</w:t>
      </w:r>
    </w:p>
    <w:p w:rsidR="00F026CD" w:rsidRPr="00F026CD" w:rsidRDefault="00F026CD" w:rsidP="00F026CD">
      <w:pPr>
        <w:numPr>
          <w:ilvl w:val="0"/>
          <w:numId w:val="11"/>
        </w:numPr>
        <w:spacing w:after="0" w:line="240" w:lineRule="auto"/>
        <w:ind w:left="0" w:firstLine="709"/>
        <w:contextualSpacing/>
        <w:jc w:val="both"/>
        <w:rPr>
          <w:rFonts w:ascii="Times New Roman" w:eastAsia="Times New Roman" w:hAnsi="Times New Roman" w:cs="Times New Roman"/>
          <w:color w:val="1287C3"/>
          <w:sz w:val="24"/>
          <w:szCs w:val="24"/>
          <w:lang w:eastAsia="ru-RU"/>
        </w:rPr>
      </w:pPr>
      <w:r w:rsidRPr="00F026CD">
        <w:rPr>
          <w:rFonts w:ascii="Times New Roman" w:eastAsia="+mn-ea" w:hAnsi="Times New Roman" w:cs="Times New Roman"/>
          <w:color w:val="000000"/>
          <w:kern w:val="24"/>
          <w:sz w:val="24"/>
          <w:szCs w:val="24"/>
          <w:lang w:eastAsia="ru-RU"/>
        </w:rPr>
        <w:t>Управление рисками в инновационном менеджменте</w:t>
      </w:r>
    </w:p>
    <w:p w:rsidR="00F026CD" w:rsidRPr="00F026CD" w:rsidRDefault="00F026CD" w:rsidP="00F026CD">
      <w:pPr>
        <w:spacing w:after="0" w:line="240" w:lineRule="auto"/>
        <w:ind w:firstLine="709"/>
        <w:jc w:val="both"/>
        <w:rPr>
          <w:rFonts w:ascii="Times New Roman" w:eastAsia="Times New Roman" w:hAnsi="Times New Roman" w:cs="Times New Roman"/>
          <w:sz w:val="24"/>
          <w:szCs w:val="24"/>
          <w:lang w:eastAsia="ru-RU"/>
        </w:rPr>
      </w:pPr>
      <w:r w:rsidRPr="00F026CD">
        <w:rPr>
          <w:rFonts w:ascii="Times New Roman" w:eastAsia="+mn-ea" w:hAnsi="Times New Roman" w:cs="Times New Roman"/>
          <w:color w:val="404040"/>
          <w:kern w:val="24"/>
          <w:sz w:val="24"/>
          <w:szCs w:val="24"/>
          <w:lang w:eastAsia="ru-RU"/>
        </w:rPr>
        <w:t>3. Формирование инновационных подразделений.</w:t>
      </w:r>
    </w:p>
    <w:p w:rsidR="00F026CD" w:rsidRPr="00F026CD" w:rsidRDefault="00F026CD" w:rsidP="00F026CD">
      <w:pPr>
        <w:spacing w:after="0" w:line="240" w:lineRule="auto"/>
        <w:ind w:firstLine="709"/>
        <w:jc w:val="both"/>
        <w:rPr>
          <w:rFonts w:ascii="Times New Roman" w:eastAsia="Times New Roman" w:hAnsi="Times New Roman" w:cs="Times New Roman"/>
          <w:sz w:val="24"/>
          <w:szCs w:val="24"/>
          <w:lang w:eastAsia="ru-RU"/>
        </w:rPr>
      </w:pPr>
      <w:r w:rsidRPr="00F026CD">
        <w:rPr>
          <w:rFonts w:ascii="Times New Roman" w:eastAsia="+mn-ea" w:hAnsi="Times New Roman" w:cs="Times New Roman"/>
          <w:color w:val="404040"/>
          <w:kern w:val="24"/>
          <w:sz w:val="24"/>
          <w:szCs w:val="24"/>
          <w:lang w:eastAsia="ru-RU"/>
        </w:rPr>
        <w:t>4. Формы малого инновационного предпринимательства.</w:t>
      </w:r>
    </w:p>
    <w:p w:rsidR="00F026CD" w:rsidRPr="00F026CD" w:rsidRDefault="00F026CD" w:rsidP="00F026CD">
      <w:pPr>
        <w:spacing w:after="0" w:line="240" w:lineRule="auto"/>
        <w:ind w:firstLine="709"/>
        <w:jc w:val="both"/>
        <w:rPr>
          <w:rFonts w:ascii="Times New Roman" w:eastAsia="Times New Roman" w:hAnsi="Times New Roman" w:cs="Times New Roman"/>
          <w:sz w:val="24"/>
          <w:szCs w:val="24"/>
          <w:lang w:eastAsia="ru-RU"/>
        </w:rPr>
      </w:pPr>
      <w:r w:rsidRPr="00F026CD">
        <w:rPr>
          <w:rFonts w:ascii="Times New Roman" w:eastAsia="+mn-ea" w:hAnsi="Times New Roman" w:cs="Times New Roman"/>
          <w:color w:val="404040"/>
          <w:kern w:val="24"/>
          <w:sz w:val="24"/>
          <w:szCs w:val="24"/>
          <w:lang w:eastAsia="ru-RU"/>
        </w:rPr>
        <w:t>5. Межфирменная научно-техническая кооперация в инновационных процессах.</w:t>
      </w:r>
    </w:p>
    <w:p w:rsidR="00F026CD" w:rsidRPr="00F026CD" w:rsidRDefault="00F026CD" w:rsidP="00F026CD">
      <w:pPr>
        <w:spacing w:after="0" w:line="240" w:lineRule="auto"/>
        <w:ind w:firstLine="709"/>
        <w:jc w:val="both"/>
        <w:rPr>
          <w:rFonts w:ascii="Times New Roman" w:hAnsi="Times New Roman" w:cs="Times New Roman"/>
          <w:b/>
          <w:sz w:val="24"/>
          <w:szCs w:val="24"/>
        </w:rPr>
      </w:pPr>
    </w:p>
    <w:p w:rsidR="00D36FD7" w:rsidRPr="00D36FD7" w:rsidRDefault="00D36FD7" w:rsidP="00D36FD7">
      <w:pPr>
        <w:suppressAutoHyphens/>
        <w:spacing w:after="0" w:line="240" w:lineRule="auto"/>
        <w:jc w:val="both"/>
        <w:rPr>
          <w:rFonts w:ascii="Times New Roman" w:eastAsia="Times New Roman" w:hAnsi="Times New Roman" w:cs="Times New Roman"/>
          <w:sz w:val="28"/>
          <w:szCs w:val="28"/>
          <w:lang w:eastAsia="ru-RU"/>
        </w:rPr>
      </w:pPr>
      <w:r w:rsidRPr="00D36FD7">
        <w:rPr>
          <w:rFonts w:ascii="Times New Roman" w:eastAsia="Times New Roman" w:hAnsi="Times New Roman" w:cs="Times New Roman"/>
          <w:b/>
          <w:sz w:val="28"/>
          <w:szCs w:val="28"/>
          <w:lang w:eastAsia="ru-RU"/>
        </w:rPr>
        <w:t xml:space="preserve">Тема № 6. Финансирование инновационной деятельности. </w:t>
      </w:r>
      <w:r w:rsidRPr="00D36FD7">
        <w:rPr>
          <w:rFonts w:ascii="Times New Roman" w:eastAsia="Times New Roman" w:hAnsi="Times New Roman" w:cs="Times New Roman"/>
          <w:b/>
          <w:bCs/>
          <w:color w:val="000000"/>
          <w:sz w:val="28"/>
          <w:szCs w:val="28"/>
          <w:shd w:val="clear" w:color="auto" w:fill="FFFFFF"/>
          <w:lang w:eastAsia="ru-RU"/>
        </w:rPr>
        <w:t xml:space="preserve">Риски в инновационном предпринимательстве. </w:t>
      </w:r>
      <w:r w:rsidRPr="00D36FD7">
        <w:rPr>
          <w:rFonts w:ascii="Times New Roman" w:eastAsia="Times New Roman" w:hAnsi="Times New Roman" w:cs="Times New Roman"/>
          <w:b/>
          <w:color w:val="000000"/>
          <w:sz w:val="28"/>
          <w:szCs w:val="28"/>
          <w:shd w:val="clear" w:color="auto" w:fill="FFFFFF"/>
          <w:lang w:eastAsia="ru-RU"/>
        </w:rPr>
        <w:t>О</w:t>
      </w:r>
      <w:r w:rsidRPr="00D36FD7">
        <w:rPr>
          <w:rFonts w:ascii="Times New Roman" w:eastAsia="Times New Roman" w:hAnsi="Times New Roman" w:cs="Times New Roman"/>
          <w:b/>
          <w:bCs/>
          <w:color w:val="000000"/>
          <w:sz w:val="28"/>
          <w:szCs w:val="28"/>
          <w:shd w:val="clear" w:color="auto" w:fill="FFFFFF"/>
          <w:lang w:eastAsia="ru-RU"/>
        </w:rPr>
        <w:t>ценка эффективности инновационной деятельности</w:t>
      </w:r>
    </w:p>
    <w:p w:rsidR="00D36FD7" w:rsidRPr="00D36FD7" w:rsidRDefault="00D36FD7" w:rsidP="00D36FD7">
      <w:pPr>
        <w:spacing w:after="0" w:line="240" w:lineRule="auto"/>
        <w:ind w:firstLine="709"/>
        <w:jc w:val="both"/>
        <w:rPr>
          <w:rFonts w:ascii="Times New Roman" w:hAnsi="Times New Roman" w:cs="Times New Roman"/>
          <w:sz w:val="24"/>
          <w:szCs w:val="24"/>
        </w:rPr>
      </w:pPr>
      <w:r w:rsidRPr="00D36FD7">
        <w:rPr>
          <w:rFonts w:ascii="Times New Roman" w:hAnsi="Times New Roman" w:cs="Times New Roman"/>
          <w:b/>
          <w:sz w:val="24"/>
          <w:szCs w:val="24"/>
        </w:rPr>
        <w:t xml:space="preserve">Цель: </w:t>
      </w:r>
      <w:r w:rsidRPr="00D36FD7">
        <w:rPr>
          <w:rFonts w:ascii="Times New Roman" w:hAnsi="Times New Roman" w:cs="Times New Roman"/>
          <w:sz w:val="24"/>
          <w:szCs w:val="24"/>
        </w:rPr>
        <w:t>рассмотреть финансирование инновационной деятельности</w:t>
      </w:r>
    </w:p>
    <w:p w:rsidR="00D36FD7" w:rsidRPr="00D36FD7" w:rsidRDefault="00D36FD7" w:rsidP="00D36FD7">
      <w:pPr>
        <w:spacing w:after="0" w:line="240" w:lineRule="auto"/>
        <w:ind w:firstLine="709"/>
        <w:jc w:val="both"/>
        <w:rPr>
          <w:rFonts w:ascii="Times New Roman" w:hAnsi="Times New Roman" w:cs="Times New Roman"/>
          <w:sz w:val="24"/>
          <w:szCs w:val="24"/>
        </w:rPr>
      </w:pPr>
    </w:p>
    <w:p w:rsidR="00D36FD7" w:rsidRPr="00D36FD7" w:rsidRDefault="00D36FD7" w:rsidP="00D36FD7">
      <w:pPr>
        <w:spacing w:after="0" w:line="240" w:lineRule="auto"/>
        <w:ind w:firstLine="709"/>
        <w:jc w:val="both"/>
        <w:rPr>
          <w:rFonts w:ascii="Times New Roman" w:hAnsi="Times New Roman" w:cs="Times New Roman"/>
          <w:b/>
          <w:sz w:val="24"/>
          <w:szCs w:val="24"/>
        </w:rPr>
      </w:pPr>
      <w:r w:rsidRPr="00D36FD7">
        <w:rPr>
          <w:rFonts w:ascii="Times New Roman" w:hAnsi="Times New Roman" w:cs="Times New Roman"/>
          <w:b/>
          <w:sz w:val="24"/>
          <w:szCs w:val="24"/>
        </w:rPr>
        <w:t>План занятия:</w:t>
      </w:r>
    </w:p>
    <w:p w:rsidR="00D36FD7" w:rsidRPr="00D36FD7" w:rsidRDefault="00D36FD7" w:rsidP="00D36FD7">
      <w:pPr>
        <w:kinsoku w:val="0"/>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D36FD7">
        <w:rPr>
          <w:rFonts w:ascii="Times New Roman" w:eastAsia="+mn-ea" w:hAnsi="Times New Roman" w:cs="Times New Roman"/>
          <w:color w:val="404040"/>
          <w:kern w:val="24"/>
          <w:sz w:val="24"/>
          <w:szCs w:val="24"/>
          <w:lang w:eastAsia="ru-RU"/>
        </w:rPr>
        <w:t>1. Источники и формы финансирования инноваций</w:t>
      </w:r>
    </w:p>
    <w:p w:rsidR="00D36FD7" w:rsidRPr="00D36FD7" w:rsidRDefault="00D36FD7" w:rsidP="00D36FD7">
      <w:pPr>
        <w:kinsoku w:val="0"/>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D36FD7">
        <w:rPr>
          <w:rFonts w:ascii="Times New Roman" w:eastAsia="+mn-ea" w:hAnsi="Times New Roman" w:cs="Times New Roman"/>
          <w:color w:val="404040"/>
          <w:kern w:val="24"/>
          <w:sz w:val="24"/>
          <w:szCs w:val="24"/>
          <w:lang w:eastAsia="ru-RU"/>
        </w:rPr>
        <w:t xml:space="preserve">2. Инновационная деятельность как объект инвестирования </w:t>
      </w:r>
    </w:p>
    <w:p w:rsidR="00D36FD7" w:rsidRPr="00D36FD7" w:rsidRDefault="00D36FD7" w:rsidP="00D36FD7">
      <w:pPr>
        <w:kinsoku w:val="0"/>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D36FD7">
        <w:rPr>
          <w:rFonts w:ascii="Times New Roman" w:eastAsia="+mn-ea" w:hAnsi="Times New Roman" w:cs="Times New Roman"/>
          <w:color w:val="404040"/>
          <w:kern w:val="24"/>
          <w:sz w:val="24"/>
          <w:szCs w:val="24"/>
          <w:lang w:eastAsia="ru-RU"/>
        </w:rPr>
        <w:t>3 Возможности привлечения донорского финансирования инновационных проектов</w:t>
      </w:r>
    </w:p>
    <w:p w:rsidR="00D36FD7" w:rsidRPr="00D36FD7" w:rsidRDefault="00D36FD7" w:rsidP="00D36FD7">
      <w:pPr>
        <w:kinsoku w:val="0"/>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D36FD7">
        <w:rPr>
          <w:rFonts w:ascii="Times New Roman" w:eastAsia="+mn-ea" w:hAnsi="Times New Roman" w:cs="Times New Roman"/>
          <w:color w:val="404040"/>
          <w:kern w:val="24"/>
          <w:sz w:val="24"/>
          <w:szCs w:val="24"/>
          <w:lang w:eastAsia="ru-RU"/>
        </w:rPr>
        <w:lastRenderedPageBreak/>
        <w:t>4 Основные приемы экспертизы инновационных проектов</w:t>
      </w:r>
    </w:p>
    <w:p w:rsidR="00D36FD7" w:rsidRPr="00D36FD7" w:rsidRDefault="00D36FD7" w:rsidP="00D36FD7">
      <w:pPr>
        <w:kinsoku w:val="0"/>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D36FD7">
        <w:rPr>
          <w:rFonts w:ascii="Times New Roman" w:eastAsia="+mn-ea" w:hAnsi="Times New Roman" w:cs="Times New Roman"/>
          <w:color w:val="404040"/>
          <w:kern w:val="24"/>
          <w:sz w:val="24"/>
          <w:szCs w:val="24"/>
          <w:lang w:eastAsia="ru-RU"/>
        </w:rPr>
        <w:t>5 Оценка эффективности инновационных проектов</w:t>
      </w:r>
    </w:p>
    <w:p w:rsidR="00D36FD7" w:rsidRPr="00D36FD7" w:rsidRDefault="00D36FD7" w:rsidP="00D36FD7">
      <w:pPr>
        <w:kinsoku w:val="0"/>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D36FD7">
        <w:rPr>
          <w:rFonts w:ascii="Times New Roman" w:eastAsia="+mn-ea" w:hAnsi="Times New Roman" w:cs="Times New Roman"/>
          <w:color w:val="404040"/>
          <w:kern w:val="24"/>
          <w:sz w:val="24"/>
          <w:szCs w:val="24"/>
          <w:lang w:eastAsia="ru-RU"/>
        </w:rPr>
        <w:t>6 Оценка эффективности инновационной деятельности</w:t>
      </w:r>
    </w:p>
    <w:p w:rsidR="00F026CD" w:rsidRPr="00B020EB" w:rsidRDefault="00F026CD" w:rsidP="00F026CD">
      <w:pPr>
        <w:suppressAutoHyphens/>
        <w:spacing w:after="0" w:line="240" w:lineRule="auto"/>
        <w:jc w:val="both"/>
        <w:rPr>
          <w:rFonts w:eastAsia="Times New Roman"/>
          <w:b/>
          <w:sz w:val="24"/>
          <w:szCs w:val="24"/>
          <w:lang w:eastAsia="ru-RU"/>
        </w:rPr>
      </w:pPr>
    </w:p>
    <w:p w:rsidR="00554BB4" w:rsidRPr="00E56699" w:rsidRDefault="00554BB4" w:rsidP="00AA59FA">
      <w:pPr>
        <w:spacing w:after="0" w:line="240" w:lineRule="auto"/>
        <w:ind w:firstLine="709"/>
        <w:jc w:val="both"/>
        <w:rPr>
          <w:rFonts w:ascii="Times New Roman" w:hAnsi="Times New Roman" w:cs="Times New Roman"/>
          <w:b/>
          <w:sz w:val="24"/>
          <w:szCs w:val="24"/>
        </w:rPr>
      </w:pPr>
    </w:p>
    <w:p w:rsidR="00AE00F0" w:rsidRPr="00AE00F0" w:rsidRDefault="00AE00F0" w:rsidP="00AE00F0">
      <w:pPr>
        <w:shd w:val="clear" w:color="auto" w:fill="FFFFFF"/>
        <w:spacing w:after="0" w:line="360" w:lineRule="auto"/>
        <w:ind w:firstLine="709"/>
        <w:jc w:val="both"/>
        <w:rPr>
          <w:rFonts w:ascii="Times New Roman" w:eastAsia="Times New Roman" w:hAnsi="Times New Roman" w:cs="Times New Roman"/>
          <w:b/>
          <w:sz w:val="32"/>
          <w:szCs w:val="32"/>
          <w:lang w:eastAsia="ru-RU"/>
        </w:rPr>
      </w:pPr>
      <w:r w:rsidRPr="00AE00F0">
        <w:rPr>
          <w:rFonts w:ascii="Times New Roman" w:hAnsi="Times New Roman" w:cs="Times New Roman"/>
          <w:b/>
          <w:caps/>
          <w:sz w:val="32"/>
          <w:szCs w:val="32"/>
        </w:rPr>
        <w:t xml:space="preserve">2 </w:t>
      </w:r>
      <w:r w:rsidRPr="00AE00F0">
        <w:rPr>
          <w:rFonts w:ascii="Times New Roman" w:eastAsia="Times New Roman" w:hAnsi="Times New Roman" w:cs="Times New Roman"/>
          <w:b/>
          <w:sz w:val="32"/>
          <w:szCs w:val="32"/>
          <w:lang w:eastAsia="ru-RU"/>
        </w:rPr>
        <w:t xml:space="preserve">Методические </w:t>
      </w:r>
      <w:r w:rsidR="00D36FD7">
        <w:rPr>
          <w:rFonts w:ascii="Times New Roman" w:eastAsia="Times New Roman" w:hAnsi="Times New Roman" w:cs="Times New Roman"/>
          <w:b/>
          <w:sz w:val="32"/>
          <w:szCs w:val="32"/>
          <w:lang w:eastAsia="ru-RU"/>
        </w:rPr>
        <w:t>рекомендации</w:t>
      </w:r>
      <w:r w:rsidRPr="00AE00F0">
        <w:rPr>
          <w:rFonts w:ascii="Times New Roman" w:eastAsia="Times New Roman" w:hAnsi="Times New Roman" w:cs="Times New Roman"/>
          <w:b/>
          <w:sz w:val="32"/>
          <w:szCs w:val="32"/>
          <w:lang w:eastAsia="ru-RU"/>
        </w:rPr>
        <w:t xml:space="preserve"> по организации и проведению практических занятий</w:t>
      </w:r>
    </w:p>
    <w:p w:rsidR="00AE00F0" w:rsidRPr="00AE00F0" w:rsidRDefault="00AE00F0" w:rsidP="00AE00F0">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AE00F0" w:rsidRPr="00AE00F0" w:rsidRDefault="00AE00F0" w:rsidP="00AE00F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Эффективность занятий зависит в значительной степени от того, как проинструктированы студенты. Важную роль на занятиях играет педагогическое руководство. На начальных этапах обучения большое значение имеет чёткая подстановка познавательной задачи, а также инструктаж, в процессе которого студенты осмысливают сущность задания, последовательность выполнения его отдельных элементов. Преподаватель должен проверить теоретическую и практическую подготовленность студентов к занятию, обратить внимание на трудности, которые могут возникнуть в процессе работы, ориентировать студентов на самоконтроль. Потребность в руководстве преподавателя многие студенты испытывают, когда приступают к выполнению задания. На этом этапе некоторым их них нужна помощь, корректировка действия, проверка промежуточных результатов. Опытные преподаватель не спешат подсказывать учащемуся готовые решения или исправить допущенную ошибку, а наблюдают за действием студента, одобряют, или наоборот, предупреждают о возможной неудаче, ставят вспомогательные вопросы.</w:t>
      </w:r>
    </w:p>
    <w:p w:rsidR="00AE00F0" w:rsidRPr="00AE00F0" w:rsidRDefault="00AE00F0" w:rsidP="00AE00F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Наблюдая за работой, дают возможность направлять в нужное русло ход мыслей студента, развивать его познавательную самостоятельность, творческую активность, регулировать темп работы. Последовательно, от занятия к занятию возрастают требования к самостоятельности обучаемых при выполнении практических работ.</w:t>
      </w:r>
    </w:p>
    <w:p w:rsidR="00AE00F0" w:rsidRPr="00AE00F0" w:rsidRDefault="00AE00F0" w:rsidP="00AE00F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Если содержание занятий является принципиально различным, то методика их проведения в значительной мере близка по структуре проведения и в основном сводится к следующему:</w:t>
      </w:r>
    </w:p>
    <w:p w:rsidR="00AE00F0" w:rsidRPr="00AE00F0" w:rsidRDefault="00AE00F0" w:rsidP="00AE00F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 сообщение темы и цели работы;</w:t>
      </w:r>
    </w:p>
    <w:p w:rsidR="00AE00F0" w:rsidRPr="00AE00F0" w:rsidRDefault="00AE00F0" w:rsidP="00AE00F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 актуализация теоретических знаний, которые необходимы для рациональной работы;</w:t>
      </w:r>
    </w:p>
    <w:p w:rsidR="00AE00F0" w:rsidRPr="00AE00F0" w:rsidRDefault="00AE00F0" w:rsidP="00AE00F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 инструктаж по технике безопасности (по необходимости);</w:t>
      </w:r>
    </w:p>
    <w:p w:rsidR="00AE00F0" w:rsidRPr="00AE00F0" w:rsidRDefault="00AE00F0" w:rsidP="00AE00F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 ознакомление со способами фиксации полученных результатов;</w:t>
      </w:r>
    </w:p>
    <w:p w:rsidR="00AE00F0" w:rsidRPr="00AE00F0" w:rsidRDefault="00AE00F0" w:rsidP="00AE00F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 обобщение и систематизация полученных результатов (в виде таблиц, графиков и т.д.);</w:t>
      </w:r>
    </w:p>
    <w:p w:rsidR="00AE00F0" w:rsidRPr="00AE00F0" w:rsidRDefault="00AE00F0" w:rsidP="00AE00F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 подведение итогов занятия.</w:t>
      </w:r>
    </w:p>
    <w:p w:rsidR="00AE00F0" w:rsidRPr="00AE00F0" w:rsidRDefault="00AE00F0" w:rsidP="00AE00F0">
      <w:pPr>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Последовательность проведения практических работ и их тематика представлена в рабочей программе.</w:t>
      </w:r>
    </w:p>
    <w:p w:rsidR="00AE00F0" w:rsidRPr="00AE00F0" w:rsidRDefault="00AE00F0" w:rsidP="00AE00F0">
      <w:pPr>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При подготовке к практическим занятиям следует обращать внимание на материал, представленный в лекции, а также обязательно на список источников, рекомендуемых преподавателем для изучения.</w:t>
      </w:r>
    </w:p>
    <w:p w:rsidR="00AE00F0" w:rsidRPr="00AE00F0" w:rsidRDefault="00AE00F0" w:rsidP="00AE00F0">
      <w:pPr>
        <w:spacing w:after="0" w:line="360" w:lineRule="auto"/>
        <w:jc w:val="both"/>
        <w:rPr>
          <w:rFonts w:ascii="Times New Roman" w:eastAsia="Times New Roman" w:hAnsi="Times New Roman" w:cs="Times New Roman"/>
          <w:b/>
          <w:sz w:val="28"/>
          <w:szCs w:val="28"/>
          <w:lang w:eastAsia="ru-RU"/>
        </w:rPr>
      </w:pPr>
    </w:p>
    <w:p w:rsidR="00B32E1B" w:rsidRPr="00AE00F0" w:rsidRDefault="00B62C26" w:rsidP="00AE00F0">
      <w:pPr>
        <w:numPr>
          <w:ilvl w:val="1"/>
          <w:numId w:val="38"/>
        </w:numPr>
        <w:spacing w:after="0" w:line="240" w:lineRule="auto"/>
        <w:contextualSpacing/>
        <w:jc w:val="both"/>
        <w:rPr>
          <w:rFonts w:ascii="Times New Roman" w:hAnsi="Times New Roman" w:cs="Times New Roman"/>
          <w:b/>
          <w:sz w:val="28"/>
          <w:szCs w:val="28"/>
        </w:rPr>
      </w:pPr>
      <w:r w:rsidRPr="00AE00F0">
        <w:rPr>
          <w:rFonts w:ascii="Times New Roman" w:hAnsi="Times New Roman" w:cs="Times New Roman"/>
          <w:b/>
          <w:sz w:val="28"/>
          <w:szCs w:val="28"/>
        </w:rPr>
        <w:t xml:space="preserve">Методические </w:t>
      </w:r>
      <w:r w:rsidR="00D36FD7">
        <w:rPr>
          <w:rFonts w:ascii="Times New Roman" w:hAnsi="Times New Roman" w:cs="Times New Roman"/>
          <w:b/>
          <w:sz w:val="28"/>
          <w:szCs w:val="28"/>
        </w:rPr>
        <w:t>рекомендации</w:t>
      </w:r>
      <w:r w:rsidRPr="00AE00F0">
        <w:rPr>
          <w:rFonts w:ascii="Times New Roman" w:hAnsi="Times New Roman" w:cs="Times New Roman"/>
          <w:b/>
          <w:sz w:val="28"/>
          <w:szCs w:val="28"/>
        </w:rPr>
        <w:t xml:space="preserve"> по подготовке к тестированию </w:t>
      </w:r>
    </w:p>
    <w:p w:rsidR="00B32E1B" w:rsidRPr="00AE00F0" w:rsidRDefault="00AD5AB8" w:rsidP="00AE00F0">
      <w:pPr>
        <w:spacing w:after="0" w:line="240" w:lineRule="auto"/>
        <w:ind w:left="1159"/>
        <w:contextualSpacing/>
        <w:jc w:val="both"/>
        <w:rPr>
          <w:rFonts w:ascii="Times New Roman" w:hAnsi="Times New Roman" w:cs="Times New Roman"/>
          <w:b/>
          <w:sz w:val="28"/>
          <w:szCs w:val="28"/>
        </w:rPr>
      </w:pPr>
    </w:p>
    <w:p w:rsidR="00AE00F0" w:rsidRPr="00AE00F0" w:rsidRDefault="00AE00F0" w:rsidP="00AE00F0">
      <w:pPr>
        <w:spacing w:after="0" w:line="240" w:lineRule="auto"/>
        <w:ind w:firstLine="709"/>
        <w:jc w:val="both"/>
        <w:rPr>
          <w:rFonts w:ascii="Times New Roman" w:hAnsi="Times New Roman" w:cs="Times New Roman"/>
        </w:rPr>
      </w:pPr>
      <w:r w:rsidRPr="00AE00F0">
        <w:rPr>
          <w:rFonts w:ascii="Times New Roman" w:hAnsi="Times New Roman" w:cs="Times New Roman"/>
        </w:rPr>
        <w:t xml:space="preserve">Тесты – это вопросы или задания, предусматривающие конкретный, краткий, четкий ответ на имеющиеся эталоны ответов. </w:t>
      </w:r>
    </w:p>
    <w:p w:rsidR="00AE00F0" w:rsidRPr="00AE00F0" w:rsidRDefault="00AE00F0" w:rsidP="00AE00F0">
      <w:pPr>
        <w:spacing w:after="0" w:line="240" w:lineRule="auto"/>
        <w:ind w:firstLine="709"/>
        <w:jc w:val="both"/>
        <w:rPr>
          <w:rFonts w:ascii="Times New Roman" w:hAnsi="Times New Roman" w:cs="Times New Roman"/>
        </w:rPr>
      </w:pPr>
      <w:r w:rsidRPr="00AE00F0">
        <w:rPr>
          <w:rFonts w:ascii="Times New Roman" w:hAnsi="Times New Roman" w:cs="Times New Roman"/>
        </w:rPr>
        <w:t xml:space="preserve">При самостоятельной подготовке к тестированию студенту необходимо: </w:t>
      </w:r>
    </w:p>
    <w:p w:rsidR="00AE00F0" w:rsidRPr="00AE00F0" w:rsidRDefault="00AE00F0" w:rsidP="00AE00F0">
      <w:pPr>
        <w:spacing w:after="0" w:line="240" w:lineRule="auto"/>
        <w:ind w:firstLine="709"/>
        <w:jc w:val="both"/>
        <w:rPr>
          <w:rFonts w:ascii="Times New Roman" w:hAnsi="Times New Roman" w:cs="Times New Roman"/>
        </w:rPr>
      </w:pPr>
      <w:r w:rsidRPr="00AE00F0">
        <w:rPr>
          <w:rFonts w:ascii="Times New Roman" w:hAnsi="Times New Roman" w:cs="Times New Roman"/>
        </w:rPr>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AE00F0" w:rsidRPr="00AE00F0" w:rsidRDefault="00AE00F0" w:rsidP="00AE00F0">
      <w:pPr>
        <w:spacing w:after="0" w:line="240" w:lineRule="auto"/>
        <w:ind w:firstLine="709"/>
        <w:jc w:val="both"/>
        <w:rPr>
          <w:rFonts w:ascii="Times New Roman" w:hAnsi="Times New Roman" w:cs="Times New Roman"/>
        </w:rPr>
      </w:pPr>
      <w:r w:rsidRPr="00AE00F0">
        <w:rPr>
          <w:rFonts w:ascii="Times New Roman" w:hAnsi="Times New Roman" w:cs="Times New Roman"/>
        </w:rPr>
        <w:lastRenderedPageBreak/>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AE00F0" w:rsidRPr="00AE00F0" w:rsidRDefault="00AE00F0" w:rsidP="00AE00F0">
      <w:pPr>
        <w:spacing w:after="0" w:line="240" w:lineRule="auto"/>
        <w:ind w:firstLine="709"/>
        <w:jc w:val="both"/>
        <w:rPr>
          <w:rFonts w:ascii="Times New Roman" w:hAnsi="Times New Roman" w:cs="Times New Roman"/>
        </w:rPr>
      </w:pPr>
      <w:r w:rsidRPr="00AE00F0">
        <w:rPr>
          <w:rFonts w:ascii="Times New Roman" w:hAnsi="Times New Roman" w:cs="Times New Roman"/>
        </w:rPr>
        <w:t>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w:t>
      </w:r>
    </w:p>
    <w:p w:rsidR="00AE00F0" w:rsidRPr="00AE00F0" w:rsidRDefault="00AE00F0" w:rsidP="00AE00F0">
      <w:pPr>
        <w:spacing w:after="0" w:line="240" w:lineRule="auto"/>
        <w:ind w:firstLine="709"/>
        <w:jc w:val="both"/>
        <w:rPr>
          <w:rFonts w:ascii="Times New Roman" w:hAnsi="Times New Roman" w:cs="Times New Roman"/>
        </w:rPr>
      </w:pPr>
      <w:r w:rsidRPr="00AE00F0">
        <w:rPr>
          <w:rFonts w:ascii="Times New Roman" w:hAnsi="Times New Roman" w:cs="Times New Roman"/>
        </w:rPr>
        <w:t xml:space="preserve"> 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AE00F0" w:rsidRPr="00AE00F0" w:rsidRDefault="00AE00F0" w:rsidP="00AE00F0">
      <w:pPr>
        <w:spacing w:after="0" w:line="240" w:lineRule="auto"/>
        <w:ind w:firstLine="709"/>
        <w:jc w:val="both"/>
        <w:rPr>
          <w:rFonts w:ascii="Times New Roman" w:hAnsi="Times New Roman" w:cs="Times New Roman"/>
        </w:rPr>
      </w:pPr>
      <w:r w:rsidRPr="00AE00F0">
        <w:rPr>
          <w:rFonts w:ascii="Times New Roman" w:hAnsi="Times New Roman" w:cs="Times New Roman"/>
        </w:rPr>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w:t>
      </w:r>
    </w:p>
    <w:p w:rsidR="00AE00F0" w:rsidRPr="00AE00F0" w:rsidRDefault="00AE00F0" w:rsidP="00AE00F0">
      <w:pPr>
        <w:spacing w:after="0" w:line="240" w:lineRule="auto"/>
        <w:ind w:firstLine="709"/>
        <w:jc w:val="both"/>
        <w:rPr>
          <w:rFonts w:ascii="Times New Roman" w:hAnsi="Times New Roman" w:cs="Times New Roman"/>
        </w:rPr>
      </w:pPr>
      <w:r w:rsidRPr="00AE00F0">
        <w:rPr>
          <w:rFonts w:ascii="Times New Roman" w:hAnsi="Times New Roman" w:cs="Times New Roman"/>
        </w:rPr>
        <w:t xml:space="preserve"> е) обязательно оставьте время для проверки ответов, чтобы избежать механических ошибок.</w:t>
      </w:r>
    </w:p>
    <w:p w:rsidR="00AE00F0" w:rsidRPr="00AE00F0" w:rsidRDefault="00AE00F0" w:rsidP="00AE00F0">
      <w:pPr>
        <w:spacing w:after="0" w:line="240" w:lineRule="auto"/>
        <w:ind w:firstLine="709"/>
        <w:jc w:val="both"/>
        <w:rPr>
          <w:rFonts w:ascii="Times New Roman" w:eastAsia="Times New Roman" w:hAnsi="Times New Roman" w:cs="Times New Roman"/>
          <w:b/>
          <w:sz w:val="28"/>
          <w:szCs w:val="28"/>
          <w:lang w:eastAsia="ru-RU"/>
        </w:rPr>
      </w:pPr>
    </w:p>
    <w:p w:rsidR="00AE00F0" w:rsidRPr="00AE00F0" w:rsidRDefault="00AE00F0" w:rsidP="00AE00F0">
      <w:pPr>
        <w:spacing w:after="0" w:line="360" w:lineRule="auto"/>
        <w:ind w:firstLine="709"/>
        <w:jc w:val="both"/>
        <w:rPr>
          <w:rFonts w:ascii="Times New Roman" w:eastAsia="Times New Roman" w:hAnsi="Times New Roman" w:cs="Times New Roman"/>
          <w:b/>
          <w:sz w:val="28"/>
          <w:szCs w:val="28"/>
          <w:lang w:eastAsia="ru-RU"/>
        </w:rPr>
      </w:pPr>
      <w:r w:rsidRPr="00AE00F0">
        <w:rPr>
          <w:rFonts w:ascii="Times New Roman" w:eastAsia="Times New Roman" w:hAnsi="Times New Roman" w:cs="Times New Roman"/>
          <w:b/>
          <w:sz w:val="28"/>
          <w:szCs w:val="28"/>
          <w:lang w:eastAsia="ru-RU"/>
        </w:rPr>
        <w:t xml:space="preserve">2.2 Методические </w:t>
      </w:r>
      <w:r w:rsidR="00525E41">
        <w:rPr>
          <w:rFonts w:ascii="Times New Roman" w:eastAsia="Times New Roman" w:hAnsi="Times New Roman" w:cs="Times New Roman"/>
          <w:b/>
          <w:sz w:val="28"/>
          <w:szCs w:val="28"/>
          <w:lang w:eastAsia="ru-RU"/>
        </w:rPr>
        <w:t>рекомендации</w:t>
      </w:r>
      <w:r w:rsidRPr="00AE00F0">
        <w:rPr>
          <w:rFonts w:ascii="Times New Roman" w:eastAsia="Times New Roman" w:hAnsi="Times New Roman" w:cs="Times New Roman"/>
          <w:b/>
          <w:sz w:val="28"/>
          <w:szCs w:val="28"/>
          <w:lang w:eastAsia="ru-RU"/>
        </w:rPr>
        <w:t xml:space="preserve"> по проведению </w:t>
      </w:r>
      <w:r w:rsidR="00525E41">
        <w:rPr>
          <w:rFonts w:ascii="Times New Roman" w:eastAsia="Times New Roman" w:hAnsi="Times New Roman" w:cs="Times New Roman"/>
          <w:b/>
          <w:sz w:val="28"/>
          <w:szCs w:val="28"/>
          <w:lang w:eastAsia="ru-RU"/>
        </w:rPr>
        <w:t>устного индивидуального собеседования</w:t>
      </w:r>
    </w:p>
    <w:p w:rsidR="00AE00F0" w:rsidRPr="00AE00F0" w:rsidRDefault="005B7A2D" w:rsidP="00AE00F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Опрос</w:t>
      </w:r>
      <w:r w:rsidR="00AE00F0" w:rsidRPr="00AE00F0">
        <w:rPr>
          <w:rFonts w:ascii="Times New Roman" w:eastAsia="Times New Roman" w:hAnsi="Times New Roman" w:cs="Times New Roman"/>
          <w:sz w:val="24"/>
          <w:szCs w:val="24"/>
          <w:lang w:eastAsia="ru-RU"/>
        </w:rPr>
        <w:t xml:space="preserve"> является одним из основных способов учета знаний обучающихся. Развернутый ответ студента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 </w:t>
      </w:r>
    </w:p>
    <w:p w:rsidR="00AE00F0" w:rsidRPr="00AE00F0" w:rsidRDefault="00AE00F0" w:rsidP="00AE00F0">
      <w:pPr>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Основные качества устного ответа подлежащего оценке.</w:t>
      </w:r>
    </w:p>
    <w:p w:rsidR="00AE00F0" w:rsidRPr="00AE00F0" w:rsidRDefault="00AE00F0" w:rsidP="00AE00F0">
      <w:pPr>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1. Правильность ответа по содержанию (учитывается количество и характер</w:t>
      </w:r>
    </w:p>
    <w:p w:rsidR="00AE00F0" w:rsidRPr="00AE00F0" w:rsidRDefault="00AE00F0" w:rsidP="00AE00F0">
      <w:pPr>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ошибок при ответе).</w:t>
      </w:r>
    </w:p>
    <w:p w:rsidR="00AE00F0" w:rsidRPr="00AE00F0" w:rsidRDefault="00AE00F0" w:rsidP="00AE00F0">
      <w:pPr>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2. Полнота и глубина ответа (учитывается количество усвоенных лексических</w:t>
      </w:r>
    </w:p>
    <w:p w:rsidR="00AE00F0" w:rsidRPr="00AE00F0" w:rsidRDefault="00AE00F0" w:rsidP="00AE00F0">
      <w:pPr>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единиц, грамматических правил и т. п.).</w:t>
      </w:r>
    </w:p>
    <w:p w:rsidR="00AE00F0" w:rsidRPr="00AE00F0" w:rsidRDefault="00AE00F0" w:rsidP="00AE00F0">
      <w:pPr>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3. Сознательность ответа (учитывается понимание излагаемого материала).</w:t>
      </w:r>
    </w:p>
    <w:p w:rsidR="00AE00F0" w:rsidRPr="00AE00F0" w:rsidRDefault="00AE00F0" w:rsidP="00AE00F0">
      <w:pPr>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4. Логика изложения материала (учитывается умение строить целостный, последовательный рассказ, грамотно пользоваться специальной</w:t>
      </w:r>
    </w:p>
    <w:p w:rsidR="00AE00F0" w:rsidRPr="00AE00F0" w:rsidRDefault="00AE00F0" w:rsidP="00AE00F0">
      <w:pPr>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терминологией).</w:t>
      </w:r>
    </w:p>
    <w:p w:rsidR="00AE00F0" w:rsidRPr="00AE00F0" w:rsidRDefault="00AE00F0" w:rsidP="00AE00F0">
      <w:pPr>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5. Рациональность использованных приемов и способов решения поставленной учебной задачи (учитывается умение использовать наиболее прогрессивные и эффективные способы достижения цели).</w:t>
      </w:r>
    </w:p>
    <w:p w:rsidR="00AE00F0" w:rsidRPr="00AE00F0" w:rsidRDefault="00AE00F0" w:rsidP="00AE00F0">
      <w:pPr>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6. Своевременность и эффективность использования наглядных пособий и</w:t>
      </w:r>
    </w:p>
    <w:p w:rsidR="00AE00F0" w:rsidRPr="00AE00F0" w:rsidRDefault="00AE00F0" w:rsidP="00AE00F0">
      <w:pPr>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технических средств при ответе (учитывается грамотно и с пользой применять</w:t>
      </w:r>
    </w:p>
    <w:p w:rsidR="00AE00F0" w:rsidRPr="00AE00F0" w:rsidRDefault="00AE00F0" w:rsidP="00AE00F0">
      <w:pPr>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наглядность и демонстрационный опыт при устном ответе).</w:t>
      </w:r>
    </w:p>
    <w:p w:rsidR="00AE00F0" w:rsidRPr="00AE00F0" w:rsidRDefault="00AE00F0" w:rsidP="00AE00F0">
      <w:pPr>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7. Использование дополнительного материала (приветствуется, но не обязательно для всех студентов).</w:t>
      </w:r>
    </w:p>
    <w:p w:rsidR="00AE00F0" w:rsidRPr="00AE00F0" w:rsidRDefault="00AE00F0" w:rsidP="00AE00F0">
      <w:pPr>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8. Рациональность использования времени, отведенного на задание (не одобряется</w:t>
      </w:r>
    </w:p>
    <w:p w:rsidR="00AE00F0" w:rsidRPr="00AE00F0" w:rsidRDefault="00AE00F0" w:rsidP="00AE00F0">
      <w:pPr>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затянутость выполнения задания, устного ответа во времени, с учетом</w:t>
      </w:r>
    </w:p>
    <w:p w:rsidR="00AE00F0" w:rsidRPr="00AE00F0" w:rsidRDefault="00AE00F0" w:rsidP="00AE00F0">
      <w:pPr>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индивидуальных особенностей студентов).</w:t>
      </w:r>
    </w:p>
    <w:p w:rsidR="00AE00F0" w:rsidRPr="00AE00F0" w:rsidRDefault="00AE00F0" w:rsidP="00AE00F0">
      <w:pPr>
        <w:spacing w:after="0" w:line="240" w:lineRule="auto"/>
        <w:ind w:firstLine="709"/>
        <w:rPr>
          <w:rFonts w:ascii="Times New Roman" w:eastAsia="Times New Roman" w:hAnsi="Times New Roman" w:cs="Times New Roman"/>
          <w:b/>
          <w:bCs/>
          <w:color w:val="000000"/>
          <w:sz w:val="28"/>
          <w:szCs w:val="28"/>
          <w:shd w:val="clear" w:color="auto" w:fill="FFFFFF"/>
          <w:lang w:eastAsia="ru-RU"/>
        </w:rPr>
      </w:pPr>
    </w:p>
    <w:p w:rsidR="00AA59FA" w:rsidRPr="00E56699" w:rsidRDefault="00AA59FA" w:rsidP="00AA59FA">
      <w:pPr>
        <w:spacing w:after="0" w:line="240" w:lineRule="auto"/>
        <w:ind w:firstLine="709"/>
        <w:jc w:val="both"/>
        <w:rPr>
          <w:rFonts w:ascii="Times New Roman" w:hAnsi="Times New Roman" w:cs="Times New Roman"/>
          <w:b/>
          <w:sz w:val="24"/>
          <w:szCs w:val="24"/>
        </w:rPr>
      </w:pPr>
    </w:p>
    <w:p w:rsidR="00AE00F0" w:rsidRPr="00AE00F0" w:rsidRDefault="00AE00F0" w:rsidP="00AE00F0">
      <w:pPr>
        <w:shd w:val="clear" w:color="auto" w:fill="FFFFFF"/>
        <w:spacing w:after="0" w:line="294" w:lineRule="atLeast"/>
        <w:ind w:left="1069" w:hanging="1069"/>
        <w:jc w:val="both"/>
        <w:rPr>
          <w:rFonts w:ascii="Times New Roman" w:eastAsia="Times New Roman" w:hAnsi="Times New Roman" w:cs="Times New Roman"/>
          <w:b/>
          <w:color w:val="000000"/>
          <w:sz w:val="32"/>
          <w:szCs w:val="32"/>
          <w:lang w:eastAsia="ru-RU"/>
        </w:rPr>
      </w:pPr>
      <w:r w:rsidRPr="00AE00F0">
        <w:rPr>
          <w:rFonts w:ascii="Times New Roman" w:eastAsia="Times New Roman" w:hAnsi="Times New Roman" w:cs="Times New Roman"/>
          <w:b/>
          <w:color w:val="000000"/>
          <w:sz w:val="32"/>
          <w:szCs w:val="32"/>
          <w:lang w:eastAsia="ru-RU"/>
        </w:rPr>
        <w:t xml:space="preserve">3. Методические </w:t>
      </w:r>
      <w:r w:rsidR="00525E41">
        <w:rPr>
          <w:rFonts w:ascii="Times New Roman" w:eastAsia="Times New Roman" w:hAnsi="Times New Roman" w:cs="Times New Roman"/>
          <w:b/>
          <w:color w:val="000000"/>
          <w:sz w:val="32"/>
          <w:szCs w:val="32"/>
          <w:lang w:eastAsia="ru-RU"/>
        </w:rPr>
        <w:t>рекомендации</w:t>
      </w:r>
      <w:r w:rsidRPr="00AE00F0">
        <w:rPr>
          <w:rFonts w:ascii="Times New Roman" w:eastAsia="Times New Roman" w:hAnsi="Times New Roman" w:cs="Times New Roman"/>
          <w:b/>
          <w:color w:val="000000"/>
          <w:sz w:val="32"/>
          <w:szCs w:val="32"/>
          <w:lang w:eastAsia="ru-RU"/>
        </w:rPr>
        <w:t xml:space="preserve"> по организации самостоятельной работы студентов</w:t>
      </w:r>
    </w:p>
    <w:p w:rsidR="00AE00F0" w:rsidRPr="00AE00F0" w:rsidRDefault="00AE00F0" w:rsidP="00AE00F0">
      <w:pPr>
        <w:shd w:val="clear" w:color="auto" w:fill="FFFFFF"/>
        <w:spacing w:after="0" w:line="294" w:lineRule="atLeast"/>
        <w:rPr>
          <w:rFonts w:ascii="Times New Roman" w:eastAsia="Times New Roman" w:hAnsi="Times New Roman" w:cs="Times New Roman"/>
          <w:color w:val="000000"/>
          <w:sz w:val="27"/>
          <w:szCs w:val="27"/>
          <w:lang w:eastAsia="ru-RU"/>
        </w:rPr>
      </w:pPr>
    </w:p>
    <w:p w:rsidR="00AE00F0" w:rsidRPr="00AE00F0" w:rsidRDefault="00AE00F0" w:rsidP="00AE00F0">
      <w:pPr>
        <w:shd w:val="clear" w:color="auto" w:fill="FFFFFF"/>
        <w:spacing w:after="0" w:line="240" w:lineRule="auto"/>
        <w:ind w:firstLine="709"/>
        <w:jc w:val="both"/>
        <w:rPr>
          <w:rFonts w:ascii="Arial" w:eastAsia="Times New Roman" w:hAnsi="Arial" w:cs="Arial"/>
          <w:color w:val="000000"/>
          <w:sz w:val="24"/>
          <w:szCs w:val="24"/>
          <w:lang w:eastAsia="ru-RU"/>
        </w:rPr>
      </w:pPr>
      <w:r w:rsidRPr="00AE00F0">
        <w:rPr>
          <w:rFonts w:ascii="Times New Roman" w:eastAsia="Times New Roman" w:hAnsi="Times New Roman" w:cs="Times New Roman"/>
          <w:color w:val="000000"/>
          <w:sz w:val="24"/>
          <w:szCs w:val="24"/>
          <w:lang w:eastAsia="ru-RU"/>
        </w:rPr>
        <w:t>Самостоятельная работа – это вид учебной деятельности, которую студент совершает в установленное время и в установленном объеме индивидуально или в группе, без непосредственной помощи преподавателя (но при его контроле), руководствуясь сформированными ранее представлениями о порядке и правильности выполнения действий.</w:t>
      </w:r>
    </w:p>
    <w:p w:rsidR="00AE00F0" w:rsidRPr="00AE00F0" w:rsidRDefault="00AE00F0" w:rsidP="00AE00F0">
      <w:pPr>
        <w:shd w:val="clear" w:color="auto" w:fill="FFFFFF"/>
        <w:spacing w:after="0" w:line="240" w:lineRule="auto"/>
        <w:ind w:firstLine="709"/>
        <w:jc w:val="both"/>
        <w:rPr>
          <w:rFonts w:ascii="Arial" w:eastAsia="Times New Roman" w:hAnsi="Arial" w:cs="Arial"/>
          <w:color w:val="000000"/>
          <w:sz w:val="24"/>
          <w:szCs w:val="24"/>
          <w:lang w:eastAsia="ru-RU"/>
        </w:rPr>
      </w:pPr>
      <w:r w:rsidRPr="00AE00F0">
        <w:rPr>
          <w:rFonts w:ascii="Times New Roman" w:eastAsia="Times New Roman" w:hAnsi="Times New Roman" w:cs="Times New Roman"/>
          <w:color w:val="000000"/>
          <w:sz w:val="24"/>
          <w:szCs w:val="24"/>
          <w:lang w:eastAsia="ru-RU"/>
        </w:rPr>
        <w:t xml:space="preserve">Введение модульной системы организации учебного процесса в филиале приводит к сокращению аудиторной нагрузки студентов и увеличению объема часов на </w:t>
      </w:r>
      <w:r w:rsidRPr="00AE00F0">
        <w:rPr>
          <w:rFonts w:ascii="Times New Roman" w:eastAsia="Times New Roman" w:hAnsi="Times New Roman" w:cs="Times New Roman"/>
          <w:color w:val="000000"/>
          <w:sz w:val="24"/>
          <w:szCs w:val="24"/>
          <w:lang w:eastAsia="ru-RU"/>
        </w:rPr>
        <w:lastRenderedPageBreak/>
        <w:t>самостоятельную работу, что увеличивает значимость текущего контроля знаний студентов в том числе с использованием письменных работ, эссе, рефератов, тестов, домашних работ. В связи с этим одна из основных задач учебного процесса сегодня - научить студентов работать самостоятельно. Научить учиться - это значит развить способности и потребности к самостоятельному творчеству, повседневной и планомерной работе над учебниками, учебными пособиями, периодической литературой и т.д., активному участию в научной работе.</w:t>
      </w:r>
    </w:p>
    <w:p w:rsidR="00AE00F0" w:rsidRPr="00AE00F0" w:rsidRDefault="00AE00F0" w:rsidP="00AE00F0">
      <w:pPr>
        <w:shd w:val="clear" w:color="auto" w:fill="FFFFFF"/>
        <w:spacing w:after="0" w:line="240" w:lineRule="auto"/>
        <w:ind w:firstLine="709"/>
        <w:jc w:val="both"/>
        <w:rPr>
          <w:rFonts w:ascii="Arial" w:eastAsia="Times New Roman" w:hAnsi="Arial" w:cs="Arial"/>
          <w:color w:val="000000"/>
          <w:sz w:val="24"/>
          <w:szCs w:val="24"/>
          <w:lang w:eastAsia="ru-RU"/>
        </w:rPr>
      </w:pPr>
      <w:r w:rsidRPr="00AE00F0">
        <w:rPr>
          <w:rFonts w:ascii="Times New Roman" w:eastAsia="Times New Roman" w:hAnsi="Times New Roman" w:cs="Times New Roman"/>
          <w:color w:val="000000"/>
          <w:sz w:val="24"/>
          <w:szCs w:val="24"/>
          <w:lang w:eastAsia="ru-RU"/>
        </w:rPr>
        <w:t>Самостоятельная работа проводится с целью:</w:t>
      </w:r>
    </w:p>
    <w:p w:rsidR="00AE00F0" w:rsidRPr="00AE00F0" w:rsidRDefault="00AE00F0" w:rsidP="00AE00F0">
      <w:pPr>
        <w:shd w:val="clear" w:color="auto" w:fill="FFFFFF"/>
        <w:spacing w:after="0" w:line="240" w:lineRule="auto"/>
        <w:ind w:firstLine="709"/>
        <w:jc w:val="both"/>
        <w:rPr>
          <w:rFonts w:ascii="Arial" w:eastAsia="Times New Roman" w:hAnsi="Arial" w:cs="Arial"/>
          <w:color w:val="000000"/>
          <w:sz w:val="24"/>
          <w:szCs w:val="24"/>
          <w:lang w:eastAsia="ru-RU"/>
        </w:rPr>
      </w:pPr>
      <w:r w:rsidRPr="00AE00F0">
        <w:rPr>
          <w:rFonts w:ascii="Times New Roman" w:eastAsia="Times New Roman" w:hAnsi="Times New Roman" w:cs="Times New Roman"/>
          <w:color w:val="000000"/>
          <w:sz w:val="24"/>
          <w:szCs w:val="24"/>
          <w:lang w:eastAsia="ru-RU"/>
        </w:rPr>
        <w:t>- систематизации и закрепления полученных теоретических знаний и практических умений студентов;</w:t>
      </w:r>
    </w:p>
    <w:p w:rsidR="00AE00F0" w:rsidRPr="00AE00F0" w:rsidRDefault="00AE00F0" w:rsidP="00AE00F0">
      <w:pPr>
        <w:shd w:val="clear" w:color="auto" w:fill="FFFFFF"/>
        <w:spacing w:after="0" w:line="240" w:lineRule="auto"/>
        <w:ind w:firstLine="709"/>
        <w:jc w:val="both"/>
        <w:rPr>
          <w:rFonts w:ascii="Arial" w:eastAsia="Times New Roman" w:hAnsi="Arial" w:cs="Arial"/>
          <w:color w:val="000000"/>
          <w:sz w:val="24"/>
          <w:szCs w:val="24"/>
          <w:lang w:eastAsia="ru-RU"/>
        </w:rPr>
      </w:pPr>
      <w:r w:rsidRPr="00AE00F0">
        <w:rPr>
          <w:rFonts w:ascii="Times New Roman" w:eastAsia="Times New Roman" w:hAnsi="Times New Roman" w:cs="Times New Roman"/>
          <w:color w:val="000000"/>
          <w:sz w:val="24"/>
          <w:szCs w:val="24"/>
          <w:lang w:eastAsia="ru-RU"/>
        </w:rPr>
        <w:t>- углубления и расширения теоретических знаний;</w:t>
      </w:r>
    </w:p>
    <w:p w:rsidR="00AE00F0" w:rsidRPr="00AE00F0" w:rsidRDefault="00AE00F0" w:rsidP="00AE00F0">
      <w:pPr>
        <w:shd w:val="clear" w:color="auto" w:fill="FFFFFF"/>
        <w:spacing w:after="0" w:line="240" w:lineRule="auto"/>
        <w:ind w:firstLine="709"/>
        <w:jc w:val="both"/>
        <w:rPr>
          <w:rFonts w:ascii="Arial" w:eastAsia="Times New Roman" w:hAnsi="Arial" w:cs="Arial"/>
          <w:color w:val="000000"/>
          <w:sz w:val="24"/>
          <w:szCs w:val="24"/>
          <w:lang w:eastAsia="ru-RU"/>
        </w:rPr>
      </w:pPr>
      <w:r w:rsidRPr="00AE00F0">
        <w:rPr>
          <w:rFonts w:ascii="Times New Roman" w:eastAsia="Times New Roman" w:hAnsi="Times New Roman" w:cs="Times New Roman"/>
          <w:color w:val="000000"/>
          <w:sz w:val="24"/>
          <w:szCs w:val="24"/>
          <w:lang w:eastAsia="ru-RU"/>
        </w:rPr>
        <w:t>- формирования умений использовать нормативную, правовую, справочную документацию и специальную литературу;</w:t>
      </w:r>
    </w:p>
    <w:p w:rsidR="00AE00F0" w:rsidRPr="00AE00F0" w:rsidRDefault="00AE00F0" w:rsidP="00AE00F0">
      <w:pPr>
        <w:shd w:val="clear" w:color="auto" w:fill="FFFFFF"/>
        <w:spacing w:after="0" w:line="240" w:lineRule="auto"/>
        <w:ind w:firstLine="709"/>
        <w:jc w:val="both"/>
        <w:rPr>
          <w:rFonts w:ascii="Arial" w:eastAsia="Times New Roman" w:hAnsi="Arial" w:cs="Arial"/>
          <w:color w:val="000000"/>
          <w:sz w:val="24"/>
          <w:szCs w:val="24"/>
          <w:lang w:eastAsia="ru-RU"/>
        </w:rPr>
      </w:pPr>
      <w:r w:rsidRPr="00AE00F0">
        <w:rPr>
          <w:rFonts w:ascii="Times New Roman" w:eastAsia="Times New Roman" w:hAnsi="Times New Roman" w:cs="Times New Roman"/>
          <w:color w:val="000000"/>
          <w:sz w:val="24"/>
          <w:szCs w:val="24"/>
          <w:lang w:eastAsia="ru-RU"/>
        </w:rPr>
        <w:t>- развития познавательных способностей и активности студентов: творческой инициативы, самостоятельности, ответственности, организованности;</w:t>
      </w:r>
    </w:p>
    <w:p w:rsidR="00AE00F0" w:rsidRPr="00AE00F0" w:rsidRDefault="00AE00F0" w:rsidP="00AE00F0">
      <w:pPr>
        <w:shd w:val="clear" w:color="auto" w:fill="FFFFFF"/>
        <w:spacing w:after="0" w:line="240" w:lineRule="auto"/>
        <w:ind w:firstLine="709"/>
        <w:jc w:val="both"/>
        <w:rPr>
          <w:rFonts w:ascii="Arial" w:eastAsia="Times New Roman" w:hAnsi="Arial" w:cs="Arial"/>
          <w:color w:val="000000"/>
          <w:sz w:val="24"/>
          <w:szCs w:val="24"/>
          <w:lang w:eastAsia="ru-RU"/>
        </w:rPr>
      </w:pPr>
      <w:r w:rsidRPr="00AE00F0">
        <w:rPr>
          <w:rFonts w:ascii="Times New Roman" w:eastAsia="Times New Roman" w:hAnsi="Times New Roman" w:cs="Times New Roman"/>
          <w:color w:val="000000"/>
          <w:sz w:val="24"/>
          <w:szCs w:val="24"/>
          <w:lang w:eastAsia="ru-RU"/>
        </w:rPr>
        <w:t>- формирование самостоятельности мышления, способностей к саморазвитию, совершенствованию и самоорганизации;</w:t>
      </w:r>
    </w:p>
    <w:p w:rsidR="00AE00F0" w:rsidRPr="00AE00F0" w:rsidRDefault="00AE00F0" w:rsidP="00AE00F0">
      <w:pPr>
        <w:shd w:val="clear" w:color="auto" w:fill="FFFFFF"/>
        <w:spacing w:after="0" w:line="240" w:lineRule="auto"/>
        <w:ind w:firstLine="709"/>
        <w:jc w:val="both"/>
        <w:rPr>
          <w:rFonts w:ascii="Arial" w:eastAsia="Times New Roman" w:hAnsi="Arial" w:cs="Arial"/>
          <w:color w:val="000000"/>
          <w:sz w:val="24"/>
          <w:szCs w:val="24"/>
          <w:lang w:eastAsia="ru-RU"/>
        </w:rPr>
      </w:pPr>
      <w:r w:rsidRPr="00AE00F0">
        <w:rPr>
          <w:rFonts w:ascii="Times New Roman" w:eastAsia="Times New Roman" w:hAnsi="Times New Roman" w:cs="Times New Roman"/>
          <w:color w:val="000000"/>
          <w:sz w:val="24"/>
          <w:szCs w:val="24"/>
          <w:lang w:eastAsia="ru-RU"/>
        </w:rPr>
        <w:t>- формирования общих и профессиональных компетенций;</w:t>
      </w:r>
    </w:p>
    <w:p w:rsidR="00AE00F0" w:rsidRPr="00AE00F0" w:rsidRDefault="00AE00F0" w:rsidP="00AE00F0">
      <w:pPr>
        <w:shd w:val="clear" w:color="auto" w:fill="FFFFFF"/>
        <w:spacing w:after="0" w:line="240" w:lineRule="auto"/>
        <w:ind w:firstLine="709"/>
        <w:jc w:val="both"/>
        <w:rPr>
          <w:rFonts w:ascii="Arial" w:eastAsia="Times New Roman" w:hAnsi="Arial" w:cs="Arial"/>
          <w:color w:val="000000"/>
          <w:sz w:val="24"/>
          <w:szCs w:val="24"/>
          <w:lang w:eastAsia="ru-RU"/>
        </w:rPr>
      </w:pPr>
      <w:r w:rsidRPr="00AE00F0">
        <w:rPr>
          <w:rFonts w:ascii="Times New Roman" w:eastAsia="Times New Roman" w:hAnsi="Times New Roman" w:cs="Times New Roman"/>
          <w:color w:val="000000"/>
          <w:sz w:val="24"/>
          <w:szCs w:val="24"/>
          <w:lang w:eastAsia="ru-RU"/>
        </w:rPr>
        <w:t>- развитию исследовательских умений.</w:t>
      </w:r>
    </w:p>
    <w:p w:rsidR="00AE00F0" w:rsidRPr="00AE00F0" w:rsidRDefault="00AE00F0" w:rsidP="00AE00F0">
      <w:pPr>
        <w:shd w:val="clear" w:color="auto" w:fill="FFFFFF"/>
        <w:spacing w:after="0" w:line="240" w:lineRule="auto"/>
        <w:ind w:firstLine="709"/>
        <w:jc w:val="both"/>
        <w:rPr>
          <w:rFonts w:ascii="Arial" w:eastAsia="Times New Roman" w:hAnsi="Arial" w:cs="Arial"/>
          <w:color w:val="000000"/>
          <w:sz w:val="24"/>
          <w:szCs w:val="24"/>
          <w:lang w:eastAsia="ru-RU"/>
        </w:rPr>
      </w:pPr>
      <w:r w:rsidRPr="00AE00F0">
        <w:rPr>
          <w:rFonts w:ascii="Times New Roman" w:eastAsia="Times New Roman" w:hAnsi="Times New Roman" w:cs="Times New Roman"/>
          <w:color w:val="000000"/>
          <w:sz w:val="24"/>
          <w:szCs w:val="24"/>
          <w:lang w:eastAsia="ru-RU"/>
        </w:rPr>
        <w:t>В учебном процессе образовательного учреждения выделяются два вида самостоятельной работы:</w:t>
      </w:r>
    </w:p>
    <w:p w:rsidR="00AE00F0" w:rsidRPr="00AE00F0" w:rsidRDefault="00AE00F0" w:rsidP="00AE00F0">
      <w:pPr>
        <w:shd w:val="clear" w:color="auto" w:fill="FFFFFF"/>
        <w:spacing w:after="0" w:line="240" w:lineRule="auto"/>
        <w:ind w:firstLine="709"/>
        <w:jc w:val="both"/>
        <w:rPr>
          <w:rFonts w:ascii="Arial" w:eastAsia="Times New Roman" w:hAnsi="Arial" w:cs="Arial"/>
          <w:color w:val="000000"/>
          <w:sz w:val="24"/>
          <w:szCs w:val="24"/>
          <w:lang w:eastAsia="ru-RU"/>
        </w:rPr>
      </w:pPr>
      <w:r w:rsidRPr="00AE00F0">
        <w:rPr>
          <w:rFonts w:ascii="Times New Roman" w:eastAsia="Times New Roman" w:hAnsi="Times New Roman" w:cs="Times New Roman"/>
          <w:color w:val="000000"/>
          <w:sz w:val="24"/>
          <w:szCs w:val="24"/>
          <w:lang w:eastAsia="ru-RU"/>
        </w:rPr>
        <w:t>-аудиторная по дисциплине, междисциплинарному курсу (выполняется на учебных занятиях, под непосредственным руководством преподавателя и по его заданию)</w:t>
      </w:r>
    </w:p>
    <w:p w:rsidR="00AE00F0" w:rsidRPr="00AE00F0" w:rsidRDefault="00AE00F0" w:rsidP="00AE00F0">
      <w:pPr>
        <w:shd w:val="clear" w:color="auto" w:fill="FFFFFF"/>
        <w:spacing w:after="0" w:line="240" w:lineRule="auto"/>
        <w:ind w:firstLine="709"/>
        <w:jc w:val="both"/>
        <w:rPr>
          <w:rFonts w:ascii="Arial" w:eastAsia="Times New Roman" w:hAnsi="Arial" w:cs="Arial"/>
          <w:color w:val="000000"/>
          <w:sz w:val="24"/>
          <w:szCs w:val="24"/>
          <w:lang w:eastAsia="ru-RU"/>
        </w:rPr>
      </w:pPr>
      <w:r w:rsidRPr="00AE00F0">
        <w:rPr>
          <w:rFonts w:ascii="Times New Roman" w:eastAsia="Times New Roman" w:hAnsi="Times New Roman" w:cs="Times New Roman"/>
          <w:color w:val="000000"/>
          <w:sz w:val="24"/>
          <w:szCs w:val="24"/>
          <w:lang w:eastAsia="ru-RU"/>
        </w:rPr>
        <w:t>-внеаудиторная по дисциплине, междисциплинарному курсу (выполняется по заданию преподавателя, но без его непосредственного участия).</w:t>
      </w:r>
    </w:p>
    <w:p w:rsidR="00AE00F0" w:rsidRDefault="00AE00F0" w:rsidP="00AE00F0">
      <w:pPr>
        <w:spacing w:after="0" w:line="240" w:lineRule="auto"/>
        <w:ind w:firstLine="709"/>
        <w:jc w:val="both"/>
        <w:rPr>
          <w:rFonts w:ascii="Times New Roman" w:hAnsi="Times New Roman" w:cs="Times New Roman"/>
          <w:b/>
          <w:sz w:val="24"/>
          <w:szCs w:val="24"/>
        </w:rPr>
      </w:pPr>
    </w:p>
    <w:p w:rsidR="00D6164A" w:rsidRDefault="00D6164A" w:rsidP="00D6164A">
      <w:pPr>
        <w:pStyle w:val="a4"/>
        <w:shd w:val="clear" w:color="auto" w:fill="FFFFFF"/>
        <w:spacing w:before="0" w:beforeAutospacing="0" w:after="0" w:afterAutospacing="0"/>
        <w:ind w:firstLine="709"/>
        <w:jc w:val="both"/>
        <w:rPr>
          <w:rFonts w:ascii="Arial" w:hAnsi="Arial" w:cs="Arial"/>
          <w:color w:val="000000"/>
        </w:rPr>
      </w:pPr>
      <w:r>
        <w:rPr>
          <w:color w:val="000000"/>
          <w:u w:val="single"/>
        </w:rPr>
        <w:t>Формы и виды самостоятельной работы студентов:</w:t>
      </w:r>
    </w:p>
    <w:p w:rsidR="00D6164A" w:rsidRDefault="00D6164A" w:rsidP="00D6164A">
      <w:pPr>
        <w:pStyle w:val="a4"/>
        <w:shd w:val="clear" w:color="auto" w:fill="FFFFFF"/>
        <w:spacing w:before="0" w:beforeAutospacing="0" w:after="0" w:afterAutospacing="0"/>
        <w:ind w:firstLine="709"/>
        <w:jc w:val="both"/>
        <w:rPr>
          <w:rFonts w:ascii="Arial" w:hAnsi="Arial" w:cs="Arial"/>
          <w:color w:val="000000"/>
        </w:rPr>
      </w:pPr>
      <w:r>
        <w:rPr>
          <w:color w:val="000000"/>
        </w:rPr>
        <w:t>1. Чтение основной и дополнительной литературы. Самостоятельное изучение материала по литературным источникам.</w:t>
      </w:r>
    </w:p>
    <w:p w:rsidR="00D6164A" w:rsidRDefault="00D6164A" w:rsidP="00D6164A">
      <w:pPr>
        <w:pStyle w:val="a4"/>
        <w:shd w:val="clear" w:color="auto" w:fill="FFFFFF"/>
        <w:spacing w:before="0" w:beforeAutospacing="0" w:after="0" w:afterAutospacing="0"/>
        <w:ind w:firstLine="709"/>
        <w:jc w:val="both"/>
        <w:rPr>
          <w:rFonts w:ascii="Arial" w:hAnsi="Arial" w:cs="Arial"/>
          <w:color w:val="000000"/>
        </w:rPr>
      </w:pPr>
      <w:r>
        <w:rPr>
          <w:color w:val="000000"/>
        </w:rPr>
        <w:t>2. Работа с библиотечным каталогом, самостоятельный подбор необходимой литературы.</w:t>
      </w:r>
    </w:p>
    <w:p w:rsidR="00D6164A" w:rsidRDefault="00D6164A" w:rsidP="00D6164A">
      <w:pPr>
        <w:pStyle w:val="a4"/>
        <w:shd w:val="clear" w:color="auto" w:fill="FFFFFF"/>
        <w:spacing w:before="0" w:beforeAutospacing="0" w:after="0" w:afterAutospacing="0"/>
        <w:ind w:firstLine="709"/>
        <w:jc w:val="both"/>
        <w:rPr>
          <w:rFonts w:ascii="Arial" w:hAnsi="Arial" w:cs="Arial"/>
          <w:color w:val="000000"/>
        </w:rPr>
      </w:pPr>
      <w:r>
        <w:rPr>
          <w:color w:val="000000"/>
        </w:rPr>
        <w:t>4. Поиск необходимой информации в сети Интернет.</w:t>
      </w:r>
    </w:p>
    <w:p w:rsidR="00D6164A" w:rsidRDefault="00D6164A" w:rsidP="00D6164A">
      <w:pPr>
        <w:pStyle w:val="a4"/>
        <w:shd w:val="clear" w:color="auto" w:fill="FFFFFF"/>
        <w:spacing w:before="0" w:beforeAutospacing="0" w:after="0" w:afterAutospacing="0"/>
        <w:ind w:firstLine="709"/>
        <w:jc w:val="both"/>
        <w:rPr>
          <w:rFonts w:ascii="Arial" w:hAnsi="Arial" w:cs="Arial"/>
          <w:color w:val="000000"/>
        </w:rPr>
      </w:pPr>
      <w:r>
        <w:rPr>
          <w:color w:val="000000"/>
        </w:rPr>
        <w:t>18. Самостоятельное выполнение практических заданий репродуктивного типа (ответы на вопросы, типовые зада</w:t>
      </w:r>
      <w:r w:rsidR="00024D57">
        <w:rPr>
          <w:color w:val="000000"/>
        </w:rPr>
        <w:t>н</w:t>
      </w:r>
      <w:r>
        <w:rPr>
          <w:color w:val="000000"/>
        </w:rPr>
        <w:t>и</w:t>
      </w:r>
      <w:r w:rsidR="00024D57">
        <w:rPr>
          <w:color w:val="000000"/>
        </w:rPr>
        <w:t>я</w:t>
      </w:r>
      <w:r>
        <w:rPr>
          <w:color w:val="000000"/>
        </w:rPr>
        <w:t>, тесты).</w:t>
      </w:r>
    </w:p>
    <w:p w:rsidR="00D6164A" w:rsidRDefault="00D6164A" w:rsidP="00D6164A">
      <w:pPr>
        <w:pStyle w:val="a4"/>
        <w:shd w:val="clear" w:color="auto" w:fill="FFFFFF"/>
        <w:spacing w:before="0" w:beforeAutospacing="0" w:after="0" w:afterAutospacing="0"/>
        <w:ind w:firstLine="709"/>
        <w:jc w:val="both"/>
        <w:rPr>
          <w:rFonts w:ascii="Arial" w:hAnsi="Arial" w:cs="Arial"/>
          <w:color w:val="000000"/>
        </w:rPr>
      </w:pPr>
      <w:r>
        <w:rPr>
          <w:color w:val="000000"/>
        </w:rPr>
        <w:t xml:space="preserve">19. Выполнение </w:t>
      </w:r>
      <w:r w:rsidR="00024D57">
        <w:rPr>
          <w:color w:val="000000"/>
        </w:rPr>
        <w:t>типовых з</w:t>
      </w:r>
      <w:r>
        <w:rPr>
          <w:color w:val="000000"/>
        </w:rPr>
        <w:t>аданий.</w:t>
      </w:r>
    </w:p>
    <w:p w:rsidR="00D6164A" w:rsidRDefault="00D6164A" w:rsidP="00D6164A">
      <w:pPr>
        <w:pStyle w:val="a4"/>
        <w:shd w:val="clear" w:color="auto" w:fill="FFFFFF"/>
        <w:spacing w:before="0" w:beforeAutospacing="0" w:after="0" w:afterAutospacing="0"/>
        <w:ind w:firstLine="709"/>
        <w:jc w:val="both"/>
        <w:rPr>
          <w:rFonts w:ascii="Arial" w:hAnsi="Arial" w:cs="Arial"/>
          <w:color w:val="000000"/>
        </w:rPr>
      </w:pPr>
      <w:r>
        <w:rPr>
          <w:color w:val="000000"/>
        </w:rPr>
        <w:t>20. Подготовка устного сообщения для выступления на занятии.</w:t>
      </w:r>
    </w:p>
    <w:p w:rsidR="00D6164A" w:rsidRDefault="00D6164A" w:rsidP="00024D57">
      <w:pPr>
        <w:pStyle w:val="a4"/>
        <w:shd w:val="clear" w:color="auto" w:fill="FFFFFF"/>
        <w:spacing w:before="0" w:beforeAutospacing="0" w:after="0" w:afterAutospacing="0"/>
        <w:ind w:firstLine="709"/>
        <w:jc w:val="both"/>
        <w:rPr>
          <w:b/>
        </w:rPr>
      </w:pPr>
      <w:r>
        <w:rPr>
          <w:color w:val="000000"/>
        </w:rPr>
        <w:t xml:space="preserve">23. Выполнение  </w:t>
      </w:r>
      <w:r w:rsidR="00024D57">
        <w:rPr>
          <w:color w:val="000000"/>
        </w:rPr>
        <w:t>контрольной работы</w:t>
      </w:r>
    </w:p>
    <w:p w:rsidR="00D6164A" w:rsidRPr="00AE00F0" w:rsidRDefault="00D6164A" w:rsidP="00AE00F0">
      <w:pPr>
        <w:spacing w:after="0" w:line="240" w:lineRule="auto"/>
        <w:ind w:firstLine="709"/>
        <w:jc w:val="both"/>
        <w:rPr>
          <w:rFonts w:ascii="Times New Roman" w:hAnsi="Times New Roman" w:cs="Times New Roman"/>
          <w:b/>
          <w:sz w:val="24"/>
          <w:szCs w:val="24"/>
        </w:rPr>
      </w:pPr>
    </w:p>
    <w:p w:rsidR="00FA41C6" w:rsidRPr="00AE00F0" w:rsidRDefault="00D40CAC" w:rsidP="00FA41C6">
      <w:pPr>
        <w:autoSpaceDE w:val="0"/>
        <w:autoSpaceDN w:val="0"/>
        <w:adjustRightInd w:val="0"/>
        <w:spacing w:after="0" w:line="240" w:lineRule="auto"/>
        <w:ind w:left="1429"/>
        <w:contextualSpacing/>
        <w:jc w:val="both"/>
        <w:rPr>
          <w:rFonts w:ascii="Times New Roman" w:hAnsi="Times New Roman" w:cs="Times New Roman"/>
          <w:b/>
          <w:bCs/>
          <w:sz w:val="28"/>
          <w:szCs w:val="28"/>
        </w:rPr>
      </w:pPr>
      <w:r>
        <w:rPr>
          <w:rFonts w:ascii="Times New Roman" w:hAnsi="Times New Roman" w:cs="Times New Roman"/>
          <w:b/>
          <w:bCs/>
          <w:sz w:val="28"/>
          <w:szCs w:val="28"/>
        </w:rPr>
        <w:t>3.1</w:t>
      </w:r>
      <w:r w:rsidR="00AE00F0" w:rsidRPr="00AE00F0">
        <w:rPr>
          <w:rFonts w:ascii="Times New Roman" w:hAnsi="Times New Roman" w:cs="Times New Roman"/>
          <w:b/>
          <w:bCs/>
          <w:sz w:val="28"/>
          <w:szCs w:val="28"/>
        </w:rPr>
        <w:t xml:space="preserve"> </w:t>
      </w:r>
      <w:r w:rsidR="00FA41C6" w:rsidRPr="00AE00F0">
        <w:rPr>
          <w:rFonts w:ascii="Times New Roman" w:hAnsi="Times New Roman" w:cs="Times New Roman"/>
          <w:b/>
          <w:bCs/>
          <w:sz w:val="28"/>
          <w:szCs w:val="28"/>
        </w:rPr>
        <w:t xml:space="preserve">Методические рекомендации по выполнению </w:t>
      </w:r>
      <w:r w:rsidR="00D96738">
        <w:rPr>
          <w:rFonts w:ascii="Times New Roman" w:hAnsi="Times New Roman" w:cs="Times New Roman"/>
          <w:b/>
          <w:bCs/>
          <w:sz w:val="28"/>
          <w:szCs w:val="28"/>
        </w:rPr>
        <w:t>практического</w:t>
      </w:r>
      <w:r w:rsidR="00AD1D8F">
        <w:rPr>
          <w:rFonts w:ascii="Times New Roman" w:hAnsi="Times New Roman" w:cs="Times New Roman"/>
          <w:b/>
          <w:bCs/>
          <w:sz w:val="28"/>
          <w:szCs w:val="28"/>
        </w:rPr>
        <w:t xml:space="preserve"> </w:t>
      </w:r>
      <w:r w:rsidR="00FA41C6" w:rsidRPr="00AE00F0">
        <w:rPr>
          <w:rFonts w:ascii="Times New Roman" w:hAnsi="Times New Roman" w:cs="Times New Roman"/>
          <w:b/>
          <w:bCs/>
          <w:sz w:val="28"/>
          <w:szCs w:val="28"/>
        </w:rPr>
        <w:t>задания</w:t>
      </w:r>
    </w:p>
    <w:p w:rsidR="00FA41C6" w:rsidRPr="00FA41C6" w:rsidRDefault="00FA41C6" w:rsidP="00FA41C6">
      <w:pPr>
        <w:spacing w:after="0" w:line="240" w:lineRule="auto"/>
        <w:ind w:firstLine="709"/>
        <w:contextualSpacing/>
        <w:jc w:val="both"/>
        <w:rPr>
          <w:rFonts w:ascii="Times New Roman" w:eastAsia="Times New Roman" w:hAnsi="Times New Roman" w:cs="Times New Roman"/>
          <w:sz w:val="24"/>
          <w:szCs w:val="24"/>
        </w:rPr>
      </w:pPr>
    </w:p>
    <w:p w:rsidR="00FA41C6" w:rsidRPr="00FA41C6" w:rsidRDefault="00FA41C6" w:rsidP="00FA41C6">
      <w:pPr>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FA41C6">
        <w:rPr>
          <w:rFonts w:ascii="Times New Roman" w:eastAsia="Times New Roman" w:hAnsi="Times New Roman" w:cs="Times New Roman"/>
          <w:sz w:val="24"/>
          <w:szCs w:val="24"/>
        </w:rPr>
        <w:t xml:space="preserve">В основной текст готовой работы задания должны быть включены следующие элементы, соответствующие последовательным этапам статистического исследования: </w:t>
      </w:r>
    </w:p>
    <w:p w:rsidR="00FA41C6" w:rsidRPr="00FA41C6" w:rsidRDefault="00FA41C6" w:rsidP="00FA41C6">
      <w:pPr>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FA41C6">
        <w:rPr>
          <w:rFonts w:ascii="Times New Roman" w:eastAsia="Times New Roman" w:hAnsi="Times New Roman" w:cs="Times New Roman"/>
          <w:sz w:val="24"/>
          <w:szCs w:val="24"/>
        </w:rPr>
        <w:t xml:space="preserve">1. Цель исследования и ее актуальность, основные задачи исследования и период исследования. </w:t>
      </w:r>
    </w:p>
    <w:p w:rsidR="00FA41C6" w:rsidRPr="00FA41C6" w:rsidRDefault="00FA41C6" w:rsidP="00FA41C6">
      <w:pPr>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FA41C6">
        <w:rPr>
          <w:rFonts w:ascii="Times New Roman" w:eastAsia="Times New Roman" w:hAnsi="Times New Roman" w:cs="Times New Roman"/>
          <w:sz w:val="24"/>
          <w:szCs w:val="24"/>
        </w:rPr>
        <w:t xml:space="preserve">2. Описание предмета и объекта исследования. </w:t>
      </w:r>
    </w:p>
    <w:p w:rsidR="00FA41C6" w:rsidRPr="00FA41C6" w:rsidRDefault="00FA41C6" w:rsidP="00FA41C6">
      <w:pPr>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FA41C6">
        <w:rPr>
          <w:rFonts w:ascii="Times New Roman" w:eastAsia="Times New Roman" w:hAnsi="Times New Roman" w:cs="Times New Roman"/>
          <w:sz w:val="24"/>
          <w:szCs w:val="24"/>
        </w:rPr>
        <w:t>3. Описание используемой в практике системы показателей с пояснением подхода к конкретизации признаков для статистического применения, а также методов экономико-статистического анализа с обоснованием их применимости к исследуемой базе данных.</w:t>
      </w:r>
    </w:p>
    <w:p w:rsidR="00FA41C6" w:rsidRPr="00FA41C6" w:rsidRDefault="00FA41C6" w:rsidP="00FA41C6">
      <w:pPr>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FA41C6">
        <w:rPr>
          <w:rFonts w:ascii="Times New Roman" w:eastAsia="Times New Roman" w:hAnsi="Times New Roman" w:cs="Times New Roman"/>
          <w:sz w:val="24"/>
          <w:szCs w:val="24"/>
        </w:rPr>
        <w:t xml:space="preserve">4. Основные показатели в форме обобщённых таблиц, пригодных для визуального анализа, а также описание методологии их построения и использования в практике. </w:t>
      </w:r>
    </w:p>
    <w:p w:rsidR="00FA41C6" w:rsidRPr="00FA41C6" w:rsidRDefault="00FA41C6" w:rsidP="00FA41C6">
      <w:pPr>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FA41C6">
        <w:rPr>
          <w:rFonts w:ascii="Times New Roman" w:eastAsia="Times New Roman" w:hAnsi="Times New Roman" w:cs="Times New Roman"/>
          <w:sz w:val="24"/>
          <w:szCs w:val="24"/>
        </w:rPr>
        <w:t xml:space="preserve">5. Необходимый графический материал в виде рисунков (графиков различного вида). </w:t>
      </w:r>
    </w:p>
    <w:p w:rsidR="00FA41C6" w:rsidRPr="00FA41C6" w:rsidRDefault="00FA41C6" w:rsidP="00FA41C6">
      <w:pPr>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FA41C6">
        <w:rPr>
          <w:rFonts w:ascii="Times New Roman" w:eastAsia="Times New Roman" w:hAnsi="Times New Roman" w:cs="Times New Roman"/>
          <w:sz w:val="24"/>
          <w:szCs w:val="24"/>
        </w:rPr>
        <w:lastRenderedPageBreak/>
        <w:t xml:space="preserve">6. Интерпретация собранной по теме информации на основе нормативных теоретических знаний, полученных магистрантом в результате всего предшествующего обучения. </w:t>
      </w:r>
    </w:p>
    <w:p w:rsidR="00FA41C6" w:rsidRPr="00FA41C6" w:rsidRDefault="00FA41C6" w:rsidP="00FA41C6">
      <w:pPr>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FA41C6">
        <w:rPr>
          <w:rFonts w:ascii="Times New Roman" w:eastAsia="Times New Roman" w:hAnsi="Times New Roman" w:cs="Times New Roman"/>
          <w:sz w:val="24"/>
          <w:szCs w:val="24"/>
        </w:rPr>
        <w:t xml:space="preserve">7. Обобщающее заключение по теме творческого задания в целом с выделением основных полученных выводов. </w:t>
      </w:r>
    </w:p>
    <w:p w:rsidR="00FA41C6" w:rsidRPr="00FA41C6" w:rsidRDefault="00FA41C6" w:rsidP="00FA41C6">
      <w:pPr>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FA41C6">
        <w:rPr>
          <w:rFonts w:ascii="Times New Roman" w:eastAsia="Times New Roman" w:hAnsi="Times New Roman" w:cs="Times New Roman"/>
          <w:sz w:val="24"/>
          <w:szCs w:val="24"/>
        </w:rPr>
        <w:t xml:space="preserve">8. Список использованной литературы. </w:t>
      </w:r>
    </w:p>
    <w:p w:rsidR="00FA41C6" w:rsidRPr="00FA41C6" w:rsidRDefault="00FA41C6" w:rsidP="00FA41C6">
      <w:pPr>
        <w:spacing w:after="0" w:line="240" w:lineRule="auto"/>
        <w:jc w:val="both"/>
        <w:rPr>
          <w:rFonts w:ascii="Times New Roman" w:eastAsia="Times New Roman" w:hAnsi="Times New Roman" w:cs="Times New Roman"/>
          <w:sz w:val="24"/>
          <w:szCs w:val="24"/>
        </w:rPr>
      </w:pPr>
      <w:r w:rsidRPr="00FA41C6">
        <w:rPr>
          <w:rFonts w:ascii="Times New Roman" w:eastAsia="Times New Roman" w:hAnsi="Times New Roman" w:cs="Times New Roman"/>
          <w:sz w:val="24"/>
          <w:szCs w:val="24"/>
        </w:rPr>
        <w:t xml:space="preserve">              Объём основного текста работы должен составлять 20 – 30 страниц.</w:t>
      </w:r>
    </w:p>
    <w:p w:rsidR="00FA41C6" w:rsidRPr="00E56699" w:rsidRDefault="00FA41C6" w:rsidP="00FA41C6">
      <w:pPr>
        <w:spacing w:after="0" w:line="240" w:lineRule="auto"/>
        <w:jc w:val="center"/>
        <w:rPr>
          <w:rFonts w:ascii="Times New Roman" w:eastAsia="Times New Roman" w:hAnsi="Times New Roman" w:cs="Times New Roman"/>
          <w:b/>
          <w:sz w:val="24"/>
          <w:szCs w:val="24"/>
        </w:rPr>
      </w:pPr>
    </w:p>
    <w:p w:rsidR="00AE00F0" w:rsidRDefault="00AE00F0" w:rsidP="00AE00F0">
      <w:pPr>
        <w:autoSpaceDE w:val="0"/>
        <w:autoSpaceDN w:val="0"/>
        <w:adjustRightInd w:val="0"/>
        <w:spacing w:after="0" w:line="240" w:lineRule="auto"/>
        <w:ind w:firstLine="709"/>
        <w:contextualSpacing/>
        <w:jc w:val="both"/>
        <w:rPr>
          <w:rFonts w:ascii="Times New Roman" w:hAnsi="Times New Roman" w:cs="Times New Roman"/>
          <w:b/>
          <w:bCs/>
          <w:sz w:val="28"/>
          <w:szCs w:val="28"/>
        </w:rPr>
      </w:pPr>
    </w:p>
    <w:p w:rsidR="00FA41C6" w:rsidRPr="00AE00F0" w:rsidRDefault="00D40CAC" w:rsidP="00AE00F0">
      <w:pPr>
        <w:autoSpaceDE w:val="0"/>
        <w:autoSpaceDN w:val="0"/>
        <w:adjustRightInd w:val="0"/>
        <w:spacing w:after="0" w:line="240" w:lineRule="auto"/>
        <w:ind w:firstLine="709"/>
        <w:contextualSpacing/>
        <w:jc w:val="both"/>
        <w:rPr>
          <w:rFonts w:ascii="Times New Roman" w:hAnsi="Times New Roman" w:cs="Times New Roman"/>
          <w:b/>
          <w:bCs/>
          <w:sz w:val="28"/>
          <w:szCs w:val="28"/>
        </w:rPr>
      </w:pPr>
      <w:r>
        <w:rPr>
          <w:rFonts w:ascii="Times New Roman" w:hAnsi="Times New Roman" w:cs="Times New Roman"/>
          <w:b/>
          <w:bCs/>
          <w:sz w:val="28"/>
          <w:szCs w:val="28"/>
        </w:rPr>
        <w:t>3.2</w:t>
      </w:r>
      <w:r w:rsidR="00AE00F0" w:rsidRPr="00AE00F0">
        <w:rPr>
          <w:rFonts w:ascii="Times New Roman" w:hAnsi="Times New Roman" w:cs="Times New Roman"/>
          <w:b/>
          <w:bCs/>
          <w:sz w:val="28"/>
          <w:szCs w:val="28"/>
        </w:rPr>
        <w:t xml:space="preserve"> </w:t>
      </w:r>
      <w:r w:rsidR="00FA41C6" w:rsidRPr="00AE00F0">
        <w:rPr>
          <w:rFonts w:ascii="Times New Roman" w:hAnsi="Times New Roman" w:cs="Times New Roman"/>
          <w:b/>
          <w:bCs/>
          <w:sz w:val="28"/>
          <w:szCs w:val="28"/>
        </w:rPr>
        <w:t>Методические рекомендации по выполнению контрольной работы</w:t>
      </w:r>
    </w:p>
    <w:p w:rsidR="00FA41C6" w:rsidRPr="00E56699" w:rsidRDefault="00FA41C6" w:rsidP="00FA41C6">
      <w:pPr>
        <w:autoSpaceDE w:val="0"/>
        <w:autoSpaceDN w:val="0"/>
        <w:adjustRightInd w:val="0"/>
        <w:spacing w:after="0" w:line="240" w:lineRule="auto"/>
        <w:ind w:firstLine="709"/>
        <w:contextualSpacing/>
        <w:jc w:val="both"/>
        <w:rPr>
          <w:rFonts w:ascii="Times New Roman" w:hAnsi="Times New Roman" w:cs="Times New Roman"/>
          <w:b/>
          <w:bCs/>
          <w:sz w:val="24"/>
          <w:szCs w:val="24"/>
        </w:rPr>
      </w:pPr>
    </w:p>
    <w:p w:rsidR="00FA41C6" w:rsidRPr="00E56699" w:rsidRDefault="00FA41C6" w:rsidP="00FA41C6">
      <w:pPr>
        <w:spacing w:after="0" w:line="240" w:lineRule="auto"/>
        <w:ind w:firstLine="709"/>
        <w:jc w:val="both"/>
        <w:rPr>
          <w:rFonts w:ascii="Times New Roman" w:hAnsi="Times New Roman" w:cs="Times New Roman"/>
          <w:b/>
          <w:sz w:val="24"/>
          <w:szCs w:val="24"/>
        </w:rPr>
      </w:pPr>
    </w:p>
    <w:p w:rsidR="00FA41C6" w:rsidRPr="00E56699" w:rsidRDefault="00FA41C6" w:rsidP="00FA41C6">
      <w:pPr>
        <w:spacing w:after="0" w:line="240" w:lineRule="auto"/>
        <w:ind w:firstLine="709"/>
        <w:jc w:val="both"/>
        <w:rPr>
          <w:rFonts w:ascii="Times New Roman" w:hAnsi="Times New Roman" w:cs="Times New Roman"/>
          <w:sz w:val="24"/>
          <w:szCs w:val="24"/>
        </w:rPr>
      </w:pPr>
      <w:r w:rsidRPr="00E56699">
        <w:rPr>
          <w:rFonts w:ascii="Times New Roman" w:hAnsi="Times New Roman" w:cs="Times New Roman"/>
          <w:sz w:val="24"/>
          <w:szCs w:val="24"/>
        </w:rPr>
        <w:t xml:space="preserve">Контрольная работа должна представлять самостоятельно выполненное студентом научное исследование, позволяющее ему расширить свои познания, умело их применять для решения конкретных задач по избранной теме. Углубление разработки одного направления из широкого многообразия экономических проблем может привести студента к реальным научным выводам, иметь выход на научные конференции и публикации. </w:t>
      </w:r>
    </w:p>
    <w:p w:rsidR="00FA41C6" w:rsidRPr="00E56699" w:rsidRDefault="00FA41C6" w:rsidP="00FA41C6">
      <w:pPr>
        <w:spacing w:after="0" w:line="240" w:lineRule="auto"/>
        <w:ind w:firstLine="709"/>
        <w:jc w:val="both"/>
        <w:rPr>
          <w:rFonts w:ascii="Times New Roman" w:hAnsi="Times New Roman" w:cs="Times New Roman"/>
          <w:sz w:val="24"/>
          <w:szCs w:val="24"/>
        </w:rPr>
      </w:pPr>
      <w:r w:rsidRPr="00E56699">
        <w:rPr>
          <w:rFonts w:ascii="Times New Roman" w:hAnsi="Times New Roman" w:cs="Times New Roman"/>
          <w:sz w:val="24"/>
          <w:szCs w:val="24"/>
        </w:rPr>
        <w:t xml:space="preserve"> 1 Цели и задачи контрольной  работы </w:t>
      </w:r>
    </w:p>
    <w:p w:rsidR="00FA41C6" w:rsidRPr="00E56699" w:rsidRDefault="00FA41C6" w:rsidP="00FA41C6">
      <w:pPr>
        <w:spacing w:after="0" w:line="240" w:lineRule="auto"/>
        <w:ind w:firstLine="709"/>
        <w:jc w:val="both"/>
        <w:rPr>
          <w:rFonts w:ascii="Times New Roman" w:hAnsi="Times New Roman" w:cs="Times New Roman"/>
          <w:sz w:val="24"/>
          <w:szCs w:val="24"/>
        </w:rPr>
      </w:pPr>
      <w:r w:rsidRPr="00E56699">
        <w:rPr>
          <w:rFonts w:ascii="Times New Roman" w:hAnsi="Times New Roman" w:cs="Times New Roman"/>
          <w:sz w:val="24"/>
          <w:szCs w:val="24"/>
        </w:rPr>
        <w:t xml:space="preserve"> Выполнение контрольной работы является завершающим этапом изучения дисциплины «Инновационная экономика». Основные цели контрольной работы: </w:t>
      </w:r>
    </w:p>
    <w:p w:rsidR="00FA41C6" w:rsidRPr="00E56699" w:rsidRDefault="00FA41C6" w:rsidP="00FA41C6">
      <w:pPr>
        <w:spacing w:after="0" w:line="240" w:lineRule="auto"/>
        <w:ind w:firstLine="709"/>
        <w:jc w:val="both"/>
        <w:rPr>
          <w:rFonts w:ascii="Times New Roman" w:hAnsi="Times New Roman" w:cs="Times New Roman"/>
          <w:sz w:val="24"/>
          <w:szCs w:val="24"/>
        </w:rPr>
      </w:pPr>
      <w:r w:rsidRPr="00E56699">
        <w:rPr>
          <w:rFonts w:ascii="Times New Roman" w:hAnsi="Times New Roman" w:cs="Times New Roman"/>
          <w:sz w:val="24"/>
          <w:szCs w:val="24"/>
        </w:rPr>
        <w:t xml:space="preserve">1) систематизация, закрепление и расширение теоретических и практических знаний студентов по дисциплине «Инновационная экономика»; </w:t>
      </w:r>
    </w:p>
    <w:p w:rsidR="00FA41C6" w:rsidRPr="00E56699" w:rsidRDefault="00FA41C6" w:rsidP="00FA41C6">
      <w:pPr>
        <w:spacing w:after="0" w:line="240" w:lineRule="auto"/>
        <w:ind w:firstLine="709"/>
        <w:jc w:val="both"/>
        <w:rPr>
          <w:rFonts w:ascii="Times New Roman" w:hAnsi="Times New Roman" w:cs="Times New Roman"/>
          <w:sz w:val="24"/>
          <w:szCs w:val="24"/>
        </w:rPr>
      </w:pPr>
      <w:r w:rsidRPr="00E56699">
        <w:rPr>
          <w:rFonts w:ascii="Times New Roman" w:hAnsi="Times New Roman" w:cs="Times New Roman"/>
          <w:sz w:val="24"/>
          <w:szCs w:val="24"/>
        </w:rPr>
        <w:t xml:space="preserve">2) развитие навыков ведения самостоятельной работы и овладение методикой исследования при решении определенных проблем в процессе написания курсовой работы; </w:t>
      </w:r>
    </w:p>
    <w:p w:rsidR="00FA41C6" w:rsidRPr="00E56699" w:rsidRDefault="00FA41C6" w:rsidP="00FA41C6">
      <w:pPr>
        <w:spacing w:after="0" w:line="240" w:lineRule="auto"/>
        <w:ind w:firstLine="709"/>
        <w:jc w:val="both"/>
        <w:rPr>
          <w:rFonts w:ascii="Times New Roman" w:hAnsi="Times New Roman" w:cs="Times New Roman"/>
          <w:sz w:val="24"/>
          <w:szCs w:val="24"/>
        </w:rPr>
      </w:pPr>
      <w:r w:rsidRPr="00E56699">
        <w:rPr>
          <w:rFonts w:ascii="Times New Roman" w:hAnsi="Times New Roman" w:cs="Times New Roman"/>
          <w:sz w:val="24"/>
          <w:szCs w:val="24"/>
        </w:rPr>
        <w:t>3) определение уровня теоретических и практических знаний студентов, а также умение применять их для решения конкретных практических задач. В соответствии с поставленными целями студент в процессе выполнения контрольной работы должен решить следующие задачи: 1) обосновать актуальность выбранной темы, ее ценность и значение для экономики предприятия или организации;</w:t>
      </w:r>
    </w:p>
    <w:p w:rsidR="00FA41C6" w:rsidRPr="00E56699" w:rsidRDefault="00FA41C6" w:rsidP="00FA41C6">
      <w:pPr>
        <w:spacing w:after="0" w:line="240" w:lineRule="auto"/>
        <w:ind w:firstLine="709"/>
        <w:jc w:val="both"/>
        <w:rPr>
          <w:rFonts w:ascii="Times New Roman" w:hAnsi="Times New Roman" w:cs="Times New Roman"/>
          <w:sz w:val="24"/>
          <w:szCs w:val="24"/>
        </w:rPr>
      </w:pPr>
      <w:r w:rsidRPr="00E56699">
        <w:rPr>
          <w:rFonts w:ascii="Times New Roman" w:hAnsi="Times New Roman" w:cs="Times New Roman"/>
          <w:sz w:val="24"/>
          <w:szCs w:val="24"/>
        </w:rPr>
        <w:t xml:space="preserve"> 2) изучить теоретические положения, нормативно-правовую базу, справочную и научную литературу по избранной теме;</w:t>
      </w:r>
    </w:p>
    <w:p w:rsidR="00FA41C6" w:rsidRPr="00E56699" w:rsidRDefault="00FA41C6" w:rsidP="00FA41C6">
      <w:pPr>
        <w:spacing w:after="0" w:line="240" w:lineRule="auto"/>
        <w:ind w:firstLine="709"/>
        <w:jc w:val="both"/>
        <w:rPr>
          <w:rFonts w:ascii="Times New Roman" w:hAnsi="Times New Roman" w:cs="Times New Roman"/>
          <w:sz w:val="24"/>
          <w:szCs w:val="24"/>
        </w:rPr>
      </w:pPr>
      <w:r w:rsidRPr="00E56699">
        <w:rPr>
          <w:rFonts w:ascii="Times New Roman" w:hAnsi="Times New Roman" w:cs="Times New Roman"/>
          <w:sz w:val="24"/>
          <w:szCs w:val="24"/>
        </w:rPr>
        <w:t xml:space="preserve"> 3) изложить свою точку зрения по дискуссионным вопросам, относящимся к теме; </w:t>
      </w:r>
    </w:p>
    <w:p w:rsidR="00FA41C6" w:rsidRPr="00E56699" w:rsidRDefault="00FA41C6" w:rsidP="00FA41C6">
      <w:pPr>
        <w:spacing w:after="0" w:line="240" w:lineRule="auto"/>
        <w:ind w:firstLine="709"/>
        <w:jc w:val="both"/>
        <w:rPr>
          <w:rFonts w:ascii="Times New Roman" w:hAnsi="Times New Roman" w:cs="Times New Roman"/>
          <w:sz w:val="24"/>
          <w:szCs w:val="24"/>
        </w:rPr>
      </w:pPr>
      <w:r w:rsidRPr="00E56699">
        <w:rPr>
          <w:rFonts w:ascii="Times New Roman" w:hAnsi="Times New Roman" w:cs="Times New Roman"/>
          <w:sz w:val="24"/>
          <w:szCs w:val="24"/>
        </w:rPr>
        <w:t xml:space="preserve">4) собрать необходимый статистический материал для проведения конкретного анализа; </w:t>
      </w:r>
    </w:p>
    <w:p w:rsidR="00FA41C6" w:rsidRPr="00E56699" w:rsidRDefault="00FA41C6" w:rsidP="00FA41C6">
      <w:pPr>
        <w:spacing w:after="0" w:line="240" w:lineRule="auto"/>
        <w:ind w:firstLine="709"/>
        <w:jc w:val="both"/>
        <w:rPr>
          <w:rFonts w:ascii="Times New Roman" w:hAnsi="Times New Roman" w:cs="Times New Roman"/>
          <w:sz w:val="24"/>
          <w:szCs w:val="24"/>
        </w:rPr>
      </w:pPr>
      <w:r w:rsidRPr="00E56699">
        <w:rPr>
          <w:rFonts w:ascii="Times New Roman" w:hAnsi="Times New Roman" w:cs="Times New Roman"/>
          <w:sz w:val="24"/>
          <w:szCs w:val="24"/>
        </w:rPr>
        <w:t>5) провести анализ собранных данных, используя соответствующие методы обработки и анализа информации;</w:t>
      </w:r>
    </w:p>
    <w:p w:rsidR="00FA41C6" w:rsidRPr="00E56699" w:rsidRDefault="00FA41C6" w:rsidP="00FA41C6">
      <w:pPr>
        <w:spacing w:after="0" w:line="240" w:lineRule="auto"/>
        <w:ind w:firstLine="709"/>
        <w:jc w:val="both"/>
        <w:rPr>
          <w:rFonts w:ascii="Times New Roman" w:hAnsi="Times New Roman" w:cs="Times New Roman"/>
          <w:sz w:val="24"/>
          <w:szCs w:val="24"/>
        </w:rPr>
      </w:pPr>
      <w:r w:rsidRPr="00E56699">
        <w:rPr>
          <w:rFonts w:ascii="Times New Roman" w:hAnsi="Times New Roman" w:cs="Times New Roman"/>
          <w:sz w:val="24"/>
          <w:szCs w:val="24"/>
        </w:rPr>
        <w:t xml:space="preserve"> 6) сделать выводы и на основе проведенного анализа разработать рекомендации по повышению эффективности инновационной деятельности объекта исследования;</w:t>
      </w:r>
    </w:p>
    <w:p w:rsidR="00FA41C6" w:rsidRPr="00E56699" w:rsidRDefault="00FA41C6" w:rsidP="00FA41C6">
      <w:pPr>
        <w:spacing w:after="0" w:line="240" w:lineRule="auto"/>
        <w:ind w:firstLine="709"/>
        <w:jc w:val="both"/>
        <w:rPr>
          <w:rFonts w:ascii="Times New Roman" w:hAnsi="Times New Roman" w:cs="Times New Roman"/>
          <w:sz w:val="24"/>
          <w:szCs w:val="24"/>
        </w:rPr>
      </w:pPr>
      <w:r w:rsidRPr="00E56699">
        <w:rPr>
          <w:rFonts w:ascii="Times New Roman" w:hAnsi="Times New Roman" w:cs="Times New Roman"/>
          <w:sz w:val="24"/>
          <w:szCs w:val="24"/>
        </w:rPr>
        <w:t xml:space="preserve"> 7) оформить контрольную работу в соответствии с нормативными требованиями, предъявляемыми к подобным материалам. </w:t>
      </w:r>
    </w:p>
    <w:p w:rsidR="00FA41C6" w:rsidRPr="00E56699" w:rsidRDefault="00FA41C6" w:rsidP="00FA41C6">
      <w:pPr>
        <w:spacing w:after="0" w:line="240" w:lineRule="auto"/>
        <w:ind w:firstLine="709"/>
        <w:jc w:val="both"/>
        <w:rPr>
          <w:rFonts w:ascii="Times New Roman" w:hAnsi="Times New Roman" w:cs="Times New Roman"/>
          <w:sz w:val="24"/>
          <w:szCs w:val="24"/>
        </w:rPr>
      </w:pPr>
    </w:p>
    <w:p w:rsidR="00FA41C6" w:rsidRPr="00E56699" w:rsidRDefault="00FA41C6" w:rsidP="00FA41C6">
      <w:pPr>
        <w:spacing w:after="0" w:line="240" w:lineRule="auto"/>
        <w:ind w:firstLine="709"/>
        <w:jc w:val="both"/>
        <w:rPr>
          <w:rFonts w:ascii="Times New Roman" w:hAnsi="Times New Roman" w:cs="Times New Roman"/>
          <w:sz w:val="24"/>
          <w:szCs w:val="24"/>
        </w:rPr>
      </w:pPr>
      <w:r w:rsidRPr="00E56699">
        <w:rPr>
          <w:rFonts w:ascii="Times New Roman" w:hAnsi="Times New Roman" w:cs="Times New Roman"/>
          <w:sz w:val="24"/>
          <w:szCs w:val="24"/>
        </w:rPr>
        <w:t xml:space="preserve"> </w:t>
      </w:r>
      <w:r w:rsidRPr="00E56699">
        <w:rPr>
          <w:rFonts w:ascii="Times New Roman" w:hAnsi="Times New Roman" w:cs="Times New Roman"/>
          <w:b/>
          <w:bCs/>
          <w:sz w:val="24"/>
          <w:szCs w:val="24"/>
        </w:rPr>
        <w:t>Содержательные требования.</w:t>
      </w:r>
    </w:p>
    <w:p w:rsidR="00FA41C6" w:rsidRPr="00E56699" w:rsidRDefault="00FA41C6" w:rsidP="00FA41C6">
      <w:pPr>
        <w:spacing w:after="0" w:line="240" w:lineRule="auto"/>
        <w:ind w:firstLine="709"/>
        <w:jc w:val="both"/>
        <w:rPr>
          <w:rFonts w:ascii="Times New Roman" w:hAnsi="Times New Roman" w:cs="Times New Roman"/>
          <w:sz w:val="24"/>
          <w:szCs w:val="24"/>
        </w:rPr>
      </w:pPr>
      <w:r w:rsidRPr="00E56699">
        <w:rPr>
          <w:rFonts w:ascii="Times New Roman" w:hAnsi="Times New Roman" w:cs="Times New Roman"/>
          <w:sz w:val="24"/>
          <w:szCs w:val="24"/>
        </w:rPr>
        <w:t>На первой странице необходимо написать название и план темы и начать изложение, если позволяет место. Каждый новый раздел должен начинаться с красной строки, на всех страницах надо оставлять небольшие поля для замечаний преподавателя.</w:t>
      </w:r>
    </w:p>
    <w:p w:rsidR="00FA41C6" w:rsidRPr="00E56699" w:rsidRDefault="00FA41C6" w:rsidP="00FA41C6">
      <w:pPr>
        <w:spacing w:after="0" w:line="240" w:lineRule="auto"/>
        <w:ind w:firstLine="709"/>
        <w:jc w:val="both"/>
        <w:rPr>
          <w:rFonts w:ascii="Times New Roman" w:hAnsi="Times New Roman" w:cs="Times New Roman"/>
          <w:sz w:val="24"/>
          <w:szCs w:val="24"/>
        </w:rPr>
      </w:pPr>
      <w:r w:rsidRPr="00E56699">
        <w:rPr>
          <w:rFonts w:ascii="Times New Roman" w:hAnsi="Times New Roman" w:cs="Times New Roman"/>
          <w:sz w:val="24"/>
          <w:szCs w:val="24"/>
        </w:rPr>
        <w:t>Введение. Во введении дается объяснение выбранного плана работы, перечисляются основные идеи, рассматриваемые в контрольной работе, формулируется точка зрения автора, его мировоззренческая позиция в соответствии с которой рассматривается тема, указываются источники и литература, используемые студентом, их значимость для работы в целом и (или) ее структурных частей</w:t>
      </w:r>
    </w:p>
    <w:p w:rsidR="00FA41C6" w:rsidRPr="00E56699" w:rsidRDefault="00FA41C6" w:rsidP="00FA41C6">
      <w:pPr>
        <w:spacing w:after="0" w:line="240" w:lineRule="auto"/>
        <w:ind w:firstLine="709"/>
        <w:jc w:val="both"/>
        <w:rPr>
          <w:rFonts w:ascii="Times New Roman" w:hAnsi="Times New Roman" w:cs="Times New Roman"/>
          <w:sz w:val="24"/>
          <w:szCs w:val="24"/>
        </w:rPr>
      </w:pPr>
      <w:r w:rsidRPr="00E56699">
        <w:rPr>
          <w:rFonts w:ascii="Times New Roman" w:hAnsi="Times New Roman" w:cs="Times New Roman"/>
          <w:sz w:val="24"/>
          <w:szCs w:val="24"/>
        </w:rPr>
        <w:lastRenderedPageBreak/>
        <w:t>Основная часть. Вопросы основной части также должны иметь названия и понятийно детализировать смысл названия основной части. Если план составлен непоследовательно, с нарушением логики, с пропуском существенных моментов, то это автоматически ведет к снижению качества работы. Содержание контрольной работы должно строго соответствовать плану.</w:t>
      </w:r>
    </w:p>
    <w:p w:rsidR="00FA41C6" w:rsidRPr="00E56699" w:rsidRDefault="00FA41C6" w:rsidP="00FA41C6">
      <w:pPr>
        <w:spacing w:after="0" w:line="240" w:lineRule="auto"/>
        <w:ind w:firstLine="709"/>
        <w:jc w:val="both"/>
        <w:rPr>
          <w:rFonts w:ascii="Times New Roman" w:hAnsi="Times New Roman" w:cs="Times New Roman"/>
          <w:sz w:val="24"/>
          <w:szCs w:val="24"/>
        </w:rPr>
      </w:pPr>
      <w:r w:rsidRPr="00E56699">
        <w:rPr>
          <w:rFonts w:ascii="Times New Roman" w:hAnsi="Times New Roman" w:cs="Times New Roman"/>
          <w:sz w:val="24"/>
          <w:szCs w:val="24"/>
        </w:rPr>
        <w:t>Все цитаты соответствующим образом оформляются: «закавычиваются» с указанием автора, названия, года издания и страниц конкретного источника. Все используемые цитаты должны иметь сноску.</w:t>
      </w:r>
    </w:p>
    <w:p w:rsidR="00FA41C6" w:rsidRPr="00E56699" w:rsidRDefault="00FA41C6" w:rsidP="00FA41C6">
      <w:pPr>
        <w:spacing w:after="0" w:line="240" w:lineRule="auto"/>
        <w:ind w:firstLine="709"/>
        <w:jc w:val="both"/>
        <w:rPr>
          <w:rFonts w:ascii="Times New Roman" w:hAnsi="Times New Roman" w:cs="Times New Roman"/>
          <w:sz w:val="24"/>
          <w:szCs w:val="24"/>
        </w:rPr>
      </w:pPr>
      <w:r w:rsidRPr="00E56699">
        <w:rPr>
          <w:rFonts w:ascii="Times New Roman" w:hAnsi="Times New Roman" w:cs="Times New Roman"/>
          <w:sz w:val="24"/>
          <w:szCs w:val="24"/>
        </w:rPr>
        <w:t>Заключение. В данной части контрольной работы формулируются выводы, к которым пришел автор. В заключительной части контрольной работы студент должен уметь связать проблематику контрольной работы с современностью.</w:t>
      </w:r>
    </w:p>
    <w:p w:rsidR="00FA41C6" w:rsidRPr="00E56699" w:rsidRDefault="00FA41C6" w:rsidP="00FA41C6">
      <w:pPr>
        <w:spacing w:after="0" w:line="240" w:lineRule="auto"/>
        <w:ind w:firstLine="709"/>
        <w:jc w:val="both"/>
        <w:rPr>
          <w:rFonts w:ascii="Times New Roman" w:hAnsi="Times New Roman" w:cs="Times New Roman"/>
          <w:sz w:val="24"/>
          <w:szCs w:val="24"/>
        </w:rPr>
      </w:pPr>
      <w:r w:rsidRPr="00E56699">
        <w:rPr>
          <w:rFonts w:ascii="Times New Roman" w:hAnsi="Times New Roman" w:cs="Times New Roman"/>
          <w:sz w:val="24"/>
          <w:szCs w:val="24"/>
        </w:rPr>
        <w:t xml:space="preserve">Список использованной литературы включает не менее пяти источников (книг, статей разных авторов или документов), которые отражают информацию об инновационном развитии страны, отрасли, региона или предприятия за последние три – пять лет.  </w:t>
      </w:r>
    </w:p>
    <w:p w:rsidR="00FA41C6" w:rsidRPr="00E56699" w:rsidRDefault="00FA41C6" w:rsidP="00FA41C6">
      <w:pPr>
        <w:spacing w:after="0" w:line="240" w:lineRule="auto"/>
        <w:ind w:firstLine="709"/>
        <w:jc w:val="both"/>
        <w:rPr>
          <w:rFonts w:ascii="Times New Roman" w:hAnsi="Times New Roman" w:cs="Times New Roman"/>
          <w:sz w:val="24"/>
          <w:szCs w:val="24"/>
        </w:rPr>
      </w:pPr>
      <w:r w:rsidRPr="00E56699">
        <w:rPr>
          <w:rFonts w:ascii="Times New Roman" w:hAnsi="Times New Roman" w:cs="Times New Roman"/>
          <w:sz w:val="24"/>
          <w:szCs w:val="24"/>
        </w:rPr>
        <w:t>Список оформляется в соответствии с общепринятыми требованиями: источники располагаются в алфавитном порядке с указанием фамилии авторов, названием книг или статей (в этом случае указываются названия журналов, год и номер выпуска), с указанием места издания и года издания.</w:t>
      </w:r>
    </w:p>
    <w:p w:rsidR="00FA41C6" w:rsidRPr="00E56699" w:rsidRDefault="00FA41C6" w:rsidP="00FA41C6">
      <w:pPr>
        <w:spacing w:after="0" w:line="240" w:lineRule="auto"/>
        <w:ind w:firstLine="709"/>
        <w:jc w:val="both"/>
        <w:rPr>
          <w:rFonts w:ascii="Times New Roman" w:hAnsi="Times New Roman" w:cs="Times New Roman"/>
          <w:sz w:val="24"/>
          <w:szCs w:val="24"/>
        </w:rPr>
      </w:pPr>
      <w:r w:rsidRPr="00E56699">
        <w:rPr>
          <w:rFonts w:ascii="Times New Roman" w:hAnsi="Times New Roman" w:cs="Times New Roman"/>
          <w:sz w:val="24"/>
          <w:szCs w:val="24"/>
        </w:rPr>
        <w:t>При выполнении контрольной работы по дисциплине «Инновационные основы стратегического развития организации» рекомендуется использовать следующие периодические издания:</w:t>
      </w:r>
    </w:p>
    <w:p w:rsidR="00FA41C6" w:rsidRPr="00E56699" w:rsidRDefault="00FA41C6" w:rsidP="00FA41C6">
      <w:pPr>
        <w:pStyle w:val="a3"/>
        <w:numPr>
          <w:ilvl w:val="0"/>
          <w:numId w:val="18"/>
        </w:numPr>
        <w:tabs>
          <w:tab w:val="clear" w:pos="1324"/>
          <w:tab w:val="num" w:pos="851"/>
        </w:tabs>
        <w:spacing w:after="0" w:line="240" w:lineRule="auto"/>
        <w:ind w:left="0" w:firstLine="709"/>
        <w:jc w:val="both"/>
        <w:rPr>
          <w:rFonts w:ascii="Times New Roman" w:hAnsi="Times New Roman" w:cs="Times New Roman"/>
          <w:sz w:val="24"/>
          <w:szCs w:val="24"/>
        </w:rPr>
      </w:pPr>
      <w:r w:rsidRPr="00E56699">
        <w:rPr>
          <w:rFonts w:ascii="Times New Roman" w:hAnsi="Times New Roman" w:cs="Times New Roman"/>
          <w:sz w:val="24"/>
          <w:szCs w:val="24"/>
        </w:rPr>
        <w:t>. Вопросы экономики: журнал. - М. : Агентство «Роспечать», 201</w:t>
      </w:r>
      <w:r w:rsidR="006D3CB6">
        <w:rPr>
          <w:rFonts w:ascii="Times New Roman" w:hAnsi="Times New Roman" w:cs="Times New Roman"/>
          <w:sz w:val="24"/>
          <w:szCs w:val="24"/>
        </w:rPr>
        <w:t>9</w:t>
      </w:r>
      <w:r w:rsidRPr="00E56699">
        <w:rPr>
          <w:rFonts w:ascii="Times New Roman" w:hAnsi="Times New Roman" w:cs="Times New Roman"/>
          <w:sz w:val="24"/>
          <w:szCs w:val="24"/>
        </w:rPr>
        <w:t>. - № 1-5</w:t>
      </w:r>
    </w:p>
    <w:p w:rsidR="00FA41C6" w:rsidRPr="00E56699" w:rsidRDefault="00FA41C6" w:rsidP="00FA41C6">
      <w:pPr>
        <w:pStyle w:val="a3"/>
        <w:numPr>
          <w:ilvl w:val="0"/>
          <w:numId w:val="18"/>
        </w:numPr>
        <w:tabs>
          <w:tab w:val="clear" w:pos="1324"/>
          <w:tab w:val="num" w:pos="851"/>
        </w:tabs>
        <w:spacing w:after="0" w:line="240" w:lineRule="auto"/>
        <w:ind w:left="0" w:firstLine="709"/>
        <w:jc w:val="both"/>
        <w:rPr>
          <w:rFonts w:ascii="Times New Roman" w:hAnsi="Times New Roman" w:cs="Times New Roman"/>
          <w:sz w:val="24"/>
          <w:szCs w:val="24"/>
        </w:rPr>
      </w:pPr>
      <w:r w:rsidRPr="00E56699">
        <w:rPr>
          <w:rFonts w:ascii="Times New Roman" w:hAnsi="Times New Roman" w:cs="Times New Roman"/>
          <w:sz w:val="24"/>
          <w:szCs w:val="24"/>
        </w:rPr>
        <w:t>Право и экономика: журнал - М. : Агентство «Роспечать», 201</w:t>
      </w:r>
      <w:r w:rsidR="006D3CB6">
        <w:rPr>
          <w:rFonts w:ascii="Times New Roman" w:hAnsi="Times New Roman" w:cs="Times New Roman"/>
          <w:sz w:val="24"/>
          <w:szCs w:val="24"/>
        </w:rPr>
        <w:t>9</w:t>
      </w:r>
      <w:r w:rsidRPr="00E56699">
        <w:rPr>
          <w:rFonts w:ascii="Times New Roman" w:hAnsi="Times New Roman" w:cs="Times New Roman"/>
          <w:sz w:val="24"/>
          <w:szCs w:val="24"/>
        </w:rPr>
        <w:t>. - № 1-4</w:t>
      </w:r>
    </w:p>
    <w:p w:rsidR="00FA41C6" w:rsidRPr="00E56699" w:rsidRDefault="00FA41C6" w:rsidP="00FA41C6">
      <w:pPr>
        <w:pStyle w:val="a3"/>
        <w:numPr>
          <w:ilvl w:val="0"/>
          <w:numId w:val="18"/>
        </w:numPr>
        <w:tabs>
          <w:tab w:val="clear" w:pos="1324"/>
          <w:tab w:val="num" w:pos="851"/>
        </w:tabs>
        <w:spacing w:after="0" w:line="240" w:lineRule="auto"/>
        <w:ind w:left="0" w:firstLine="709"/>
        <w:jc w:val="both"/>
        <w:rPr>
          <w:rFonts w:ascii="Times New Roman" w:hAnsi="Times New Roman" w:cs="Times New Roman"/>
          <w:sz w:val="24"/>
          <w:szCs w:val="24"/>
        </w:rPr>
      </w:pPr>
      <w:r w:rsidRPr="00E56699">
        <w:rPr>
          <w:rFonts w:ascii="Times New Roman" w:hAnsi="Times New Roman" w:cs="Times New Roman"/>
          <w:sz w:val="24"/>
          <w:szCs w:val="24"/>
        </w:rPr>
        <w:t xml:space="preserve">Российское предпринимательство: журнал - М. : Агентство «Роспечать», 2018. - № 1-3. </w:t>
      </w:r>
    </w:p>
    <w:p w:rsidR="00FA41C6" w:rsidRPr="00E56699" w:rsidRDefault="00FA41C6" w:rsidP="00FA41C6">
      <w:pPr>
        <w:pStyle w:val="a3"/>
        <w:numPr>
          <w:ilvl w:val="0"/>
          <w:numId w:val="18"/>
        </w:numPr>
        <w:tabs>
          <w:tab w:val="clear" w:pos="1324"/>
          <w:tab w:val="left" w:pos="993"/>
        </w:tabs>
        <w:spacing w:after="0" w:line="240" w:lineRule="auto"/>
        <w:ind w:left="0" w:firstLine="709"/>
        <w:jc w:val="both"/>
        <w:rPr>
          <w:rFonts w:ascii="Times New Roman" w:hAnsi="Times New Roman" w:cs="Times New Roman"/>
          <w:sz w:val="24"/>
          <w:szCs w:val="24"/>
        </w:rPr>
      </w:pPr>
      <w:r w:rsidRPr="00E56699">
        <w:rPr>
          <w:rFonts w:ascii="Times New Roman" w:hAnsi="Times New Roman" w:cs="Times New Roman"/>
          <w:sz w:val="24"/>
          <w:szCs w:val="24"/>
        </w:rPr>
        <w:t>Проблемы теории и практики управления: международный журнал - М. : Агентство «Роспечать», 201</w:t>
      </w:r>
      <w:r w:rsidR="006D3CB6">
        <w:rPr>
          <w:rFonts w:ascii="Times New Roman" w:hAnsi="Times New Roman" w:cs="Times New Roman"/>
          <w:sz w:val="24"/>
          <w:szCs w:val="24"/>
        </w:rPr>
        <w:t>9</w:t>
      </w:r>
      <w:r w:rsidRPr="00E56699">
        <w:rPr>
          <w:rFonts w:ascii="Times New Roman" w:hAnsi="Times New Roman" w:cs="Times New Roman"/>
          <w:sz w:val="24"/>
          <w:szCs w:val="24"/>
        </w:rPr>
        <w:t>. - № 1-3.</w:t>
      </w:r>
    </w:p>
    <w:p w:rsidR="00FA41C6" w:rsidRPr="00E56699" w:rsidRDefault="00FA41C6" w:rsidP="00FA41C6">
      <w:pPr>
        <w:pStyle w:val="a3"/>
        <w:numPr>
          <w:ilvl w:val="0"/>
          <w:numId w:val="18"/>
        </w:numPr>
        <w:tabs>
          <w:tab w:val="clear" w:pos="1324"/>
          <w:tab w:val="left" w:pos="993"/>
        </w:tabs>
        <w:spacing w:after="0" w:line="240" w:lineRule="auto"/>
        <w:ind w:left="0" w:firstLine="709"/>
        <w:jc w:val="both"/>
        <w:rPr>
          <w:rFonts w:ascii="Times New Roman" w:hAnsi="Times New Roman" w:cs="Times New Roman"/>
          <w:sz w:val="24"/>
          <w:szCs w:val="24"/>
        </w:rPr>
      </w:pPr>
      <w:r w:rsidRPr="00E56699">
        <w:rPr>
          <w:rFonts w:ascii="Times New Roman" w:hAnsi="Times New Roman" w:cs="Times New Roman"/>
          <w:sz w:val="24"/>
          <w:szCs w:val="24"/>
        </w:rPr>
        <w:t>Российский экономический журнал - М. : Агентство «Роспечать», 201</w:t>
      </w:r>
      <w:r w:rsidR="006D3CB6">
        <w:rPr>
          <w:rFonts w:ascii="Times New Roman" w:hAnsi="Times New Roman" w:cs="Times New Roman"/>
          <w:sz w:val="24"/>
          <w:szCs w:val="24"/>
        </w:rPr>
        <w:t>9</w:t>
      </w:r>
      <w:r w:rsidRPr="00E56699">
        <w:rPr>
          <w:rFonts w:ascii="Times New Roman" w:hAnsi="Times New Roman" w:cs="Times New Roman"/>
          <w:sz w:val="24"/>
          <w:szCs w:val="24"/>
        </w:rPr>
        <w:t>. - № 1.</w:t>
      </w:r>
    </w:p>
    <w:p w:rsidR="00FA41C6" w:rsidRPr="00E56699" w:rsidRDefault="00FA41C6" w:rsidP="00FA41C6">
      <w:pPr>
        <w:pStyle w:val="a3"/>
        <w:numPr>
          <w:ilvl w:val="0"/>
          <w:numId w:val="18"/>
        </w:numPr>
        <w:tabs>
          <w:tab w:val="clear" w:pos="1324"/>
          <w:tab w:val="num" w:pos="993"/>
        </w:tabs>
        <w:spacing w:after="0" w:line="240" w:lineRule="auto"/>
        <w:ind w:left="0" w:firstLine="709"/>
        <w:jc w:val="both"/>
        <w:rPr>
          <w:rFonts w:ascii="Times New Roman" w:hAnsi="Times New Roman" w:cs="Times New Roman"/>
          <w:sz w:val="24"/>
          <w:szCs w:val="24"/>
        </w:rPr>
      </w:pPr>
      <w:r w:rsidRPr="00E56699">
        <w:rPr>
          <w:rFonts w:ascii="Times New Roman" w:hAnsi="Times New Roman" w:cs="Times New Roman"/>
          <w:sz w:val="24"/>
          <w:szCs w:val="24"/>
        </w:rPr>
        <w:t>ЭКО: всероссийский экономический журнал - М. : Агентство «Роспечать», 201</w:t>
      </w:r>
      <w:r w:rsidR="006D3CB6">
        <w:rPr>
          <w:rFonts w:ascii="Times New Roman" w:hAnsi="Times New Roman" w:cs="Times New Roman"/>
          <w:sz w:val="24"/>
          <w:szCs w:val="24"/>
        </w:rPr>
        <w:t>9</w:t>
      </w:r>
      <w:r w:rsidRPr="00E56699">
        <w:rPr>
          <w:rFonts w:ascii="Times New Roman" w:hAnsi="Times New Roman" w:cs="Times New Roman"/>
          <w:sz w:val="24"/>
          <w:szCs w:val="24"/>
        </w:rPr>
        <w:t>. - № 1-5.</w:t>
      </w:r>
    </w:p>
    <w:p w:rsidR="00FA41C6" w:rsidRPr="00E56699" w:rsidRDefault="00FA41C6" w:rsidP="00AA59FA">
      <w:pPr>
        <w:spacing w:after="0" w:line="240" w:lineRule="auto"/>
        <w:ind w:firstLine="709"/>
        <w:jc w:val="center"/>
        <w:rPr>
          <w:rFonts w:ascii="Times New Roman" w:hAnsi="Times New Roman" w:cs="Times New Roman"/>
          <w:b/>
          <w:sz w:val="24"/>
          <w:szCs w:val="24"/>
        </w:rPr>
      </w:pPr>
    </w:p>
    <w:p w:rsidR="00632285" w:rsidRDefault="00632285" w:rsidP="00632285">
      <w:pPr>
        <w:spacing w:after="0" w:line="240" w:lineRule="auto"/>
        <w:ind w:firstLine="709"/>
        <w:jc w:val="both"/>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4.Рекомендации по подготовке к промежуточной аттестации – дифференцированному зачету</w:t>
      </w:r>
    </w:p>
    <w:p w:rsidR="00632285" w:rsidRDefault="00632285" w:rsidP="00632285">
      <w:pPr>
        <w:spacing w:after="0" w:line="240" w:lineRule="auto"/>
        <w:ind w:firstLine="709"/>
        <w:jc w:val="both"/>
        <w:rPr>
          <w:rFonts w:ascii="Times New Roman" w:eastAsia="Times New Roman" w:hAnsi="Times New Roman" w:cs="Times New Roman"/>
          <w:b/>
          <w:sz w:val="32"/>
          <w:szCs w:val="32"/>
          <w:lang w:eastAsia="ru-RU"/>
        </w:rPr>
      </w:pPr>
    </w:p>
    <w:p w:rsidR="00632285" w:rsidRDefault="00632285" w:rsidP="00632285">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 как итоговое испытание по дисциплине, позволяет лучше определить уровень знаний изученного материала, усвоение базовых понятий и категорий курса, а также умение четко излагать фактический и проблемный материал. Дифференцированный зачет призван выполнять обучающую, воспитательную и оценивающую функции. Обучающая функция реализуется в дополнительном повторении материала, пройденного за время изучения определенной дисциплины, знакомстве с вопросами, не изложенными на лекциях и семинарских занятиях, исследовании новой учебной и научной литературы.</w:t>
      </w:r>
    </w:p>
    <w:p w:rsidR="00632285" w:rsidRDefault="00632285" w:rsidP="00632285">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Воспитательная функция дифференцированного зачета позволяет стимулировать развитие у студентов таких качеств, как трудолюбие, добросовестное отношение к делу, самостоятельность, целеустремленность, тяга к знаниям и справедливости.</w:t>
      </w:r>
    </w:p>
    <w:p w:rsidR="00632285" w:rsidRDefault="00632285" w:rsidP="00632285">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Оценивающая функция дифференцированного зачета состоит в том, что он призван выявить уровень полученных в результате изучения предмета знаний учащихся.</w:t>
      </w:r>
    </w:p>
    <w:p w:rsidR="00632285" w:rsidRDefault="00632285" w:rsidP="00632285">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Подготовка студентов к сдаче дифференцированного зачета включает в себя:</w:t>
      </w:r>
    </w:p>
    <w:p w:rsidR="00632285" w:rsidRDefault="00632285" w:rsidP="00632285">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просмотр программы учебного курса;</w:t>
      </w:r>
    </w:p>
    <w:p w:rsidR="00632285" w:rsidRDefault="00632285" w:rsidP="00632285">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определение необходимых для подготовки источников (учебников,</w:t>
      </w:r>
    </w:p>
    <w:p w:rsidR="00632285" w:rsidRDefault="00632285" w:rsidP="00632285">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нормативных правовых актов, дополнительной литературы и т.д.) и их изучение;</w:t>
      </w:r>
    </w:p>
    <w:p w:rsidR="00632285" w:rsidRDefault="00632285" w:rsidP="00632285">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использование конспектов лекций, материалов семинарских занятий;</w:t>
      </w:r>
    </w:p>
    <w:p w:rsidR="00632285" w:rsidRDefault="00632285" w:rsidP="00632285">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консультирование у преподавателя.</w:t>
      </w:r>
    </w:p>
    <w:p w:rsidR="00632285" w:rsidRDefault="00632285" w:rsidP="00632285">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Подготовка к дифференцированному зачету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дифференцированному зачету, конспектировать важные для решения учебных задач источники.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w:t>
      </w:r>
    </w:p>
    <w:p w:rsidR="00632285" w:rsidRPr="006D21A4" w:rsidRDefault="00632285" w:rsidP="00632285">
      <w:pPr>
        <w:spacing w:after="0" w:line="240" w:lineRule="auto"/>
        <w:ind w:firstLine="709"/>
        <w:jc w:val="both"/>
        <w:rPr>
          <w:rFonts w:cs="Times New Roman"/>
          <w:sz w:val="24"/>
          <w:szCs w:val="24"/>
        </w:rPr>
      </w:pPr>
      <w:r>
        <w:rPr>
          <w:rFonts w:ascii="Times New Roman" w:eastAsia="Times New Roman" w:hAnsi="Times New Roman" w:cs="Times New Roman"/>
          <w:sz w:val="24"/>
          <w:szCs w:val="24"/>
          <w:lang w:eastAsia="ru-RU"/>
        </w:rPr>
        <w:t xml:space="preserve">Лекции, практические занятия являются важными этапами подготовки к зачету, поскольку студент имеет возможность оценить уровень собственных знаний и своевременно восполнить имеющиеся пробелы. В этой связи необходимо для подготовки к зачету первоначально прочитать лекционный материал, а также соответствующие разделы рекомендуемых учебных пособий. Лучшим вариантом является тот, при котором студент использует при подготовке как минимум два учебных пособия. Это способствует разностороннему восприятию конкретной темы. </w:t>
      </w:r>
    </w:p>
    <w:p w:rsidR="00632285" w:rsidRDefault="00632285" w:rsidP="00632285">
      <w:pPr>
        <w:spacing w:after="0" w:line="240" w:lineRule="auto"/>
        <w:ind w:firstLine="709"/>
        <w:rPr>
          <w:rFonts w:ascii="Times New Roman" w:eastAsia="Times New Roman" w:hAnsi="Times New Roman" w:cs="Times New Roman"/>
          <w:b/>
          <w:sz w:val="24"/>
          <w:szCs w:val="24"/>
        </w:rPr>
      </w:pPr>
    </w:p>
    <w:p w:rsidR="00632285" w:rsidRPr="00DC132D" w:rsidRDefault="00632285" w:rsidP="00632285">
      <w:pPr>
        <w:pStyle w:val="ReportMain"/>
        <w:suppressAutoHyphens/>
        <w:jc w:val="center"/>
        <w:rPr>
          <w:b/>
        </w:rPr>
      </w:pPr>
      <w:r w:rsidRPr="00DC132D">
        <w:rPr>
          <w:b/>
        </w:rPr>
        <w:t>Описание показателей и критериев оценивания компетенций, описание шкал оценивания</w:t>
      </w:r>
    </w:p>
    <w:p w:rsidR="00632285" w:rsidRPr="00DC132D" w:rsidRDefault="00632285" w:rsidP="00632285">
      <w:pPr>
        <w:rPr>
          <w:rFonts w:ascii="Times New Roman" w:hAnsi="Times New Roman" w:cs="Times New Roman"/>
          <w:sz w:val="24"/>
          <w:szCs w:val="24"/>
        </w:rPr>
      </w:pPr>
    </w:p>
    <w:p w:rsidR="00632285" w:rsidRPr="00DC132D" w:rsidRDefault="00632285" w:rsidP="00632285">
      <w:pPr>
        <w:pStyle w:val="ReportMain"/>
        <w:suppressAutoHyphens/>
        <w:jc w:val="both"/>
        <w:rPr>
          <w:i/>
        </w:rPr>
      </w:pPr>
      <w:r w:rsidRPr="00DC132D">
        <w:rPr>
          <w:b/>
        </w:rPr>
        <w:t>Оценивание выполнения тестов</w:t>
      </w:r>
      <w:r>
        <w:rPr>
          <w:b/>
        </w:rPr>
        <w:t xml:space="preserve"> </w:t>
      </w:r>
      <w:r w:rsidRPr="00DC132D">
        <w:rPr>
          <w:i/>
        </w:rPr>
        <w:t xml:space="preserve"> </w:t>
      </w:r>
    </w:p>
    <w:tbl>
      <w:tblPr>
        <w:tblW w:w="1021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632285" w:rsidRPr="00DC132D" w:rsidTr="00CF1E4C">
        <w:trPr>
          <w:tblHeader/>
        </w:trPr>
        <w:tc>
          <w:tcPr>
            <w:tcW w:w="2137" w:type="dxa"/>
            <w:shd w:val="clear" w:color="auto" w:fill="auto"/>
            <w:vAlign w:val="center"/>
          </w:tcPr>
          <w:p w:rsidR="00632285" w:rsidRPr="00DC132D" w:rsidRDefault="00632285" w:rsidP="00CF1E4C">
            <w:pPr>
              <w:pStyle w:val="ReportMain"/>
              <w:suppressAutoHyphens/>
              <w:jc w:val="center"/>
              <w:rPr>
                <w:i/>
              </w:rPr>
            </w:pPr>
            <w:r w:rsidRPr="00DC132D">
              <w:rPr>
                <w:i/>
              </w:rPr>
              <w:t>4-балльная шкала</w:t>
            </w:r>
          </w:p>
        </w:tc>
        <w:tc>
          <w:tcPr>
            <w:tcW w:w="3118" w:type="dxa"/>
            <w:shd w:val="clear" w:color="auto" w:fill="auto"/>
            <w:vAlign w:val="center"/>
          </w:tcPr>
          <w:p w:rsidR="00632285" w:rsidRPr="00DC132D" w:rsidRDefault="00632285" w:rsidP="00CF1E4C">
            <w:pPr>
              <w:pStyle w:val="ReportMain"/>
              <w:suppressAutoHyphens/>
              <w:jc w:val="center"/>
              <w:rPr>
                <w:i/>
              </w:rPr>
            </w:pPr>
            <w:r w:rsidRPr="00DC132D">
              <w:rPr>
                <w:i/>
              </w:rPr>
              <w:t>Показатели</w:t>
            </w:r>
          </w:p>
        </w:tc>
        <w:tc>
          <w:tcPr>
            <w:tcW w:w="4961" w:type="dxa"/>
            <w:shd w:val="clear" w:color="auto" w:fill="auto"/>
            <w:vAlign w:val="center"/>
          </w:tcPr>
          <w:p w:rsidR="00632285" w:rsidRPr="00DC132D" w:rsidRDefault="00632285" w:rsidP="00CF1E4C">
            <w:pPr>
              <w:pStyle w:val="ReportMain"/>
              <w:suppressAutoHyphens/>
              <w:jc w:val="center"/>
              <w:rPr>
                <w:i/>
              </w:rPr>
            </w:pPr>
            <w:r w:rsidRPr="00DC132D">
              <w:rPr>
                <w:i/>
              </w:rPr>
              <w:t>Критерии</w:t>
            </w:r>
          </w:p>
        </w:tc>
      </w:tr>
      <w:tr w:rsidR="00632285" w:rsidRPr="00DC132D" w:rsidTr="00CF1E4C">
        <w:tc>
          <w:tcPr>
            <w:tcW w:w="2137" w:type="dxa"/>
            <w:shd w:val="clear" w:color="auto" w:fill="auto"/>
          </w:tcPr>
          <w:p w:rsidR="00632285" w:rsidRPr="00DC132D" w:rsidRDefault="00632285" w:rsidP="00CF1E4C">
            <w:pPr>
              <w:pStyle w:val="ReportMain"/>
              <w:rPr>
                <w:i/>
              </w:rPr>
            </w:pPr>
            <w:r w:rsidRPr="00DC132D">
              <w:rPr>
                <w:i/>
              </w:rPr>
              <w:t>Отлично</w:t>
            </w:r>
          </w:p>
        </w:tc>
        <w:tc>
          <w:tcPr>
            <w:tcW w:w="3118" w:type="dxa"/>
            <w:vMerge w:val="restart"/>
            <w:shd w:val="clear" w:color="auto" w:fill="auto"/>
          </w:tcPr>
          <w:p w:rsidR="00632285" w:rsidRPr="00DC132D" w:rsidRDefault="00632285" w:rsidP="00CF1E4C">
            <w:pPr>
              <w:pStyle w:val="ReportMain"/>
              <w:suppressAutoHyphens/>
              <w:rPr>
                <w:i/>
              </w:rPr>
            </w:pPr>
            <w:r w:rsidRPr="00DC132D">
              <w:rPr>
                <w:i/>
              </w:rPr>
              <w:t>1. Полнота выполнения тестовых заданий;</w:t>
            </w:r>
          </w:p>
          <w:p w:rsidR="00632285" w:rsidRPr="00DC132D" w:rsidRDefault="00632285" w:rsidP="00CF1E4C">
            <w:pPr>
              <w:pStyle w:val="ReportMain"/>
              <w:suppressAutoHyphens/>
              <w:rPr>
                <w:i/>
              </w:rPr>
            </w:pPr>
            <w:r w:rsidRPr="00DC132D">
              <w:rPr>
                <w:i/>
              </w:rPr>
              <w:t>2. Своевременность выполнения;</w:t>
            </w:r>
          </w:p>
          <w:p w:rsidR="00632285" w:rsidRPr="00DC132D" w:rsidRDefault="00632285" w:rsidP="00CF1E4C">
            <w:pPr>
              <w:pStyle w:val="ReportMain"/>
              <w:suppressAutoHyphens/>
              <w:rPr>
                <w:i/>
              </w:rPr>
            </w:pPr>
            <w:r w:rsidRPr="00DC132D">
              <w:rPr>
                <w:i/>
              </w:rPr>
              <w:t>3. Правильность ответов на вопросы;</w:t>
            </w:r>
          </w:p>
          <w:p w:rsidR="00632285" w:rsidRPr="00DC132D" w:rsidRDefault="00632285" w:rsidP="00CF1E4C">
            <w:pPr>
              <w:pStyle w:val="ReportMain"/>
              <w:suppressAutoHyphens/>
              <w:rPr>
                <w:i/>
              </w:rPr>
            </w:pPr>
            <w:r w:rsidRPr="00DC132D">
              <w:rPr>
                <w:i/>
              </w:rPr>
              <w:t>4. Самостоятельность тестирования.</w:t>
            </w:r>
          </w:p>
          <w:p w:rsidR="00632285" w:rsidRPr="00DC132D" w:rsidRDefault="00632285" w:rsidP="00CF1E4C">
            <w:pPr>
              <w:pStyle w:val="ReportMain"/>
              <w:suppressAutoHyphens/>
              <w:rPr>
                <w:i/>
              </w:rPr>
            </w:pPr>
          </w:p>
        </w:tc>
        <w:tc>
          <w:tcPr>
            <w:tcW w:w="4961" w:type="dxa"/>
            <w:shd w:val="clear" w:color="auto" w:fill="auto"/>
          </w:tcPr>
          <w:p w:rsidR="00632285" w:rsidRPr="00DC132D" w:rsidRDefault="00632285" w:rsidP="00CF1E4C">
            <w:pPr>
              <w:pStyle w:val="ReportMain"/>
              <w:suppressAutoHyphens/>
              <w:rPr>
                <w:i/>
              </w:rPr>
            </w:pPr>
            <w:r w:rsidRPr="00DC132D">
              <w:rPr>
                <w:i/>
              </w:rPr>
              <w:t>Выполнено 90-100 % заданий предложенного теста, в заданиях открытого типа дан полный, развернутый ответ на поставленный вопрос.</w:t>
            </w:r>
          </w:p>
        </w:tc>
      </w:tr>
      <w:tr w:rsidR="00632285" w:rsidRPr="00DC132D" w:rsidTr="00CF1E4C">
        <w:tc>
          <w:tcPr>
            <w:tcW w:w="2137" w:type="dxa"/>
            <w:shd w:val="clear" w:color="auto" w:fill="auto"/>
          </w:tcPr>
          <w:p w:rsidR="00632285" w:rsidRPr="00DC132D" w:rsidRDefault="00632285" w:rsidP="00CF1E4C">
            <w:pPr>
              <w:pStyle w:val="ReportMain"/>
              <w:rPr>
                <w:i/>
              </w:rPr>
            </w:pPr>
            <w:r w:rsidRPr="00DC132D">
              <w:rPr>
                <w:i/>
              </w:rPr>
              <w:t>Хорошо</w:t>
            </w:r>
          </w:p>
        </w:tc>
        <w:tc>
          <w:tcPr>
            <w:tcW w:w="3118" w:type="dxa"/>
            <w:vMerge/>
            <w:shd w:val="clear" w:color="auto" w:fill="auto"/>
          </w:tcPr>
          <w:p w:rsidR="00632285" w:rsidRPr="00DC132D" w:rsidRDefault="00632285" w:rsidP="00CF1E4C">
            <w:pPr>
              <w:pStyle w:val="ReportMain"/>
              <w:suppressAutoHyphens/>
              <w:rPr>
                <w:i/>
              </w:rPr>
            </w:pPr>
          </w:p>
        </w:tc>
        <w:tc>
          <w:tcPr>
            <w:tcW w:w="4961" w:type="dxa"/>
            <w:shd w:val="clear" w:color="auto" w:fill="auto"/>
          </w:tcPr>
          <w:p w:rsidR="00632285" w:rsidRPr="00DC132D" w:rsidRDefault="00632285" w:rsidP="00CF1E4C">
            <w:pPr>
              <w:pStyle w:val="ReportMain"/>
              <w:suppressAutoHyphens/>
              <w:rPr>
                <w:i/>
              </w:rPr>
            </w:pPr>
            <w:r w:rsidRPr="00DC132D">
              <w:rPr>
                <w:i/>
              </w:rPr>
              <w:t>Выполнено 75-89 % заданий предложенного теста, в заданиях открытого типа дан полный, развернутый ответ на поставленный вопрос; однако были допущены неточности в определении понятий, терминов и др.</w:t>
            </w:r>
          </w:p>
        </w:tc>
      </w:tr>
      <w:tr w:rsidR="00632285" w:rsidRPr="00DC132D" w:rsidTr="00CF1E4C">
        <w:tc>
          <w:tcPr>
            <w:tcW w:w="2137" w:type="dxa"/>
            <w:shd w:val="clear" w:color="auto" w:fill="auto"/>
          </w:tcPr>
          <w:p w:rsidR="00632285" w:rsidRPr="00DC132D" w:rsidRDefault="00632285" w:rsidP="00CF1E4C">
            <w:pPr>
              <w:pStyle w:val="ReportMain"/>
              <w:rPr>
                <w:i/>
              </w:rPr>
            </w:pPr>
            <w:r w:rsidRPr="00DC132D">
              <w:rPr>
                <w:i/>
              </w:rPr>
              <w:t>Удовлетворительно</w:t>
            </w:r>
          </w:p>
        </w:tc>
        <w:tc>
          <w:tcPr>
            <w:tcW w:w="3118" w:type="dxa"/>
            <w:vMerge/>
            <w:shd w:val="clear" w:color="auto" w:fill="auto"/>
          </w:tcPr>
          <w:p w:rsidR="00632285" w:rsidRPr="00DC132D" w:rsidRDefault="00632285" w:rsidP="00CF1E4C">
            <w:pPr>
              <w:pStyle w:val="ReportMain"/>
              <w:suppressAutoHyphens/>
              <w:rPr>
                <w:i/>
              </w:rPr>
            </w:pPr>
          </w:p>
        </w:tc>
        <w:tc>
          <w:tcPr>
            <w:tcW w:w="4961" w:type="dxa"/>
            <w:shd w:val="clear" w:color="auto" w:fill="auto"/>
          </w:tcPr>
          <w:p w:rsidR="00632285" w:rsidRPr="00DC132D" w:rsidRDefault="00632285" w:rsidP="00CF1E4C">
            <w:pPr>
              <w:pStyle w:val="ReportMain"/>
              <w:suppressAutoHyphens/>
              <w:rPr>
                <w:i/>
              </w:rPr>
            </w:pPr>
            <w:r w:rsidRPr="00DC132D">
              <w:rPr>
                <w:i/>
              </w:rPr>
              <w:t>Выполнено 50-74 % заданий предложенного теста, в заданиях открытого типа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632285" w:rsidRPr="00DC132D" w:rsidTr="00CF1E4C">
        <w:tc>
          <w:tcPr>
            <w:tcW w:w="2137" w:type="dxa"/>
            <w:shd w:val="clear" w:color="auto" w:fill="auto"/>
          </w:tcPr>
          <w:p w:rsidR="00632285" w:rsidRPr="00DC132D" w:rsidRDefault="00632285" w:rsidP="00CF1E4C">
            <w:pPr>
              <w:pStyle w:val="ReportMain"/>
              <w:rPr>
                <w:i/>
              </w:rPr>
            </w:pPr>
            <w:r w:rsidRPr="00DC132D">
              <w:rPr>
                <w:i/>
              </w:rPr>
              <w:t xml:space="preserve">Неудовлетворительно </w:t>
            </w:r>
          </w:p>
        </w:tc>
        <w:tc>
          <w:tcPr>
            <w:tcW w:w="3118" w:type="dxa"/>
            <w:vMerge/>
            <w:shd w:val="clear" w:color="auto" w:fill="auto"/>
          </w:tcPr>
          <w:p w:rsidR="00632285" w:rsidRPr="00DC132D" w:rsidRDefault="00632285" w:rsidP="00CF1E4C">
            <w:pPr>
              <w:pStyle w:val="ReportMain"/>
              <w:suppressAutoHyphens/>
              <w:rPr>
                <w:i/>
              </w:rPr>
            </w:pPr>
          </w:p>
        </w:tc>
        <w:tc>
          <w:tcPr>
            <w:tcW w:w="4961" w:type="dxa"/>
            <w:shd w:val="clear" w:color="auto" w:fill="auto"/>
          </w:tcPr>
          <w:p w:rsidR="00632285" w:rsidRPr="00DC132D" w:rsidRDefault="00632285" w:rsidP="00CF1E4C">
            <w:pPr>
              <w:pStyle w:val="ReportMain"/>
              <w:suppressAutoHyphens/>
              <w:rPr>
                <w:i/>
              </w:rPr>
            </w:pPr>
            <w:r w:rsidRPr="00DC132D">
              <w:rPr>
                <w:i/>
              </w:rPr>
              <w:t>Выполнено до 49 %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632285" w:rsidRPr="00DC132D" w:rsidRDefault="00632285" w:rsidP="00632285">
      <w:pPr>
        <w:pStyle w:val="ReportMain"/>
        <w:suppressAutoHyphens/>
        <w:jc w:val="both"/>
        <w:rPr>
          <w:b/>
        </w:rPr>
      </w:pPr>
    </w:p>
    <w:p w:rsidR="00632285" w:rsidRPr="00DC132D" w:rsidRDefault="00632285" w:rsidP="00632285">
      <w:pPr>
        <w:pStyle w:val="ReportMain"/>
        <w:suppressAutoHyphens/>
        <w:jc w:val="both"/>
        <w:rPr>
          <w:i/>
        </w:rPr>
      </w:pPr>
      <w:r w:rsidRPr="00DC132D">
        <w:rPr>
          <w:b/>
        </w:rPr>
        <w:t>Оценивание выполнения практических заданий</w:t>
      </w:r>
      <w:r w:rsidRPr="00DC132D">
        <w:rPr>
          <w:i/>
        </w:rPr>
        <w:t xml:space="preserve"> </w:t>
      </w:r>
    </w:p>
    <w:tbl>
      <w:tblPr>
        <w:tblW w:w="1021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632285" w:rsidRPr="00DC132D" w:rsidTr="00CF1E4C">
        <w:trPr>
          <w:tblHeader/>
        </w:trPr>
        <w:tc>
          <w:tcPr>
            <w:tcW w:w="2137" w:type="dxa"/>
            <w:shd w:val="clear" w:color="auto" w:fill="auto"/>
            <w:vAlign w:val="center"/>
          </w:tcPr>
          <w:p w:rsidR="00632285" w:rsidRPr="00DC132D" w:rsidRDefault="00632285" w:rsidP="00CF1E4C">
            <w:pPr>
              <w:pStyle w:val="ReportMain"/>
              <w:suppressAutoHyphens/>
              <w:jc w:val="center"/>
              <w:rPr>
                <w:i/>
              </w:rPr>
            </w:pPr>
            <w:r w:rsidRPr="00DC132D">
              <w:rPr>
                <w:i/>
              </w:rPr>
              <w:t>4-балльная шкала</w:t>
            </w:r>
          </w:p>
        </w:tc>
        <w:tc>
          <w:tcPr>
            <w:tcW w:w="3118" w:type="dxa"/>
            <w:shd w:val="clear" w:color="auto" w:fill="auto"/>
            <w:vAlign w:val="center"/>
          </w:tcPr>
          <w:p w:rsidR="00632285" w:rsidRPr="00DC132D" w:rsidRDefault="00632285" w:rsidP="00CF1E4C">
            <w:pPr>
              <w:pStyle w:val="ReportMain"/>
              <w:suppressAutoHyphens/>
              <w:jc w:val="center"/>
              <w:rPr>
                <w:i/>
              </w:rPr>
            </w:pPr>
            <w:r w:rsidRPr="00DC132D">
              <w:rPr>
                <w:i/>
              </w:rPr>
              <w:t>Показатели</w:t>
            </w:r>
          </w:p>
        </w:tc>
        <w:tc>
          <w:tcPr>
            <w:tcW w:w="4961" w:type="dxa"/>
            <w:shd w:val="clear" w:color="auto" w:fill="auto"/>
            <w:vAlign w:val="center"/>
          </w:tcPr>
          <w:p w:rsidR="00632285" w:rsidRPr="00DC132D" w:rsidRDefault="00632285" w:rsidP="00CF1E4C">
            <w:pPr>
              <w:pStyle w:val="ReportMain"/>
              <w:suppressAutoHyphens/>
              <w:jc w:val="center"/>
              <w:rPr>
                <w:i/>
              </w:rPr>
            </w:pPr>
            <w:r w:rsidRPr="00DC132D">
              <w:rPr>
                <w:i/>
              </w:rPr>
              <w:t>Критерии</w:t>
            </w:r>
          </w:p>
        </w:tc>
      </w:tr>
      <w:tr w:rsidR="00632285" w:rsidRPr="00DC132D" w:rsidTr="00CF1E4C">
        <w:tc>
          <w:tcPr>
            <w:tcW w:w="2137" w:type="dxa"/>
            <w:shd w:val="clear" w:color="auto" w:fill="auto"/>
          </w:tcPr>
          <w:p w:rsidR="00632285" w:rsidRPr="00DC132D" w:rsidRDefault="00632285" w:rsidP="00CF1E4C">
            <w:pPr>
              <w:pStyle w:val="ReportMain"/>
              <w:rPr>
                <w:i/>
              </w:rPr>
            </w:pPr>
            <w:r w:rsidRPr="00DC132D">
              <w:rPr>
                <w:i/>
              </w:rPr>
              <w:t>Отлично</w:t>
            </w:r>
          </w:p>
        </w:tc>
        <w:tc>
          <w:tcPr>
            <w:tcW w:w="3118" w:type="dxa"/>
            <w:vMerge w:val="restart"/>
            <w:shd w:val="clear" w:color="auto" w:fill="auto"/>
          </w:tcPr>
          <w:p w:rsidR="00632285" w:rsidRPr="00DC132D" w:rsidRDefault="00632285" w:rsidP="00CF1E4C">
            <w:pPr>
              <w:pStyle w:val="ReportMain"/>
              <w:suppressAutoHyphens/>
              <w:rPr>
                <w:i/>
              </w:rPr>
            </w:pPr>
            <w:r w:rsidRPr="00DC132D">
              <w:rPr>
                <w:i/>
              </w:rPr>
              <w:t>1. Полнота выполнения практического задания;</w:t>
            </w:r>
          </w:p>
          <w:p w:rsidR="00632285" w:rsidRPr="00DC132D" w:rsidRDefault="00632285" w:rsidP="00CF1E4C">
            <w:pPr>
              <w:pStyle w:val="ReportMain"/>
              <w:suppressAutoHyphens/>
              <w:rPr>
                <w:i/>
              </w:rPr>
            </w:pPr>
            <w:r w:rsidRPr="00DC132D">
              <w:rPr>
                <w:i/>
              </w:rPr>
              <w:t>2. Своевременность выполнения задания;</w:t>
            </w:r>
          </w:p>
          <w:p w:rsidR="00632285" w:rsidRPr="00DC132D" w:rsidRDefault="00632285" w:rsidP="00CF1E4C">
            <w:pPr>
              <w:pStyle w:val="ReportMain"/>
              <w:suppressAutoHyphens/>
              <w:rPr>
                <w:i/>
              </w:rPr>
            </w:pPr>
            <w:r w:rsidRPr="00DC132D">
              <w:rPr>
                <w:i/>
              </w:rPr>
              <w:t xml:space="preserve">3. Последовательность и рациональность выполнения </w:t>
            </w:r>
            <w:r w:rsidRPr="00DC132D">
              <w:rPr>
                <w:i/>
              </w:rPr>
              <w:lastRenderedPageBreak/>
              <w:t>задания;</w:t>
            </w:r>
          </w:p>
          <w:p w:rsidR="00632285" w:rsidRPr="00DC132D" w:rsidRDefault="00632285" w:rsidP="00CF1E4C">
            <w:pPr>
              <w:pStyle w:val="ReportMain"/>
              <w:suppressAutoHyphens/>
              <w:rPr>
                <w:i/>
              </w:rPr>
            </w:pPr>
            <w:r w:rsidRPr="00DC132D">
              <w:rPr>
                <w:i/>
              </w:rPr>
              <w:t>4. Самостоятельность решения.</w:t>
            </w:r>
          </w:p>
          <w:p w:rsidR="00632285" w:rsidRPr="00DC132D" w:rsidRDefault="00632285" w:rsidP="00CF1E4C">
            <w:pPr>
              <w:pStyle w:val="ReportMain"/>
              <w:suppressAutoHyphens/>
              <w:rPr>
                <w:i/>
              </w:rPr>
            </w:pPr>
          </w:p>
        </w:tc>
        <w:tc>
          <w:tcPr>
            <w:tcW w:w="4961" w:type="dxa"/>
            <w:shd w:val="clear" w:color="auto" w:fill="auto"/>
          </w:tcPr>
          <w:p w:rsidR="00632285" w:rsidRPr="00DC132D" w:rsidRDefault="00632285" w:rsidP="00CF1E4C">
            <w:pPr>
              <w:pStyle w:val="ReportMain"/>
              <w:suppressAutoHyphens/>
              <w:rPr>
                <w:i/>
              </w:rPr>
            </w:pPr>
            <w:r w:rsidRPr="00DC132D">
              <w:rPr>
                <w:i/>
              </w:rPr>
              <w:lastRenderedPageBreak/>
              <w:t>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rsidR="00632285" w:rsidRPr="00DC132D" w:rsidTr="00CF1E4C">
        <w:tc>
          <w:tcPr>
            <w:tcW w:w="2137" w:type="dxa"/>
            <w:shd w:val="clear" w:color="auto" w:fill="auto"/>
          </w:tcPr>
          <w:p w:rsidR="00632285" w:rsidRPr="00DC132D" w:rsidRDefault="00632285" w:rsidP="00CF1E4C">
            <w:pPr>
              <w:pStyle w:val="ReportMain"/>
              <w:rPr>
                <w:i/>
              </w:rPr>
            </w:pPr>
            <w:r w:rsidRPr="00DC132D">
              <w:rPr>
                <w:i/>
              </w:rPr>
              <w:lastRenderedPageBreak/>
              <w:t>Хорошо</w:t>
            </w:r>
          </w:p>
        </w:tc>
        <w:tc>
          <w:tcPr>
            <w:tcW w:w="3118" w:type="dxa"/>
            <w:vMerge/>
            <w:shd w:val="clear" w:color="auto" w:fill="auto"/>
          </w:tcPr>
          <w:p w:rsidR="00632285" w:rsidRPr="00DC132D" w:rsidRDefault="00632285" w:rsidP="00CF1E4C">
            <w:pPr>
              <w:pStyle w:val="ReportMain"/>
              <w:suppressAutoHyphens/>
              <w:rPr>
                <w:i/>
              </w:rPr>
            </w:pPr>
          </w:p>
        </w:tc>
        <w:tc>
          <w:tcPr>
            <w:tcW w:w="4961" w:type="dxa"/>
            <w:shd w:val="clear" w:color="auto" w:fill="auto"/>
          </w:tcPr>
          <w:p w:rsidR="00632285" w:rsidRPr="00DC132D" w:rsidRDefault="00632285" w:rsidP="00CF1E4C">
            <w:pPr>
              <w:pStyle w:val="ReportMain"/>
              <w:suppressAutoHyphens/>
              <w:rPr>
                <w:i/>
              </w:rPr>
            </w:pPr>
            <w:r w:rsidRPr="00DC132D">
              <w:rPr>
                <w:i/>
              </w:rPr>
              <w:t>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rsidR="00632285" w:rsidRPr="00DC132D" w:rsidTr="00CF1E4C">
        <w:tc>
          <w:tcPr>
            <w:tcW w:w="2137" w:type="dxa"/>
            <w:shd w:val="clear" w:color="auto" w:fill="auto"/>
          </w:tcPr>
          <w:p w:rsidR="00632285" w:rsidRPr="00DC132D" w:rsidRDefault="00632285" w:rsidP="00CF1E4C">
            <w:pPr>
              <w:pStyle w:val="ReportMain"/>
              <w:rPr>
                <w:i/>
              </w:rPr>
            </w:pPr>
            <w:r w:rsidRPr="00DC132D">
              <w:rPr>
                <w:i/>
              </w:rPr>
              <w:lastRenderedPageBreak/>
              <w:t>Удовлетворительно</w:t>
            </w:r>
          </w:p>
        </w:tc>
        <w:tc>
          <w:tcPr>
            <w:tcW w:w="3118" w:type="dxa"/>
            <w:vMerge/>
            <w:shd w:val="clear" w:color="auto" w:fill="auto"/>
          </w:tcPr>
          <w:p w:rsidR="00632285" w:rsidRPr="00DC132D" w:rsidRDefault="00632285" w:rsidP="00CF1E4C">
            <w:pPr>
              <w:pStyle w:val="ReportMain"/>
              <w:suppressAutoHyphens/>
              <w:rPr>
                <w:i/>
              </w:rPr>
            </w:pPr>
          </w:p>
        </w:tc>
        <w:tc>
          <w:tcPr>
            <w:tcW w:w="4961" w:type="dxa"/>
            <w:shd w:val="clear" w:color="auto" w:fill="auto"/>
          </w:tcPr>
          <w:p w:rsidR="00632285" w:rsidRPr="00DC132D" w:rsidRDefault="00632285" w:rsidP="00CF1E4C">
            <w:pPr>
              <w:pStyle w:val="ReportMain"/>
              <w:suppressAutoHyphens/>
              <w:rPr>
                <w:i/>
              </w:rPr>
            </w:pPr>
            <w:r w:rsidRPr="00DC132D">
              <w:rPr>
                <w:i/>
              </w:rPr>
              <w:t>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632285" w:rsidRPr="00DC132D" w:rsidTr="00CF1E4C">
        <w:tc>
          <w:tcPr>
            <w:tcW w:w="2137" w:type="dxa"/>
            <w:shd w:val="clear" w:color="auto" w:fill="auto"/>
          </w:tcPr>
          <w:p w:rsidR="00632285" w:rsidRPr="00DC132D" w:rsidRDefault="00632285" w:rsidP="00CF1E4C">
            <w:pPr>
              <w:pStyle w:val="ReportMain"/>
              <w:rPr>
                <w:i/>
              </w:rPr>
            </w:pPr>
            <w:r w:rsidRPr="00DC132D">
              <w:rPr>
                <w:i/>
              </w:rPr>
              <w:t xml:space="preserve">Неудовлетворительно </w:t>
            </w:r>
          </w:p>
        </w:tc>
        <w:tc>
          <w:tcPr>
            <w:tcW w:w="3118" w:type="dxa"/>
            <w:vMerge/>
            <w:shd w:val="clear" w:color="auto" w:fill="auto"/>
          </w:tcPr>
          <w:p w:rsidR="00632285" w:rsidRPr="00DC132D" w:rsidRDefault="00632285" w:rsidP="00CF1E4C">
            <w:pPr>
              <w:pStyle w:val="ReportMain"/>
              <w:suppressAutoHyphens/>
              <w:rPr>
                <w:i/>
              </w:rPr>
            </w:pPr>
          </w:p>
        </w:tc>
        <w:tc>
          <w:tcPr>
            <w:tcW w:w="4961" w:type="dxa"/>
            <w:shd w:val="clear" w:color="auto" w:fill="auto"/>
          </w:tcPr>
          <w:p w:rsidR="00632285" w:rsidRPr="00DC132D" w:rsidRDefault="00632285" w:rsidP="00CF1E4C">
            <w:pPr>
              <w:pStyle w:val="ReportMain"/>
              <w:suppressAutoHyphens/>
              <w:rPr>
                <w:i/>
              </w:rPr>
            </w:pPr>
            <w:r w:rsidRPr="00DC132D">
              <w:rPr>
                <w:i/>
              </w:rPr>
              <w:t>Задание не решено.</w:t>
            </w:r>
          </w:p>
        </w:tc>
      </w:tr>
    </w:tbl>
    <w:p w:rsidR="00632285" w:rsidRPr="00DC132D" w:rsidRDefault="00632285" w:rsidP="00632285">
      <w:pPr>
        <w:rPr>
          <w:rFonts w:ascii="Times New Roman" w:hAnsi="Times New Roman" w:cs="Times New Roman"/>
          <w:sz w:val="24"/>
          <w:szCs w:val="24"/>
        </w:rPr>
      </w:pPr>
    </w:p>
    <w:p w:rsidR="00632285" w:rsidRPr="00DC132D" w:rsidRDefault="00632285" w:rsidP="00632285">
      <w:pPr>
        <w:spacing w:after="0"/>
        <w:rPr>
          <w:rFonts w:ascii="Times New Roman" w:hAnsi="Times New Roman" w:cs="Times New Roman"/>
          <w:b/>
          <w:sz w:val="24"/>
          <w:szCs w:val="24"/>
        </w:rPr>
      </w:pPr>
      <w:r w:rsidRPr="00DC132D">
        <w:rPr>
          <w:rFonts w:ascii="Times New Roman" w:hAnsi="Times New Roman" w:cs="Times New Roman"/>
          <w:b/>
          <w:sz w:val="24"/>
          <w:szCs w:val="24"/>
        </w:rPr>
        <w:t xml:space="preserve">Оценивание </w:t>
      </w:r>
      <w:r>
        <w:rPr>
          <w:rFonts w:ascii="Times New Roman" w:hAnsi="Times New Roman" w:cs="Times New Roman"/>
          <w:b/>
          <w:sz w:val="24"/>
          <w:szCs w:val="24"/>
        </w:rPr>
        <w:t>контрольной работы</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9"/>
        <w:gridCol w:w="5375"/>
      </w:tblGrid>
      <w:tr w:rsidR="00632285" w:rsidRPr="00DC132D" w:rsidTr="00CF1E4C">
        <w:tc>
          <w:tcPr>
            <w:tcW w:w="4939" w:type="dxa"/>
            <w:tcBorders>
              <w:top w:val="single" w:sz="4" w:space="0" w:color="auto"/>
              <w:left w:val="single" w:sz="4" w:space="0" w:color="auto"/>
              <w:bottom w:val="single" w:sz="4" w:space="0" w:color="auto"/>
              <w:right w:val="single" w:sz="4" w:space="0" w:color="auto"/>
            </w:tcBorders>
            <w:hideMark/>
          </w:tcPr>
          <w:p w:rsidR="00632285" w:rsidRPr="00DC132D" w:rsidRDefault="00632285" w:rsidP="00CF1E4C">
            <w:pPr>
              <w:rPr>
                <w:rFonts w:ascii="Times New Roman" w:hAnsi="Times New Roman" w:cs="Times New Roman"/>
                <w:sz w:val="24"/>
                <w:szCs w:val="24"/>
              </w:rPr>
            </w:pPr>
            <w:r w:rsidRPr="00DC132D">
              <w:rPr>
                <w:rFonts w:ascii="Times New Roman" w:hAnsi="Times New Roman" w:cs="Times New Roman"/>
                <w:sz w:val="24"/>
                <w:szCs w:val="24"/>
              </w:rPr>
              <w:t>4 балльная шкала</w:t>
            </w:r>
          </w:p>
        </w:tc>
        <w:tc>
          <w:tcPr>
            <w:tcW w:w="5375" w:type="dxa"/>
            <w:tcBorders>
              <w:top w:val="single" w:sz="4" w:space="0" w:color="auto"/>
              <w:left w:val="single" w:sz="4" w:space="0" w:color="auto"/>
              <w:bottom w:val="single" w:sz="4" w:space="0" w:color="auto"/>
              <w:right w:val="single" w:sz="4" w:space="0" w:color="auto"/>
            </w:tcBorders>
            <w:hideMark/>
          </w:tcPr>
          <w:p w:rsidR="00632285" w:rsidRPr="00DC132D" w:rsidRDefault="00632285" w:rsidP="00CF1E4C">
            <w:pPr>
              <w:rPr>
                <w:rFonts w:ascii="Times New Roman" w:hAnsi="Times New Roman" w:cs="Times New Roman"/>
                <w:sz w:val="24"/>
                <w:szCs w:val="24"/>
              </w:rPr>
            </w:pPr>
            <w:r w:rsidRPr="00DC132D">
              <w:rPr>
                <w:rFonts w:ascii="Times New Roman" w:hAnsi="Times New Roman" w:cs="Times New Roman"/>
                <w:sz w:val="24"/>
                <w:szCs w:val="24"/>
              </w:rPr>
              <w:t>Критерии</w:t>
            </w:r>
          </w:p>
        </w:tc>
      </w:tr>
      <w:tr w:rsidR="00632285" w:rsidRPr="00DC132D" w:rsidTr="00CF1E4C">
        <w:tc>
          <w:tcPr>
            <w:tcW w:w="4939" w:type="dxa"/>
            <w:tcBorders>
              <w:top w:val="single" w:sz="4" w:space="0" w:color="auto"/>
              <w:left w:val="single" w:sz="4" w:space="0" w:color="auto"/>
              <w:bottom w:val="single" w:sz="4" w:space="0" w:color="auto"/>
              <w:right w:val="single" w:sz="4" w:space="0" w:color="auto"/>
            </w:tcBorders>
            <w:hideMark/>
          </w:tcPr>
          <w:p w:rsidR="00632285" w:rsidRPr="00DC132D" w:rsidRDefault="00632285" w:rsidP="00CF1E4C">
            <w:pPr>
              <w:jc w:val="center"/>
              <w:rPr>
                <w:rFonts w:ascii="Times New Roman" w:hAnsi="Times New Roman" w:cs="Times New Roman"/>
                <w:i/>
                <w:sz w:val="24"/>
                <w:szCs w:val="24"/>
              </w:rPr>
            </w:pPr>
            <w:r w:rsidRPr="00DC132D">
              <w:rPr>
                <w:rFonts w:ascii="Times New Roman" w:hAnsi="Times New Roman" w:cs="Times New Roman"/>
                <w:i/>
                <w:sz w:val="24"/>
                <w:szCs w:val="24"/>
              </w:rPr>
              <w:t>Отлично</w:t>
            </w:r>
          </w:p>
        </w:tc>
        <w:tc>
          <w:tcPr>
            <w:tcW w:w="5375" w:type="dxa"/>
            <w:tcBorders>
              <w:top w:val="single" w:sz="4" w:space="0" w:color="auto"/>
              <w:left w:val="single" w:sz="4" w:space="0" w:color="auto"/>
              <w:bottom w:val="single" w:sz="4" w:space="0" w:color="auto"/>
              <w:right w:val="single" w:sz="4" w:space="0" w:color="auto"/>
            </w:tcBorders>
            <w:hideMark/>
          </w:tcPr>
          <w:p w:rsidR="00632285" w:rsidRPr="00DC132D" w:rsidRDefault="00632285" w:rsidP="00CF1E4C">
            <w:pPr>
              <w:jc w:val="center"/>
              <w:rPr>
                <w:rFonts w:ascii="Times New Roman" w:hAnsi="Times New Roman" w:cs="Times New Roman"/>
                <w:i/>
                <w:sz w:val="24"/>
                <w:szCs w:val="24"/>
              </w:rPr>
            </w:pPr>
            <w:r w:rsidRPr="00DC132D">
              <w:rPr>
                <w:rFonts w:ascii="Times New Roman" w:hAnsi="Times New Roman" w:cs="Times New Roman"/>
                <w:i/>
                <w:sz w:val="24"/>
                <w:szCs w:val="24"/>
              </w:rPr>
              <w:t>Обучающийся продемонстрировал умение логически обрабатывать, сравнивать, сопоставлять и обобщать материал, классифицировать его по определенным признакам, а также может выражать собственное отношение к описываемым явлениям и событиям.</w:t>
            </w:r>
          </w:p>
        </w:tc>
      </w:tr>
      <w:tr w:rsidR="00632285" w:rsidRPr="00DC132D" w:rsidTr="00CF1E4C">
        <w:trPr>
          <w:trHeight w:val="280"/>
        </w:trPr>
        <w:tc>
          <w:tcPr>
            <w:tcW w:w="4939" w:type="dxa"/>
            <w:tcBorders>
              <w:top w:val="single" w:sz="4" w:space="0" w:color="auto"/>
              <w:left w:val="single" w:sz="4" w:space="0" w:color="auto"/>
              <w:bottom w:val="single" w:sz="4" w:space="0" w:color="auto"/>
              <w:right w:val="single" w:sz="4" w:space="0" w:color="auto"/>
            </w:tcBorders>
            <w:hideMark/>
          </w:tcPr>
          <w:p w:rsidR="00632285" w:rsidRPr="00DC132D" w:rsidRDefault="00632285" w:rsidP="00CF1E4C">
            <w:pPr>
              <w:jc w:val="center"/>
              <w:rPr>
                <w:rFonts w:ascii="Times New Roman" w:hAnsi="Times New Roman" w:cs="Times New Roman"/>
                <w:i/>
                <w:sz w:val="24"/>
                <w:szCs w:val="24"/>
              </w:rPr>
            </w:pPr>
            <w:r w:rsidRPr="00DC132D">
              <w:rPr>
                <w:rFonts w:ascii="Times New Roman" w:hAnsi="Times New Roman" w:cs="Times New Roman"/>
                <w:i/>
                <w:sz w:val="24"/>
                <w:szCs w:val="24"/>
              </w:rPr>
              <w:t>Хорошо</w:t>
            </w:r>
          </w:p>
        </w:tc>
        <w:tc>
          <w:tcPr>
            <w:tcW w:w="5375" w:type="dxa"/>
            <w:tcBorders>
              <w:top w:val="single" w:sz="4" w:space="0" w:color="auto"/>
              <w:left w:val="single" w:sz="4" w:space="0" w:color="auto"/>
              <w:bottom w:val="single" w:sz="4" w:space="0" w:color="auto"/>
              <w:right w:val="single" w:sz="4" w:space="0" w:color="auto"/>
            </w:tcBorders>
            <w:hideMark/>
          </w:tcPr>
          <w:p w:rsidR="00632285" w:rsidRPr="00DC132D" w:rsidRDefault="00632285" w:rsidP="00CF1E4C">
            <w:pPr>
              <w:jc w:val="center"/>
              <w:rPr>
                <w:rFonts w:ascii="Times New Roman" w:hAnsi="Times New Roman" w:cs="Times New Roman"/>
                <w:i/>
                <w:sz w:val="24"/>
                <w:szCs w:val="24"/>
              </w:rPr>
            </w:pPr>
            <w:r w:rsidRPr="00DC132D">
              <w:rPr>
                <w:rFonts w:ascii="Times New Roman" w:hAnsi="Times New Roman" w:cs="Times New Roman"/>
                <w:i/>
                <w:sz w:val="24"/>
                <w:szCs w:val="24"/>
              </w:rPr>
              <w:t>Обучающийся продемонстрировал умение логически обрабатывать, сравнивать, сопоставлять и обобщать материал, классифицировать его по определенным признакам, может выражать собственное отношение к описываемым явлениям и событиям, но допустил ряд неточностей.</w:t>
            </w:r>
          </w:p>
        </w:tc>
      </w:tr>
      <w:tr w:rsidR="00632285" w:rsidRPr="00DC132D" w:rsidTr="00CF1E4C">
        <w:trPr>
          <w:trHeight w:val="280"/>
        </w:trPr>
        <w:tc>
          <w:tcPr>
            <w:tcW w:w="4939" w:type="dxa"/>
            <w:tcBorders>
              <w:top w:val="single" w:sz="4" w:space="0" w:color="auto"/>
              <w:left w:val="single" w:sz="4" w:space="0" w:color="auto"/>
              <w:bottom w:val="single" w:sz="4" w:space="0" w:color="auto"/>
              <w:right w:val="single" w:sz="4" w:space="0" w:color="auto"/>
            </w:tcBorders>
            <w:hideMark/>
          </w:tcPr>
          <w:p w:rsidR="00632285" w:rsidRPr="00DC132D" w:rsidRDefault="00632285" w:rsidP="00CF1E4C">
            <w:pPr>
              <w:jc w:val="center"/>
              <w:rPr>
                <w:rFonts w:ascii="Times New Roman" w:hAnsi="Times New Roman" w:cs="Times New Roman"/>
                <w:i/>
                <w:sz w:val="24"/>
                <w:szCs w:val="24"/>
              </w:rPr>
            </w:pPr>
            <w:r w:rsidRPr="00DC132D">
              <w:rPr>
                <w:rFonts w:ascii="Times New Roman" w:hAnsi="Times New Roman" w:cs="Times New Roman"/>
                <w:i/>
                <w:sz w:val="24"/>
                <w:szCs w:val="24"/>
              </w:rPr>
              <w:t>Удовлетворительно</w:t>
            </w:r>
          </w:p>
        </w:tc>
        <w:tc>
          <w:tcPr>
            <w:tcW w:w="5375" w:type="dxa"/>
            <w:tcBorders>
              <w:top w:val="single" w:sz="4" w:space="0" w:color="auto"/>
              <w:left w:val="single" w:sz="4" w:space="0" w:color="auto"/>
              <w:bottom w:val="single" w:sz="4" w:space="0" w:color="auto"/>
              <w:right w:val="single" w:sz="4" w:space="0" w:color="auto"/>
            </w:tcBorders>
            <w:hideMark/>
          </w:tcPr>
          <w:p w:rsidR="00632285" w:rsidRPr="00DC132D" w:rsidRDefault="00632285" w:rsidP="00CF1E4C">
            <w:pPr>
              <w:jc w:val="center"/>
              <w:rPr>
                <w:rFonts w:ascii="Times New Roman" w:hAnsi="Times New Roman" w:cs="Times New Roman"/>
                <w:i/>
                <w:sz w:val="24"/>
                <w:szCs w:val="24"/>
              </w:rPr>
            </w:pPr>
            <w:r w:rsidRPr="00DC132D">
              <w:rPr>
                <w:rFonts w:ascii="Times New Roman" w:hAnsi="Times New Roman" w:cs="Times New Roman"/>
                <w:i/>
                <w:sz w:val="24"/>
                <w:szCs w:val="24"/>
              </w:rPr>
              <w:t>Обучающийся частично продемонстрировал умение логически обрабатывать, сравнивать, сопоставлять и обобщать материал, классифицировать его по определенным признакам, затрудняется выражать собственное отношение к описываемым явлениям и событиям, допустил ряд неточностей.</w:t>
            </w:r>
          </w:p>
        </w:tc>
      </w:tr>
      <w:tr w:rsidR="00632285" w:rsidRPr="00DC132D" w:rsidTr="00CF1E4C">
        <w:trPr>
          <w:trHeight w:val="280"/>
        </w:trPr>
        <w:tc>
          <w:tcPr>
            <w:tcW w:w="4939" w:type="dxa"/>
            <w:tcBorders>
              <w:top w:val="single" w:sz="4" w:space="0" w:color="auto"/>
              <w:left w:val="single" w:sz="4" w:space="0" w:color="auto"/>
              <w:bottom w:val="single" w:sz="4" w:space="0" w:color="auto"/>
              <w:right w:val="single" w:sz="4" w:space="0" w:color="auto"/>
            </w:tcBorders>
            <w:hideMark/>
          </w:tcPr>
          <w:p w:rsidR="00632285" w:rsidRPr="00DC132D" w:rsidRDefault="00632285" w:rsidP="00CF1E4C">
            <w:pPr>
              <w:jc w:val="center"/>
              <w:rPr>
                <w:rFonts w:ascii="Times New Roman" w:hAnsi="Times New Roman" w:cs="Times New Roman"/>
                <w:i/>
                <w:sz w:val="24"/>
                <w:szCs w:val="24"/>
              </w:rPr>
            </w:pPr>
            <w:r w:rsidRPr="00DC132D">
              <w:rPr>
                <w:rFonts w:ascii="Times New Roman" w:hAnsi="Times New Roman" w:cs="Times New Roman"/>
                <w:i/>
                <w:sz w:val="24"/>
                <w:szCs w:val="24"/>
              </w:rPr>
              <w:t>Неудовлетворительно</w:t>
            </w:r>
          </w:p>
        </w:tc>
        <w:tc>
          <w:tcPr>
            <w:tcW w:w="5375" w:type="dxa"/>
            <w:tcBorders>
              <w:top w:val="single" w:sz="4" w:space="0" w:color="auto"/>
              <w:left w:val="single" w:sz="4" w:space="0" w:color="auto"/>
              <w:bottom w:val="single" w:sz="4" w:space="0" w:color="auto"/>
              <w:right w:val="single" w:sz="4" w:space="0" w:color="auto"/>
            </w:tcBorders>
            <w:hideMark/>
          </w:tcPr>
          <w:p w:rsidR="00632285" w:rsidRPr="00DC132D" w:rsidRDefault="00632285" w:rsidP="00CF1E4C">
            <w:pPr>
              <w:jc w:val="center"/>
              <w:rPr>
                <w:rFonts w:ascii="Times New Roman" w:hAnsi="Times New Roman" w:cs="Times New Roman"/>
                <w:i/>
                <w:sz w:val="24"/>
                <w:szCs w:val="24"/>
              </w:rPr>
            </w:pPr>
            <w:r w:rsidRPr="00DC132D">
              <w:rPr>
                <w:rFonts w:ascii="Times New Roman" w:hAnsi="Times New Roman" w:cs="Times New Roman"/>
                <w:i/>
                <w:sz w:val="24"/>
                <w:szCs w:val="24"/>
              </w:rPr>
              <w:t xml:space="preserve">Обучающийся не смог продемонстрировал умение логически обрабатывать, сравнивать, </w:t>
            </w:r>
            <w:r w:rsidRPr="00DC132D">
              <w:rPr>
                <w:rFonts w:ascii="Times New Roman" w:hAnsi="Times New Roman" w:cs="Times New Roman"/>
                <w:i/>
                <w:sz w:val="24"/>
                <w:szCs w:val="24"/>
              </w:rPr>
              <w:lastRenderedPageBreak/>
              <w:t>сопоставлять и обобщать материал, классифицировать его по определенным признакам, не может выразить собственное отношение к описываемым явлениям и событиям, допустил ряд серьезных ошибок.</w:t>
            </w:r>
          </w:p>
        </w:tc>
      </w:tr>
    </w:tbl>
    <w:p w:rsidR="00632285" w:rsidRDefault="00632285" w:rsidP="00632285">
      <w:pPr>
        <w:pStyle w:val="ReportMain"/>
        <w:suppressAutoHyphens/>
        <w:jc w:val="both"/>
        <w:rPr>
          <w:b/>
        </w:rPr>
      </w:pPr>
    </w:p>
    <w:p w:rsidR="00632285" w:rsidRPr="00DC132D" w:rsidRDefault="00632285" w:rsidP="00632285">
      <w:pPr>
        <w:pStyle w:val="ReportMain"/>
        <w:suppressAutoHyphens/>
        <w:jc w:val="both"/>
        <w:rPr>
          <w:i/>
        </w:rPr>
      </w:pPr>
      <w:r w:rsidRPr="00DC132D">
        <w:rPr>
          <w:b/>
        </w:rPr>
        <w:t>Оценивание ответа на дифференцированном зачете</w:t>
      </w:r>
      <w:r w:rsidRPr="00DC132D">
        <w:rPr>
          <w:i/>
        </w:rPr>
        <w:t xml:space="preserve"> </w:t>
      </w:r>
    </w:p>
    <w:tbl>
      <w:tblPr>
        <w:tblW w:w="1021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632285" w:rsidRPr="00DC132D" w:rsidTr="00CF1E4C">
        <w:trPr>
          <w:tblHeader/>
        </w:trPr>
        <w:tc>
          <w:tcPr>
            <w:tcW w:w="2137" w:type="dxa"/>
            <w:shd w:val="clear" w:color="auto" w:fill="auto"/>
            <w:vAlign w:val="center"/>
          </w:tcPr>
          <w:p w:rsidR="00632285" w:rsidRPr="00DC132D" w:rsidRDefault="00632285" w:rsidP="00CF1E4C">
            <w:pPr>
              <w:pStyle w:val="ReportMain"/>
              <w:suppressAutoHyphens/>
              <w:jc w:val="center"/>
              <w:rPr>
                <w:i/>
              </w:rPr>
            </w:pPr>
            <w:r w:rsidRPr="00DC132D">
              <w:rPr>
                <w:i/>
              </w:rPr>
              <w:t>4-балльная шкала</w:t>
            </w:r>
          </w:p>
        </w:tc>
        <w:tc>
          <w:tcPr>
            <w:tcW w:w="3118" w:type="dxa"/>
            <w:shd w:val="clear" w:color="auto" w:fill="auto"/>
            <w:vAlign w:val="center"/>
          </w:tcPr>
          <w:p w:rsidR="00632285" w:rsidRPr="00DC132D" w:rsidRDefault="00632285" w:rsidP="00CF1E4C">
            <w:pPr>
              <w:pStyle w:val="ReportMain"/>
              <w:suppressAutoHyphens/>
              <w:jc w:val="center"/>
              <w:rPr>
                <w:i/>
              </w:rPr>
            </w:pPr>
            <w:r w:rsidRPr="00DC132D">
              <w:rPr>
                <w:i/>
              </w:rPr>
              <w:t>Показатели</w:t>
            </w:r>
          </w:p>
        </w:tc>
        <w:tc>
          <w:tcPr>
            <w:tcW w:w="4961" w:type="dxa"/>
            <w:shd w:val="clear" w:color="auto" w:fill="auto"/>
            <w:vAlign w:val="center"/>
          </w:tcPr>
          <w:p w:rsidR="00632285" w:rsidRPr="00DC132D" w:rsidRDefault="00632285" w:rsidP="00CF1E4C">
            <w:pPr>
              <w:pStyle w:val="ReportMain"/>
              <w:suppressAutoHyphens/>
              <w:jc w:val="center"/>
              <w:rPr>
                <w:i/>
              </w:rPr>
            </w:pPr>
            <w:r w:rsidRPr="00DC132D">
              <w:rPr>
                <w:i/>
              </w:rPr>
              <w:t>Критерии</w:t>
            </w:r>
          </w:p>
        </w:tc>
      </w:tr>
      <w:tr w:rsidR="00632285" w:rsidRPr="00DC132D" w:rsidTr="00CF1E4C">
        <w:tc>
          <w:tcPr>
            <w:tcW w:w="2137" w:type="dxa"/>
            <w:shd w:val="clear" w:color="auto" w:fill="auto"/>
          </w:tcPr>
          <w:p w:rsidR="00632285" w:rsidRPr="00DC132D" w:rsidRDefault="00632285" w:rsidP="00CF1E4C">
            <w:pPr>
              <w:pStyle w:val="ReportMain"/>
              <w:rPr>
                <w:i/>
              </w:rPr>
            </w:pPr>
            <w:r w:rsidRPr="00DC132D">
              <w:rPr>
                <w:i/>
              </w:rPr>
              <w:t>Отлично</w:t>
            </w:r>
          </w:p>
        </w:tc>
        <w:tc>
          <w:tcPr>
            <w:tcW w:w="3118" w:type="dxa"/>
            <w:vMerge w:val="restart"/>
            <w:shd w:val="clear" w:color="auto" w:fill="auto"/>
          </w:tcPr>
          <w:p w:rsidR="00632285" w:rsidRPr="00DC132D" w:rsidRDefault="00632285" w:rsidP="00CF1E4C">
            <w:pPr>
              <w:pStyle w:val="ReportMain"/>
              <w:suppressAutoHyphens/>
              <w:rPr>
                <w:i/>
              </w:rPr>
            </w:pPr>
            <w:r w:rsidRPr="00DC132D">
              <w:rPr>
                <w:i/>
              </w:rPr>
              <w:t>1. Полнота изложения теоретического материала;</w:t>
            </w:r>
          </w:p>
          <w:p w:rsidR="00632285" w:rsidRPr="00DC132D" w:rsidRDefault="00632285" w:rsidP="00CF1E4C">
            <w:pPr>
              <w:pStyle w:val="ReportMain"/>
              <w:suppressAutoHyphens/>
              <w:rPr>
                <w:i/>
              </w:rPr>
            </w:pPr>
            <w:r w:rsidRPr="00DC132D">
              <w:rPr>
                <w:i/>
              </w:rPr>
              <w:t>2. Полнота и правильность решения практического задания;</w:t>
            </w:r>
          </w:p>
          <w:p w:rsidR="00632285" w:rsidRPr="00DC132D" w:rsidRDefault="00632285" w:rsidP="00CF1E4C">
            <w:pPr>
              <w:pStyle w:val="ReportMain"/>
              <w:suppressAutoHyphens/>
              <w:rPr>
                <w:i/>
              </w:rPr>
            </w:pPr>
            <w:r w:rsidRPr="00DC132D">
              <w:rPr>
                <w:i/>
              </w:rPr>
              <w:t>3. Правильность и/или аргументированность изложения (последовательность действий);</w:t>
            </w:r>
          </w:p>
          <w:p w:rsidR="00632285" w:rsidRPr="00DC132D" w:rsidRDefault="00632285" w:rsidP="00CF1E4C">
            <w:pPr>
              <w:pStyle w:val="ReportMain"/>
              <w:suppressAutoHyphens/>
              <w:rPr>
                <w:i/>
              </w:rPr>
            </w:pPr>
            <w:r w:rsidRPr="00DC132D">
              <w:rPr>
                <w:i/>
              </w:rPr>
              <w:t>4. Самостоятельность ответа;</w:t>
            </w:r>
          </w:p>
          <w:p w:rsidR="00632285" w:rsidRPr="00DC132D" w:rsidRDefault="00632285" w:rsidP="00CF1E4C">
            <w:pPr>
              <w:pStyle w:val="ReportMain"/>
              <w:suppressAutoHyphens/>
              <w:rPr>
                <w:i/>
              </w:rPr>
            </w:pPr>
            <w:r w:rsidRPr="00DC132D">
              <w:rPr>
                <w:i/>
              </w:rPr>
              <w:t>5. Культура речи.</w:t>
            </w:r>
          </w:p>
          <w:p w:rsidR="00632285" w:rsidRPr="00DC132D" w:rsidRDefault="00632285" w:rsidP="00CF1E4C">
            <w:pPr>
              <w:pStyle w:val="ReportMain"/>
              <w:suppressAutoHyphens/>
              <w:rPr>
                <w:i/>
              </w:rPr>
            </w:pPr>
          </w:p>
        </w:tc>
        <w:tc>
          <w:tcPr>
            <w:tcW w:w="4961" w:type="dxa"/>
            <w:shd w:val="clear" w:color="auto" w:fill="auto"/>
          </w:tcPr>
          <w:p w:rsidR="00632285" w:rsidRPr="00DC132D" w:rsidRDefault="00632285" w:rsidP="00CF1E4C">
            <w:pPr>
              <w:pStyle w:val="ReportMain"/>
              <w:suppressAutoHyphens/>
              <w:rPr>
                <w:i/>
              </w:rPr>
            </w:pPr>
            <w:r w:rsidRPr="00DC132D">
              <w:rPr>
                <w:i/>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w:t>
            </w:r>
          </w:p>
        </w:tc>
      </w:tr>
      <w:tr w:rsidR="00632285" w:rsidRPr="00DC132D" w:rsidTr="00CF1E4C">
        <w:tc>
          <w:tcPr>
            <w:tcW w:w="2137" w:type="dxa"/>
            <w:shd w:val="clear" w:color="auto" w:fill="auto"/>
          </w:tcPr>
          <w:p w:rsidR="00632285" w:rsidRPr="00DC132D" w:rsidRDefault="00632285" w:rsidP="00CF1E4C">
            <w:pPr>
              <w:pStyle w:val="ReportMain"/>
              <w:rPr>
                <w:i/>
              </w:rPr>
            </w:pPr>
            <w:r w:rsidRPr="00DC132D">
              <w:rPr>
                <w:i/>
              </w:rPr>
              <w:t>Хорошо</w:t>
            </w:r>
          </w:p>
        </w:tc>
        <w:tc>
          <w:tcPr>
            <w:tcW w:w="3118" w:type="dxa"/>
            <w:vMerge/>
            <w:shd w:val="clear" w:color="auto" w:fill="auto"/>
          </w:tcPr>
          <w:p w:rsidR="00632285" w:rsidRPr="00DC132D" w:rsidRDefault="00632285" w:rsidP="00CF1E4C">
            <w:pPr>
              <w:pStyle w:val="ReportMain"/>
              <w:suppressAutoHyphens/>
              <w:rPr>
                <w:i/>
              </w:rPr>
            </w:pPr>
          </w:p>
        </w:tc>
        <w:tc>
          <w:tcPr>
            <w:tcW w:w="4961" w:type="dxa"/>
            <w:shd w:val="clear" w:color="auto" w:fill="auto"/>
          </w:tcPr>
          <w:p w:rsidR="00632285" w:rsidRPr="00DC132D" w:rsidRDefault="00632285" w:rsidP="00CF1E4C">
            <w:pPr>
              <w:pStyle w:val="ReportMain"/>
              <w:suppressAutoHyphens/>
              <w:rPr>
                <w:i/>
              </w:rPr>
            </w:pPr>
            <w:r w:rsidRPr="00DC132D">
              <w:rPr>
                <w:i/>
              </w:rPr>
              <w:t xml:space="preserve">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w:t>
            </w:r>
          </w:p>
        </w:tc>
      </w:tr>
      <w:tr w:rsidR="00632285" w:rsidRPr="00DC132D" w:rsidTr="00CF1E4C">
        <w:tc>
          <w:tcPr>
            <w:tcW w:w="2137" w:type="dxa"/>
            <w:shd w:val="clear" w:color="auto" w:fill="auto"/>
          </w:tcPr>
          <w:p w:rsidR="00632285" w:rsidRPr="00DC132D" w:rsidRDefault="00632285" w:rsidP="00CF1E4C">
            <w:pPr>
              <w:pStyle w:val="ReportMain"/>
              <w:rPr>
                <w:i/>
              </w:rPr>
            </w:pPr>
            <w:r w:rsidRPr="00DC132D">
              <w:rPr>
                <w:i/>
              </w:rPr>
              <w:t>Удовлетворительно</w:t>
            </w:r>
          </w:p>
        </w:tc>
        <w:tc>
          <w:tcPr>
            <w:tcW w:w="3118" w:type="dxa"/>
            <w:vMerge/>
            <w:shd w:val="clear" w:color="auto" w:fill="auto"/>
          </w:tcPr>
          <w:p w:rsidR="00632285" w:rsidRPr="00DC132D" w:rsidRDefault="00632285" w:rsidP="00CF1E4C">
            <w:pPr>
              <w:pStyle w:val="ReportMain"/>
              <w:suppressAutoHyphens/>
              <w:rPr>
                <w:i/>
              </w:rPr>
            </w:pPr>
          </w:p>
        </w:tc>
        <w:tc>
          <w:tcPr>
            <w:tcW w:w="4961" w:type="dxa"/>
            <w:shd w:val="clear" w:color="auto" w:fill="auto"/>
          </w:tcPr>
          <w:p w:rsidR="00632285" w:rsidRPr="00DC132D" w:rsidRDefault="00632285" w:rsidP="00CF1E4C">
            <w:pPr>
              <w:pStyle w:val="ReportMain"/>
              <w:suppressAutoHyphens/>
              <w:rPr>
                <w:i/>
              </w:rPr>
            </w:pPr>
            <w:r w:rsidRPr="00DC132D">
              <w:rPr>
                <w:i/>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w:t>
            </w:r>
          </w:p>
        </w:tc>
      </w:tr>
      <w:tr w:rsidR="00632285" w:rsidRPr="00DC132D" w:rsidTr="00CF1E4C">
        <w:tc>
          <w:tcPr>
            <w:tcW w:w="2137" w:type="dxa"/>
            <w:shd w:val="clear" w:color="auto" w:fill="auto"/>
          </w:tcPr>
          <w:p w:rsidR="00632285" w:rsidRPr="00DC132D" w:rsidRDefault="00632285" w:rsidP="00CF1E4C">
            <w:pPr>
              <w:pStyle w:val="ReportMain"/>
              <w:rPr>
                <w:i/>
              </w:rPr>
            </w:pPr>
            <w:r w:rsidRPr="00DC132D">
              <w:rPr>
                <w:i/>
              </w:rPr>
              <w:t xml:space="preserve">Неудовлетворительно </w:t>
            </w:r>
          </w:p>
        </w:tc>
        <w:tc>
          <w:tcPr>
            <w:tcW w:w="3118" w:type="dxa"/>
            <w:vMerge/>
            <w:shd w:val="clear" w:color="auto" w:fill="auto"/>
          </w:tcPr>
          <w:p w:rsidR="00632285" w:rsidRPr="00DC132D" w:rsidRDefault="00632285" w:rsidP="00CF1E4C">
            <w:pPr>
              <w:pStyle w:val="ReportMain"/>
              <w:suppressAutoHyphens/>
              <w:rPr>
                <w:i/>
              </w:rPr>
            </w:pPr>
          </w:p>
        </w:tc>
        <w:tc>
          <w:tcPr>
            <w:tcW w:w="4961" w:type="dxa"/>
            <w:shd w:val="clear" w:color="auto" w:fill="auto"/>
          </w:tcPr>
          <w:p w:rsidR="00632285" w:rsidRPr="00DC132D" w:rsidRDefault="00632285" w:rsidP="00CF1E4C">
            <w:pPr>
              <w:pStyle w:val="ReportMain"/>
              <w:suppressAutoHyphens/>
              <w:rPr>
                <w:i/>
              </w:rPr>
            </w:pPr>
            <w:r w:rsidRPr="00DC132D">
              <w:rPr>
                <w:i/>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w:t>
            </w:r>
          </w:p>
        </w:tc>
      </w:tr>
    </w:tbl>
    <w:p w:rsidR="00D6164A" w:rsidRDefault="00D6164A" w:rsidP="00AA59FA">
      <w:pPr>
        <w:spacing w:after="0" w:line="240" w:lineRule="auto"/>
        <w:ind w:firstLine="709"/>
        <w:jc w:val="center"/>
        <w:rPr>
          <w:rFonts w:ascii="Times New Roman" w:eastAsia="Times New Roman" w:hAnsi="Times New Roman" w:cs="Times New Roman"/>
          <w:b/>
          <w:sz w:val="24"/>
          <w:szCs w:val="24"/>
        </w:rPr>
        <w:sectPr w:rsidR="00D6164A" w:rsidSect="00AA59FA">
          <w:footerReference w:type="default" r:id="rId7"/>
          <w:pgSz w:w="11906" w:h="16838"/>
          <w:pgMar w:top="1134" w:right="1134" w:bottom="1134" w:left="1134" w:header="708" w:footer="708" w:gutter="0"/>
          <w:cols w:space="708"/>
          <w:docGrid w:linePitch="360"/>
        </w:sectPr>
      </w:pPr>
    </w:p>
    <w:p w:rsidR="00FA41C6" w:rsidRPr="00E56699" w:rsidRDefault="00FA41C6" w:rsidP="00AA59FA">
      <w:pPr>
        <w:spacing w:after="0" w:line="240" w:lineRule="auto"/>
        <w:ind w:firstLine="709"/>
        <w:jc w:val="center"/>
        <w:rPr>
          <w:rFonts w:ascii="Times New Roman" w:eastAsia="Times New Roman" w:hAnsi="Times New Roman" w:cs="Times New Roman"/>
          <w:b/>
          <w:sz w:val="24"/>
          <w:szCs w:val="24"/>
        </w:rPr>
      </w:pPr>
    </w:p>
    <w:p w:rsidR="00AA59FA" w:rsidRPr="00AE00F0" w:rsidRDefault="00AA59FA" w:rsidP="00E56699">
      <w:pPr>
        <w:spacing w:after="0" w:line="240" w:lineRule="auto"/>
        <w:ind w:firstLine="709"/>
        <w:jc w:val="center"/>
        <w:rPr>
          <w:rFonts w:ascii="Times New Roman" w:hAnsi="Times New Roman" w:cs="Times New Roman"/>
          <w:b/>
          <w:sz w:val="28"/>
          <w:szCs w:val="28"/>
        </w:rPr>
      </w:pPr>
      <w:r w:rsidRPr="00AE00F0">
        <w:rPr>
          <w:rFonts w:ascii="Times New Roman" w:hAnsi="Times New Roman" w:cs="Times New Roman"/>
          <w:b/>
          <w:sz w:val="28"/>
          <w:szCs w:val="28"/>
        </w:rPr>
        <w:t>Список рекомендуемой литературы</w:t>
      </w:r>
    </w:p>
    <w:p w:rsidR="00AA59FA" w:rsidRPr="00E56699" w:rsidRDefault="00AA59FA" w:rsidP="00AA59FA">
      <w:pPr>
        <w:keepNext/>
        <w:suppressAutoHyphens/>
        <w:spacing w:after="0" w:line="240" w:lineRule="auto"/>
        <w:ind w:firstLine="709"/>
        <w:jc w:val="both"/>
        <w:rPr>
          <w:rFonts w:ascii="Times New Roman" w:eastAsia="Times New Roman" w:hAnsi="Times New Roman" w:cs="Times New Roman"/>
          <w:sz w:val="24"/>
          <w:szCs w:val="24"/>
          <w:lang w:eastAsia="ru-RU"/>
        </w:rPr>
      </w:pPr>
      <w:r w:rsidRPr="00E56699">
        <w:rPr>
          <w:rFonts w:ascii="Times New Roman" w:eastAsia="Times New Roman" w:hAnsi="Times New Roman" w:cs="Times New Roman"/>
          <w:sz w:val="24"/>
          <w:szCs w:val="24"/>
          <w:lang w:eastAsia="ru-RU"/>
        </w:rPr>
        <w:t xml:space="preserve">1. Баранчеев, В.П. Управление инновациями [Текст]: учебник для бакалавров: учебное пособие для студентов высших учебных заведений, обучающихся по экономическим направлениям и специальностям / В.П. Баранчеев, Н.П. Масленникова, В.М. Мишин – 2-е изд., перераб. и доп. Москва : Юрайт, 2015. – 711 с. : ил. – (Бакалавр. Углубленный курс). – Голоссарий: с. 686-703. - : с. 704-711. – </w:t>
      </w:r>
      <w:r w:rsidRPr="00E56699">
        <w:rPr>
          <w:rFonts w:ascii="Times New Roman" w:eastAsia="Times New Roman" w:hAnsi="Times New Roman" w:cs="Times New Roman"/>
          <w:sz w:val="24"/>
          <w:szCs w:val="24"/>
          <w:lang w:val="en-US" w:eastAsia="ru-RU"/>
        </w:rPr>
        <w:t>ISBN</w:t>
      </w:r>
      <w:r w:rsidRPr="00E56699">
        <w:rPr>
          <w:rFonts w:ascii="Times New Roman" w:eastAsia="Times New Roman" w:hAnsi="Times New Roman" w:cs="Times New Roman"/>
          <w:sz w:val="24"/>
          <w:szCs w:val="24"/>
          <w:lang w:eastAsia="ru-RU"/>
        </w:rPr>
        <w:t xml:space="preserve"> 978-5-9916-3011-5 </w:t>
      </w:r>
    </w:p>
    <w:p w:rsidR="00AA59FA" w:rsidRPr="00E56699" w:rsidRDefault="00AA59FA" w:rsidP="00AA59FA">
      <w:pPr>
        <w:keepNext/>
        <w:suppressAutoHyphens/>
        <w:spacing w:after="0" w:line="240" w:lineRule="auto"/>
        <w:ind w:firstLine="709"/>
        <w:jc w:val="both"/>
        <w:rPr>
          <w:rFonts w:ascii="Times New Roman" w:eastAsia="Times New Roman" w:hAnsi="Times New Roman" w:cs="Times New Roman"/>
          <w:sz w:val="24"/>
          <w:szCs w:val="24"/>
          <w:lang w:eastAsia="ru-RU"/>
        </w:rPr>
      </w:pPr>
      <w:r w:rsidRPr="00E56699">
        <w:rPr>
          <w:rFonts w:ascii="Times New Roman" w:eastAsia="Times New Roman" w:hAnsi="Times New Roman" w:cs="Times New Roman"/>
          <w:sz w:val="24"/>
          <w:szCs w:val="24"/>
          <w:lang w:eastAsia="ru-RU"/>
        </w:rPr>
        <w:t>2. Инновационный менеджмент [Текст]: учебник для студентов высших учебных заведений, Обучающихся по специальности «Менеджмент» и специальностям экономики и управления / под ред. С.Д. Ильенковой.- 4-е изд., перераб. и доп. – Москва: ЮНИТИ-ДАНА, 2014. – 392 с.: ил. – Библиогр.: с. 387. – Теринол. указ.: с.388-389. – ISBN 978-5-238-02303-8.</w:t>
      </w:r>
    </w:p>
    <w:p w:rsidR="00AA59FA" w:rsidRPr="00E56699" w:rsidRDefault="00AA59FA" w:rsidP="00AA59FA">
      <w:pPr>
        <w:keepNext/>
        <w:suppressAutoHyphens/>
        <w:spacing w:after="0" w:line="240" w:lineRule="auto"/>
        <w:ind w:firstLine="709"/>
        <w:jc w:val="both"/>
        <w:rPr>
          <w:rFonts w:ascii="Times New Roman" w:hAnsi="Times New Roman" w:cs="Times New Roman"/>
          <w:sz w:val="24"/>
          <w:szCs w:val="24"/>
        </w:rPr>
      </w:pPr>
      <w:r w:rsidRPr="00E56699">
        <w:rPr>
          <w:rFonts w:ascii="Times New Roman" w:eastAsia="Times New Roman" w:hAnsi="Times New Roman" w:cs="Times New Roman"/>
          <w:sz w:val="24"/>
          <w:szCs w:val="24"/>
          <w:lang w:eastAsia="ru-RU"/>
        </w:rPr>
        <w:t xml:space="preserve">3. </w:t>
      </w:r>
      <w:r w:rsidRPr="00E56699">
        <w:rPr>
          <w:rFonts w:ascii="Times New Roman" w:hAnsi="Times New Roman" w:cs="Times New Roman"/>
          <w:sz w:val="24"/>
          <w:szCs w:val="24"/>
        </w:rPr>
        <w:t xml:space="preserve">Горфинкель В.Я. Инновационный менеджмент [Электронный ресурс] / Горфинкель В.Я., Базилевич А.И., Бобков Л.В. – Вузовский учебник, 2012. – Режим доступа: </w:t>
      </w:r>
      <w:hyperlink r:id="rId8" w:history="1">
        <w:r w:rsidRPr="00E56699">
          <w:rPr>
            <w:rFonts w:ascii="Times New Roman" w:hAnsi="Times New Roman" w:cs="Times New Roman"/>
            <w:sz w:val="24"/>
            <w:szCs w:val="24"/>
          </w:rPr>
          <w:t>http://znanium.com/bookread2.php?book=368132</w:t>
        </w:r>
      </w:hyperlink>
    </w:p>
    <w:p w:rsidR="00AA59FA" w:rsidRPr="00E56699" w:rsidRDefault="00AA59FA" w:rsidP="00AA59FA">
      <w:pPr>
        <w:keepNext/>
        <w:suppressAutoHyphens/>
        <w:spacing w:after="0" w:line="240" w:lineRule="auto"/>
        <w:ind w:firstLine="709"/>
        <w:jc w:val="both"/>
        <w:rPr>
          <w:rFonts w:ascii="Times New Roman" w:hAnsi="Times New Roman" w:cs="Times New Roman"/>
          <w:sz w:val="24"/>
          <w:szCs w:val="24"/>
        </w:rPr>
      </w:pPr>
      <w:r w:rsidRPr="00E56699">
        <w:rPr>
          <w:rFonts w:ascii="Times New Roman" w:hAnsi="Times New Roman" w:cs="Times New Roman"/>
          <w:sz w:val="24"/>
          <w:szCs w:val="24"/>
        </w:rPr>
        <w:t>4.</w:t>
      </w:r>
      <w:r w:rsidRPr="00E56699">
        <w:rPr>
          <w:rFonts w:ascii="Times New Roman" w:hAnsi="Times New Roman" w:cs="Times New Roman"/>
          <w:bCs/>
          <w:sz w:val="24"/>
          <w:szCs w:val="24"/>
        </w:rPr>
        <w:t xml:space="preserve"> Грибов В.Д.</w:t>
      </w:r>
      <w:r w:rsidRPr="00E56699">
        <w:rPr>
          <w:rFonts w:ascii="Times New Roman" w:hAnsi="Times New Roman" w:cs="Times New Roman"/>
          <w:sz w:val="24"/>
          <w:szCs w:val="24"/>
        </w:rPr>
        <w:t xml:space="preserve">  </w:t>
      </w:r>
      <w:r w:rsidRPr="00E56699">
        <w:rPr>
          <w:rFonts w:ascii="Times New Roman" w:hAnsi="Times New Roman" w:cs="Times New Roman"/>
          <w:bCs/>
          <w:sz w:val="24"/>
          <w:szCs w:val="24"/>
        </w:rPr>
        <w:t>Инновационный менеджмент</w:t>
      </w:r>
      <w:r w:rsidRPr="00E56699">
        <w:rPr>
          <w:rFonts w:ascii="Times New Roman" w:hAnsi="Times New Roman" w:cs="Times New Roman"/>
          <w:sz w:val="24"/>
          <w:szCs w:val="24"/>
        </w:rPr>
        <w:t> [Электронный ресурс]  / Грибов В.Д., Никитина Л.П. - ИНФРА-М, 2012. – Режим доступа: http://znanium.com/bookread2.php?book=240363</w:t>
      </w:r>
    </w:p>
    <w:p w:rsidR="00AA59FA" w:rsidRPr="00E56699" w:rsidRDefault="00AA59FA" w:rsidP="00AA59FA">
      <w:pPr>
        <w:keepNext/>
        <w:shd w:val="clear" w:color="auto" w:fill="FFFFFF"/>
        <w:suppressAutoHyphens/>
        <w:spacing w:after="0" w:line="240" w:lineRule="auto"/>
        <w:ind w:firstLine="709"/>
        <w:jc w:val="both"/>
        <w:rPr>
          <w:rFonts w:ascii="Times New Roman" w:hAnsi="Times New Roman" w:cs="Times New Roman"/>
          <w:iCs/>
          <w:sz w:val="24"/>
          <w:szCs w:val="24"/>
        </w:rPr>
      </w:pPr>
      <w:r w:rsidRPr="00E56699">
        <w:rPr>
          <w:rFonts w:ascii="Times New Roman" w:hAnsi="Times New Roman" w:cs="Times New Roman"/>
          <w:sz w:val="24"/>
          <w:szCs w:val="24"/>
        </w:rPr>
        <w:t xml:space="preserve">5. Фатхутдинов, Р.А. Инновационный менеджмент [Текст] : учебник для студентов вузов, обучающихся по экономическим и техническим специальностям / Р.А Фатхутдинов. -6 изд. – Санкт-Петербург : Питер, 2012. – 448 </w:t>
      </w:r>
      <w:r w:rsidRPr="00E56699">
        <w:rPr>
          <w:rFonts w:ascii="Times New Roman" w:hAnsi="Times New Roman" w:cs="Times New Roman"/>
          <w:iCs/>
          <w:sz w:val="24"/>
          <w:szCs w:val="24"/>
        </w:rPr>
        <w:t>Фатхутдинов.- 6-е изд. - Санкт-Петербург : Питер, 2012. - 448 с. : ил. - (Учебник для вузов. Стандарт третьего поколения). - Библиогр.: с. 440-442. - ISBN 978-5-459-01083-1.</w:t>
      </w:r>
    </w:p>
    <w:p w:rsidR="00AA59FA" w:rsidRPr="00E56699" w:rsidRDefault="00AA59FA" w:rsidP="00AA59FA">
      <w:pPr>
        <w:keepNext/>
        <w:shd w:val="clear" w:color="auto" w:fill="FFFFFF"/>
        <w:suppressAutoHyphens/>
        <w:spacing w:after="0" w:line="240" w:lineRule="auto"/>
        <w:ind w:firstLine="709"/>
        <w:jc w:val="both"/>
        <w:rPr>
          <w:rFonts w:ascii="Times New Roman" w:hAnsi="Times New Roman" w:cs="Times New Roman"/>
          <w:iCs/>
          <w:sz w:val="24"/>
          <w:szCs w:val="24"/>
        </w:rPr>
      </w:pPr>
      <w:r w:rsidRPr="00E56699">
        <w:rPr>
          <w:rFonts w:ascii="Times New Roman" w:hAnsi="Times New Roman" w:cs="Times New Roman"/>
          <w:iCs/>
          <w:sz w:val="24"/>
          <w:szCs w:val="24"/>
        </w:rPr>
        <w:t>6.Кузнецова, Н. И. Инновационная экономика [Электронный ресурс] : методические указания для подготовки к практическим занятиям / Н. И. Кузнецова; М-во образования и науки Рос. Федерации, Федер. гос. бюджет. образоват. учреждение высш. проф. образования "Оренбург. гос. ун-т", Каф. экономики и орг. пр-ва. - Электрон. текстовые дан. (1 файл: Kb). - Оренбург : ОГУ, 2014. -Adobe Acrobat Reader 6.0</w:t>
      </w:r>
    </w:p>
    <w:p w:rsidR="00AA59FA" w:rsidRPr="00E56699" w:rsidRDefault="00AA59FA" w:rsidP="00AA59FA">
      <w:pPr>
        <w:keepNext/>
        <w:shd w:val="clear" w:color="auto" w:fill="FFFFFF"/>
        <w:suppressAutoHyphens/>
        <w:spacing w:after="0" w:line="240" w:lineRule="auto"/>
        <w:ind w:firstLine="709"/>
        <w:jc w:val="both"/>
        <w:rPr>
          <w:rFonts w:ascii="Times New Roman" w:hAnsi="Times New Roman" w:cs="Times New Roman"/>
          <w:iCs/>
          <w:sz w:val="24"/>
          <w:szCs w:val="24"/>
        </w:rPr>
      </w:pPr>
      <w:r w:rsidRPr="00E56699">
        <w:rPr>
          <w:rFonts w:ascii="Times New Roman" w:hAnsi="Times New Roman" w:cs="Times New Roman"/>
          <w:iCs/>
          <w:sz w:val="24"/>
          <w:szCs w:val="24"/>
        </w:rPr>
        <w:t>7. Кузнецов, Б. Т. Инновационный менеджмент [Текст] : учебное пособие для студентов высших учебных заведений, обучающихся по экономическим специальностям / Б. Т. Кузнецов, А. Б. Кузнецов. - Москва : ЮНИТИ-ДАНА, 2013. - 367 с. - Библиогр. в конце гл. - ISBN 978-5-238-01624-5.</w:t>
      </w:r>
    </w:p>
    <w:p w:rsidR="00AA59FA" w:rsidRPr="00E56699" w:rsidRDefault="00AA59FA" w:rsidP="00AA59FA">
      <w:pPr>
        <w:keepNext/>
        <w:suppressAutoHyphens/>
        <w:spacing w:after="0" w:line="240" w:lineRule="auto"/>
        <w:ind w:firstLine="709"/>
        <w:jc w:val="both"/>
        <w:rPr>
          <w:rFonts w:ascii="Times New Roman" w:hAnsi="Times New Roman" w:cs="Times New Roman"/>
          <w:iCs/>
          <w:sz w:val="24"/>
          <w:szCs w:val="24"/>
        </w:rPr>
      </w:pPr>
      <w:r w:rsidRPr="00E56699">
        <w:rPr>
          <w:rFonts w:ascii="Times New Roman" w:hAnsi="Times New Roman" w:cs="Times New Roman"/>
          <w:iCs/>
          <w:sz w:val="24"/>
          <w:szCs w:val="24"/>
        </w:rPr>
        <w:t>8. Медынский, В. Г. Инновационный менеджмент [Текст] : учебник / В. Г. Медынский. - Москва : ИНФРА-М, 2014. - 295 с. - (Высшее образование). - Библиогр.: с. 289-291. - ISBN 978-5-16-002226-0.</w:t>
      </w:r>
    </w:p>
    <w:p w:rsidR="00AA59FA" w:rsidRPr="00E56699" w:rsidRDefault="00AA59FA" w:rsidP="00AA59FA">
      <w:pPr>
        <w:keepNext/>
        <w:suppressAutoHyphens/>
        <w:spacing w:after="0" w:line="240" w:lineRule="auto"/>
        <w:ind w:firstLine="709"/>
        <w:jc w:val="both"/>
        <w:rPr>
          <w:rFonts w:ascii="Times New Roman" w:hAnsi="Times New Roman" w:cs="Times New Roman"/>
          <w:iCs/>
          <w:sz w:val="24"/>
          <w:szCs w:val="24"/>
        </w:rPr>
      </w:pPr>
      <w:r w:rsidRPr="00E56699">
        <w:rPr>
          <w:rFonts w:ascii="Times New Roman" w:hAnsi="Times New Roman" w:cs="Times New Roman"/>
          <w:iCs/>
          <w:sz w:val="24"/>
          <w:szCs w:val="24"/>
        </w:rPr>
        <w:t>.</w:t>
      </w:r>
    </w:p>
    <w:p w:rsidR="00AA59FA" w:rsidRPr="00E56699" w:rsidRDefault="00AA59FA" w:rsidP="00E56699">
      <w:pPr>
        <w:keepNext/>
        <w:suppressAutoHyphens/>
        <w:spacing w:after="0" w:line="240" w:lineRule="auto"/>
        <w:ind w:firstLine="709"/>
        <w:jc w:val="center"/>
        <w:rPr>
          <w:rFonts w:ascii="Times New Roman" w:hAnsi="Times New Roman" w:cs="Times New Roman"/>
          <w:b/>
          <w:sz w:val="24"/>
          <w:szCs w:val="24"/>
        </w:rPr>
      </w:pPr>
      <w:r w:rsidRPr="00E56699">
        <w:rPr>
          <w:rFonts w:ascii="Times New Roman" w:hAnsi="Times New Roman" w:cs="Times New Roman"/>
          <w:b/>
          <w:sz w:val="24"/>
          <w:szCs w:val="24"/>
        </w:rPr>
        <w:t>Периодические издания</w:t>
      </w:r>
    </w:p>
    <w:p w:rsidR="00AA59FA" w:rsidRPr="00E56699" w:rsidRDefault="00AA59FA" w:rsidP="00AA59FA">
      <w:pPr>
        <w:pStyle w:val="a3"/>
        <w:numPr>
          <w:ilvl w:val="0"/>
          <w:numId w:val="19"/>
        </w:numPr>
        <w:spacing w:after="0" w:line="240" w:lineRule="auto"/>
        <w:ind w:left="0" w:firstLine="709"/>
        <w:jc w:val="both"/>
        <w:rPr>
          <w:rFonts w:ascii="Times New Roman" w:hAnsi="Times New Roman" w:cs="Times New Roman"/>
          <w:sz w:val="24"/>
          <w:szCs w:val="24"/>
        </w:rPr>
      </w:pPr>
      <w:r w:rsidRPr="00E56699">
        <w:rPr>
          <w:rFonts w:ascii="Times New Roman" w:hAnsi="Times New Roman" w:cs="Times New Roman"/>
          <w:sz w:val="24"/>
          <w:szCs w:val="24"/>
        </w:rPr>
        <w:t>. Вопросы экономики: журнал. - М. : Агентство «Роспечать», 201</w:t>
      </w:r>
      <w:r w:rsidR="006D3CB6">
        <w:rPr>
          <w:rFonts w:ascii="Times New Roman" w:hAnsi="Times New Roman" w:cs="Times New Roman"/>
          <w:sz w:val="24"/>
          <w:szCs w:val="24"/>
        </w:rPr>
        <w:t>9</w:t>
      </w:r>
      <w:r w:rsidRPr="00E56699">
        <w:rPr>
          <w:rFonts w:ascii="Times New Roman" w:hAnsi="Times New Roman" w:cs="Times New Roman"/>
          <w:sz w:val="24"/>
          <w:szCs w:val="24"/>
        </w:rPr>
        <w:t>. - № 1-5</w:t>
      </w:r>
    </w:p>
    <w:p w:rsidR="00AA59FA" w:rsidRPr="00E56699" w:rsidRDefault="00AA59FA" w:rsidP="00AA59FA">
      <w:pPr>
        <w:pStyle w:val="a3"/>
        <w:numPr>
          <w:ilvl w:val="0"/>
          <w:numId w:val="19"/>
        </w:numPr>
        <w:tabs>
          <w:tab w:val="clear" w:pos="1324"/>
          <w:tab w:val="num" w:pos="851"/>
        </w:tabs>
        <w:spacing w:after="0" w:line="240" w:lineRule="auto"/>
        <w:ind w:left="0" w:firstLine="709"/>
        <w:jc w:val="both"/>
        <w:rPr>
          <w:rFonts w:ascii="Times New Roman" w:hAnsi="Times New Roman" w:cs="Times New Roman"/>
          <w:sz w:val="24"/>
          <w:szCs w:val="24"/>
        </w:rPr>
      </w:pPr>
      <w:r w:rsidRPr="00E56699">
        <w:rPr>
          <w:rFonts w:ascii="Times New Roman" w:hAnsi="Times New Roman" w:cs="Times New Roman"/>
          <w:sz w:val="24"/>
          <w:szCs w:val="24"/>
        </w:rPr>
        <w:t>Право и экономика: журнал - М. : Агентство «Роспечать», 201</w:t>
      </w:r>
      <w:r w:rsidR="006D3CB6">
        <w:rPr>
          <w:rFonts w:ascii="Times New Roman" w:hAnsi="Times New Roman" w:cs="Times New Roman"/>
          <w:sz w:val="24"/>
          <w:szCs w:val="24"/>
        </w:rPr>
        <w:t>9</w:t>
      </w:r>
      <w:r w:rsidRPr="00E56699">
        <w:rPr>
          <w:rFonts w:ascii="Times New Roman" w:hAnsi="Times New Roman" w:cs="Times New Roman"/>
          <w:sz w:val="24"/>
          <w:szCs w:val="24"/>
        </w:rPr>
        <w:t>. - № 1-4</w:t>
      </w:r>
    </w:p>
    <w:p w:rsidR="00AA59FA" w:rsidRPr="00E56699" w:rsidRDefault="00AA59FA" w:rsidP="00AA59FA">
      <w:pPr>
        <w:pStyle w:val="a3"/>
        <w:numPr>
          <w:ilvl w:val="0"/>
          <w:numId w:val="19"/>
        </w:numPr>
        <w:tabs>
          <w:tab w:val="clear" w:pos="1324"/>
          <w:tab w:val="num" w:pos="851"/>
        </w:tabs>
        <w:spacing w:after="0" w:line="240" w:lineRule="auto"/>
        <w:ind w:left="0" w:firstLine="709"/>
        <w:jc w:val="both"/>
        <w:rPr>
          <w:rFonts w:ascii="Times New Roman" w:hAnsi="Times New Roman" w:cs="Times New Roman"/>
          <w:sz w:val="24"/>
          <w:szCs w:val="24"/>
        </w:rPr>
      </w:pPr>
      <w:r w:rsidRPr="00E56699">
        <w:rPr>
          <w:rFonts w:ascii="Times New Roman" w:hAnsi="Times New Roman" w:cs="Times New Roman"/>
          <w:sz w:val="24"/>
          <w:szCs w:val="24"/>
        </w:rPr>
        <w:t>Российское предпринимательство: журнал - М. : Агентство «Роспечать», 201</w:t>
      </w:r>
      <w:r w:rsidR="006D3CB6">
        <w:rPr>
          <w:rFonts w:ascii="Times New Roman" w:hAnsi="Times New Roman" w:cs="Times New Roman"/>
          <w:sz w:val="24"/>
          <w:szCs w:val="24"/>
        </w:rPr>
        <w:t>9</w:t>
      </w:r>
      <w:r w:rsidRPr="00E56699">
        <w:rPr>
          <w:rFonts w:ascii="Times New Roman" w:hAnsi="Times New Roman" w:cs="Times New Roman"/>
          <w:sz w:val="24"/>
          <w:szCs w:val="24"/>
        </w:rPr>
        <w:t xml:space="preserve">. - № 1-3. </w:t>
      </w:r>
    </w:p>
    <w:p w:rsidR="00AA59FA" w:rsidRPr="00E56699" w:rsidRDefault="00AA59FA" w:rsidP="00AA59FA">
      <w:pPr>
        <w:pStyle w:val="a3"/>
        <w:numPr>
          <w:ilvl w:val="0"/>
          <w:numId w:val="19"/>
        </w:numPr>
        <w:tabs>
          <w:tab w:val="clear" w:pos="1324"/>
          <w:tab w:val="left" w:pos="993"/>
        </w:tabs>
        <w:spacing w:after="0" w:line="240" w:lineRule="auto"/>
        <w:ind w:left="0" w:firstLine="709"/>
        <w:jc w:val="both"/>
        <w:rPr>
          <w:rFonts w:ascii="Times New Roman" w:hAnsi="Times New Roman" w:cs="Times New Roman"/>
          <w:sz w:val="24"/>
          <w:szCs w:val="24"/>
        </w:rPr>
      </w:pPr>
      <w:r w:rsidRPr="00E56699">
        <w:rPr>
          <w:rFonts w:ascii="Times New Roman" w:hAnsi="Times New Roman" w:cs="Times New Roman"/>
          <w:sz w:val="24"/>
          <w:szCs w:val="24"/>
        </w:rPr>
        <w:t>Проблемы теории и практики управления: международный журнал - М. : Агентство «Роспечать», 201</w:t>
      </w:r>
      <w:r w:rsidR="006D3CB6">
        <w:rPr>
          <w:rFonts w:ascii="Times New Roman" w:hAnsi="Times New Roman" w:cs="Times New Roman"/>
          <w:sz w:val="24"/>
          <w:szCs w:val="24"/>
        </w:rPr>
        <w:t>9</w:t>
      </w:r>
      <w:r w:rsidRPr="00E56699">
        <w:rPr>
          <w:rFonts w:ascii="Times New Roman" w:hAnsi="Times New Roman" w:cs="Times New Roman"/>
          <w:sz w:val="24"/>
          <w:szCs w:val="24"/>
        </w:rPr>
        <w:t>. - № 1-3.</w:t>
      </w:r>
    </w:p>
    <w:p w:rsidR="00AA59FA" w:rsidRPr="00E56699" w:rsidRDefault="00AA59FA" w:rsidP="00AA59FA">
      <w:pPr>
        <w:pStyle w:val="a3"/>
        <w:numPr>
          <w:ilvl w:val="0"/>
          <w:numId w:val="19"/>
        </w:numPr>
        <w:tabs>
          <w:tab w:val="clear" w:pos="1324"/>
          <w:tab w:val="left" w:pos="993"/>
        </w:tabs>
        <w:spacing w:after="0" w:line="240" w:lineRule="auto"/>
        <w:ind w:left="0" w:firstLine="709"/>
        <w:jc w:val="both"/>
        <w:rPr>
          <w:rFonts w:ascii="Times New Roman" w:hAnsi="Times New Roman" w:cs="Times New Roman"/>
          <w:sz w:val="24"/>
          <w:szCs w:val="24"/>
        </w:rPr>
      </w:pPr>
      <w:r w:rsidRPr="00E56699">
        <w:rPr>
          <w:rFonts w:ascii="Times New Roman" w:hAnsi="Times New Roman" w:cs="Times New Roman"/>
          <w:sz w:val="24"/>
          <w:szCs w:val="24"/>
        </w:rPr>
        <w:t>Российский экономический журнал - М. : Агентство «Роспечать», 201</w:t>
      </w:r>
      <w:r w:rsidR="006D3CB6">
        <w:rPr>
          <w:rFonts w:ascii="Times New Roman" w:hAnsi="Times New Roman" w:cs="Times New Roman"/>
          <w:sz w:val="24"/>
          <w:szCs w:val="24"/>
        </w:rPr>
        <w:t>9</w:t>
      </w:r>
      <w:r w:rsidRPr="00E56699">
        <w:rPr>
          <w:rFonts w:ascii="Times New Roman" w:hAnsi="Times New Roman" w:cs="Times New Roman"/>
          <w:sz w:val="24"/>
          <w:szCs w:val="24"/>
        </w:rPr>
        <w:t>. - № 1.</w:t>
      </w:r>
    </w:p>
    <w:p w:rsidR="00AA59FA" w:rsidRPr="00E56699" w:rsidRDefault="00AA59FA" w:rsidP="00AA59FA">
      <w:pPr>
        <w:pStyle w:val="a3"/>
        <w:numPr>
          <w:ilvl w:val="0"/>
          <w:numId w:val="19"/>
        </w:numPr>
        <w:tabs>
          <w:tab w:val="clear" w:pos="1324"/>
          <w:tab w:val="num" w:pos="993"/>
        </w:tabs>
        <w:spacing w:after="0" w:line="240" w:lineRule="auto"/>
        <w:ind w:left="0" w:firstLine="709"/>
        <w:jc w:val="both"/>
        <w:rPr>
          <w:rFonts w:ascii="Times New Roman" w:hAnsi="Times New Roman" w:cs="Times New Roman"/>
          <w:sz w:val="24"/>
          <w:szCs w:val="24"/>
        </w:rPr>
      </w:pPr>
      <w:r w:rsidRPr="00E56699">
        <w:rPr>
          <w:rFonts w:ascii="Times New Roman" w:hAnsi="Times New Roman" w:cs="Times New Roman"/>
          <w:sz w:val="24"/>
          <w:szCs w:val="24"/>
        </w:rPr>
        <w:t>ЭКО: всероссийский экономический журнал - М. : Агентство «Роспечать», 201</w:t>
      </w:r>
      <w:r w:rsidR="006D3CB6">
        <w:rPr>
          <w:rFonts w:ascii="Times New Roman" w:hAnsi="Times New Roman" w:cs="Times New Roman"/>
          <w:sz w:val="24"/>
          <w:szCs w:val="24"/>
        </w:rPr>
        <w:t>9</w:t>
      </w:r>
      <w:r w:rsidRPr="00E56699">
        <w:rPr>
          <w:rFonts w:ascii="Times New Roman" w:hAnsi="Times New Roman" w:cs="Times New Roman"/>
          <w:sz w:val="24"/>
          <w:szCs w:val="24"/>
        </w:rPr>
        <w:t>. - № 1-5.</w:t>
      </w:r>
    </w:p>
    <w:p w:rsidR="00AA59FA" w:rsidRPr="00E56699" w:rsidRDefault="00AA59FA" w:rsidP="00E56699">
      <w:pPr>
        <w:pStyle w:val="ReportMain"/>
        <w:keepNext/>
        <w:suppressAutoHyphens/>
        <w:ind w:firstLine="709"/>
        <w:jc w:val="center"/>
        <w:rPr>
          <w:b/>
          <w:szCs w:val="24"/>
        </w:rPr>
      </w:pPr>
      <w:r w:rsidRPr="00E56699">
        <w:rPr>
          <w:b/>
          <w:szCs w:val="24"/>
        </w:rPr>
        <w:t>Интернет-ресурсы</w:t>
      </w:r>
    </w:p>
    <w:p w:rsidR="00AA59FA" w:rsidRPr="00E56699" w:rsidRDefault="00AD5AB8" w:rsidP="00AA59FA">
      <w:pPr>
        <w:pStyle w:val="ReportMain"/>
        <w:ind w:firstLine="709"/>
        <w:jc w:val="both"/>
        <w:rPr>
          <w:szCs w:val="24"/>
        </w:rPr>
      </w:pPr>
      <w:hyperlink r:id="rId9" w:history="1">
        <w:r w:rsidR="00AA59FA" w:rsidRPr="00E56699">
          <w:rPr>
            <w:rStyle w:val="a5"/>
            <w:szCs w:val="24"/>
            <w:lang w:val="en-US"/>
          </w:rPr>
          <w:t>http</w:t>
        </w:r>
        <w:r w:rsidR="00AA59FA" w:rsidRPr="00E56699">
          <w:rPr>
            <w:rStyle w:val="a5"/>
            <w:szCs w:val="24"/>
          </w:rPr>
          <w:t>://</w:t>
        </w:r>
        <w:r w:rsidR="00AA59FA" w:rsidRPr="00E56699">
          <w:rPr>
            <w:rStyle w:val="a5"/>
            <w:szCs w:val="24"/>
            <w:lang w:val="en-US"/>
          </w:rPr>
          <w:t>www</w:t>
        </w:r>
        <w:r w:rsidR="00AA59FA" w:rsidRPr="00E56699">
          <w:rPr>
            <w:rStyle w:val="a5"/>
            <w:szCs w:val="24"/>
          </w:rPr>
          <w:t>.</w:t>
        </w:r>
        <w:r w:rsidR="00AA59FA" w:rsidRPr="00E56699">
          <w:rPr>
            <w:rStyle w:val="a5"/>
            <w:szCs w:val="24"/>
            <w:lang w:val="en-US"/>
          </w:rPr>
          <w:t>edu</w:t>
        </w:r>
        <w:r w:rsidR="00AA59FA" w:rsidRPr="00E56699">
          <w:rPr>
            <w:rStyle w:val="a5"/>
            <w:szCs w:val="24"/>
          </w:rPr>
          <w:t>.</w:t>
        </w:r>
        <w:r w:rsidR="00AA59FA" w:rsidRPr="00E56699">
          <w:rPr>
            <w:rStyle w:val="a5"/>
            <w:szCs w:val="24"/>
            <w:lang w:val="en-US"/>
          </w:rPr>
          <w:t>ru</w:t>
        </w:r>
      </w:hyperlink>
      <w:r w:rsidR="00AA59FA" w:rsidRPr="00E56699">
        <w:rPr>
          <w:szCs w:val="24"/>
        </w:rPr>
        <w:t xml:space="preserve">- Российское образование. Федеральный портал. </w:t>
      </w:r>
    </w:p>
    <w:p w:rsidR="00AA59FA" w:rsidRPr="00E56699" w:rsidRDefault="00AD5AB8" w:rsidP="00AA59FA">
      <w:pPr>
        <w:pStyle w:val="ReportMain"/>
        <w:ind w:firstLine="709"/>
        <w:jc w:val="both"/>
        <w:rPr>
          <w:szCs w:val="24"/>
        </w:rPr>
      </w:pPr>
      <w:hyperlink r:id="rId10" w:history="1">
        <w:r w:rsidR="00AA59FA" w:rsidRPr="00E56699">
          <w:rPr>
            <w:rStyle w:val="a5"/>
            <w:szCs w:val="24"/>
            <w:lang w:val="en-US"/>
          </w:rPr>
          <w:t>http</w:t>
        </w:r>
        <w:r w:rsidR="00AA59FA" w:rsidRPr="00E56699">
          <w:rPr>
            <w:rStyle w:val="a5"/>
            <w:szCs w:val="24"/>
          </w:rPr>
          <w:t>://</w:t>
        </w:r>
        <w:r w:rsidR="00AA59FA" w:rsidRPr="00E56699">
          <w:rPr>
            <w:rStyle w:val="a5"/>
            <w:szCs w:val="24"/>
            <w:lang w:val="en-US"/>
          </w:rPr>
          <w:t>rsl</w:t>
        </w:r>
        <w:r w:rsidR="00AA59FA" w:rsidRPr="00E56699">
          <w:rPr>
            <w:rStyle w:val="a5"/>
            <w:szCs w:val="24"/>
          </w:rPr>
          <w:t>.</w:t>
        </w:r>
        <w:r w:rsidR="00AA59FA" w:rsidRPr="00E56699">
          <w:rPr>
            <w:rStyle w:val="a5"/>
            <w:szCs w:val="24"/>
            <w:lang w:val="en-US"/>
          </w:rPr>
          <w:t>ru</w:t>
        </w:r>
        <w:r w:rsidR="00AA59FA" w:rsidRPr="00E56699">
          <w:rPr>
            <w:rStyle w:val="a5"/>
            <w:szCs w:val="24"/>
          </w:rPr>
          <w:t>/</w:t>
        </w:r>
      </w:hyperlink>
      <w:r w:rsidR="00AA59FA" w:rsidRPr="00E56699">
        <w:rPr>
          <w:szCs w:val="24"/>
        </w:rPr>
        <w:t xml:space="preserve"> - Российская государственная библиотека. </w:t>
      </w:r>
    </w:p>
    <w:p w:rsidR="00AA59FA" w:rsidRPr="00E56699" w:rsidRDefault="00AD5AB8" w:rsidP="00AA59FA">
      <w:pPr>
        <w:pStyle w:val="ReportMain"/>
        <w:ind w:firstLine="709"/>
        <w:jc w:val="both"/>
        <w:rPr>
          <w:szCs w:val="24"/>
        </w:rPr>
      </w:pPr>
      <w:hyperlink r:id="rId11" w:history="1">
        <w:r w:rsidR="00AA59FA" w:rsidRPr="00E56699">
          <w:rPr>
            <w:rStyle w:val="a5"/>
            <w:szCs w:val="24"/>
            <w:lang w:val="en-US"/>
          </w:rPr>
          <w:t>http</w:t>
        </w:r>
        <w:r w:rsidR="00AA59FA" w:rsidRPr="00E56699">
          <w:rPr>
            <w:rStyle w:val="a5"/>
            <w:szCs w:val="24"/>
          </w:rPr>
          <w:t>://</w:t>
        </w:r>
        <w:r w:rsidR="00AA59FA" w:rsidRPr="00E56699">
          <w:rPr>
            <w:rStyle w:val="a5"/>
            <w:szCs w:val="24"/>
            <w:lang w:val="en-US"/>
          </w:rPr>
          <w:t>www</w:t>
        </w:r>
        <w:r w:rsidR="00AA59FA" w:rsidRPr="00E56699">
          <w:rPr>
            <w:rStyle w:val="a5"/>
            <w:szCs w:val="24"/>
          </w:rPr>
          <w:t>.</w:t>
        </w:r>
        <w:r w:rsidR="00AA59FA" w:rsidRPr="00E56699">
          <w:rPr>
            <w:rStyle w:val="a5"/>
            <w:szCs w:val="24"/>
            <w:lang w:val="en-US"/>
          </w:rPr>
          <w:t>rasl</w:t>
        </w:r>
        <w:r w:rsidR="00AA59FA" w:rsidRPr="00E56699">
          <w:rPr>
            <w:rStyle w:val="a5"/>
            <w:szCs w:val="24"/>
          </w:rPr>
          <w:t>.</w:t>
        </w:r>
        <w:r w:rsidR="00AA59FA" w:rsidRPr="00E56699">
          <w:rPr>
            <w:rStyle w:val="a5"/>
            <w:szCs w:val="24"/>
            <w:lang w:val="en-US"/>
          </w:rPr>
          <w:t>ru</w:t>
        </w:r>
      </w:hyperlink>
      <w:r w:rsidR="00AA59FA" w:rsidRPr="00E56699">
        <w:rPr>
          <w:szCs w:val="24"/>
        </w:rPr>
        <w:t xml:space="preserve"> - Библиотека Академии Наук. БАН. </w:t>
      </w:r>
    </w:p>
    <w:p w:rsidR="00AA59FA" w:rsidRPr="00E56699" w:rsidRDefault="00AD5AB8" w:rsidP="00AA59FA">
      <w:pPr>
        <w:pStyle w:val="ReportMain"/>
        <w:ind w:firstLine="709"/>
        <w:jc w:val="both"/>
        <w:rPr>
          <w:szCs w:val="24"/>
        </w:rPr>
      </w:pPr>
      <w:hyperlink r:id="rId12" w:history="1">
        <w:r w:rsidR="00AA59FA" w:rsidRPr="00E56699">
          <w:rPr>
            <w:rStyle w:val="a5"/>
            <w:szCs w:val="24"/>
            <w:lang w:val="en-US"/>
          </w:rPr>
          <w:t>http</w:t>
        </w:r>
        <w:r w:rsidR="00AA59FA" w:rsidRPr="00E56699">
          <w:rPr>
            <w:rStyle w:val="a5"/>
            <w:szCs w:val="24"/>
          </w:rPr>
          <w:t>://</w:t>
        </w:r>
        <w:r w:rsidR="00AA59FA" w:rsidRPr="00E56699">
          <w:rPr>
            <w:rStyle w:val="a5"/>
            <w:szCs w:val="24"/>
            <w:lang w:val="en-US"/>
          </w:rPr>
          <w:t>www</w:t>
        </w:r>
        <w:r w:rsidR="00AA59FA" w:rsidRPr="00E56699">
          <w:rPr>
            <w:rStyle w:val="a5"/>
            <w:szCs w:val="24"/>
          </w:rPr>
          <w:t>.</w:t>
        </w:r>
        <w:r w:rsidR="00AA59FA" w:rsidRPr="00E56699">
          <w:rPr>
            <w:rStyle w:val="a5"/>
            <w:szCs w:val="24"/>
            <w:lang w:val="en-US"/>
          </w:rPr>
          <w:t>msu</w:t>
        </w:r>
        <w:r w:rsidR="00AA59FA" w:rsidRPr="00E56699">
          <w:rPr>
            <w:rStyle w:val="a5"/>
            <w:szCs w:val="24"/>
          </w:rPr>
          <w:t>.</w:t>
        </w:r>
        <w:r w:rsidR="00AA59FA" w:rsidRPr="00E56699">
          <w:rPr>
            <w:rStyle w:val="a5"/>
            <w:szCs w:val="24"/>
            <w:lang w:val="en-US"/>
          </w:rPr>
          <w:t>ru</w:t>
        </w:r>
        <w:r w:rsidR="00AA59FA" w:rsidRPr="00E56699">
          <w:rPr>
            <w:rStyle w:val="a5"/>
            <w:szCs w:val="24"/>
          </w:rPr>
          <w:t>/</w:t>
        </w:r>
        <w:r w:rsidR="00AA59FA" w:rsidRPr="00E56699">
          <w:rPr>
            <w:rStyle w:val="a5"/>
            <w:szCs w:val="24"/>
            <w:lang w:val="en-US"/>
          </w:rPr>
          <w:t>libraries</w:t>
        </w:r>
        <w:r w:rsidR="00AA59FA" w:rsidRPr="00E56699">
          <w:rPr>
            <w:rStyle w:val="a5"/>
            <w:szCs w:val="24"/>
          </w:rPr>
          <w:t>/</w:t>
        </w:r>
      </w:hyperlink>
      <w:r w:rsidR="00AA59FA" w:rsidRPr="00E56699">
        <w:rPr>
          <w:szCs w:val="24"/>
        </w:rPr>
        <w:t xml:space="preserve"> - Научная библиотека МГУ. </w:t>
      </w:r>
    </w:p>
    <w:p w:rsidR="00AA59FA" w:rsidRPr="00E56699" w:rsidRDefault="00AD5AB8" w:rsidP="00AA59FA">
      <w:pPr>
        <w:pStyle w:val="ReportMain"/>
        <w:ind w:firstLine="709"/>
        <w:jc w:val="both"/>
        <w:rPr>
          <w:szCs w:val="24"/>
        </w:rPr>
      </w:pPr>
      <w:hyperlink r:id="rId13" w:history="1">
        <w:r w:rsidR="00AA59FA" w:rsidRPr="00E56699">
          <w:rPr>
            <w:rStyle w:val="a5"/>
            <w:szCs w:val="24"/>
            <w:lang w:val="en-US"/>
          </w:rPr>
          <w:t>http</w:t>
        </w:r>
        <w:r w:rsidR="00AA59FA" w:rsidRPr="00E56699">
          <w:rPr>
            <w:rStyle w:val="a5"/>
            <w:szCs w:val="24"/>
          </w:rPr>
          <w:t>://</w:t>
        </w:r>
        <w:r w:rsidR="00AA59FA" w:rsidRPr="00E56699">
          <w:rPr>
            <w:rStyle w:val="a5"/>
            <w:szCs w:val="24"/>
            <w:lang w:val="en-US"/>
          </w:rPr>
          <w:t>hse</w:t>
        </w:r>
        <w:r w:rsidR="00AA59FA" w:rsidRPr="00E56699">
          <w:rPr>
            <w:rStyle w:val="a5"/>
            <w:szCs w:val="24"/>
          </w:rPr>
          <w:t>.</w:t>
        </w:r>
        <w:r w:rsidR="00AA59FA" w:rsidRPr="00E56699">
          <w:rPr>
            <w:rStyle w:val="a5"/>
            <w:szCs w:val="24"/>
            <w:lang w:val="en-US"/>
          </w:rPr>
          <w:t>ru</w:t>
        </w:r>
        <w:r w:rsidR="00AA59FA" w:rsidRPr="00E56699">
          <w:rPr>
            <w:rStyle w:val="a5"/>
            <w:szCs w:val="24"/>
          </w:rPr>
          <w:t>/</w:t>
        </w:r>
      </w:hyperlink>
      <w:r w:rsidR="00AA59FA" w:rsidRPr="00E56699">
        <w:rPr>
          <w:szCs w:val="24"/>
        </w:rPr>
        <w:t xml:space="preserve"> - Высшая школа экономики. Национальный исследовательский университет. </w:t>
      </w:r>
    </w:p>
    <w:p w:rsidR="00AA59FA" w:rsidRPr="00E56699" w:rsidRDefault="00AD5AB8" w:rsidP="00AA59FA">
      <w:pPr>
        <w:pStyle w:val="ReportMain"/>
        <w:ind w:firstLine="709"/>
        <w:jc w:val="both"/>
        <w:rPr>
          <w:szCs w:val="24"/>
        </w:rPr>
      </w:pPr>
      <w:hyperlink r:id="rId14" w:history="1">
        <w:r w:rsidR="00AA59FA" w:rsidRPr="00E56699">
          <w:rPr>
            <w:rStyle w:val="a5"/>
            <w:szCs w:val="24"/>
            <w:lang w:val="en-US"/>
          </w:rPr>
          <w:t>http</w:t>
        </w:r>
        <w:r w:rsidR="00AA59FA" w:rsidRPr="00E56699">
          <w:rPr>
            <w:rStyle w:val="a5"/>
            <w:szCs w:val="24"/>
          </w:rPr>
          <w:t>://</w:t>
        </w:r>
        <w:r w:rsidR="00AA59FA" w:rsidRPr="00E56699">
          <w:rPr>
            <w:rStyle w:val="a5"/>
            <w:szCs w:val="24"/>
            <w:lang w:val="en-US"/>
          </w:rPr>
          <w:t>ecsocman</w:t>
        </w:r>
        <w:r w:rsidR="00AA59FA" w:rsidRPr="00E56699">
          <w:rPr>
            <w:rStyle w:val="a5"/>
            <w:szCs w:val="24"/>
          </w:rPr>
          <w:t>.</w:t>
        </w:r>
        <w:r w:rsidR="00AA59FA" w:rsidRPr="00E56699">
          <w:rPr>
            <w:rStyle w:val="a5"/>
            <w:szCs w:val="24"/>
            <w:lang w:val="en-US"/>
          </w:rPr>
          <w:t>hse</w:t>
        </w:r>
        <w:r w:rsidR="00AA59FA" w:rsidRPr="00E56699">
          <w:rPr>
            <w:rStyle w:val="a5"/>
            <w:szCs w:val="24"/>
          </w:rPr>
          <w:t>.</w:t>
        </w:r>
        <w:r w:rsidR="00AA59FA" w:rsidRPr="00E56699">
          <w:rPr>
            <w:rStyle w:val="a5"/>
            <w:szCs w:val="24"/>
            <w:lang w:val="en-US"/>
          </w:rPr>
          <w:t>ru</w:t>
        </w:r>
        <w:r w:rsidR="00AA59FA" w:rsidRPr="00E56699">
          <w:rPr>
            <w:rStyle w:val="a5"/>
            <w:szCs w:val="24"/>
          </w:rPr>
          <w:t>/</w:t>
        </w:r>
      </w:hyperlink>
      <w:r w:rsidR="00AA59FA" w:rsidRPr="00E56699">
        <w:rPr>
          <w:szCs w:val="24"/>
        </w:rPr>
        <w:t xml:space="preserve"> - Федеральный образовательный портал - Экономика, Социология, Менеджмент.</w:t>
      </w:r>
    </w:p>
    <w:p w:rsidR="00AA59FA" w:rsidRPr="00E56699" w:rsidRDefault="00AD5AB8" w:rsidP="00AA59FA">
      <w:pPr>
        <w:pStyle w:val="ReportMain"/>
        <w:ind w:firstLine="709"/>
        <w:jc w:val="both"/>
        <w:rPr>
          <w:szCs w:val="24"/>
        </w:rPr>
      </w:pPr>
      <w:hyperlink r:id="rId15" w:history="1">
        <w:r w:rsidR="00AA59FA" w:rsidRPr="00E56699">
          <w:rPr>
            <w:rStyle w:val="a5"/>
            <w:szCs w:val="24"/>
            <w:lang w:val="en-US"/>
          </w:rPr>
          <w:t>http</w:t>
        </w:r>
        <w:r w:rsidR="00AA59FA" w:rsidRPr="00E56699">
          <w:rPr>
            <w:rStyle w:val="a5"/>
            <w:szCs w:val="24"/>
          </w:rPr>
          <w:t>://</w:t>
        </w:r>
        <w:r w:rsidR="00AA59FA" w:rsidRPr="00E56699">
          <w:rPr>
            <w:rStyle w:val="a5"/>
            <w:szCs w:val="24"/>
            <w:lang w:val="en-US"/>
          </w:rPr>
          <w:t>econom</w:t>
        </w:r>
        <w:r w:rsidR="00AA59FA" w:rsidRPr="00E56699">
          <w:rPr>
            <w:rStyle w:val="a5"/>
            <w:szCs w:val="24"/>
          </w:rPr>
          <w:t>.</w:t>
        </w:r>
        <w:r w:rsidR="00AA59FA" w:rsidRPr="00E56699">
          <w:rPr>
            <w:rStyle w:val="a5"/>
            <w:szCs w:val="24"/>
            <w:lang w:val="en-US"/>
          </w:rPr>
          <w:t>nsc</w:t>
        </w:r>
        <w:r w:rsidR="00AA59FA" w:rsidRPr="00E56699">
          <w:rPr>
            <w:rStyle w:val="a5"/>
            <w:szCs w:val="24"/>
          </w:rPr>
          <w:t>.</w:t>
        </w:r>
        <w:r w:rsidR="00AA59FA" w:rsidRPr="00E56699">
          <w:rPr>
            <w:rStyle w:val="a5"/>
            <w:szCs w:val="24"/>
            <w:lang w:val="en-US"/>
          </w:rPr>
          <w:t>ru</w:t>
        </w:r>
        <w:r w:rsidR="00AA59FA" w:rsidRPr="00E56699">
          <w:rPr>
            <w:rStyle w:val="a5"/>
            <w:szCs w:val="24"/>
          </w:rPr>
          <w:t>/</w:t>
        </w:r>
        <w:r w:rsidR="00AA59FA" w:rsidRPr="00E56699">
          <w:rPr>
            <w:rStyle w:val="a5"/>
            <w:szCs w:val="24"/>
            <w:lang w:val="en-US"/>
          </w:rPr>
          <w:t>jep</w:t>
        </w:r>
        <w:r w:rsidR="00AA59FA" w:rsidRPr="00E56699">
          <w:rPr>
            <w:rStyle w:val="a5"/>
            <w:szCs w:val="24"/>
          </w:rPr>
          <w:t>/</w:t>
        </w:r>
      </w:hyperlink>
      <w:r w:rsidR="00AA59FA" w:rsidRPr="00E56699">
        <w:rPr>
          <w:szCs w:val="24"/>
        </w:rPr>
        <w:t xml:space="preserve"> - Виртуальная экономическая библиотека. </w:t>
      </w:r>
    </w:p>
    <w:p w:rsidR="00AA59FA" w:rsidRPr="00E56699" w:rsidRDefault="00AD5AB8" w:rsidP="00AA59FA">
      <w:pPr>
        <w:pStyle w:val="ReportMain"/>
        <w:ind w:firstLine="709"/>
        <w:jc w:val="both"/>
        <w:rPr>
          <w:szCs w:val="24"/>
        </w:rPr>
      </w:pPr>
      <w:hyperlink r:id="rId16" w:history="1">
        <w:r w:rsidR="00AA59FA" w:rsidRPr="00E56699">
          <w:rPr>
            <w:rStyle w:val="a5"/>
            <w:szCs w:val="24"/>
            <w:lang w:val="en-US"/>
          </w:rPr>
          <w:t>http</w:t>
        </w:r>
        <w:r w:rsidR="00AA59FA" w:rsidRPr="00E56699">
          <w:rPr>
            <w:rStyle w:val="a5"/>
            <w:szCs w:val="24"/>
          </w:rPr>
          <w:t>://</w:t>
        </w:r>
        <w:r w:rsidR="00AA59FA" w:rsidRPr="00E56699">
          <w:rPr>
            <w:rStyle w:val="a5"/>
            <w:szCs w:val="24"/>
            <w:lang w:val="en-US"/>
          </w:rPr>
          <w:t>www</w:t>
        </w:r>
        <w:r w:rsidR="00AA59FA" w:rsidRPr="00E56699">
          <w:rPr>
            <w:rStyle w:val="a5"/>
            <w:szCs w:val="24"/>
          </w:rPr>
          <w:t>.</w:t>
        </w:r>
        <w:r w:rsidR="00AA59FA" w:rsidRPr="00E56699">
          <w:rPr>
            <w:rStyle w:val="a5"/>
            <w:szCs w:val="24"/>
            <w:lang w:val="en-US"/>
          </w:rPr>
          <w:t>akdi</w:t>
        </w:r>
        <w:r w:rsidR="00AA59FA" w:rsidRPr="00E56699">
          <w:rPr>
            <w:rStyle w:val="a5"/>
            <w:szCs w:val="24"/>
          </w:rPr>
          <w:t>.</w:t>
        </w:r>
        <w:r w:rsidR="00AA59FA" w:rsidRPr="00E56699">
          <w:rPr>
            <w:rStyle w:val="a5"/>
            <w:szCs w:val="24"/>
            <w:lang w:val="en-US"/>
          </w:rPr>
          <w:t>ru</w:t>
        </w:r>
        <w:r w:rsidR="00AA59FA" w:rsidRPr="00E56699">
          <w:rPr>
            <w:rStyle w:val="a5"/>
            <w:szCs w:val="24"/>
          </w:rPr>
          <w:t>/</w:t>
        </w:r>
      </w:hyperlink>
      <w:r w:rsidR="00AA59FA" w:rsidRPr="00E56699">
        <w:rPr>
          <w:szCs w:val="24"/>
        </w:rPr>
        <w:t xml:space="preserve"> - Интернет-сервер АКДИ «Экономика и жизнь». </w:t>
      </w:r>
    </w:p>
    <w:p w:rsidR="00AA59FA" w:rsidRPr="00E56699" w:rsidRDefault="00AD5AB8" w:rsidP="00AA59FA">
      <w:pPr>
        <w:pStyle w:val="ReportMain"/>
        <w:ind w:firstLine="709"/>
        <w:jc w:val="both"/>
        <w:rPr>
          <w:szCs w:val="24"/>
        </w:rPr>
      </w:pPr>
      <w:hyperlink r:id="rId17" w:history="1">
        <w:r w:rsidR="00AA59FA" w:rsidRPr="00E56699">
          <w:rPr>
            <w:rStyle w:val="a5"/>
            <w:szCs w:val="24"/>
            <w:lang w:val="en-US"/>
          </w:rPr>
          <w:t>http</w:t>
        </w:r>
        <w:r w:rsidR="00AA59FA" w:rsidRPr="00E56699">
          <w:rPr>
            <w:rStyle w:val="a5"/>
            <w:szCs w:val="24"/>
          </w:rPr>
          <w:t>://</w:t>
        </w:r>
        <w:r w:rsidR="00AA59FA" w:rsidRPr="00E56699">
          <w:rPr>
            <w:rStyle w:val="a5"/>
            <w:szCs w:val="24"/>
            <w:lang w:val="en-US"/>
          </w:rPr>
          <w:t>www</w:t>
        </w:r>
        <w:r w:rsidR="00AA59FA" w:rsidRPr="00E56699">
          <w:rPr>
            <w:rStyle w:val="a5"/>
            <w:szCs w:val="24"/>
          </w:rPr>
          <w:t>.</w:t>
        </w:r>
        <w:r w:rsidR="00AA59FA" w:rsidRPr="00E56699">
          <w:rPr>
            <w:rStyle w:val="a5"/>
            <w:szCs w:val="24"/>
            <w:lang w:val="en-US"/>
          </w:rPr>
          <w:t>expert</w:t>
        </w:r>
        <w:r w:rsidR="00AA59FA" w:rsidRPr="00E56699">
          <w:rPr>
            <w:rStyle w:val="a5"/>
            <w:szCs w:val="24"/>
          </w:rPr>
          <w:t>.</w:t>
        </w:r>
        <w:r w:rsidR="00AA59FA" w:rsidRPr="00E56699">
          <w:rPr>
            <w:rStyle w:val="a5"/>
            <w:szCs w:val="24"/>
            <w:lang w:val="en-US"/>
          </w:rPr>
          <w:t>ru</w:t>
        </w:r>
        <w:r w:rsidR="00AA59FA" w:rsidRPr="00E56699">
          <w:rPr>
            <w:rStyle w:val="a5"/>
            <w:szCs w:val="24"/>
          </w:rPr>
          <w:t>/</w:t>
        </w:r>
      </w:hyperlink>
      <w:r w:rsidR="00AA59FA" w:rsidRPr="00E56699">
        <w:rPr>
          <w:szCs w:val="24"/>
        </w:rPr>
        <w:t xml:space="preserve"> - Журнал «Эксперт». </w:t>
      </w:r>
    </w:p>
    <w:p w:rsidR="00AA59FA" w:rsidRPr="00E56699" w:rsidRDefault="00AD5AB8" w:rsidP="00AA59FA">
      <w:pPr>
        <w:pStyle w:val="ReportMain"/>
        <w:ind w:firstLine="709"/>
        <w:jc w:val="both"/>
        <w:rPr>
          <w:szCs w:val="24"/>
        </w:rPr>
      </w:pPr>
      <w:hyperlink r:id="rId18" w:history="1">
        <w:r w:rsidR="00AA59FA" w:rsidRPr="00E56699">
          <w:rPr>
            <w:rStyle w:val="a5"/>
            <w:szCs w:val="24"/>
            <w:lang w:val="en-US"/>
          </w:rPr>
          <w:t>http</w:t>
        </w:r>
        <w:r w:rsidR="00AA59FA" w:rsidRPr="00E56699">
          <w:rPr>
            <w:rStyle w:val="a5"/>
            <w:szCs w:val="24"/>
          </w:rPr>
          <w:t>://</w:t>
        </w:r>
        <w:r w:rsidR="00AA59FA" w:rsidRPr="00E56699">
          <w:rPr>
            <w:rStyle w:val="a5"/>
            <w:szCs w:val="24"/>
            <w:lang w:val="en-US"/>
          </w:rPr>
          <w:t>glossary</w:t>
        </w:r>
        <w:r w:rsidR="00AA59FA" w:rsidRPr="00E56699">
          <w:rPr>
            <w:rStyle w:val="a5"/>
            <w:szCs w:val="24"/>
          </w:rPr>
          <w:t>.</w:t>
        </w:r>
        <w:r w:rsidR="00AA59FA" w:rsidRPr="00E56699">
          <w:rPr>
            <w:rStyle w:val="a5"/>
            <w:szCs w:val="24"/>
            <w:lang w:val="en-US"/>
          </w:rPr>
          <w:t>ru</w:t>
        </w:r>
        <w:r w:rsidR="00AA59FA" w:rsidRPr="00E56699">
          <w:rPr>
            <w:rStyle w:val="a5"/>
            <w:szCs w:val="24"/>
          </w:rPr>
          <w:t>/</w:t>
        </w:r>
      </w:hyperlink>
      <w:r w:rsidR="00AA59FA" w:rsidRPr="00E56699">
        <w:rPr>
          <w:szCs w:val="24"/>
        </w:rPr>
        <w:t xml:space="preserve"> - Служба тематических толковых словарей. </w:t>
      </w:r>
    </w:p>
    <w:p w:rsidR="00AA59FA" w:rsidRPr="00E56699" w:rsidRDefault="00AD5AB8" w:rsidP="00AA59FA">
      <w:pPr>
        <w:pStyle w:val="ReportMain"/>
        <w:ind w:firstLine="709"/>
        <w:jc w:val="both"/>
        <w:rPr>
          <w:szCs w:val="24"/>
        </w:rPr>
      </w:pPr>
      <w:hyperlink r:id="rId19" w:history="1">
        <w:r w:rsidR="00AA59FA" w:rsidRPr="00E56699">
          <w:rPr>
            <w:rStyle w:val="a5"/>
            <w:szCs w:val="24"/>
          </w:rPr>
          <w:t>http://</w:t>
        </w:r>
        <w:r w:rsidR="00AA59FA" w:rsidRPr="00E56699">
          <w:rPr>
            <w:rStyle w:val="a5"/>
            <w:szCs w:val="24"/>
            <w:lang w:val="en-US"/>
          </w:rPr>
          <w:t>eup</w:t>
        </w:r>
        <w:r w:rsidR="00AA59FA" w:rsidRPr="00E56699">
          <w:rPr>
            <w:rStyle w:val="a5"/>
            <w:szCs w:val="24"/>
          </w:rPr>
          <w:t>.</w:t>
        </w:r>
        <w:r w:rsidR="00AA59FA" w:rsidRPr="00E56699">
          <w:rPr>
            <w:rStyle w:val="a5"/>
            <w:szCs w:val="24"/>
            <w:lang w:val="en-US"/>
          </w:rPr>
          <w:t>ru</w:t>
        </w:r>
        <w:r w:rsidR="00AA59FA" w:rsidRPr="00E56699">
          <w:rPr>
            <w:rStyle w:val="a5"/>
            <w:szCs w:val="24"/>
          </w:rPr>
          <w:t>/</w:t>
        </w:r>
      </w:hyperlink>
      <w:r w:rsidR="00AA59FA" w:rsidRPr="00E56699">
        <w:rPr>
          <w:szCs w:val="24"/>
        </w:rPr>
        <w:t xml:space="preserve"> - Научно-образовательный портал «</w:t>
      </w:r>
      <w:hyperlink r:id="rId20" w:tgtFrame="_blank" w:history="1">
        <w:r w:rsidR="00AA59FA" w:rsidRPr="00E56699">
          <w:rPr>
            <w:rStyle w:val="a5"/>
            <w:bCs/>
            <w:szCs w:val="24"/>
          </w:rPr>
          <w:t>Экономика и управление на предприятиях</w:t>
        </w:r>
      </w:hyperlink>
      <w:r w:rsidR="00AA59FA" w:rsidRPr="00E56699">
        <w:rPr>
          <w:bCs/>
          <w:szCs w:val="24"/>
        </w:rPr>
        <w:t>».</w:t>
      </w:r>
      <w:r w:rsidR="00AA59FA" w:rsidRPr="00E56699">
        <w:rPr>
          <w:szCs w:val="24"/>
        </w:rPr>
        <w:t xml:space="preserve">Библиотека экономической и управленческой литературы. </w:t>
      </w:r>
    </w:p>
    <w:p w:rsidR="00AA59FA" w:rsidRPr="00E56699" w:rsidRDefault="00AD5AB8" w:rsidP="00AA59FA">
      <w:pPr>
        <w:pStyle w:val="ReportMain"/>
        <w:ind w:firstLine="709"/>
        <w:jc w:val="both"/>
        <w:rPr>
          <w:szCs w:val="24"/>
        </w:rPr>
      </w:pPr>
      <w:hyperlink r:id="rId21" w:history="1">
        <w:r w:rsidR="00AA59FA" w:rsidRPr="00E56699">
          <w:rPr>
            <w:rStyle w:val="a5"/>
            <w:szCs w:val="24"/>
          </w:rPr>
          <w:t>http://</w:t>
        </w:r>
        <w:r w:rsidR="00AA59FA" w:rsidRPr="00E56699">
          <w:rPr>
            <w:rStyle w:val="a5"/>
            <w:szCs w:val="24"/>
            <w:lang w:val="en-US"/>
          </w:rPr>
          <w:t>finansy</w:t>
        </w:r>
        <w:r w:rsidR="00AA59FA" w:rsidRPr="00E56699">
          <w:rPr>
            <w:rStyle w:val="a5"/>
            <w:szCs w:val="24"/>
          </w:rPr>
          <w:t>.</w:t>
        </w:r>
        <w:r w:rsidR="00AA59FA" w:rsidRPr="00E56699">
          <w:rPr>
            <w:rStyle w:val="a5"/>
            <w:szCs w:val="24"/>
            <w:lang w:val="en-US"/>
          </w:rPr>
          <w:t>ru</w:t>
        </w:r>
        <w:r w:rsidR="00AA59FA" w:rsidRPr="00E56699">
          <w:rPr>
            <w:rStyle w:val="a5"/>
            <w:szCs w:val="24"/>
          </w:rPr>
          <w:t>/</w:t>
        </w:r>
      </w:hyperlink>
      <w:r w:rsidR="00AA59FA" w:rsidRPr="00E56699">
        <w:rPr>
          <w:szCs w:val="24"/>
        </w:rPr>
        <w:t xml:space="preserve"> - </w:t>
      </w:r>
      <w:hyperlink r:id="rId22" w:tgtFrame="_blank" w:history="1">
        <w:r w:rsidR="00AA59FA" w:rsidRPr="00E56699">
          <w:rPr>
            <w:rStyle w:val="a5"/>
            <w:szCs w:val="24"/>
          </w:rPr>
          <w:t>П</w:t>
        </w:r>
        <w:r w:rsidR="00AA59FA" w:rsidRPr="00E56699">
          <w:rPr>
            <w:rStyle w:val="a5"/>
            <w:bCs/>
            <w:szCs w:val="24"/>
          </w:rPr>
          <w:t>убликации по экономике и финансам</w:t>
        </w:r>
      </w:hyperlink>
      <w:r w:rsidR="00AA59FA" w:rsidRPr="00E56699">
        <w:rPr>
          <w:bCs/>
          <w:szCs w:val="24"/>
        </w:rPr>
        <w:t xml:space="preserve">. </w:t>
      </w:r>
    </w:p>
    <w:p w:rsidR="00AA59FA" w:rsidRPr="00E56699" w:rsidRDefault="00AD5AB8" w:rsidP="00AA59FA">
      <w:pPr>
        <w:pStyle w:val="ReportMain"/>
        <w:ind w:firstLine="709"/>
        <w:jc w:val="both"/>
        <w:rPr>
          <w:szCs w:val="24"/>
        </w:rPr>
      </w:pPr>
      <w:hyperlink r:id="rId23" w:history="1">
        <w:r w:rsidR="00AA59FA" w:rsidRPr="00E56699">
          <w:rPr>
            <w:rStyle w:val="a5"/>
            <w:szCs w:val="24"/>
          </w:rPr>
          <w:t>http://www.gks.ru</w:t>
        </w:r>
      </w:hyperlink>
      <w:r w:rsidR="00AA59FA" w:rsidRPr="00E56699">
        <w:rPr>
          <w:szCs w:val="24"/>
        </w:rPr>
        <w:t xml:space="preserve"> - Федеральная служба государственной статистики. </w:t>
      </w:r>
    </w:p>
    <w:p w:rsidR="00AA59FA" w:rsidRPr="00E56699" w:rsidRDefault="00AD5AB8" w:rsidP="00AA59FA">
      <w:pPr>
        <w:pStyle w:val="ReportMain"/>
        <w:ind w:firstLine="709"/>
        <w:jc w:val="both"/>
        <w:rPr>
          <w:szCs w:val="24"/>
        </w:rPr>
      </w:pPr>
      <w:hyperlink r:id="rId24" w:history="1">
        <w:r w:rsidR="00AA59FA" w:rsidRPr="00E56699">
          <w:rPr>
            <w:rStyle w:val="a5"/>
            <w:szCs w:val="24"/>
          </w:rPr>
          <w:t>http://www.cbr.ru</w:t>
        </w:r>
      </w:hyperlink>
      <w:r w:rsidR="00AA59FA" w:rsidRPr="00E56699">
        <w:rPr>
          <w:szCs w:val="24"/>
        </w:rPr>
        <w:t xml:space="preserve"> - ЦБ РФ. </w:t>
      </w:r>
    </w:p>
    <w:p w:rsidR="00AA59FA" w:rsidRPr="00E56699" w:rsidRDefault="00AD5AB8" w:rsidP="00AA59FA">
      <w:pPr>
        <w:pStyle w:val="ReportMain"/>
        <w:ind w:firstLine="709"/>
        <w:jc w:val="both"/>
        <w:rPr>
          <w:szCs w:val="24"/>
        </w:rPr>
      </w:pPr>
      <w:hyperlink r:id="rId25" w:history="1">
        <w:r w:rsidR="00AA59FA" w:rsidRPr="00E56699">
          <w:rPr>
            <w:rStyle w:val="a5"/>
            <w:szCs w:val="24"/>
            <w:lang w:val="en-US"/>
          </w:rPr>
          <w:t>http</w:t>
        </w:r>
        <w:r w:rsidR="00AA59FA" w:rsidRPr="00E56699">
          <w:rPr>
            <w:rStyle w:val="a5"/>
            <w:szCs w:val="24"/>
          </w:rPr>
          <w:t>://</w:t>
        </w:r>
        <w:r w:rsidR="00AA59FA" w:rsidRPr="00E56699">
          <w:rPr>
            <w:rStyle w:val="a5"/>
            <w:szCs w:val="24"/>
            <w:lang w:val="en-US"/>
          </w:rPr>
          <w:t>www</w:t>
        </w:r>
        <w:r w:rsidR="00AA59FA" w:rsidRPr="00E56699">
          <w:rPr>
            <w:rStyle w:val="a5"/>
            <w:szCs w:val="24"/>
          </w:rPr>
          <w:t>.</w:t>
        </w:r>
        <w:r w:rsidR="00AA59FA" w:rsidRPr="00E56699">
          <w:rPr>
            <w:rStyle w:val="a5"/>
            <w:szCs w:val="24"/>
            <w:lang w:val="en-US"/>
          </w:rPr>
          <w:t>iea</w:t>
        </w:r>
        <w:r w:rsidR="00AA59FA" w:rsidRPr="00E56699">
          <w:rPr>
            <w:rStyle w:val="a5"/>
            <w:szCs w:val="24"/>
          </w:rPr>
          <w:t>.</w:t>
        </w:r>
        <w:r w:rsidR="00AA59FA" w:rsidRPr="00E56699">
          <w:rPr>
            <w:rStyle w:val="a5"/>
            <w:szCs w:val="24"/>
            <w:lang w:val="en-US"/>
          </w:rPr>
          <w:t>ru</w:t>
        </w:r>
        <w:r w:rsidR="00AA59FA" w:rsidRPr="00E56699">
          <w:rPr>
            <w:rStyle w:val="a5"/>
            <w:szCs w:val="24"/>
          </w:rPr>
          <w:t>/</w:t>
        </w:r>
      </w:hyperlink>
      <w:r w:rsidR="00AA59FA" w:rsidRPr="00E56699">
        <w:rPr>
          <w:szCs w:val="24"/>
        </w:rPr>
        <w:t xml:space="preserve"> - Институт экономического анализа. </w:t>
      </w:r>
    </w:p>
    <w:p w:rsidR="00AA59FA" w:rsidRPr="00E56699" w:rsidRDefault="00AD5AB8" w:rsidP="00AA59FA">
      <w:pPr>
        <w:pStyle w:val="ReportMain"/>
        <w:ind w:firstLine="709"/>
        <w:jc w:val="both"/>
        <w:rPr>
          <w:szCs w:val="24"/>
        </w:rPr>
      </w:pPr>
      <w:hyperlink r:id="rId26" w:history="1">
        <w:r w:rsidR="00AA59FA" w:rsidRPr="00E56699">
          <w:rPr>
            <w:rStyle w:val="a5"/>
            <w:szCs w:val="24"/>
          </w:rPr>
          <w:t>http://ibooks.ru/</w:t>
        </w:r>
      </w:hyperlink>
      <w:r w:rsidR="00AA59FA" w:rsidRPr="00E56699">
        <w:rPr>
          <w:szCs w:val="24"/>
        </w:rPr>
        <w:t xml:space="preserve"> - Электронная библиотечная система «Айбукс». </w:t>
      </w:r>
    </w:p>
    <w:p w:rsidR="00AA59FA" w:rsidRPr="00E56699" w:rsidRDefault="00AD5AB8" w:rsidP="00AA59FA">
      <w:pPr>
        <w:pStyle w:val="ReportMain"/>
        <w:ind w:firstLine="709"/>
        <w:jc w:val="both"/>
        <w:rPr>
          <w:szCs w:val="24"/>
        </w:rPr>
      </w:pPr>
      <w:hyperlink r:id="rId27" w:history="1">
        <w:r w:rsidR="00AA59FA" w:rsidRPr="00E56699">
          <w:rPr>
            <w:rStyle w:val="a5"/>
            <w:szCs w:val="24"/>
          </w:rPr>
          <w:t>www.biblioclub.ru</w:t>
        </w:r>
      </w:hyperlink>
      <w:r w:rsidR="00AA59FA" w:rsidRPr="00E56699">
        <w:rPr>
          <w:szCs w:val="24"/>
        </w:rPr>
        <w:t xml:space="preserve"> - Электронная библиотечная система «Университетская библиотека online». </w:t>
      </w:r>
    </w:p>
    <w:p w:rsidR="00AA59FA" w:rsidRPr="00E56699" w:rsidRDefault="00AD5AB8" w:rsidP="00AA59FA">
      <w:pPr>
        <w:pStyle w:val="ReportMain"/>
        <w:ind w:firstLine="709"/>
        <w:jc w:val="both"/>
        <w:rPr>
          <w:szCs w:val="24"/>
        </w:rPr>
      </w:pPr>
      <w:hyperlink r:id="rId28" w:history="1">
        <w:r w:rsidR="00AA59FA" w:rsidRPr="00E56699">
          <w:rPr>
            <w:rStyle w:val="a5"/>
            <w:szCs w:val="24"/>
          </w:rPr>
          <w:t>http://e.lanbook.com/</w:t>
        </w:r>
      </w:hyperlink>
      <w:r w:rsidR="00AA59FA" w:rsidRPr="00E56699">
        <w:rPr>
          <w:szCs w:val="24"/>
        </w:rPr>
        <w:t xml:space="preserve"> - Электронная библиотечная система «Лань». </w:t>
      </w:r>
    </w:p>
    <w:p w:rsidR="00AA59FA" w:rsidRPr="00E56699" w:rsidRDefault="00AD5AB8" w:rsidP="00AA59FA">
      <w:pPr>
        <w:pStyle w:val="ReportMain"/>
        <w:ind w:firstLine="709"/>
        <w:jc w:val="both"/>
        <w:rPr>
          <w:szCs w:val="24"/>
          <w:u w:val="single"/>
        </w:rPr>
      </w:pPr>
      <w:hyperlink r:id="rId29" w:history="1">
        <w:r w:rsidR="00AA59FA" w:rsidRPr="00E56699">
          <w:rPr>
            <w:rStyle w:val="a5"/>
            <w:szCs w:val="24"/>
          </w:rPr>
          <w:t>https://rucont.ru/</w:t>
        </w:r>
      </w:hyperlink>
      <w:r w:rsidR="00AA59FA" w:rsidRPr="00E56699">
        <w:rPr>
          <w:szCs w:val="24"/>
        </w:rPr>
        <w:t xml:space="preserve"> - Электронная библиотечная система «РУКОНТ». </w:t>
      </w:r>
    </w:p>
    <w:p w:rsidR="00AA59FA" w:rsidRPr="00E56699" w:rsidRDefault="00AD5AB8" w:rsidP="00AA59FA">
      <w:pPr>
        <w:pStyle w:val="ReportMain"/>
        <w:ind w:firstLine="709"/>
        <w:jc w:val="both"/>
        <w:rPr>
          <w:szCs w:val="24"/>
        </w:rPr>
      </w:pPr>
      <w:hyperlink r:id="rId30" w:history="1">
        <w:r w:rsidR="00AA59FA" w:rsidRPr="00E56699">
          <w:rPr>
            <w:rStyle w:val="a5"/>
            <w:szCs w:val="24"/>
          </w:rPr>
          <w:t>https://elibrary.ru/defaultx.asp</w:t>
        </w:r>
      </w:hyperlink>
      <w:r w:rsidR="00AA59FA" w:rsidRPr="00E56699">
        <w:rPr>
          <w:szCs w:val="24"/>
        </w:rPr>
        <w:t xml:space="preserve"> - Научная электронная библиотека «</w:t>
      </w:r>
      <w:r w:rsidR="00AA59FA" w:rsidRPr="00E56699">
        <w:rPr>
          <w:szCs w:val="24"/>
          <w:lang w:val="en-US"/>
        </w:rPr>
        <w:t>E</w:t>
      </w:r>
      <w:r w:rsidR="00AA59FA" w:rsidRPr="00E56699">
        <w:rPr>
          <w:szCs w:val="24"/>
        </w:rPr>
        <w:t xml:space="preserve">library.ru». </w:t>
      </w:r>
    </w:p>
    <w:p w:rsidR="00E56699" w:rsidRPr="00E56699" w:rsidRDefault="00AD5AB8" w:rsidP="00E56699">
      <w:pPr>
        <w:suppressAutoHyphens/>
        <w:spacing w:after="0" w:line="240" w:lineRule="auto"/>
        <w:ind w:firstLine="709"/>
        <w:rPr>
          <w:rFonts w:ascii="Times New Roman" w:hAnsi="Times New Roman" w:cs="Times New Roman"/>
          <w:sz w:val="24"/>
        </w:rPr>
      </w:pPr>
      <w:hyperlink r:id="rId31" w:history="1">
        <w:r w:rsidR="00E56699" w:rsidRPr="00E56699">
          <w:rPr>
            <w:rStyle w:val="a5"/>
            <w:sz w:val="24"/>
          </w:rPr>
          <w:t>https://openedu.ru/course/urfu/INTPR/</w:t>
        </w:r>
      </w:hyperlink>
      <w:r w:rsidR="00E56699" w:rsidRPr="00E56699">
        <w:rPr>
          <w:rFonts w:ascii="Times New Roman" w:hAnsi="Times New Roman" w:cs="Times New Roman"/>
          <w:sz w:val="24"/>
        </w:rPr>
        <w:t xml:space="preserve"> Открытое образование – Управление интеллектуальной собственностью.</w:t>
      </w:r>
    </w:p>
    <w:p w:rsidR="00E56699" w:rsidRPr="00E56699" w:rsidRDefault="00AD5AB8" w:rsidP="00E56699">
      <w:pPr>
        <w:suppressAutoHyphens/>
        <w:spacing w:after="0" w:line="240" w:lineRule="auto"/>
        <w:ind w:firstLine="709"/>
        <w:rPr>
          <w:rFonts w:ascii="Times New Roman" w:hAnsi="Times New Roman" w:cs="Times New Roman"/>
          <w:sz w:val="24"/>
        </w:rPr>
      </w:pPr>
      <w:hyperlink r:id="rId32" w:history="1">
        <w:r w:rsidR="00E56699" w:rsidRPr="00E56699">
          <w:rPr>
            <w:rStyle w:val="a5"/>
            <w:sz w:val="24"/>
          </w:rPr>
          <w:t>https://openedu.ru/course/ITMOUniversity/INNOEC/</w:t>
        </w:r>
      </w:hyperlink>
      <w:r w:rsidR="00E56699" w:rsidRPr="00E56699">
        <w:rPr>
          <w:rFonts w:ascii="Times New Roman" w:hAnsi="Times New Roman" w:cs="Times New Roman"/>
          <w:sz w:val="24"/>
        </w:rPr>
        <w:t xml:space="preserve"> Открытое образование – Инновационная экономика и технологическое предпринимательство</w:t>
      </w:r>
    </w:p>
    <w:p w:rsidR="00E56699" w:rsidRPr="00E56699" w:rsidRDefault="00AD5AB8" w:rsidP="00E56699">
      <w:pPr>
        <w:suppressAutoHyphens/>
        <w:spacing w:after="0" w:line="240" w:lineRule="auto"/>
        <w:ind w:firstLine="709"/>
        <w:rPr>
          <w:rFonts w:ascii="Times New Roman" w:hAnsi="Times New Roman" w:cs="Times New Roman"/>
          <w:sz w:val="24"/>
        </w:rPr>
      </w:pPr>
      <w:hyperlink r:id="rId33" w:history="1">
        <w:r w:rsidR="00E56699" w:rsidRPr="00E56699">
          <w:rPr>
            <w:rStyle w:val="a5"/>
            <w:sz w:val="24"/>
          </w:rPr>
          <w:t>https://openedu.ru/course/mephi/mephi_002_commerce/</w:t>
        </w:r>
      </w:hyperlink>
      <w:r w:rsidR="00E56699" w:rsidRPr="00E56699">
        <w:rPr>
          <w:rFonts w:ascii="Times New Roman" w:hAnsi="Times New Roman" w:cs="Times New Roman"/>
          <w:sz w:val="24"/>
        </w:rPr>
        <w:t xml:space="preserve"> Открытое образование – Коммерциализация технологий</w:t>
      </w:r>
    </w:p>
    <w:p w:rsidR="00AA59FA" w:rsidRPr="00E56699" w:rsidRDefault="00AA59FA" w:rsidP="00AA59FA">
      <w:pPr>
        <w:spacing w:after="0" w:line="240" w:lineRule="auto"/>
        <w:ind w:firstLine="709"/>
        <w:jc w:val="both"/>
        <w:rPr>
          <w:rFonts w:ascii="Times New Roman" w:hAnsi="Times New Roman" w:cs="Times New Roman"/>
          <w:sz w:val="24"/>
          <w:szCs w:val="24"/>
        </w:rPr>
      </w:pPr>
    </w:p>
    <w:p w:rsidR="00AA59FA" w:rsidRPr="00E56699" w:rsidRDefault="00AA59FA" w:rsidP="00AA59FA">
      <w:pPr>
        <w:rPr>
          <w:rFonts w:ascii="Times New Roman" w:hAnsi="Times New Roman" w:cs="Times New Roman"/>
        </w:rPr>
      </w:pPr>
    </w:p>
    <w:p w:rsidR="002A24F4" w:rsidRPr="00E56699" w:rsidRDefault="002A24F4">
      <w:pPr>
        <w:rPr>
          <w:rFonts w:ascii="Times New Roman" w:hAnsi="Times New Roman" w:cs="Times New Roman"/>
        </w:rPr>
      </w:pPr>
    </w:p>
    <w:sectPr w:rsidR="002A24F4" w:rsidRPr="00E56699" w:rsidSect="00AA59FA">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AB8" w:rsidRDefault="00AD5AB8">
      <w:pPr>
        <w:spacing w:after="0" w:line="240" w:lineRule="auto"/>
      </w:pPr>
      <w:r>
        <w:separator/>
      </w:r>
    </w:p>
  </w:endnote>
  <w:endnote w:type="continuationSeparator" w:id="0">
    <w:p w:rsidR="00AD5AB8" w:rsidRDefault="00AD5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n-e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Arial Unicode MS"/>
    <w:panose1 w:val="00000000000000000000"/>
    <w:charset w:val="80"/>
    <w:family w:val="auto"/>
    <w:notTrueType/>
    <w:pitch w:val="default"/>
    <w:sig w:usb0="00000203" w:usb1="08070000" w:usb2="00000010" w:usb3="00000000" w:csb0="00020005"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20002A87"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7897706"/>
      <w:docPartObj>
        <w:docPartGallery w:val="Page Numbers (Bottom of Page)"/>
        <w:docPartUnique/>
      </w:docPartObj>
    </w:sdtPr>
    <w:sdtEndPr/>
    <w:sdtContent>
      <w:p w:rsidR="00734EFC" w:rsidRDefault="00734EFC">
        <w:pPr>
          <w:pStyle w:val="a6"/>
          <w:jc w:val="right"/>
        </w:pPr>
        <w:r>
          <w:fldChar w:fldCharType="begin"/>
        </w:r>
        <w:r>
          <w:instrText>PAGE   \* MERGEFORMAT</w:instrText>
        </w:r>
        <w:r>
          <w:fldChar w:fldCharType="separate"/>
        </w:r>
        <w:r w:rsidR="003E5295">
          <w:rPr>
            <w:noProof/>
          </w:rPr>
          <w:t>4</w:t>
        </w:r>
        <w:r>
          <w:fldChar w:fldCharType="end"/>
        </w:r>
      </w:p>
    </w:sdtContent>
  </w:sdt>
  <w:p w:rsidR="00734EFC" w:rsidRDefault="00734EFC">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AB8" w:rsidRDefault="00AD5AB8">
      <w:pPr>
        <w:spacing w:after="0" w:line="240" w:lineRule="auto"/>
      </w:pPr>
      <w:r>
        <w:separator/>
      </w:r>
    </w:p>
  </w:footnote>
  <w:footnote w:type="continuationSeparator" w:id="0">
    <w:p w:rsidR="00AD5AB8" w:rsidRDefault="00AD5A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5562"/>
    <w:multiLevelType w:val="hybridMultilevel"/>
    <w:tmpl w:val="DBACDD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3B5F94"/>
    <w:multiLevelType w:val="hybridMultilevel"/>
    <w:tmpl w:val="A7AAC6F2"/>
    <w:lvl w:ilvl="0" w:tplc="93DE2242">
      <w:start w:val="1"/>
      <w:numFmt w:val="decimal"/>
      <w:lvlText w:val="%1."/>
      <w:lvlJc w:val="left"/>
      <w:pPr>
        <w:ind w:left="1069" w:hanging="360"/>
      </w:pPr>
      <w:rPr>
        <w:rFonts w:eastAsia="Times New Roman" w:hint="default"/>
        <w:b w:val="0"/>
        <w:i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5F666D1"/>
    <w:multiLevelType w:val="hybridMultilevel"/>
    <w:tmpl w:val="1C8228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6619E5"/>
    <w:multiLevelType w:val="hybridMultilevel"/>
    <w:tmpl w:val="A37A04A2"/>
    <w:lvl w:ilvl="0" w:tplc="CB620A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B32287A"/>
    <w:multiLevelType w:val="multilevel"/>
    <w:tmpl w:val="0D12CD88"/>
    <w:lvl w:ilvl="0">
      <w:start w:val="2"/>
      <w:numFmt w:val="decimal"/>
      <w:lvlText w:val="%1"/>
      <w:lvlJc w:val="left"/>
      <w:pPr>
        <w:ind w:left="375" w:hanging="375"/>
      </w:pPr>
      <w:rPr>
        <w:rFonts w:hint="default"/>
      </w:rPr>
    </w:lvl>
    <w:lvl w:ilvl="1">
      <w:start w:val="1"/>
      <w:numFmt w:val="decimal"/>
      <w:lvlText w:val="%1.%2"/>
      <w:lvlJc w:val="left"/>
      <w:pPr>
        <w:ind w:left="1534" w:hanging="375"/>
      </w:pPr>
      <w:rPr>
        <w:rFonts w:hint="default"/>
      </w:rPr>
    </w:lvl>
    <w:lvl w:ilvl="2">
      <w:start w:val="1"/>
      <w:numFmt w:val="decimal"/>
      <w:lvlText w:val="%1.%2.%3"/>
      <w:lvlJc w:val="left"/>
      <w:pPr>
        <w:ind w:left="3038" w:hanging="720"/>
      </w:pPr>
      <w:rPr>
        <w:rFonts w:hint="default"/>
      </w:rPr>
    </w:lvl>
    <w:lvl w:ilvl="3">
      <w:start w:val="1"/>
      <w:numFmt w:val="decimal"/>
      <w:lvlText w:val="%1.%2.%3.%4"/>
      <w:lvlJc w:val="left"/>
      <w:pPr>
        <w:ind w:left="4557" w:hanging="1080"/>
      </w:pPr>
      <w:rPr>
        <w:rFonts w:hint="default"/>
      </w:rPr>
    </w:lvl>
    <w:lvl w:ilvl="4">
      <w:start w:val="1"/>
      <w:numFmt w:val="decimal"/>
      <w:lvlText w:val="%1.%2.%3.%4.%5"/>
      <w:lvlJc w:val="left"/>
      <w:pPr>
        <w:ind w:left="5716" w:hanging="1080"/>
      </w:pPr>
      <w:rPr>
        <w:rFonts w:hint="default"/>
      </w:rPr>
    </w:lvl>
    <w:lvl w:ilvl="5">
      <w:start w:val="1"/>
      <w:numFmt w:val="decimal"/>
      <w:lvlText w:val="%1.%2.%3.%4.%5.%6"/>
      <w:lvlJc w:val="left"/>
      <w:pPr>
        <w:ind w:left="7235" w:hanging="1440"/>
      </w:pPr>
      <w:rPr>
        <w:rFonts w:hint="default"/>
      </w:rPr>
    </w:lvl>
    <w:lvl w:ilvl="6">
      <w:start w:val="1"/>
      <w:numFmt w:val="decimal"/>
      <w:lvlText w:val="%1.%2.%3.%4.%5.%6.%7"/>
      <w:lvlJc w:val="left"/>
      <w:pPr>
        <w:ind w:left="8394" w:hanging="1440"/>
      </w:pPr>
      <w:rPr>
        <w:rFonts w:hint="default"/>
      </w:rPr>
    </w:lvl>
    <w:lvl w:ilvl="7">
      <w:start w:val="1"/>
      <w:numFmt w:val="decimal"/>
      <w:lvlText w:val="%1.%2.%3.%4.%5.%6.%7.%8"/>
      <w:lvlJc w:val="left"/>
      <w:pPr>
        <w:ind w:left="9913" w:hanging="1800"/>
      </w:pPr>
      <w:rPr>
        <w:rFonts w:hint="default"/>
      </w:rPr>
    </w:lvl>
    <w:lvl w:ilvl="8">
      <w:start w:val="1"/>
      <w:numFmt w:val="decimal"/>
      <w:lvlText w:val="%1.%2.%3.%4.%5.%6.%7.%8.%9"/>
      <w:lvlJc w:val="left"/>
      <w:pPr>
        <w:ind w:left="11432" w:hanging="2160"/>
      </w:pPr>
      <w:rPr>
        <w:rFonts w:hint="default"/>
      </w:rPr>
    </w:lvl>
  </w:abstractNum>
  <w:abstractNum w:abstractNumId="5" w15:restartNumberingAfterBreak="0">
    <w:nsid w:val="0FE15E4D"/>
    <w:multiLevelType w:val="hybridMultilevel"/>
    <w:tmpl w:val="0F2C5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27225"/>
    <w:multiLevelType w:val="hybridMultilevel"/>
    <w:tmpl w:val="DCFAF3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8F2F9A"/>
    <w:multiLevelType w:val="hybridMultilevel"/>
    <w:tmpl w:val="B1EAEF8E"/>
    <w:lvl w:ilvl="0" w:tplc="1B002FE4">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9A21061"/>
    <w:multiLevelType w:val="hybridMultilevel"/>
    <w:tmpl w:val="DF80C7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420B6F"/>
    <w:multiLevelType w:val="hybridMultilevel"/>
    <w:tmpl w:val="60C4B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4F04D7"/>
    <w:multiLevelType w:val="multilevel"/>
    <w:tmpl w:val="99AAAD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2F31AF"/>
    <w:multiLevelType w:val="hybridMultilevel"/>
    <w:tmpl w:val="E94E10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3" w15:restartNumberingAfterBreak="0">
    <w:nsid w:val="24DE1B8E"/>
    <w:multiLevelType w:val="hybridMultilevel"/>
    <w:tmpl w:val="8D50D6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8063CE"/>
    <w:multiLevelType w:val="hybridMultilevel"/>
    <w:tmpl w:val="99B65A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D81803"/>
    <w:multiLevelType w:val="hybridMultilevel"/>
    <w:tmpl w:val="60C4B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E7C0448"/>
    <w:multiLevelType w:val="hybridMultilevel"/>
    <w:tmpl w:val="BD5889A2"/>
    <w:lvl w:ilvl="0" w:tplc="C0BA17B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FA45A94"/>
    <w:multiLevelType w:val="multilevel"/>
    <w:tmpl w:val="543E4BC6"/>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3A157D37"/>
    <w:multiLevelType w:val="hybridMultilevel"/>
    <w:tmpl w:val="F05EDB46"/>
    <w:lvl w:ilvl="0" w:tplc="36A004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AE220DA"/>
    <w:multiLevelType w:val="hybridMultilevel"/>
    <w:tmpl w:val="14E8679A"/>
    <w:lvl w:ilvl="0" w:tplc="8E32A9DE">
      <w:start w:val="10"/>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C2C2F84"/>
    <w:multiLevelType w:val="hybridMultilevel"/>
    <w:tmpl w:val="83D050EC"/>
    <w:lvl w:ilvl="0" w:tplc="F9B66CE0">
      <w:start w:val="1"/>
      <w:numFmt w:val="decimal"/>
      <w:lvlText w:val="%1."/>
      <w:lvlJc w:val="left"/>
      <w:pPr>
        <w:tabs>
          <w:tab w:val="num" w:pos="720"/>
        </w:tabs>
        <w:ind w:left="720" w:hanging="360"/>
      </w:pPr>
      <w:rPr>
        <w:rFonts w:ascii="Times New Roman" w:eastAsia="+mn-ea" w:hAnsi="Times New Roman" w:cs="Times New Roman"/>
        <w:color w:val="auto"/>
      </w:rPr>
    </w:lvl>
    <w:lvl w:ilvl="1" w:tplc="15E67AAA" w:tentative="1">
      <w:start w:val="1"/>
      <w:numFmt w:val="bullet"/>
      <w:lvlText w:val="•"/>
      <w:lvlJc w:val="left"/>
      <w:pPr>
        <w:tabs>
          <w:tab w:val="num" w:pos="1440"/>
        </w:tabs>
        <w:ind w:left="1440" w:hanging="360"/>
      </w:pPr>
      <w:rPr>
        <w:rFonts w:ascii="Arial" w:hAnsi="Arial" w:hint="default"/>
      </w:rPr>
    </w:lvl>
    <w:lvl w:ilvl="2" w:tplc="6082C72E" w:tentative="1">
      <w:start w:val="1"/>
      <w:numFmt w:val="bullet"/>
      <w:lvlText w:val="•"/>
      <w:lvlJc w:val="left"/>
      <w:pPr>
        <w:tabs>
          <w:tab w:val="num" w:pos="2160"/>
        </w:tabs>
        <w:ind w:left="2160" w:hanging="360"/>
      </w:pPr>
      <w:rPr>
        <w:rFonts w:ascii="Arial" w:hAnsi="Arial" w:hint="default"/>
      </w:rPr>
    </w:lvl>
    <w:lvl w:ilvl="3" w:tplc="CCD8245C" w:tentative="1">
      <w:start w:val="1"/>
      <w:numFmt w:val="bullet"/>
      <w:lvlText w:val="•"/>
      <w:lvlJc w:val="left"/>
      <w:pPr>
        <w:tabs>
          <w:tab w:val="num" w:pos="2880"/>
        </w:tabs>
        <w:ind w:left="2880" w:hanging="360"/>
      </w:pPr>
      <w:rPr>
        <w:rFonts w:ascii="Arial" w:hAnsi="Arial" w:hint="default"/>
      </w:rPr>
    </w:lvl>
    <w:lvl w:ilvl="4" w:tplc="49C0B3F8" w:tentative="1">
      <w:start w:val="1"/>
      <w:numFmt w:val="bullet"/>
      <w:lvlText w:val="•"/>
      <w:lvlJc w:val="left"/>
      <w:pPr>
        <w:tabs>
          <w:tab w:val="num" w:pos="3600"/>
        </w:tabs>
        <w:ind w:left="3600" w:hanging="360"/>
      </w:pPr>
      <w:rPr>
        <w:rFonts w:ascii="Arial" w:hAnsi="Arial" w:hint="default"/>
      </w:rPr>
    </w:lvl>
    <w:lvl w:ilvl="5" w:tplc="C396EEEE" w:tentative="1">
      <w:start w:val="1"/>
      <w:numFmt w:val="bullet"/>
      <w:lvlText w:val="•"/>
      <w:lvlJc w:val="left"/>
      <w:pPr>
        <w:tabs>
          <w:tab w:val="num" w:pos="4320"/>
        </w:tabs>
        <w:ind w:left="4320" w:hanging="360"/>
      </w:pPr>
      <w:rPr>
        <w:rFonts w:ascii="Arial" w:hAnsi="Arial" w:hint="default"/>
      </w:rPr>
    </w:lvl>
    <w:lvl w:ilvl="6" w:tplc="B9B868BE" w:tentative="1">
      <w:start w:val="1"/>
      <w:numFmt w:val="bullet"/>
      <w:lvlText w:val="•"/>
      <w:lvlJc w:val="left"/>
      <w:pPr>
        <w:tabs>
          <w:tab w:val="num" w:pos="5040"/>
        </w:tabs>
        <w:ind w:left="5040" w:hanging="360"/>
      </w:pPr>
      <w:rPr>
        <w:rFonts w:ascii="Arial" w:hAnsi="Arial" w:hint="default"/>
      </w:rPr>
    </w:lvl>
    <w:lvl w:ilvl="7" w:tplc="D73A7C88" w:tentative="1">
      <w:start w:val="1"/>
      <w:numFmt w:val="bullet"/>
      <w:lvlText w:val="•"/>
      <w:lvlJc w:val="left"/>
      <w:pPr>
        <w:tabs>
          <w:tab w:val="num" w:pos="5760"/>
        </w:tabs>
        <w:ind w:left="5760" w:hanging="360"/>
      </w:pPr>
      <w:rPr>
        <w:rFonts w:ascii="Arial" w:hAnsi="Arial" w:hint="default"/>
      </w:rPr>
    </w:lvl>
    <w:lvl w:ilvl="8" w:tplc="CB286188"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3DC3286D"/>
    <w:multiLevelType w:val="hybridMultilevel"/>
    <w:tmpl w:val="D0F6F4FC"/>
    <w:lvl w:ilvl="0" w:tplc="2E76C6B2">
      <w:start w:val="1"/>
      <w:numFmt w:val="decimal"/>
      <w:lvlText w:val="%1."/>
      <w:lvlJc w:val="left"/>
      <w:pPr>
        <w:tabs>
          <w:tab w:val="num" w:pos="720"/>
        </w:tabs>
        <w:ind w:left="720" w:hanging="360"/>
      </w:pPr>
      <w:rPr>
        <w:rFonts w:ascii="Times New Roman" w:eastAsia="+mn-ea" w:hAnsi="Times New Roman" w:cs="Times New Roman"/>
      </w:rPr>
    </w:lvl>
    <w:lvl w:ilvl="1" w:tplc="03FC3798" w:tentative="1">
      <w:start w:val="1"/>
      <w:numFmt w:val="bullet"/>
      <w:lvlText w:val="•"/>
      <w:lvlJc w:val="left"/>
      <w:pPr>
        <w:tabs>
          <w:tab w:val="num" w:pos="1440"/>
        </w:tabs>
        <w:ind w:left="1440" w:hanging="360"/>
      </w:pPr>
      <w:rPr>
        <w:rFonts w:ascii="Arial" w:hAnsi="Arial" w:hint="default"/>
      </w:rPr>
    </w:lvl>
    <w:lvl w:ilvl="2" w:tplc="4EC664A2" w:tentative="1">
      <w:start w:val="1"/>
      <w:numFmt w:val="bullet"/>
      <w:lvlText w:val="•"/>
      <w:lvlJc w:val="left"/>
      <w:pPr>
        <w:tabs>
          <w:tab w:val="num" w:pos="2160"/>
        </w:tabs>
        <w:ind w:left="2160" w:hanging="360"/>
      </w:pPr>
      <w:rPr>
        <w:rFonts w:ascii="Arial" w:hAnsi="Arial" w:hint="default"/>
      </w:rPr>
    </w:lvl>
    <w:lvl w:ilvl="3" w:tplc="F440E362" w:tentative="1">
      <w:start w:val="1"/>
      <w:numFmt w:val="bullet"/>
      <w:lvlText w:val="•"/>
      <w:lvlJc w:val="left"/>
      <w:pPr>
        <w:tabs>
          <w:tab w:val="num" w:pos="2880"/>
        </w:tabs>
        <w:ind w:left="2880" w:hanging="360"/>
      </w:pPr>
      <w:rPr>
        <w:rFonts w:ascii="Arial" w:hAnsi="Arial" w:hint="default"/>
      </w:rPr>
    </w:lvl>
    <w:lvl w:ilvl="4" w:tplc="CFD4A2CC" w:tentative="1">
      <w:start w:val="1"/>
      <w:numFmt w:val="bullet"/>
      <w:lvlText w:val="•"/>
      <w:lvlJc w:val="left"/>
      <w:pPr>
        <w:tabs>
          <w:tab w:val="num" w:pos="3600"/>
        </w:tabs>
        <w:ind w:left="3600" w:hanging="360"/>
      </w:pPr>
      <w:rPr>
        <w:rFonts w:ascii="Arial" w:hAnsi="Arial" w:hint="default"/>
      </w:rPr>
    </w:lvl>
    <w:lvl w:ilvl="5" w:tplc="D98C5C7E" w:tentative="1">
      <w:start w:val="1"/>
      <w:numFmt w:val="bullet"/>
      <w:lvlText w:val="•"/>
      <w:lvlJc w:val="left"/>
      <w:pPr>
        <w:tabs>
          <w:tab w:val="num" w:pos="4320"/>
        </w:tabs>
        <w:ind w:left="4320" w:hanging="360"/>
      </w:pPr>
      <w:rPr>
        <w:rFonts w:ascii="Arial" w:hAnsi="Arial" w:hint="default"/>
      </w:rPr>
    </w:lvl>
    <w:lvl w:ilvl="6" w:tplc="AF549A08" w:tentative="1">
      <w:start w:val="1"/>
      <w:numFmt w:val="bullet"/>
      <w:lvlText w:val="•"/>
      <w:lvlJc w:val="left"/>
      <w:pPr>
        <w:tabs>
          <w:tab w:val="num" w:pos="5040"/>
        </w:tabs>
        <w:ind w:left="5040" w:hanging="360"/>
      </w:pPr>
      <w:rPr>
        <w:rFonts w:ascii="Arial" w:hAnsi="Arial" w:hint="default"/>
      </w:rPr>
    </w:lvl>
    <w:lvl w:ilvl="7" w:tplc="AC8AA442" w:tentative="1">
      <w:start w:val="1"/>
      <w:numFmt w:val="bullet"/>
      <w:lvlText w:val="•"/>
      <w:lvlJc w:val="left"/>
      <w:pPr>
        <w:tabs>
          <w:tab w:val="num" w:pos="5760"/>
        </w:tabs>
        <w:ind w:left="5760" w:hanging="360"/>
      </w:pPr>
      <w:rPr>
        <w:rFonts w:ascii="Arial" w:hAnsi="Arial" w:hint="default"/>
      </w:rPr>
    </w:lvl>
    <w:lvl w:ilvl="8" w:tplc="021E9D7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30724C1"/>
    <w:multiLevelType w:val="multilevel"/>
    <w:tmpl w:val="2B4A07AA"/>
    <w:lvl w:ilvl="0">
      <w:start w:val="1"/>
      <w:numFmt w:val="decimal"/>
      <w:lvlText w:val="%1"/>
      <w:lvlJc w:val="left"/>
      <w:pPr>
        <w:ind w:left="360" w:hanging="360"/>
      </w:pPr>
      <w:rPr>
        <w:b w:val="0"/>
        <w:color w:val="auto"/>
        <w:sz w:val="24"/>
      </w:rPr>
    </w:lvl>
    <w:lvl w:ilvl="1">
      <w:start w:val="3"/>
      <w:numFmt w:val="decimal"/>
      <w:lvlText w:val="%1.%2"/>
      <w:lvlJc w:val="left"/>
      <w:pPr>
        <w:ind w:left="1070" w:hanging="360"/>
      </w:pPr>
      <w:rPr>
        <w:b/>
        <w:color w:val="auto"/>
        <w:sz w:val="24"/>
      </w:rPr>
    </w:lvl>
    <w:lvl w:ilvl="2">
      <w:start w:val="1"/>
      <w:numFmt w:val="decimal"/>
      <w:lvlText w:val="%1.%2.%3"/>
      <w:lvlJc w:val="left"/>
      <w:pPr>
        <w:ind w:left="2138" w:hanging="720"/>
      </w:pPr>
      <w:rPr>
        <w:b/>
        <w:color w:val="auto"/>
        <w:sz w:val="24"/>
      </w:rPr>
    </w:lvl>
    <w:lvl w:ilvl="3">
      <w:start w:val="1"/>
      <w:numFmt w:val="decimal"/>
      <w:lvlText w:val="%1.%2.%3.%4"/>
      <w:lvlJc w:val="left"/>
      <w:pPr>
        <w:ind w:left="2847" w:hanging="720"/>
      </w:pPr>
      <w:rPr>
        <w:b/>
        <w:color w:val="auto"/>
        <w:sz w:val="24"/>
      </w:rPr>
    </w:lvl>
    <w:lvl w:ilvl="4">
      <w:start w:val="1"/>
      <w:numFmt w:val="decimal"/>
      <w:lvlText w:val="%1.%2.%3.%4.%5"/>
      <w:lvlJc w:val="left"/>
      <w:pPr>
        <w:ind w:left="3916" w:hanging="1080"/>
      </w:pPr>
      <w:rPr>
        <w:b/>
        <w:color w:val="auto"/>
        <w:sz w:val="24"/>
      </w:rPr>
    </w:lvl>
    <w:lvl w:ilvl="5">
      <w:start w:val="1"/>
      <w:numFmt w:val="decimal"/>
      <w:lvlText w:val="%1.%2.%3.%4.%5.%6"/>
      <w:lvlJc w:val="left"/>
      <w:pPr>
        <w:ind w:left="4625" w:hanging="1080"/>
      </w:pPr>
      <w:rPr>
        <w:b/>
        <w:color w:val="auto"/>
        <w:sz w:val="24"/>
      </w:rPr>
    </w:lvl>
    <w:lvl w:ilvl="6">
      <w:start w:val="1"/>
      <w:numFmt w:val="decimal"/>
      <w:lvlText w:val="%1.%2.%3.%4.%5.%6.%7"/>
      <w:lvlJc w:val="left"/>
      <w:pPr>
        <w:ind w:left="5694" w:hanging="1440"/>
      </w:pPr>
      <w:rPr>
        <w:b/>
        <w:color w:val="auto"/>
        <w:sz w:val="24"/>
      </w:rPr>
    </w:lvl>
    <w:lvl w:ilvl="7">
      <w:start w:val="1"/>
      <w:numFmt w:val="decimal"/>
      <w:lvlText w:val="%1.%2.%3.%4.%5.%6.%7.%8"/>
      <w:lvlJc w:val="left"/>
      <w:pPr>
        <w:ind w:left="6403" w:hanging="1440"/>
      </w:pPr>
      <w:rPr>
        <w:b/>
        <w:color w:val="auto"/>
        <w:sz w:val="24"/>
      </w:rPr>
    </w:lvl>
    <w:lvl w:ilvl="8">
      <w:start w:val="1"/>
      <w:numFmt w:val="decimal"/>
      <w:lvlText w:val="%1.%2.%3.%4.%5.%6.%7.%8.%9"/>
      <w:lvlJc w:val="left"/>
      <w:pPr>
        <w:ind w:left="7472" w:hanging="1800"/>
      </w:pPr>
      <w:rPr>
        <w:b/>
        <w:color w:val="auto"/>
        <w:sz w:val="24"/>
      </w:rPr>
    </w:lvl>
  </w:abstractNum>
  <w:abstractNum w:abstractNumId="23" w15:restartNumberingAfterBreak="0">
    <w:nsid w:val="46317F00"/>
    <w:multiLevelType w:val="hybridMultilevel"/>
    <w:tmpl w:val="7926352C"/>
    <w:lvl w:ilvl="0" w:tplc="0F6C1546">
      <w:start w:val="1"/>
      <w:numFmt w:val="decimal"/>
      <w:lvlText w:val="%1."/>
      <w:lvlJc w:val="left"/>
      <w:pPr>
        <w:ind w:left="720" w:hanging="360"/>
      </w:pPr>
      <w:rPr>
        <w:rFonts w:eastAsia="+mn-ea"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5E4A44"/>
    <w:multiLevelType w:val="hybridMultilevel"/>
    <w:tmpl w:val="0CFC5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6A513B"/>
    <w:multiLevelType w:val="hybridMultilevel"/>
    <w:tmpl w:val="6FB046A0"/>
    <w:lvl w:ilvl="0" w:tplc="35B01F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167273F"/>
    <w:multiLevelType w:val="hybridMultilevel"/>
    <w:tmpl w:val="789A0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4A15CE0"/>
    <w:multiLevelType w:val="hybridMultilevel"/>
    <w:tmpl w:val="7644A48C"/>
    <w:lvl w:ilvl="0" w:tplc="282A3B7C">
      <w:start w:val="1"/>
      <w:numFmt w:val="decimal"/>
      <w:lvlText w:val="%1."/>
      <w:lvlJc w:val="left"/>
      <w:pPr>
        <w:tabs>
          <w:tab w:val="num" w:pos="720"/>
        </w:tabs>
        <w:ind w:left="720" w:hanging="360"/>
      </w:pPr>
      <w:rPr>
        <w:rFonts w:ascii="Times New Roman" w:eastAsia="+mn-ea" w:hAnsi="Times New Roman" w:cs="Times New Roman"/>
      </w:rPr>
    </w:lvl>
    <w:lvl w:ilvl="1" w:tplc="DA6E5EC4" w:tentative="1">
      <w:start w:val="1"/>
      <w:numFmt w:val="bullet"/>
      <w:lvlText w:val="•"/>
      <w:lvlJc w:val="left"/>
      <w:pPr>
        <w:tabs>
          <w:tab w:val="num" w:pos="1440"/>
        </w:tabs>
        <w:ind w:left="1440" w:hanging="360"/>
      </w:pPr>
      <w:rPr>
        <w:rFonts w:ascii="Arial" w:hAnsi="Arial" w:hint="default"/>
      </w:rPr>
    </w:lvl>
    <w:lvl w:ilvl="2" w:tplc="11D8CFAE" w:tentative="1">
      <w:start w:val="1"/>
      <w:numFmt w:val="bullet"/>
      <w:lvlText w:val="•"/>
      <w:lvlJc w:val="left"/>
      <w:pPr>
        <w:tabs>
          <w:tab w:val="num" w:pos="2160"/>
        </w:tabs>
        <w:ind w:left="2160" w:hanging="360"/>
      </w:pPr>
      <w:rPr>
        <w:rFonts w:ascii="Arial" w:hAnsi="Arial" w:hint="default"/>
      </w:rPr>
    </w:lvl>
    <w:lvl w:ilvl="3" w:tplc="C4D478B0" w:tentative="1">
      <w:start w:val="1"/>
      <w:numFmt w:val="bullet"/>
      <w:lvlText w:val="•"/>
      <w:lvlJc w:val="left"/>
      <w:pPr>
        <w:tabs>
          <w:tab w:val="num" w:pos="2880"/>
        </w:tabs>
        <w:ind w:left="2880" w:hanging="360"/>
      </w:pPr>
      <w:rPr>
        <w:rFonts w:ascii="Arial" w:hAnsi="Arial" w:hint="default"/>
      </w:rPr>
    </w:lvl>
    <w:lvl w:ilvl="4" w:tplc="55E0ED0A" w:tentative="1">
      <w:start w:val="1"/>
      <w:numFmt w:val="bullet"/>
      <w:lvlText w:val="•"/>
      <w:lvlJc w:val="left"/>
      <w:pPr>
        <w:tabs>
          <w:tab w:val="num" w:pos="3600"/>
        </w:tabs>
        <w:ind w:left="3600" w:hanging="360"/>
      </w:pPr>
      <w:rPr>
        <w:rFonts w:ascii="Arial" w:hAnsi="Arial" w:hint="default"/>
      </w:rPr>
    </w:lvl>
    <w:lvl w:ilvl="5" w:tplc="2C5AEBEE" w:tentative="1">
      <w:start w:val="1"/>
      <w:numFmt w:val="bullet"/>
      <w:lvlText w:val="•"/>
      <w:lvlJc w:val="left"/>
      <w:pPr>
        <w:tabs>
          <w:tab w:val="num" w:pos="4320"/>
        </w:tabs>
        <w:ind w:left="4320" w:hanging="360"/>
      </w:pPr>
      <w:rPr>
        <w:rFonts w:ascii="Arial" w:hAnsi="Arial" w:hint="default"/>
      </w:rPr>
    </w:lvl>
    <w:lvl w:ilvl="6" w:tplc="A9E2F0B2" w:tentative="1">
      <w:start w:val="1"/>
      <w:numFmt w:val="bullet"/>
      <w:lvlText w:val="•"/>
      <w:lvlJc w:val="left"/>
      <w:pPr>
        <w:tabs>
          <w:tab w:val="num" w:pos="5040"/>
        </w:tabs>
        <w:ind w:left="5040" w:hanging="360"/>
      </w:pPr>
      <w:rPr>
        <w:rFonts w:ascii="Arial" w:hAnsi="Arial" w:hint="default"/>
      </w:rPr>
    </w:lvl>
    <w:lvl w:ilvl="7" w:tplc="97704F28" w:tentative="1">
      <w:start w:val="1"/>
      <w:numFmt w:val="bullet"/>
      <w:lvlText w:val="•"/>
      <w:lvlJc w:val="left"/>
      <w:pPr>
        <w:tabs>
          <w:tab w:val="num" w:pos="5760"/>
        </w:tabs>
        <w:ind w:left="5760" w:hanging="360"/>
      </w:pPr>
      <w:rPr>
        <w:rFonts w:ascii="Arial" w:hAnsi="Arial" w:hint="default"/>
      </w:rPr>
    </w:lvl>
    <w:lvl w:ilvl="8" w:tplc="20D843C6"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B94046A"/>
    <w:multiLevelType w:val="hybridMultilevel"/>
    <w:tmpl w:val="4E883702"/>
    <w:lvl w:ilvl="0" w:tplc="0DCEEFF6">
      <w:start w:val="1"/>
      <w:numFmt w:val="decimal"/>
      <w:lvlText w:val="%1."/>
      <w:lvlJc w:val="left"/>
      <w:pPr>
        <w:tabs>
          <w:tab w:val="num" w:pos="1324"/>
        </w:tabs>
        <w:ind w:left="1324" w:hanging="360"/>
      </w:pPr>
      <w:rPr>
        <w:rFonts w:ascii="Times New Roman" w:hAnsi="Times New Roman" w:cs="Times New Roman" w:hint="default"/>
        <w:b w:val="0"/>
        <w:color w:val="auto"/>
        <w:sz w:val="24"/>
        <w:szCs w:val="24"/>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C1E3294"/>
    <w:multiLevelType w:val="hybridMultilevel"/>
    <w:tmpl w:val="5BF420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FA2841"/>
    <w:multiLevelType w:val="multilevel"/>
    <w:tmpl w:val="E77C3BB6"/>
    <w:lvl w:ilvl="0">
      <w:start w:val="1"/>
      <w:numFmt w:val="decimal"/>
      <w:pStyle w:val="1-1"/>
      <w:lvlText w:val="%1."/>
      <w:lvlJc w:val="left"/>
      <w:pPr>
        <w:ind w:left="360" w:hanging="360"/>
      </w:pPr>
      <w:rPr>
        <w:rFonts w:cs="Times New Roman" w:hint="default"/>
        <w:b w:val="0"/>
        <w:i w:val="0"/>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1" w15:restartNumberingAfterBreak="0">
    <w:nsid w:val="60EA2E5E"/>
    <w:multiLevelType w:val="hybridMultilevel"/>
    <w:tmpl w:val="DB6403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A470B5"/>
    <w:multiLevelType w:val="hybridMultilevel"/>
    <w:tmpl w:val="0F06DC98"/>
    <w:lvl w:ilvl="0" w:tplc="300C9E5A">
      <w:start w:val="1"/>
      <w:numFmt w:val="decimal"/>
      <w:lvlText w:val="%1."/>
      <w:lvlJc w:val="left"/>
      <w:pPr>
        <w:tabs>
          <w:tab w:val="num" w:pos="720"/>
        </w:tabs>
        <w:ind w:left="720" w:hanging="360"/>
      </w:pPr>
      <w:rPr>
        <w:rFonts w:ascii="Times New Roman" w:eastAsia="+mn-ea" w:hAnsi="Times New Roman" w:cs="Times New Roman"/>
      </w:rPr>
    </w:lvl>
    <w:lvl w:ilvl="1" w:tplc="CEF401D6" w:tentative="1">
      <w:start w:val="1"/>
      <w:numFmt w:val="bullet"/>
      <w:lvlText w:val="•"/>
      <w:lvlJc w:val="left"/>
      <w:pPr>
        <w:tabs>
          <w:tab w:val="num" w:pos="1440"/>
        </w:tabs>
        <w:ind w:left="1440" w:hanging="360"/>
      </w:pPr>
      <w:rPr>
        <w:rFonts w:ascii="Arial" w:hAnsi="Arial" w:hint="default"/>
      </w:rPr>
    </w:lvl>
    <w:lvl w:ilvl="2" w:tplc="A6244590" w:tentative="1">
      <w:start w:val="1"/>
      <w:numFmt w:val="bullet"/>
      <w:lvlText w:val="•"/>
      <w:lvlJc w:val="left"/>
      <w:pPr>
        <w:tabs>
          <w:tab w:val="num" w:pos="2160"/>
        </w:tabs>
        <w:ind w:left="2160" w:hanging="360"/>
      </w:pPr>
      <w:rPr>
        <w:rFonts w:ascii="Arial" w:hAnsi="Arial" w:hint="default"/>
      </w:rPr>
    </w:lvl>
    <w:lvl w:ilvl="3" w:tplc="0CDA5C0C" w:tentative="1">
      <w:start w:val="1"/>
      <w:numFmt w:val="bullet"/>
      <w:lvlText w:val="•"/>
      <w:lvlJc w:val="left"/>
      <w:pPr>
        <w:tabs>
          <w:tab w:val="num" w:pos="2880"/>
        </w:tabs>
        <w:ind w:left="2880" w:hanging="360"/>
      </w:pPr>
      <w:rPr>
        <w:rFonts w:ascii="Arial" w:hAnsi="Arial" w:hint="default"/>
      </w:rPr>
    </w:lvl>
    <w:lvl w:ilvl="4" w:tplc="C0C011B4" w:tentative="1">
      <w:start w:val="1"/>
      <w:numFmt w:val="bullet"/>
      <w:lvlText w:val="•"/>
      <w:lvlJc w:val="left"/>
      <w:pPr>
        <w:tabs>
          <w:tab w:val="num" w:pos="3600"/>
        </w:tabs>
        <w:ind w:left="3600" w:hanging="360"/>
      </w:pPr>
      <w:rPr>
        <w:rFonts w:ascii="Arial" w:hAnsi="Arial" w:hint="default"/>
      </w:rPr>
    </w:lvl>
    <w:lvl w:ilvl="5" w:tplc="97C851FC" w:tentative="1">
      <w:start w:val="1"/>
      <w:numFmt w:val="bullet"/>
      <w:lvlText w:val="•"/>
      <w:lvlJc w:val="left"/>
      <w:pPr>
        <w:tabs>
          <w:tab w:val="num" w:pos="4320"/>
        </w:tabs>
        <w:ind w:left="4320" w:hanging="360"/>
      </w:pPr>
      <w:rPr>
        <w:rFonts w:ascii="Arial" w:hAnsi="Arial" w:hint="default"/>
      </w:rPr>
    </w:lvl>
    <w:lvl w:ilvl="6" w:tplc="BF9A060A" w:tentative="1">
      <w:start w:val="1"/>
      <w:numFmt w:val="bullet"/>
      <w:lvlText w:val="•"/>
      <w:lvlJc w:val="left"/>
      <w:pPr>
        <w:tabs>
          <w:tab w:val="num" w:pos="5040"/>
        </w:tabs>
        <w:ind w:left="5040" w:hanging="360"/>
      </w:pPr>
      <w:rPr>
        <w:rFonts w:ascii="Arial" w:hAnsi="Arial" w:hint="default"/>
      </w:rPr>
    </w:lvl>
    <w:lvl w:ilvl="7" w:tplc="2AF2D4D0" w:tentative="1">
      <w:start w:val="1"/>
      <w:numFmt w:val="bullet"/>
      <w:lvlText w:val="•"/>
      <w:lvlJc w:val="left"/>
      <w:pPr>
        <w:tabs>
          <w:tab w:val="num" w:pos="5760"/>
        </w:tabs>
        <w:ind w:left="5760" w:hanging="360"/>
      </w:pPr>
      <w:rPr>
        <w:rFonts w:ascii="Arial" w:hAnsi="Arial" w:hint="default"/>
      </w:rPr>
    </w:lvl>
    <w:lvl w:ilvl="8" w:tplc="A776CC72"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7404E68"/>
    <w:multiLevelType w:val="hybridMultilevel"/>
    <w:tmpl w:val="7F4E3E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07C0951"/>
    <w:multiLevelType w:val="hybridMultilevel"/>
    <w:tmpl w:val="2F380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7D15374"/>
    <w:multiLevelType w:val="hybridMultilevel"/>
    <w:tmpl w:val="4E883702"/>
    <w:lvl w:ilvl="0" w:tplc="0DCEEFF6">
      <w:start w:val="1"/>
      <w:numFmt w:val="decimal"/>
      <w:lvlText w:val="%1."/>
      <w:lvlJc w:val="left"/>
      <w:pPr>
        <w:tabs>
          <w:tab w:val="num" w:pos="1324"/>
        </w:tabs>
        <w:ind w:left="1324" w:hanging="360"/>
      </w:pPr>
      <w:rPr>
        <w:rFonts w:ascii="Times New Roman" w:hAnsi="Times New Roman" w:cs="Times New Roman" w:hint="default"/>
        <w:b w:val="0"/>
        <w:color w:val="auto"/>
        <w:sz w:val="24"/>
        <w:szCs w:val="24"/>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3"/>
  </w:num>
  <w:num w:numId="3">
    <w:abstractNumId w:val="32"/>
  </w:num>
  <w:num w:numId="4">
    <w:abstractNumId w:val="34"/>
  </w:num>
  <w:num w:numId="5">
    <w:abstractNumId w:val="21"/>
  </w:num>
  <w:num w:numId="6">
    <w:abstractNumId w:val="26"/>
  </w:num>
  <w:num w:numId="7">
    <w:abstractNumId w:val="23"/>
  </w:num>
  <w:num w:numId="8">
    <w:abstractNumId w:val="15"/>
  </w:num>
  <w:num w:numId="9">
    <w:abstractNumId w:val="27"/>
  </w:num>
  <w:num w:numId="10">
    <w:abstractNumId w:val="9"/>
  </w:num>
  <w:num w:numId="11">
    <w:abstractNumId w:val="20"/>
  </w:num>
  <w:num w:numId="12">
    <w:abstractNumId w:val="13"/>
  </w:num>
  <w:num w:numId="13">
    <w:abstractNumId w:val="0"/>
  </w:num>
  <w:num w:numId="14">
    <w:abstractNumId w:val="29"/>
  </w:num>
  <w:num w:numId="15">
    <w:abstractNumId w:val="30"/>
  </w:num>
  <w:num w:numId="16">
    <w:abstractNumId w:val="30"/>
    <w:lvlOverride w:ilvl="0">
      <w:startOverride w:val="1"/>
    </w:lvlOverride>
  </w:num>
  <w:num w:numId="17">
    <w:abstractNumId w:val="24"/>
  </w:num>
  <w:num w:numId="18">
    <w:abstractNumId w:val="35"/>
  </w:num>
  <w:num w:numId="19">
    <w:abstractNumId w:val="28"/>
  </w:num>
  <w:num w:numId="20">
    <w:abstractNumId w:val="31"/>
  </w:num>
  <w:num w:numId="21">
    <w:abstractNumId w:val="18"/>
  </w:num>
  <w:num w:numId="22">
    <w:abstractNumId w:val="3"/>
  </w:num>
  <w:num w:numId="23">
    <w:abstractNumId w:val="6"/>
  </w:num>
  <w:num w:numId="24">
    <w:abstractNumId w:val="7"/>
  </w:num>
  <w:num w:numId="25">
    <w:abstractNumId w:val="14"/>
  </w:num>
  <w:num w:numId="26">
    <w:abstractNumId w:val="19"/>
  </w:num>
  <w:num w:numId="27">
    <w:abstractNumId w:val="16"/>
  </w:num>
  <w:num w:numId="28">
    <w:abstractNumId w:val="11"/>
  </w:num>
  <w:num w:numId="29">
    <w:abstractNumId w:val="1"/>
  </w:num>
  <w:num w:numId="30">
    <w:abstractNumId w:val="30"/>
    <w:lvlOverride w:ilvl="0">
      <w:startOverride w:val="10"/>
    </w:lvlOverride>
  </w:num>
  <w:num w:numId="31">
    <w:abstractNumId w:val="30"/>
    <w:lvlOverride w:ilvl="0">
      <w:startOverride w:val="13"/>
    </w:lvlOverride>
  </w:num>
  <w:num w:numId="32">
    <w:abstractNumId w:val="30"/>
    <w:lvlOverride w:ilvl="0">
      <w:startOverride w:val="15"/>
    </w:lvlOverride>
  </w:num>
  <w:num w:numId="33">
    <w:abstractNumId w:val="30"/>
    <w:lvlOverride w:ilvl="0">
      <w:startOverride w:val="26"/>
    </w:lvlOverride>
  </w:num>
  <w:num w:numId="34">
    <w:abstractNumId w:val="10"/>
  </w:num>
  <w:num w:numId="35">
    <w:abstractNumId w:val="5"/>
  </w:num>
  <w:num w:numId="36">
    <w:abstractNumId w:val="17"/>
  </w:num>
  <w:num w:numId="37">
    <w:abstractNumId w:val="25"/>
  </w:num>
  <w:num w:numId="38">
    <w:abstractNumId w:val="4"/>
  </w:num>
  <w:num w:numId="39">
    <w:abstractNumId w:val="12"/>
  </w:num>
  <w:num w:numId="40">
    <w:abstractNumId w:val="2"/>
  </w:num>
  <w:num w:numId="41">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610"/>
    <w:rsid w:val="00006D00"/>
    <w:rsid w:val="00024D57"/>
    <w:rsid w:val="00285E8B"/>
    <w:rsid w:val="002A24F4"/>
    <w:rsid w:val="002D6988"/>
    <w:rsid w:val="00364F4E"/>
    <w:rsid w:val="00373B27"/>
    <w:rsid w:val="003D4D33"/>
    <w:rsid w:val="003E5295"/>
    <w:rsid w:val="00437906"/>
    <w:rsid w:val="004A24F5"/>
    <w:rsid w:val="004C4ACE"/>
    <w:rsid w:val="00525E41"/>
    <w:rsid w:val="00554BB4"/>
    <w:rsid w:val="005A35C7"/>
    <w:rsid w:val="005B7A2D"/>
    <w:rsid w:val="005E491D"/>
    <w:rsid w:val="006233C4"/>
    <w:rsid w:val="00632285"/>
    <w:rsid w:val="006C2BEE"/>
    <w:rsid w:val="006D3CB6"/>
    <w:rsid w:val="00710EED"/>
    <w:rsid w:val="007206C5"/>
    <w:rsid w:val="00734EFC"/>
    <w:rsid w:val="007E692D"/>
    <w:rsid w:val="008007D0"/>
    <w:rsid w:val="008221DA"/>
    <w:rsid w:val="00862B51"/>
    <w:rsid w:val="008954B1"/>
    <w:rsid w:val="008C3610"/>
    <w:rsid w:val="009D39CF"/>
    <w:rsid w:val="00A511C6"/>
    <w:rsid w:val="00AA0BEC"/>
    <w:rsid w:val="00AA59FA"/>
    <w:rsid w:val="00AD1D8F"/>
    <w:rsid w:val="00AD5AB8"/>
    <w:rsid w:val="00AE00F0"/>
    <w:rsid w:val="00AF4653"/>
    <w:rsid w:val="00B15451"/>
    <w:rsid w:val="00B62C26"/>
    <w:rsid w:val="00D36FD7"/>
    <w:rsid w:val="00D40CAC"/>
    <w:rsid w:val="00D4437D"/>
    <w:rsid w:val="00D6164A"/>
    <w:rsid w:val="00D80049"/>
    <w:rsid w:val="00D96738"/>
    <w:rsid w:val="00DC2D21"/>
    <w:rsid w:val="00E318B6"/>
    <w:rsid w:val="00E32201"/>
    <w:rsid w:val="00E434BF"/>
    <w:rsid w:val="00E56699"/>
    <w:rsid w:val="00E71D5E"/>
    <w:rsid w:val="00EA6055"/>
    <w:rsid w:val="00F026CD"/>
    <w:rsid w:val="00FA41C6"/>
    <w:rsid w:val="00FC2551"/>
    <w:rsid w:val="00FD6A57"/>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27B33"/>
  <w15:docId w15:val="{8AE61EED-18B5-426F-8C1E-81D990B13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59F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59FA"/>
    <w:pPr>
      <w:ind w:left="720"/>
      <w:contextualSpacing/>
    </w:pPr>
  </w:style>
  <w:style w:type="paragraph" w:customStyle="1" w:styleId="ReportMain">
    <w:name w:val="Report_Main"/>
    <w:basedOn w:val="a"/>
    <w:link w:val="ReportMain0"/>
    <w:uiPriority w:val="99"/>
    <w:rsid w:val="00AA59FA"/>
    <w:pPr>
      <w:spacing w:after="0" w:line="240" w:lineRule="auto"/>
    </w:pPr>
    <w:rPr>
      <w:rFonts w:ascii="Times New Roman" w:hAnsi="Times New Roman" w:cs="Times New Roman"/>
      <w:sz w:val="24"/>
    </w:rPr>
  </w:style>
  <w:style w:type="character" w:customStyle="1" w:styleId="ReportMain0">
    <w:name w:val="Report_Main Знак"/>
    <w:basedOn w:val="a0"/>
    <w:link w:val="ReportMain"/>
    <w:uiPriority w:val="99"/>
    <w:rsid w:val="00AA59FA"/>
    <w:rPr>
      <w:rFonts w:ascii="Times New Roman" w:hAnsi="Times New Roman" w:cs="Times New Roman"/>
      <w:sz w:val="24"/>
    </w:rPr>
  </w:style>
  <w:style w:type="paragraph" w:styleId="a4">
    <w:name w:val="Normal (Web)"/>
    <w:basedOn w:val="a"/>
    <w:uiPriority w:val="99"/>
    <w:unhideWhenUsed/>
    <w:rsid w:val="00AA59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Заголовок 1- нумерованный Знак Знак Знак1 Знак Знак Знак Знак Знак Знак Знак Знак Знак Знак"/>
    <w:basedOn w:val="a"/>
    <w:rsid w:val="00AA59FA"/>
    <w:pPr>
      <w:widowControl w:val="0"/>
      <w:numPr>
        <w:numId w:val="15"/>
      </w:numPr>
      <w:adjustRightInd w:val="0"/>
      <w:spacing w:line="240" w:lineRule="exact"/>
      <w:ind w:left="1069"/>
      <w:jc w:val="center"/>
    </w:pPr>
    <w:rPr>
      <w:rFonts w:ascii="Times New Roman" w:eastAsia="Times New Roman" w:hAnsi="Times New Roman" w:cs="Times New Roman"/>
      <w:b/>
      <w:i/>
      <w:sz w:val="28"/>
      <w:szCs w:val="20"/>
      <w:lang w:val="en-GB"/>
    </w:rPr>
  </w:style>
  <w:style w:type="character" w:styleId="a5">
    <w:name w:val="Hyperlink"/>
    <w:basedOn w:val="a0"/>
    <w:uiPriority w:val="99"/>
    <w:unhideWhenUsed/>
    <w:rsid w:val="00AA59FA"/>
    <w:rPr>
      <w:rFonts w:ascii="Times New Roman" w:hAnsi="Times New Roman" w:cs="Times New Roman"/>
      <w:color w:val="0563C1" w:themeColor="hyperlink"/>
      <w:u w:val="single"/>
    </w:rPr>
  </w:style>
  <w:style w:type="paragraph" w:styleId="a6">
    <w:name w:val="footer"/>
    <w:basedOn w:val="a"/>
    <w:link w:val="a7"/>
    <w:uiPriority w:val="99"/>
    <w:unhideWhenUsed/>
    <w:rsid w:val="00AA59F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A59FA"/>
  </w:style>
  <w:style w:type="paragraph" w:customStyle="1" w:styleId="ReportHead">
    <w:name w:val="Report_Head"/>
    <w:basedOn w:val="a"/>
    <w:link w:val="ReportHead0"/>
    <w:rsid w:val="00AE00F0"/>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AE00F0"/>
    <w:rPr>
      <w:rFonts w:ascii="Times New Roman" w:hAnsi="Times New Roman" w:cs="Times New Roman"/>
      <w:sz w:val="28"/>
    </w:rPr>
  </w:style>
  <w:style w:type="paragraph" w:styleId="a8">
    <w:name w:val="Balloon Text"/>
    <w:basedOn w:val="a"/>
    <w:link w:val="a9"/>
    <w:uiPriority w:val="99"/>
    <w:semiHidden/>
    <w:unhideWhenUsed/>
    <w:rsid w:val="008954B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954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nanium.com/bookread2.php?book=368132" TargetMode="External"/><Relationship Id="rId13" Type="http://schemas.openxmlformats.org/officeDocument/2006/relationships/hyperlink" Target="http://hse.ru/" TargetMode="External"/><Relationship Id="rId18" Type="http://schemas.openxmlformats.org/officeDocument/2006/relationships/hyperlink" Target="http://glossary.ru/" TargetMode="External"/><Relationship Id="rId26" Type="http://schemas.openxmlformats.org/officeDocument/2006/relationships/hyperlink" Target="http://ibooks.ru/" TargetMode="External"/><Relationship Id="rId3" Type="http://schemas.openxmlformats.org/officeDocument/2006/relationships/settings" Target="settings.xml"/><Relationship Id="rId21" Type="http://schemas.openxmlformats.org/officeDocument/2006/relationships/hyperlink" Target="http://finansy.ru/" TargetMode="External"/><Relationship Id="rId34"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hyperlink" Target="http://www.msu.ru/libraries/" TargetMode="External"/><Relationship Id="rId17" Type="http://schemas.openxmlformats.org/officeDocument/2006/relationships/hyperlink" Target="http://www.expert.ru/" TargetMode="External"/><Relationship Id="rId25" Type="http://schemas.openxmlformats.org/officeDocument/2006/relationships/hyperlink" Target="http://www.iea.ru/" TargetMode="External"/><Relationship Id="rId33" Type="http://schemas.openxmlformats.org/officeDocument/2006/relationships/hyperlink" Target="https://openedu.ru/course/mephi/mephi_002_commerce/" TargetMode="External"/><Relationship Id="rId2" Type="http://schemas.openxmlformats.org/officeDocument/2006/relationships/styles" Target="styles.xml"/><Relationship Id="rId16" Type="http://schemas.openxmlformats.org/officeDocument/2006/relationships/hyperlink" Target="http://www.akdi.ru/" TargetMode="External"/><Relationship Id="rId20" Type="http://schemas.openxmlformats.org/officeDocument/2006/relationships/hyperlink" Target="http://eup.ru/" TargetMode="External"/><Relationship Id="rId29" Type="http://schemas.openxmlformats.org/officeDocument/2006/relationships/hyperlink" Target="https://rucont.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asl.ru" TargetMode="External"/><Relationship Id="rId24" Type="http://schemas.openxmlformats.org/officeDocument/2006/relationships/hyperlink" Target="http://www.cbr.ru" TargetMode="External"/><Relationship Id="rId32" Type="http://schemas.openxmlformats.org/officeDocument/2006/relationships/hyperlink" Target="https://openedu.ru/course/ITMOUniversity/INNOEC/" TargetMode="External"/><Relationship Id="rId5" Type="http://schemas.openxmlformats.org/officeDocument/2006/relationships/footnotes" Target="footnotes.xml"/><Relationship Id="rId15" Type="http://schemas.openxmlformats.org/officeDocument/2006/relationships/hyperlink" Target="http://econom.nsc.ru/jep/" TargetMode="External"/><Relationship Id="rId23" Type="http://schemas.openxmlformats.org/officeDocument/2006/relationships/hyperlink" Target="http://www.gks.ru" TargetMode="External"/><Relationship Id="rId28" Type="http://schemas.openxmlformats.org/officeDocument/2006/relationships/hyperlink" Target="http://e.lanbook.com/" TargetMode="External"/><Relationship Id="rId10" Type="http://schemas.openxmlformats.org/officeDocument/2006/relationships/hyperlink" Target="http://rsl.ru/" TargetMode="External"/><Relationship Id="rId19" Type="http://schemas.openxmlformats.org/officeDocument/2006/relationships/hyperlink" Target="http://eup.ru/" TargetMode="External"/><Relationship Id="rId31" Type="http://schemas.openxmlformats.org/officeDocument/2006/relationships/hyperlink" Target="https://openedu.ru/course/urfu/INTPR/" TargetMode="External"/><Relationship Id="rId4" Type="http://schemas.openxmlformats.org/officeDocument/2006/relationships/webSettings" Target="webSettings.xml"/><Relationship Id="rId9" Type="http://schemas.openxmlformats.org/officeDocument/2006/relationships/hyperlink" Target="http://www.edu.ru" TargetMode="External"/><Relationship Id="rId14" Type="http://schemas.openxmlformats.org/officeDocument/2006/relationships/hyperlink" Target="http://ecsocman.hse.ru/" TargetMode="External"/><Relationship Id="rId22" Type="http://schemas.openxmlformats.org/officeDocument/2006/relationships/hyperlink" Target="http://www.finansy.ru/" TargetMode="External"/><Relationship Id="rId27" Type="http://schemas.openxmlformats.org/officeDocument/2006/relationships/hyperlink" Target="http://www.biblioclub.ru" TargetMode="External"/><Relationship Id="rId30" Type="http://schemas.openxmlformats.org/officeDocument/2006/relationships/hyperlink" Target="https://elibrary.ru/defaultx.asp"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17</Pages>
  <Words>5940</Words>
  <Characters>33862</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galushko_marina@rambler.ru</cp:lastModifiedBy>
  <cp:revision>7</cp:revision>
  <cp:lastPrinted>2021-05-20T11:22:00Z</cp:lastPrinted>
  <dcterms:created xsi:type="dcterms:W3CDTF">2023-03-20T14:57:00Z</dcterms:created>
  <dcterms:modified xsi:type="dcterms:W3CDTF">2025-02-19T15:39:00Z</dcterms:modified>
</cp:coreProperties>
</file>