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0A78C5" w14:textId="77777777" w:rsidR="00143639" w:rsidRDefault="00143639" w:rsidP="00B262E3">
      <w:pPr>
        <w:keepNext/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</w:rPr>
      </w:pPr>
    </w:p>
    <w:p w14:paraId="71C7C8A6" w14:textId="77777777" w:rsidR="00143639" w:rsidRDefault="00143639" w:rsidP="00B262E3">
      <w:pPr>
        <w:keepNext/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</w:rPr>
      </w:pPr>
    </w:p>
    <w:p w14:paraId="18697328" w14:textId="77777777" w:rsidR="00A91056" w:rsidRPr="00A91056" w:rsidRDefault="00A91056" w:rsidP="00B262E3">
      <w:pPr>
        <w:keepNext/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</w:rPr>
      </w:pPr>
      <w:r w:rsidRPr="00A91056">
        <w:rPr>
          <w:rFonts w:ascii="Times New Roman" w:eastAsia="Calibri" w:hAnsi="Times New Roman" w:cs="Times New Roman"/>
          <w:sz w:val="24"/>
        </w:rPr>
        <w:t>Минобрнауки России</w:t>
      </w:r>
    </w:p>
    <w:p w14:paraId="207379E9" w14:textId="77777777" w:rsidR="00A91056" w:rsidRPr="00A91056" w:rsidRDefault="00A91056" w:rsidP="00B262E3">
      <w:pPr>
        <w:keepNext/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</w:rPr>
      </w:pPr>
    </w:p>
    <w:p w14:paraId="091891DA" w14:textId="77777777" w:rsidR="00A91056" w:rsidRPr="00A91056" w:rsidRDefault="00A91056" w:rsidP="00B262E3">
      <w:pPr>
        <w:keepNext/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</w:rPr>
      </w:pPr>
      <w:r w:rsidRPr="00A91056">
        <w:rPr>
          <w:rFonts w:ascii="Times New Roman" w:eastAsia="Calibri" w:hAnsi="Times New Roman" w:cs="Times New Roman"/>
          <w:sz w:val="24"/>
        </w:rPr>
        <w:t>Федеральное государственное бюджетное образовательное учреждение</w:t>
      </w:r>
    </w:p>
    <w:p w14:paraId="0EA00023" w14:textId="77777777" w:rsidR="00A91056" w:rsidRPr="00A91056" w:rsidRDefault="00A91056" w:rsidP="00B262E3">
      <w:pPr>
        <w:keepNext/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</w:rPr>
      </w:pPr>
      <w:r w:rsidRPr="00A91056">
        <w:rPr>
          <w:rFonts w:ascii="Times New Roman" w:eastAsia="Calibri" w:hAnsi="Times New Roman" w:cs="Times New Roman"/>
          <w:sz w:val="24"/>
        </w:rPr>
        <w:t>высшего образования</w:t>
      </w:r>
    </w:p>
    <w:p w14:paraId="2B31EB13" w14:textId="77777777" w:rsidR="00A91056" w:rsidRPr="00A91056" w:rsidRDefault="00A91056" w:rsidP="00B262E3">
      <w:pPr>
        <w:keepNext/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</w:rPr>
      </w:pPr>
      <w:r w:rsidRPr="00A91056">
        <w:rPr>
          <w:rFonts w:ascii="Times New Roman" w:eastAsia="Calibri" w:hAnsi="Times New Roman" w:cs="Times New Roman"/>
          <w:b/>
          <w:sz w:val="24"/>
        </w:rPr>
        <w:t>«Оренбургский государственный университет»</w:t>
      </w:r>
    </w:p>
    <w:p w14:paraId="3513FFC2" w14:textId="77777777" w:rsidR="00A91056" w:rsidRPr="00A91056" w:rsidRDefault="00A91056" w:rsidP="00B262E3">
      <w:pPr>
        <w:keepNext/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</w:rPr>
      </w:pPr>
    </w:p>
    <w:p w14:paraId="5B4796BB" w14:textId="77777777" w:rsidR="00A91056" w:rsidRPr="00A91056" w:rsidRDefault="00A91056" w:rsidP="00B262E3">
      <w:pPr>
        <w:keepNext/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</w:rPr>
      </w:pPr>
      <w:r w:rsidRPr="00A91056">
        <w:rPr>
          <w:rFonts w:ascii="Times New Roman" w:eastAsia="Calibri" w:hAnsi="Times New Roman" w:cs="Times New Roman"/>
          <w:sz w:val="24"/>
        </w:rPr>
        <w:t>Кафедра биохимии и микробиологии</w:t>
      </w:r>
    </w:p>
    <w:p w14:paraId="646E7B4B" w14:textId="77777777" w:rsidR="00A91056" w:rsidRPr="00A91056" w:rsidRDefault="00A91056" w:rsidP="00B262E3">
      <w:pPr>
        <w:keepNext/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</w:rPr>
      </w:pPr>
    </w:p>
    <w:p w14:paraId="7D7CD3A5" w14:textId="77777777" w:rsidR="00A91056" w:rsidRPr="00A91056" w:rsidRDefault="00A91056" w:rsidP="00B262E3">
      <w:pPr>
        <w:keepNext/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</w:rPr>
      </w:pPr>
    </w:p>
    <w:p w14:paraId="38D05442" w14:textId="77777777" w:rsidR="00A91056" w:rsidRPr="00A91056" w:rsidRDefault="00A91056" w:rsidP="00B262E3">
      <w:pPr>
        <w:keepNext/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sz w:val="24"/>
        </w:rPr>
      </w:pPr>
    </w:p>
    <w:p w14:paraId="2B3D306F" w14:textId="77777777" w:rsidR="00A91056" w:rsidRPr="00A91056" w:rsidRDefault="00A91056" w:rsidP="00B262E3">
      <w:pPr>
        <w:keepNext/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sz w:val="24"/>
        </w:rPr>
      </w:pPr>
    </w:p>
    <w:p w14:paraId="6577DE99" w14:textId="77777777" w:rsidR="00A91056" w:rsidRPr="00A91056" w:rsidRDefault="00A91056" w:rsidP="00B262E3">
      <w:pPr>
        <w:keepNext/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sz w:val="24"/>
        </w:rPr>
      </w:pPr>
    </w:p>
    <w:p w14:paraId="42A39056" w14:textId="77777777" w:rsidR="00A91056" w:rsidRPr="00A91056" w:rsidRDefault="00A91056" w:rsidP="00B262E3">
      <w:pPr>
        <w:keepNext/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sz w:val="24"/>
        </w:rPr>
      </w:pPr>
    </w:p>
    <w:p w14:paraId="17E51DA5" w14:textId="77777777" w:rsidR="00A91056" w:rsidRPr="00A91056" w:rsidRDefault="00A91056" w:rsidP="00B262E3">
      <w:pPr>
        <w:keepNext/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sz w:val="24"/>
        </w:rPr>
      </w:pPr>
    </w:p>
    <w:p w14:paraId="4BAEF3B8" w14:textId="77777777" w:rsidR="00A91056" w:rsidRPr="00A91056" w:rsidRDefault="00A91056" w:rsidP="00B262E3">
      <w:pPr>
        <w:keepNext/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sz w:val="24"/>
        </w:rPr>
      </w:pPr>
    </w:p>
    <w:p w14:paraId="11C8BD34" w14:textId="77777777" w:rsidR="00AF33A6" w:rsidRPr="006E54EE" w:rsidRDefault="00AF33A6" w:rsidP="00B262E3">
      <w:pPr>
        <w:keepNext/>
        <w:suppressAutoHyphens/>
        <w:spacing w:before="120"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</w:rPr>
      </w:pPr>
      <w:r w:rsidRPr="006E54EE">
        <w:rPr>
          <w:rFonts w:ascii="Times New Roman" w:eastAsia="Calibri" w:hAnsi="Times New Roman" w:cs="Times New Roman"/>
          <w:b/>
          <w:sz w:val="28"/>
        </w:rPr>
        <w:t xml:space="preserve">МЕТОДИЧЕСКИЕ УКАЗАНИЯ </w:t>
      </w:r>
    </w:p>
    <w:p w14:paraId="5D0F21D2" w14:textId="59D29C8E" w:rsidR="00AF33A6" w:rsidRPr="006E54EE" w:rsidRDefault="00AF33A6" w:rsidP="00B262E3">
      <w:pPr>
        <w:keepNext/>
        <w:suppressAutoHyphens/>
        <w:spacing w:before="120"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</w:rPr>
      </w:pPr>
      <w:r w:rsidRPr="006E54EE">
        <w:rPr>
          <w:rFonts w:ascii="Times New Roman" w:eastAsia="Calibri" w:hAnsi="Times New Roman" w:cs="Times New Roman"/>
          <w:b/>
          <w:sz w:val="28"/>
        </w:rPr>
        <w:t>К ПРАКТИЧЕСКИМ</w:t>
      </w:r>
      <w:bookmarkStart w:id="0" w:name="_GoBack"/>
      <w:bookmarkEnd w:id="0"/>
      <w:r w:rsidRPr="006E54EE">
        <w:rPr>
          <w:rFonts w:ascii="Times New Roman" w:eastAsia="Calibri" w:hAnsi="Times New Roman" w:cs="Times New Roman"/>
          <w:b/>
          <w:sz w:val="28"/>
        </w:rPr>
        <w:t xml:space="preserve"> ЗАНЯТИЯМ</w:t>
      </w:r>
    </w:p>
    <w:p w14:paraId="28915C64" w14:textId="77777777" w:rsidR="00AF33A6" w:rsidRDefault="00AF33A6" w:rsidP="00B262E3">
      <w:pPr>
        <w:keepNext/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14:paraId="6B923FC4" w14:textId="77777777" w:rsidR="00AF33A6" w:rsidRDefault="00AF33A6" w:rsidP="00B262E3">
      <w:pPr>
        <w:keepNext/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14:paraId="64A5416E" w14:textId="77777777" w:rsidR="00A91056" w:rsidRPr="00A91056" w:rsidRDefault="00A91056" w:rsidP="00B262E3">
      <w:pPr>
        <w:keepNext/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A91056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ДИСЦИПЛИНЫ</w:t>
      </w:r>
    </w:p>
    <w:p w14:paraId="32CC0349" w14:textId="453E37E5" w:rsidR="00A91056" w:rsidRPr="00A91056" w:rsidRDefault="00A91056" w:rsidP="00B262E3">
      <w:pPr>
        <w:keepNext/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A91056">
        <w:rPr>
          <w:rFonts w:ascii="Times New Roman" w:hAnsi="Times New Roman" w:cs="Times New Roman"/>
          <w:i/>
          <w:sz w:val="24"/>
        </w:rPr>
        <w:t>«</w:t>
      </w:r>
      <w:r w:rsidR="002E33D3">
        <w:rPr>
          <w:i/>
          <w:sz w:val="24"/>
        </w:rPr>
        <w:t>Биохимия водно-солевого гомеостаза</w:t>
      </w:r>
      <w:r w:rsidRPr="00A91056">
        <w:rPr>
          <w:rFonts w:ascii="Times New Roman" w:hAnsi="Times New Roman" w:cs="Times New Roman"/>
          <w:i/>
          <w:sz w:val="24"/>
        </w:rPr>
        <w:t>»</w:t>
      </w:r>
      <w:r w:rsidRPr="00A91056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 </w:t>
      </w:r>
    </w:p>
    <w:p w14:paraId="57A6D7B1" w14:textId="77777777" w:rsidR="00A91056" w:rsidRPr="00A91056" w:rsidRDefault="00A91056" w:rsidP="00B262E3">
      <w:pPr>
        <w:keepNext/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</w:rPr>
      </w:pPr>
      <w:bookmarkStart w:id="1" w:name="BookmarkWhereDelChr13"/>
      <w:bookmarkEnd w:id="1"/>
    </w:p>
    <w:p w14:paraId="36AD88C7" w14:textId="77777777" w:rsidR="00A91056" w:rsidRPr="00A91056" w:rsidRDefault="00A91056" w:rsidP="00B262E3">
      <w:pPr>
        <w:keepNext/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</w:rPr>
      </w:pPr>
      <w:r w:rsidRPr="00A91056">
        <w:rPr>
          <w:rFonts w:ascii="Times New Roman" w:eastAsia="Calibri" w:hAnsi="Times New Roman" w:cs="Times New Roman"/>
          <w:sz w:val="24"/>
        </w:rPr>
        <w:t>Уровень высшего образования</w:t>
      </w:r>
    </w:p>
    <w:p w14:paraId="3A650E37" w14:textId="77777777" w:rsidR="00A91056" w:rsidRPr="00A91056" w:rsidRDefault="00A91056" w:rsidP="00B262E3">
      <w:pPr>
        <w:keepNext/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</w:rPr>
      </w:pPr>
      <w:r w:rsidRPr="00A91056">
        <w:rPr>
          <w:rFonts w:ascii="Times New Roman" w:eastAsia="Calibri" w:hAnsi="Times New Roman" w:cs="Times New Roman"/>
          <w:sz w:val="24"/>
        </w:rPr>
        <w:t>СПЕЦИАЛИТЕТ</w:t>
      </w:r>
    </w:p>
    <w:p w14:paraId="51DF183D" w14:textId="77777777" w:rsidR="00A91056" w:rsidRPr="00A91056" w:rsidRDefault="00A91056" w:rsidP="00B262E3">
      <w:pPr>
        <w:keepNext/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</w:rPr>
      </w:pPr>
      <w:r w:rsidRPr="00A91056">
        <w:rPr>
          <w:rFonts w:ascii="Times New Roman" w:eastAsia="Calibri" w:hAnsi="Times New Roman" w:cs="Times New Roman"/>
          <w:sz w:val="24"/>
        </w:rPr>
        <w:t>Специальность</w:t>
      </w:r>
    </w:p>
    <w:p w14:paraId="76B1C834" w14:textId="77777777" w:rsidR="00A91056" w:rsidRPr="00A91056" w:rsidRDefault="00A91056" w:rsidP="00B262E3">
      <w:pPr>
        <w:keepNext/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A91056">
        <w:rPr>
          <w:rFonts w:ascii="Times New Roman" w:eastAsia="Calibri" w:hAnsi="Times New Roman" w:cs="Times New Roman"/>
          <w:i/>
          <w:sz w:val="24"/>
          <w:u w:val="single"/>
        </w:rPr>
        <w:t>06.05.01 Биоинженерия и биоинформатика</w:t>
      </w:r>
    </w:p>
    <w:p w14:paraId="1D5A7040" w14:textId="77777777" w:rsidR="00A91056" w:rsidRPr="00A91056" w:rsidRDefault="00A91056" w:rsidP="00B262E3">
      <w:pPr>
        <w:keepNext/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A91056">
        <w:rPr>
          <w:rFonts w:ascii="Times New Roman" w:eastAsia="Calibri" w:hAnsi="Times New Roman" w:cs="Times New Roman"/>
          <w:sz w:val="24"/>
          <w:vertAlign w:val="superscript"/>
        </w:rPr>
        <w:t>(код и наименование специальности)</w:t>
      </w:r>
    </w:p>
    <w:p w14:paraId="3190F662" w14:textId="77777777" w:rsidR="00A91056" w:rsidRPr="00A91056" w:rsidRDefault="00A91056" w:rsidP="00B262E3">
      <w:pPr>
        <w:keepNext/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A91056">
        <w:rPr>
          <w:rFonts w:ascii="Times New Roman" w:eastAsia="Calibri" w:hAnsi="Times New Roman" w:cs="Times New Roman"/>
          <w:i/>
          <w:sz w:val="24"/>
          <w:u w:val="single"/>
        </w:rPr>
        <w:t>Биоинженерия</w:t>
      </w:r>
    </w:p>
    <w:p w14:paraId="2148CABF" w14:textId="77777777" w:rsidR="00A91056" w:rsidRPr="00A91056" w:rsidRDefault="00A91056" w:rsidP="00B262E3">
      <w:pPr>
        <w:keepNext/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A91056">
        <w:rPr>
          <w:rFonts w:ascii="Times New Roman" w:eastAsia="Calibri" w:hAnsi="Times New Roman" w:cs="Times New Roman"/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14:paraId="0096BD42" w14:textId="77777777" w:rsidR="00A91056" w:rsidRPr="00A91056" w:rsidRDefault="00A91056" w:rsidP="00B262E3">
      <w:pPr>
        <w:keepNext/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</w:rPr>
      </w:pPr>
    </w:p>
    <w:p w14:paraId="31E74579" w14:textId="77777777" w:rsidR="00A91056" w:rsidRPr="00A91056" w:rsidRDefault="00A91056" w:rsidP="00B262E3">
      <w:pPr>
        <w:keepNext/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</w:rPr>
      </w:pPr>
      <w:r w:rsidRPr="00A91056">
        <w:rPr>
          <w:rFonts w:ascii="Times New Roman" w:eastAsia="Calibri" w:hAnsi="Times New Roman" w:cs="Times New Roman"/>
          <w:sz w:val="24"/>
        </w:rPr>
        <w:t>Квалификация</w:t>
      </w:r>
    </w:p>
    <w:p w14:paraId="10610B27" w14:textId="77777777" w:rsidR="00A91056" w:rsidRPr="00A91056" w:rsidRDefault="00A91056" w:rsidP="00B262E3">
      <w:pPr>
        <w:keepNext/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A91056">
        <w:rPr>
          <w:rFonts w:ascii="Times New Roman" w:eastAsia="Calibri" w:hAnsi="Times New Roman" w:cs="Times New Roman"/>
          <w:i/>
          <w:sz w:val="24"/>
          <w:u w:val="single"/>
        </w:rPr>
        <w:t>Биоинженер и биоинформатик</w:t>
      </w:r>
    </w:p>
    <w:p w14:paraId="75F58E20" w14:textId="77777777" w:rsidR="00A91056" w:rsidRPr="00A91056" w:rsidRDefault="00A91056" w:rsidP="00B262E3">
      <w:pPr>
        <w:keepNext/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</w:rPr>
      </w:pPr>
      <w:r w:rsidRPr="00A91056">
        <w:rPr>
          <w:rFonts w:ascii="Times New Roman" w:eastAsia="Calibri" w:hAnsi="Times New Roman" w:cs="Times New Roman"/>
          <w:sz w:val="24"/>
        </w:rPr>
        <w:t>Форма обучения</w:t>
      </w:r>
    </w:p>
    <w:p w14:paraId="685A5799" w14:textId="77777777" w:rsidR="00A91056" w:rsidRPr="00A91056" w:rsidRDefault="00A91056" w:rsidP="00B262E3">
      <w:pPr>
        <w:keepNext/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A91056">
        <w:rPr>
          <w:rFonts w:ascii="Times New Roman" w:eastAsia="Calibri" w:hAnsi="Times New Roman" w:cs="Times New Roman"/>
          <w:i/>
          <w:sz w:val="24"/>
          <w:u w:val="single"/>
        </w:rPr>
        <w:t>Очная</w:t>
      </w:r>
    </w:p>
    <w:p w14:paraId="6CDF7573" w14:textId="77777777" w:rsidR="00A91056" w:rsidRPr="00A91056" w:rsidRDefault="00A91056" w:rsidP="00B262E3">
      <w:pPr>
        <w:keepNext/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14:paraId="53A9BA0E" w14:textId="77777777" w:rsidR="00A91056" w:rsidRPr="00A91056" w:rsidRDefault="00A91056" w:rsidP="00B262E3">
      <w:pPr>
        <w:keepNext/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14:paraId="31539FE6" w14:textId="77777777" w:rsidR="00A91056" w:rsidRPr="00A91056" w:rsidRDefault="00A91056" w:rsidP="00B262E3">
      <w:pPr>
        <w:keepNext/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14:paraId="702A1B36" w14:textId="77777777" w:rsidR="00A91056" w:rsidRPr="00A91056" w:rsidRDefault="00A91056" w:rsidP="00B262E3">
      <w:pPr>
        <w:keepNext/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14:paraId="1A62CC99" w14:textId="77777777" w:rsidR="00A91056" w:rsidRPr="00A91056" w:rsidRDefault="00A91056" w:rsidP="00B262E3">
      <w:pPr>
        <w:keepNext/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14:paraId="5B4FC54C" w14:textId="77777777" w:rsidR="00A91056" w:rsidRPr="00A91056" w:rsidRDefault="00A91056" w:rsidP="00B262E3">
      <w:pPr>
        <w:keepNext/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14:paraId="1E50EBE6" w14:textId="77777777" w:rsidR="00A91056" w:rsidRDefault="00A91056" w:rsidP="00B262E3">
      <w:pPr>
        <w:keepNext/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14:paraId="217690A0" w14:textId="77777777" w:rsidR="00A91056" w:rsidRDefault="00A91056" w:rsidP="00B262E3">
      <w:pPr>
        <w:keepNext/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14:paraId="5C971B32" w14:textId="77777777" w:rsidR="00A91056" w:rsidRPr="00A91056" w:rsidRDefault="00A91056" w:rsidP="00B262E3">
      <w:pPr>
        <w:keepNext/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14:paraId="2BFB3B89" w14:textId="77777777" w:rsidR="00A91056" w:rsidRPr="00A91056" w:rsidRDefault="00A91056" w:rsidP="00B262E3">
      <w:pPr>
        <w:keepNext/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14:paraId="6027BF99" w14:textId="77777777" w:rsidR="00A91056" w:rsidRPr="00A91056" w:rsidRDefault="00A91056" w:rsidP="00B262E3">
      <w:pPr>
        <w:keepNext/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14:paraId="6FEE3FB3" w14:textId="77777777" w:rsidR="00A91056" w:rsidRPr="00A91056" w:rsidRDefault="00A91056" w:rsidP="00B262E3">
      <w:pPr>
        <w:keepNext/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14:paraId="220E9E2E" w14:textId="438F3A8E" w:rsidR="00A91056" w:rsidRPr="002E33D3" w:rsidRDefault="00A91056" w:rsidP="00B262E3">
      <w:pPr>
        <w:keepNext/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A91056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Год набора 20</w:t>
      </w:r>
      <w:r w:rsidR="002E33D3">
        <w:rPr>
          <w:rFonts w:ascii="Times New Roman" w:eastAsia="Calibri" w:hAnsi="Times New Roman" w:cs="Times New Roman"/>
          <w:sz w:val="24"/>
          <w:szCs w:val="24"/>
          <w:lang w:eastAsia="x-none"/>
        </w:rPr>
        <w:t>24</w:t>
      </w:r>
    </w:p>
    <w:p w14:paraId="25D710C5" w14:textId="77777777" w:rsidR="00A91056" w:rsidRPr="00A91056" w:rsidRDefault="00A91056" w:rsidP="00B262E3">
      <w:pPr>
        <w:keepNext/>
        <w:spacing w:after="0" w:line="240" w:lineRule="auto"/>
        <w:ind w:firstLine="567"/>
        <w:jc w:val="right"/>
        <w:rPr>
          <w:rFonts w:ascii="Times New Roman" w:eastAsia="Calibri" w:hAnsi="Times New Roman" w:cs="Times New Roman"/>
          <w:lang w:val="x-none" w:eastAsia="x-none"/>
        </w:rPr>
      </w:pPr>
    </w:p>
    <w:p w14:paraId="46AB2909" w14:textId="77777777" w:rsidR="00A91056" w:rsidRDefault="00A91056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bookmarkStart w:id="2" w:name="BookmarkTestIsMustDelChr13"/>
      <w:bookmarkEnd w:id="2"/>
    </w:p>
    <w:p w14:paraId="2F522572" w14:textId="77777777" w:rsidR="00AF33A6" w:rsidRDefault="00AF33A6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14:paraId="7D7364D2" w14:textId="77777777" w:rsidR="00A91056" w:rsidRPr="00A91056" w:rsidRDefault="00A91056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14:paraId="4EEFC765" w14:textId="77777777" w:rsidR="00A91056" w:rsidRPr="00A91056" w:rsidRDefault="00A91056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14:paraId="5FC15850" w14:textId="77777777" w:rsidR="00A91056" w:rsidRPr="00A91056" w:rsidRDefault="00A91056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A91056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Методические указания </w:t>
      </w:r>
      <w:r w:rsidRPr="00A91056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рассмотрен</w:t>
      </w:r>
      <w:r w:rsidRPr="00A91056">
        <w:rPr>
          <w:rFonts w:ascii="Times New Roman" w:eastAsia="Calibri" w:hAnsi="Times New Roman" w:cs="Times New Roman"/>
          <w:sz w:val="24"/>
          <w:szCs w:val="24"/>
          <w:lang w:eastAsia="x-none"/>
        </w:rPr>
        <w:t>ы</w:t>
      </w:r>
      <w:r w:rsidRPr="00A91056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и утвержден</w:t>
      </w:r>
      <w:r w:rsidRPr="00A91056">
        <w:rPr>
          <w:rFonts w:ascii="Times New Roman" w:eastAsia="Calibri" w:hAnsi="Times New Roman" w:cs="Times New Roman"/>
          <w:sz w:val="24"/>
          <w:szCs w:val="24"/>
          <w:lang w:eastAsia="x-none"/>
        </w:rPr>
        <w:t>ы</w:t>
      </w:r>
      <w:r w:rsidRPr="00A91056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на заседании кафедры</w:t>
      </w:r>
    </w:p>
    <w:p w14:paraId="1765E11D" w14:textId="77777777" w:rsidR="00A91056" w:rsidRPr="00A91056" w:rsidRDefault="00A91056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14:paraId="3A79C62A" w14:textId="77777777" w:rsidR="00A91056" w:rsidRPr="00A91056" w:rsidRDefault="00A91056" w:rsidP="00B262E3">
      <w:pPr>
        <w:keepNext/>
        <w:tabs>
          <w:tab w:val="left" w:pos="10432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0"/>
          <w:u w:val="single"/>
          <w:lang w:val="x-none" w:eastAsia="x-none"/>
        </w:rPr>
      </w:pPr>
      <w:r w:rsidRPr="00A91056">
        <w:rPr>
          <w:rFonts w:ascii="Times New Roman" w:eastAsia="Calibri" w:hAnsi="Times New Roman" w:cs="Times New Roman"/>
          <w:sz w:val="24"/>
          <w:szCs w:val="20"/>
          <w:u w:val="single"/>
          <w:lang w:val="x-none" w:eastAsia="x-none"/>
        </w:rPr>
        <w:t>Кафедра биохимии</w:t>
      </w:r>
      <w:r w:rsidRPr="00A91056">
        <w:rPr>
          <w:rFonts w:ascii="Times New Roman" w:eastAsia="Calibri" w:hAnsi="Times New Roman" w:cs="Times New Roman"/>
          <w:sz w:val="24"/>
          <w:szCs w:val="20"/>
          <w:u w:val="single"/>
          <w:lang w:eastAsia="x-none"/>
        </w:rPr>
        <w:t xml:space="preserve"> </w:t>
      </w:r>
      <w:r w:rsidRPr="00A91056">
        <w:rPr>
          <w:rFonts w:ascii="Times New Roman" w:eastAsia="Calibri" w:hAnsi="Times New Roman" w:cs="Times New Roman"/>
          <w:sz w:val="24"/>
          <w:szCs w:val="20"/>
          <w:u w:val="single"/>
          <w:lang w:val="x-none" w:eastAsia="x-none"/>
        </w:rPr>
        <w:t>и микробиологии</w:t>
      </w:r>
    </w:p>
    <w:p w14:paraId="4C40E116" w14:textId="77777777" w:rsidR="002E33D3" w:rsidRPr="0079449F" w:rsidRDefault="002E33D3" w:rsidP="002E33D3">
      <w:pPr>
        <w:tabs>
          <w:tab w:val="left" w:pos="10432"/>
        </w:tabs>
        <w:suppressAutoHyphens/>
        <w:spacing w:after="0" w:line="240" w:lineRule="auto"/>
        <w:jc w:val="both"/>
        <w:rPr>
          <w:sz w:val="24"/>
        </w:rPr>
      </w:pPr>
      <w:r w:rsidRPr="0079449F">
        <w:rPr>
          <w:sz w:val="24"/>
        </w:rPr>
        <w:t>протокол № 7 от "15" февраля 2024г.</w:t>
      </w:r>
    </w:p>
    <w:p w14:paraId="7007EA65" w14:textId="77777777" w:rsidR="002E33D3" w:rsidRPr="0079449F" w:rsidRDefault="002E33D3" w:rsidP="002E33D3">
      <w:pPr>
        <w:tabs>
          <w:tab w:val="left" w:pos="10432"/>
        </w:tabs>
        <w:suppressAutoHyphens/>
        <w:spacing w:after="0" w:line="240" w:lineRule="auto"/>
        <w:jc w:val="both"/>
        <w:rPr>
          <w:sz w:val="24"/>
        </w:rPr>
      </w:pPr>
    </w:p>
    <w:p w14:paraId="7AB829FC" w14:textId="77777777" w:rsidR="002E33D3" w:rsidRPr="0079449F" w:rsidRDefault="002E33D3" w:rsidP="002E33D3">
      <w:pPr>
        <w:tabs>
          <w:tab w:val="left" w:pos="10432"/>
        </w:tabs>
        <w:suppressAutoHyphens/>
        <w:spacing w:after="0" w:line="240" w:lineRule="auto"/>
        <w:jc w:val="both"/>
        <w:rPr>
          <w:sz w:val="24"/>
        </w:rPr>
      </w:pPr>
      <w:r w:rsidRPr="0079449F">
        <w:rPr>
          <w:sz w:val="24"/>
        </w:rPr>
        <w:t>Заведующий кафедрой</w:t>
      </w:r>
    </w:p>
    <w:p w14:paraId="062FAE26" w14:textId="77777777" w:rsidR="002E33D3" w:rsidRPr="0079449F" w:rsidRDefault="002E33D3" w:rsidP="002E33D3">
      <w:pPr>
        <w:tabs>
          <w:tab w:val="center" w:pos="6378"/>
          <w:tab w:val="left" w:pos="10432"/>
        </w:tabs>
        <w:suppressAutoHyphens/>
        <w:spacing w:after="0" w:line="240" w:lineRule="auto"/>
        <w:jc w:val="both"/>
        <w:rPr>
          <w:sz w:val="24"/>
          <w:u w:val="single"/>
        </w:rPr>
      </w:pPr>
      <w:r w:rsidRPr="0079449F">
        <w:rPr>
          <w:sz w:val="24"/>
          <w:u w:val="single"/>
        </w:rPr>
        <w:t xml:space="preserve"> Кафедра биохимии и микробиологии </w:t>
      </w:r>
      <w:r w:rsidRPr="0079449F">
        <w:rPr>
          <w:sz w:val="24"/>
          <w:u w:val="single"/>
        </w:rPr>
        <w:tab/>
        <w:t xml:space="preserve">Е.С. Барышева </w:t>
      </w:r>
      <w:r w:rsidRPr="0079449F">
        <w:rPr>
          <w:sz w:val="24"/>
          <w:u w:val="single"/>
        </w:rPr>
        <w:tab/>
      </w:r>
    </w:p>
    <w:p w14:paraId="6E38962F" w14:textId="77777777" w:rsidR="002E33D3" w:rsidRPr="0079449F" w:rsidRDefault="002E33D3" w:rsidP="002E33D3">
      <w:pPr>
        <w:tabs>
          <w:tab w:val="center" w:pos="6378"/>
          <w:tab w:val="left" w:pos="10432"/>
        </w:tabs>
        <w:suppressAutoHyphens/>
        <w:spacing w:after="0" w:line="240" w:lineRule="auto"/>
        <w:jc w:val="both"/>
        <w:rPr>
          <w:i/>
          <w:sz w:val="24"/>
          <w:vertAlign w:val="superscript"/>
        </w:rPr>
      </w:pPr>
      <w:r w:rsidRPr="0079449F">
        <w:rPr>
          <w:i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14:paraId="0BE673A0" w14:textId="77777777" w:rsidR="002E33D3" w:rsidRPr="0079449F" w:rsidRDefault="002E33D3" w:rsidP="002E33D3">
      <w:pPr>
        <w:tabs>
          <w:tab w:val="center" w:pos="6378"/>
          <w:tab w:val="left" w:pos="10432"/>
        </w:tabs>
        <w:suppressAutoHyphens/>
        <w:spacing w:after="0" w:line="240" w:lineRule="auto"/>
        <w:jc w:val="both"/>
        <w:rPr>
          <w:i/>
          <w:sz w:val="24"/>
        </w:rPr>
      </w:pPr>
      <w:r w:rsidRPr="0079449F">
        <w:rPr>
          <w:i/>
          <w:sz w:val="24"/>
        </w:rPr>
        <w:t>Исполнители:</w:t>
      </w:r>
    </w:p>
    <w:p w14:paraId="22EE7FFE" w14:textId="77777777" w:rsidR="002E33D3" w:rsidRPr="0079449F" w:rsidRDefault="002E33D3" w:rsidP="002E33D3">
      <w:pPr>
        <w:tabs>
          <w:tab w:val="left" w:pos="5424"/>
          <w:tab w:val="left" w:pos="10432"/>
        </w:tabs>
        <w:suppressAutoHyphens/>
        <w:spacing w:after="0" w:line="240" w:lineRule="auto"/>
        <w:jc w:val="both"/>
        <w:rPr>
          <w:sz w:val="24"/>
          <w:u w:val="single"/>
        </w:rPr>
      </w:pPr>
      <w:r w:rsidRPr="0079449F">
        <w:rPr>
          <w:sz w:val="24"/>
          <w:u w:val="single"/>
        </w:rPr>
        <w:t xml:space="preserve"> доцент</w:t>
      </w:r>
      <w:r w:rsidRPr="0079449F">
        <w:rPr>
          <w:sz w:val="24"/>
          <w:u w:val="single"/>
        </w:rPr>
        <w:tab/>
        <w:t>Е.В.Бибарцева</w:t>
      </w:r>
      <w:r w:rsidRPr="0079449F">
        <w:rPr>
          <w:sz w:val="24"/>
          <w:u w:val="single"/>
        </w:rPr>
        <w:tab/>
      </w:r>
    </w:p>
    <w:p w14:paraId="32B0F5F6" w14:textId="77777777" w:rsidR="002E33D3" w:rsidRPr="0079449F" w:rsidRDefault="002E33D3" w:rsidP="002E33D3">
      <w:pPr>
        <w:tabs>
          <w:tab w:val="left" w:pos="10432"/>
        </w:tabs>
        <w:suppressAutoHyphens/>
        <w:spacing w:after="0" w:line="240" w:lineRule="auto"/>
        <w:jc w:val="both"/>
        <w:rPr>
          <w:i/>
          <w:sz w:val="24"/>
          <w:vertAlign w:val="superscript"/>
        </w:rPr>
      </w:pPr>
      <w:r w:rsidRPr="0079449F"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49D8AB2B" w14:textId="77777777" w:rsidR="002E33D3" w:rsidRPr="0079449F" w:rsidRDefault="002E33D3" w:rsidP="002E33D3">
      <w:pPr>
        <w:tabs>
          <w:tab w:val="left" w:pos="5603"/>
          <w:tab w:val="left" w:pos="10432"/>
        </w:tabs>
        <w:suppressAutoHyphens/>
        <w:spacing w:after="0" w:line="240" w:lineRule="auto"/>
        <w:jc w:val="both"/>
        <w:rPr>
          <w:sz w:val="24"/>
          <w:u w:val="single"/>
        </w:rPr>
      </w:pPr>
      <w:r w:rsidRPr="0079449F">
        <w:rPr>
          <w:sz w:val="24"/>
          <w:u w:val="single"/>
        </w:rPr>
        <w:t>зав кафедрой биохимии и микробиологии</w:t>
      </w:r>
      <w:r w:rsidRPr="0079449F">
        <w:rPr>
          <w:sz w:val="24"/>
          <w:u w:val="single"/>
        </w:rPr>
        <w:tab/>
        <w:t>Е.С. Барышева</w:t>
      </w:r>
      <w:r w:rsidRPr="0079449F">
        <w:rPr>
          <w:sz w:val="24"/>
          <w:u w:val="single"/>
        </w:rPr>
        <w:tab/>
      </w:r>
    </w:p>
    <w:p w14:paraId="7EF355F9" w14:textId="210C24F0" w:rsidR="00A91056" w:rsidRPr="00A91056" w:rsidRDefault="002E33D3" w:rsidP="002E33D3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79449F"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  <w:r w:rsidR="00A91056" w:rsidRPr="00A91056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№ регистрации </w:t>
      </w:r>
      <w:r w:rsidR="00A91056" w:rsidRPr="00A91056">
        <w:rPr>
          <w:rFonts w:ascii="Times New Roman" w:eastAsia="Calibri" w:hAnsi="Times New Roman" w:cs="Times New Roman"/>
          <w:sz w:val="24"/>
          <w:szCs w:val="24"/>
          <w:u w:val="single"/>
          <w:lang w:val="x-none" w:eastAsia="x-none"/>
        </w:rPr>
        <w:t>  </w:t>
      </w:r>
      <w:r w:rsidR="00A91056" w:rsidRPr="00A91056">
        <w:rPr>
          <w:rFonts w:ascii="Times New Roman" w:eastAsia="Calibri" w:hAnsi="Times New Roman" w:cs="Times New Roman"/>
          <w:sz w:val="24"/>
          <w:szCs w:val="24"/>
          <w:u w:val="single"/>
          <w:lang w:eastAsia="x-none"/>
        </w:rPr>
        <w:t>РП</w:t>
      </w:r>
      <w:r w:rsidR="00A91056" w:rsidRPr="00A91056">
        <w:rPr>
          <w:rFonts w:ascii="Times New Roman" w:eastAsia="Calibri" w:hAnsi="Times New Roman" w:cs="Times New Roman"/>
          <w:sz w:val="24"/>
          <w:szCs w:val="24"/>
          <w:u w:val="single"/>
          <w:lang w:val="x-none" w:eastAsia="x-none"/>
        </w:rPr>
        <w:t>                </w:t>
      </w:r>
    </w:p>
    <w:p w14:paraId="5836200D" w14:textId="77777777" w:rsidR="00A91056" w:rsidRPr="00A91056" w:rsidRDefault="00A91056" w:rsidP="00B262E3">
      <w:pPr>
        <w:keepNext/>
        <w:tabs>
          <w:tab w:val="left" w:pos="10432"/>
        </w:tabs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14:paraId="2F787076" w14:textId="77777777" w:rsidR="00A91056" w:rsidRPr="00A91056" w:rsidRDefault="00A91056" w:rsidP="00B262E3">
      <w:pPr>
        <w:keepNext/>
        <w:tabs>
          <w:tab w:val="left" w:pos="10432"/>
        </w:tabs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14:paraId="3A7F1B43" w14:textId="77777777" w:rsidR="00A91056" w:rsidRPr="00A91056" w:rsidRDefault="00A91056" w:rsidP="00B262E3">
      <w:pPr>
        <w:keepNext/>
        <w:tabs>
          <w:tab w:val="left" w:pos="10432"/>
        </w:tabs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14:paraId="39459C40" w14:textId="77777777" w:rsidR="00A91056" w:rsidRPr="00A91056" w:rsidRDefault="00A91056" w:rsidP="00B262E3">
      <w:pPr>
        <w:keepNext/>
        <w:tabs>
          <w:tab w:val="left" w:pos="10432"/>
        </w:tabs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14:paraId="3E8824F5" w14:textId="77777777" w:rsidR="00A91056" w:rsidRPr="00A91056" w:rsidRDefault="00A91056" w:rsidP="00B262E3">
      <w:pPr>
        <w:keepNext/>
        <w:tabs>
          <w:tab w:val="left" w:pos="10432"/>
        </w:tabs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14:paraId="07FE9F74" w14:textId="77777777" w:rsidR="00A91056" w:rsidRPr="00A91056" w:rsidRDefault="00A91056" w:rsidP="00B262E3">
      <w:pPr>
        <w:keepNext/>
        <w:tabs>
          <w:tab w:val="left" w:pos="10432"/>
        </w:tabs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14:paraId="4E37CD74" w14:textId="77777777" w:rsidR="00A91056" w:rsidRPr="00A91056" w:rsidRDefault="00A91056" w:rsidP="00B262E3">
      <w:pPr>
        <w:keepNext/>
        <w:tabs>
          <w:tab w:val="left" w:pos="10432"/>
        </w:tabs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14:paraId="4DD1AA57" w14:textId="77777777" w:rsidR="00A91056" w:rsidRPr="00A91056" w:rsidRDefault="00A91056" w:rsidP="00B262E3">
      <w:pPr>
        <w:keepNext/>
        <w:tabs>
          <w:tab w:val="left" w:pos="10432"/>
        </w:tabs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14:paraId="7F80A537" w14:textId="77777777" w:rsidR="00A91056" w:rsidRPr="00A91056" w:rsidRDefault="00A91056" w:rsidP="00B262E3">
      <w:pPr>
        <w:keepNext/>
        <w:tabs>
          <w:tab w:val="left" w:pos="10432"/>
        </w:tabs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14:paraId="054F387A" w14:textId="77777777" w:rsidR="00A91056" w:rsidRPr="00A91056" w:rsidRDefault="00A91056" w:rsidP="00B262E3">
      <w:pPr>
        <w:keepNext/>
        <w:tabs>
          <w:tab w:val="left" w:pos="10432"/>
        </w:tabs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14:paraId="4B365FC9" w14:textId="77777777" w:rsidR="00A91056" w:rsidRPr="00A91056" w:rsidRDefault="00A91056" w:rsidP="00B262E3">
      <w:pPr>
        <w:keepNext/>
        <w:tabs>
          <w:tab w:val="left" w:pos="10432"/>
        </w:tabs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14:paraId="00057618" w14:textId="77777777" w:rsidR="00A91056" w:rsidRPr="00A91056" w:rsidRDefault="00A91056" w:rsidP="00B262E3">
      <w:pPr>
        <w:keepNext/>
        <w:tabs>
          <w:tab w:val="left" w:pos="10432"/>
        </w:tabs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14:paraId="6C90228D" w14:textId="77777777" w:rsidR="00A91056" w:rsidRPr="00A91056" w:rsidRDefault="00A91056" w:rsidP="00B262E3">
      <w:pPr>
        <w:keepNext/>
        <w:tabs>
          <w:tab w:val="left" w:pos="10432"/>
        </w:tabs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14:paraId="708A5F07" w14:textId="77777777" w:rsidR="00A91056" w:rsidRPr="00A91056" w:rsidRDefault="00A91056" w:rsidP="00B262E3">
      <w:pPr>
        <w:keepNext/>
        <w:tabs>
          <w:tab w:val="left" w:pos="10432"/>
        </w:tabs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14:paraId="076C7539" w14:textId="77777777" w:rsidR="00A91056" w:rsidRPr="00A91056" w:rsidRDefault="00A91056" w:rsidP="00B262E3">
      <w:pPr>
        <w:keepNext/>
        <w:tabs>
          <w:tab w:val="left" w:pos="10432"/>
        </w:tabs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14:paraId="66D9D1EA" w14:textId="77777777" w:rsidR="00A91056" w:rsidRPr="00A91056" w:rsidRDefault="00A91056" w:rsidP="00B262E3">
      <w:pPr>
        <w:keepNext/>
        <w:tabs>
          <w:tab w:val="left" w:pos="10432"/>
        </w:tabs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14:paraId="4D56DF6A" w14:textId="77777777" w:rsidR="00A91056" w:rsidRPr="00A91056" w:rsidRDefault="00A91056" w:rsidP="00B262E3">
      <w:pPr>
        <w:keepNext/>
        <w:tabs>
          <w:tab w:val="left" w:pos="10432"/>
        </w:tabs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14:paraId="18C5C472" w14:textId="77777777" w:rsidR="00A91056" w:rsidRPr="00A91056" w:rsidRDefault="00A91056" w:rsidP="00B262E3">
      <w:pPr>
        <w:keepNext/>
        <w:tabs>
          <w:tab w:val="left" w:pos="10432"/>
        </w:tabs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14:paraId="760E0235" w14:textId="77777777" w:rsidR="00A91056" w:rsidRPr="00A91056" w:rsidRDefault="00A91056" w:rsidP="00B262E3">
      <w:pPr>
        <w:keepNext/>
        <w:tabs>
          <w:tab w:val="left" w:pos="10432"/>
        </w:tabs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14:paraId="12779F52" w14:textId="77777777" w:rsidR="00A91056" w:rsidRPr="00A91056" w:rsidRDefault="00A91056" w:rsidP="00B262E3">
      <w:pPr>
        <w:keepNext/>
        <w:tabs>
          <w:tab w:val="left" w:pos="10432"/>
        </w:tabs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14:paraId="1227CE34" w14:textId="77777777" w:rsidR="00A91056" w:rsidRPr="00A91056" w:rsidRDefault="00A91056" w:rsidP="00B262E3">
      <w:pPr>
        <w:keepNext/>
        <w:tabs>
          <w:tab w:val="left" w:pos="10432"/>
        </w:tabs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14:paraId="1C1E6A53" w14:textId="77777777" w:rsidR="00A91056" w:rsidRPr="00A91056" w:rsidRDefault="00A91056" w:rsidP="00B262E3">
      <w:pPr>
        <w:keepNext/>
        <w:tabs>
          <w:tab w:val="left" w:pos="10432"/>
        </w:tabs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14:paraId="55E1A5ED" w14:textId="77777777" w:rsidR="00A91056" w:rsidRPr="00A91056" w:rsidRDefault="00A91056" w:rsidP="00B262E3">
      <w:pPr>
        <w:keepNext/>
        <w:tabs>
          <w:tab w:val="left" w:pos="10432"/>
        </w:tabs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14:paraId="4CA762A4" w14:textId="77777777" w:rsidR="00A91056" w:rsidRPr="00A91056" w:rsidRDefault="00A91056" w:rsidP="00B262E3">
      <w:pPr>
        <w:keepNext/>
        <w:tabs>
          <w:tab w:val="left" w:pos="10432"/>
        </w:tabs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14:paraId="4C801CD9" w14:textId="77777777" w:rsidR="00A91056" w:rsidRPr="00A91056" w:rsidRDefault="00A91056" w:rsidP="00B262E3">
      <w:pPr>
        <w:keepNext/>
        <w:tabs>
          <w:tab w:val="left" w:pos="10432"/>
        </w:tabs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14:paraId="69DF808E" w14:textId="77777777" w:rsidR="00A91056" w:rsidRPr="00A91056" w:rsidRDefault="00A91056" w:rsidP="00B262E3">
      <w:pPr>
        <w:keepNext/>
        <w:tabs>
          <w:tab w:val="left" w:pos="10432"/>
        </w:tabs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14:paraId="3E53AB9E" w14:textId="77777777" w:rsidR="00A91056" w:rsidRPr="00A91056" w:rsidRDefault="00A91056" w:rsidP="00B262E3">
      <w:pPr>
        <w:keepNext/>
        <w:tabs>
          <w:tab w:val="left" w:pos="10432"/>
        </w:tabs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14:paraId="2AEB92AF" w14:textId="77777777" w:rsidR="00A91056" w:rsidRPr="00A91056" w:rsidRDefault="00A91056" w:rsidP="00B262E3">
      <w:pPr>
        <w:keepNext/>
        <w:tabs>
          <w:tab w:val="left" w:pos="10432"/>
        </w:tabs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14:paraId="2A670596" w14:textId="77777777" w:rsidR="00A91056" w:rsidRPr="00A91056" w:rsidRDefault="00A91056" w:rsidP="00B262E3">
      <w:pPr>
        <w:keepNext/>
        <w:tabs>
          <w:tab w:val="left" w:pos="10432"/>
        </w:tabs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14:paraId="4D4E264E" w14:textId="77777777" w:rsidR="00A91056" w:rsidRPr="00A91056" w:rsidRDefault="00A91056" w:rsidP="00B262E3">
      <w:pPr>
        <w:keepNext/>
        <w:tabs>
          <w:tab w:val="left" w:pos="10432"/>
        </w:tabs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14:paraId="4A205DDF" w14:textId="77777777" w:rsidR="00A91056" w:rsidRPr="00A91056" w:rsidRDefault="00A91056" w:rsidP="00B262E3">
      <w:pPr>
        <w:keepNext/>
        <w:tabs>
          <w:tab w:val="left" w:pos="10432"/>
        </w:tabs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14:paraId="56BDFE31" w14:textId="77777777" w:rsidR="00A91056" w:rsidRPr="00A91056" w:rsidRDefault="00A91056" w:rsidP="00B262E3">
      <w:pPr>
        <w:keepNext/>
        <w:tabs>
          <w:tab w:val="left" w:pos="10432"/>
        </w:tabs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14:paraId="098E3D25" w14:textId="77777777" w:rsidR="00A91056" w:rsidRPr="00A91056" w:rsidRDefault="00A91056" w:rsidP="00B262E3">
      <w:pPr>
        <w:keepNext/>
        <w:tabs>
          <w:tab w:val="left" w:pos="10432"/>
        </w:tabs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14:paraId="30CC6F43" w14:textId="77777777" w:rsidR="00143639" w:rsidRPr="00143639" w:rsidRDefault="00A91056" w:rsidP="00143639">
      <w:pPr>
        <w:keepNext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1056">
        <w:rPr>
          <w:rFonts w:ascii="Times New Roman" w:eastAsia="Calibri" w:hAnsi="Times New Roman" w:cs="Times New Roman"/>
          <w:b/>
          <w:bCs/>
          <w:color w:val="2E74B5"/>
          <w:sz w:val="24"/>
          <w:szCs w:val="24"/>
        </w:rPr>
        <w:br w:type="page"/>
      </w:r>
      <w:bookmarkStart w:id="3" w:name="_Toc21939086"/>
      <w:bookmarkStart w:id="4" w:name="_Toc21946493"/>
      <w:r w:rsidR="00143639" w:rsidRPr="001436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14:paraId="2DD5275F" w14:textId="77777777" w:rsidR="00143639" w:rsidRPr="00143639" w:rsidRDefault="00143639" w:rsidP="00143639">
      <w:pPr>
        <w:keepNext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2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8789"/>
        <w:gridCol w:w="709"/>
      </w:tblGrid>
      <w:tr w:rsidR="00143639" w:rsidRPr="00143639" w14:paraId="2AC85A65" w14:textId="77777777" w:rsidTr="00837697">
        <w:tc>
          <w:tcPr>
            <w:tcW w:w="709" w:type="dxa"/>
          </w:tcPr>
          <w:p w14:paraId="65542CAB" w14:textId="77777777" w:rsidR="00143639" w:rsidRPr="00143639" w:rsidRDefault="00143639" w:rsidP="00837697">
            <w:pPr>
              <w:keepNext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3639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89" w:type="dxa"/>
            <w:shd w:val="clear" w:color="auto" w:fill="auto"/>
          </w:tcPr>
          <w:p w14:paraId="69428F0F" w14:textId="77777777" w:rsidR="00143639" w:rsidRPr="00143639" w:rsidRDefault="00143639" w:rsidP="00837697">
            <w:pPr>
              <w:keepNext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36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Требования к результатам обучения по дисциплине 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7724B7" w14:textId="77777777" w:rsidR="00143639" w:rsidRPr="00143639" w:rsidRDefault="00143639" w:rsidP="00837697">
            <w:pPr>
              <w:keepNext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6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143639" w:rsidRPr="00143639" w14:paraId="541DE103" w14:textId="77777777" w:rsidTr="00837697">
        <w:tc>
          <w:tcPr>
            <w:tcW w:w="709" w:type="dxa"/>
          </w:tcPr>
          <w:p w14:paraId="6340AD54" w14:textId="77777777" w:rsidR="00143639" w:rsidRPr="00143639" w:rsidRDefault="00143639" w:rsidP="00837697">
            <w:pPr>
              <w:keepNext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363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89" w:type="dxa"/>
            <w:shd w:val="clear" w:color="auto" w:fill="auto"/>
          </w:tcPr>
          <w:p w14:paraId="43466B26" w14:textId="77777777" w:rsidR="00143639" w:rsidRPr="00143639" w:rsidRDefault="00143639" w:rsidP="00837697">
            <w:pPr>
              <w:keepNext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3639">
              <w:rPr>
                <w:rFonts w:ascii="Times New Roman" w:eastAsia="Calibri" w:hAnsi="Times New Roman" w:cs="Times New Roman"/>
                <w:sz w:val="28"/>
                <w:szCs w:val="28"/>
              </w:rPr>
              <w:t>Методические указания к практическим занятиям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895F67" w14:textId="77777777" w:rsidR="00143639" w:rsidRPr="00143639" w:rsidRDefault="00143639" w:rsidP="00837697">
            <w:pPr>
              <w:keepNext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6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143639" w:rsidRPr="00143639" w14:paraId="4F1FA7CB" w14:textId="77777777" w:rsidTr="00837697">
        <w:tc>
          <w:tcPr>
            <w:tcW w:w="709" w:type="dxa"/>
          </w:tcPr>
          <w:p w14:paraId="194E0DD4" w14:textId="77777777" w:rsidR="00143639" w:rsidRPr="00143639" w:rsidRDefault="00143639" w:rsidP="00837697">
            <w:pPr>
              <w:keepNext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3639">
              <w:rPr>
                <w:rFonts w:ascii="Times New Roman" w:eastAsia="Calibri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8789" w:type="dxa"/>
            <w:shd w:val="clear" w:color="auto" w:fill="auto"/>
          </w:tcPr>
          <w:p w14:paraId="62753A68" w14:textId="77777777" w:rsidR="00143639" w:rsidRPr="00143639" w:rsidRDefault="00143639" w:rsidP="00837697">
            <w:pPr>
              <w:keepNext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3639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Практическое занятие № 1 Функции воды в организме. Состав и содержание внутри- и внеклеточной жидкости.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4E910E" w14:textId="77777777" w:rsidR="00143639" w:rsidRPr="00143639" w:rsidRDefault="00143639" w:rsidP="00837697">
            <w:pPr>
              <w:keepNext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6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143639" w:rsidRPr="00143639" w14:paraId="56969001" w14:textId="77777777" w:rsidTr="00837697">
        <w:tc>
          <w:tcPr>
            <w:tcW w:w="709" w:type="dxa"/>
          </w:tcPr>
          <w:p w14:paraId="0C74EB32" w14:textId="77777777" w:rsidR="00143639" w:rsidRPr="00143639" w:rsidRDefault="00143639" w:rsidP="00837697">
            <w:pPr>
              <w:keepNext/>
              <w:spacing w:after="0" w:line="240" w:lineRule="auto"/>
              <w:ind w:firstLine="3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6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8789" w:type="dxa"/>
            <w:shd w:val="clear" w:color="auto" w:fill="auto"/>
          </w:tcPr>
          <w:p w14:paraId="7C6F8579" w14:textId="77777777" w:rsidR="00143639" w:rsidRPr="00143639" w:rsidRDefault="00143639" w:rsidP="00837697">
            <w:pPr>
              <w:keepNext/>
              <w:spacing w:after="0" w:line="240" w:lineRule="auto"/>
              <w:ind w:firstLine="3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6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 № 2 Положительный и отрицательный водный баланс организма Расчет водного баланса организма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606885" w14:textId="77777777" w:rsidR="00143639" w:rsidRPr="00143639" w:rsidRDefault="00143639" w:rsidP="00837697">
            <w:pPr>
              <w:keepNext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6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143639" w:rsidRPr="00143639" w14:paraId="2B0603F7" w14:textId="77777777" w:rsidTr="00837697">
        <w:tc>
          <w:tcPr>
            <w:tcW w:w="709" w:type="dxa"/>
          </w:tcPr>
          <w:p w14:paraId="691F6076" w14:textId="77777777" w:rsidR="00143639" w:rsidRPr="00143639" w:rsidRDefault="00143639" w:rsidP="00837697">
            <w:pPr>
              <w:keepNext/>
              <w:spacing w:after="0" w:line="240" w:lineRule="auto"/>
              <w:ind w:firstLine="3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6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8789" w:type="dxa"/>
            <w:shd w:val="clear" w:color="auto" w:fill="auto"/>
          </w:tcPr>
          <w:p w14:paraId="73C4707F" w14:textId="77777777" w:rsidR="00143639" w:rsidRPr="00143639" w:rsidRDefault="00143639" w:rsidP="00837697">
            <w:pPr>
              <w:keepNext/>
              <w:spacing w:after="0" w:line="240" w:lineRule="auto"/>
              <w:ind w:firstLine="3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6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 № 3 Отеки: механизмы развития при недостаточности сердечно-сосудистой системы и болезнях почек..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1CABFA" w14:textId="77777777" w:rsidR="00143639" w:rsidRPr="00143639" w:rsidRDefault="00143639" w:rsidP="00837697">
            <w:pPr>
              <w:keepNext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6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  <w:p w14:paraId="30FE68C4" w14:textId="77777777" w:rsidR="00143639" w:rsidRPr="00143639" w:rsidRDefault="00143639" w:rsidP="00837697">
            <w:pPr>
              <w:keepNext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3639" w:rsidRPr="00143639" w14:paraId="5C076511" w14:textId="77777777" w:rsidTr="00837697">
        <w:trPr>
          <w:trHeight w:val="683"/>
        </w:trPr>
        <w:tc>
          <w:tcPr>
            <w:tcW w:w="709" w:type="dxa"/>
          </w:tcPr>
          <w:p w14:paraId="20D2EFA0" w14:textId="77777777" w:rsidR="00143639" w:rsidRPr="00143639" w:rsidRDefault="00143639" w:rsidP="00837697">
            <w:pPr>
              <w:keepNext/>
              <w:spacing w:after="0" w:line="240" w:lineRule="auto"/>
              <w:ind w:firstLine="3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6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8789" w:type="dxa"/>
            <w:shd w:val="clear" w:color="auto" w:fill="auto"/>
          </w:tcPr>
          <w:p w14:paraId="573F9F3F" w14:textId="77777777" w:rsidR="00143639" w:rsidRPr="00143639" w:rsidRDefault="00143639" w:rsidP="00837697">
            <w:pPr>
              <w:keepNext/>
              <w:spacing w:after="0" w:line="240" w:lineRule="auto"/>
              <w:ind w:firstLine="3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6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  № 4 Обмен натрия и калия. Гипернатриемия, её виды и механизмы развития. Относительная и абсолютная гипонатриемия. Гормональная регуляция выведения натрия почками..……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CD10B9" w14:textId="77777777" w:rsidR="00143639" w:rsidRPr="00143639" w:rsidRDefault="00143639" w:rsidP="00837697">
            <w:pPr>
              <w:keepNext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6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143639" w:rsidRPr="00143639" w14:paraId="7DE085BC" w14:textId="77777777" w:rsidTr="00837697">
        <w:tc>
          <w:tcPr>
            <w:tcW w:w="709" w:type="dxa"/>
          </w:tcPr>
          <w:p w14:paraId="22BD318B" w14:textId="77777777" w:rsidR="00143639" w:rsidRPr="00143639" w:rsidRDefault="00143639" w:rsidP="00837697">
            <w:pPr>
              <w:keepNext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6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8789" w:type="dxa"/>
            <w:shd w:val="clear" w:color="auto" w:fill="auto"/>
          </w:tcPr>
          <w:p w14:paraId="4F225858" w14:textId="77777777" w:rsidR="00143639" w:rsidRPr="00143639" w:rsidRDefault="00143639" w:rsidP="00837697">
            <w:pPr>
              <w:keepNext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6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 № 5 Роль ионов калия в мышечном сокращении, поддержании функций сердечно-сосудистой системы, почек. Гипер- и гипо-калиемия, клинические проявления.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A4004E" w14:textId="77777777" w:rsidR="00143639" w:rsidRPr="00143639" w:rsidRDefault="00143639" w:rsidP="00837697">
            <w:pPr>
              <w:keepNext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6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  <w:p w14:paraId="75ACB674" w14:textId="77777777" w:rsidR="00143639" w:rsidRPr="00143639" w:rsidRDefault="00143639" w:rsidP="00837697">
            <w:pPr>
              <w:keepNext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3639" w:rsidRPr="00143639" w14:paraId="7E0FCB33" w14:textId="77777777" w:rsidTr="00837697">
        <w:tc>
          <w:tcPr>
            <w:tcW w:w="709" w:type="dxa"/>
          </w:tcPr>
          <w:p w14:paraId="29777868" w14:textId="77777777" w:rsidR="00143639" w:rsidRPr="00143639" w:rsidRDefault="00143639" w:rsidP="00837697">
            <w:pPr>
              <w:keepNext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6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2.6</w:t>
            </w:r>
          </w:p>
        </w:tc>
        <w:tc>
          <w:tcPr>
            <w:tcW w:w="8789" w:type="dxa"/>
            <w:shd w:val="clear" w:color="auto" w:fill="auto"/>
          </w:tcPr>
          <w:p w14:paraId="6752F20A" w14:textId="77777777" w:rsidR="00143639" w:rsidRPr="00143639" w:rsidRDefault="00143639" w:rsidP="00837697">
            <w:pPr>
              <w:keepNext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6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 № 6 Кальций, гипер- и гипокальциемия у детей и взрослых.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1C55AD" w14:textId="77777777" w:rsidR="00143639" w:rsidRPr="00143639" w:rsidRDefault="00143639" w:rsidP="00837697">
            <w:pPr>
              <w:keepNext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6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</w:tbl>
    <w:p w14:paraId="179584B5" w14:textId="77777777" w:rsidR="00143639" w:rsidRPr="00A91056" w:rsidRDefault="00143639" w:rsidP="00143639">
      <w:pPr>
        <w:keepNext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5E10CF78" w14:textId="77777777" w:rsidR="00143639" w:rsidRDefault="00143639" w:rsidP="00143639">
      <w:pPr>
        <w:keepNext/>
        <w:suppressAutoHyphens/>
        <w:spacing w:after="0" w:line="240" w:lineRule="auto"/>
        <w:ind w:firstLine="567"/>
        <w:rPr>
          <w:rFonts w:ascii="Times New Roman" w:eastAsia="Malgun Gothic" w:hAnsi="Times New Roman" w:cs="Times New Roman"/>
          <w:b/>
          <w:bCs/>
          <w:sz w:val="28"/>
          <w:szCs w:val="28"/>
        </w:rPr>
      </w:pPr>
    </w:p>
    <w:p w14:paraId="45F425E1" w14:textId="77777777" w:rsidR="00143639" w:rsidRDefault="00143639" w:rsidP="00143639">
      <w:pPr>
        <w:keepNext/>
        <w:spacing w:after="0" w:line="240" w:lineRule="auto"/>
        <w:ind w:firstLine="567"/>
        <w:jc w:val="center"/>
        <w:rPr>
          <w:rFonts w:ascii="Times New Roman" w:eastAsia="Malgun Gothic" w:hAnsi="Times New Roman" w:cs="Times New Roman"/>
          <w:b/>
          <w:bCs/>
          <w:sz w:val="28"/>
          <w:szCs w:val="28"/>
        </w:rPr>
      </w:pPr>
    </w:p>
    <w:p w14:paraId="425E092C" w14:textId="77777777" w:rsidR="00143639" w:rsidRDefault="00143639" w:rsidP="00143639">
      <w:pPr>
        <w:keepNext/>
        <w:spacing w:after="0" w:line="240" w:lineRule="auto"/>
        <w:ind w:firstLine="567"/>
        <w:jc w:val="center"/>
        <w:rPr>
          <w:rFonts w:ascii="Times New Roman" w:eastAsia="Malgun Gothic" w:hAnsi="Times New Roman" w:cs="Times New Roman"/>
          <w:b/>
          <w:bCs/>
          <w:sz w:val="28"/>
          <w:szCs w:val="28"/>
        </w:rPr>
      </w:pPr>
    </w:p>
    <w:p w14:paraId="2C92AE0F" w14:textId="77777777" w:rsidR="00143639" w:rsidRDefault="00143639" w:rsidP="00143639">
      <w:pPr>
        <w:keepNext/>
        <w:spacing w:after="0" w:line="240" w:lineRule="auto"/>
        <w:ind w:firstLine="567"/>
        <w:jc w:val="center"/>
        <w:rPr>
          <w:rFonts w:ascii="Times New Roman" w:eastAsia="Malgun Gothic" w:hAnsi="Times New Roman" w:cs="Times New Roman"/>
          <w:b/>
          <w:bCs/>
          <w:sz w:val="28"/>
          <w:szCs w:val="28"/>
        </w:rPr>
      </w:pPr>
    </w:p>
    <w:p w14:paraId="122C3D75" w14:textId="77777777" w:rsidR="00143639" w:rsidRDefault="00143639" w:rsidP="00143639">
      <w:pPr>
        <w:keepNext/>
        <w:spacing w:after="0" w:line="240" w:lineRule="auto"/>
        <w:ind w:firstLine="567"/>
        <w:jc w:val="center"/>
        <w:rPr>
          <w:rFonts w:ascii="Times New Roman" w:eastAsia="Malgun Gothic" w:hAnsi="Times New Roman" w:cs="Times New Roman"/>
          <w:b/>
          <w:bCs/>
          <w:sz w:val="28"/>
          <w:szCs w:val="28"/>
        </w:rPr>
      </w:pPr>
    </w:p>
    <w:p w14:paraId="463E7A56" w14:textId="77777777" w:rsidR="00143639" w:rsidRDefault="00143639" w:rsidP="00143639">
      <w:pPr>
        <w:keepNext/>
        <w:spacing w:after="0" w:line="240" w:lineRule="auto"/>
        <w:ind w:firstLine="567"/>
        <w:jc w:val="center"/>
        <w:rPr>
          <w:rFonts w:ascii="Times New Roman" w:eastAsia="Malgun Gothic" w:hAnsi="Times New Roman" w:cs="Times New Roman"/>
          <w:b/>
          <w:bCs/>
          <w:sz w:val="28"/>
          <w:szCs w:val="28"/>
        </w:rPr>
      </w:pPr>
    </w:p>
    <w:p w14:paraId="65E7FDFF" w14:textId="77777777" w:rsidR="00143639" w:rsidRDefault="00143639" w:rsidP="00143639">
      <w:pPr>
        <w:keepNext/>
        <w:spacing w:after="0" w:line="240" w:lineRule="auto"/>
        <w:ind w:firstLine="567"/>
        <w:jc w:val="center"/>
        <w:rPr>
          <w:rFonts w:ascii="Times New Roman" w:eastAsia="Malgun Gothic" w:hAnsi="Times New Roman" w:cs="Times New Roman"/>
          <w:b/>
          <w:bCs/>
          <w:sz w:val="28"/>
          <w:szCs w:val="28"/>
        </w:rPr>
      </w:pPr>
    </w:p>
    <w:p w14:paraId="100807CA" w14:textId="77777777" w:rsidR="00143639" w:rsidRDefault="00143639" w:rsidP="00143639">
      <w:pPr>
        <w:keepNext/>
        <w:spacing w:after="0" w:line="240" w:lineRule="auto"/>
        <w:ind w:firstLine="567"/>
        <w:jc w:val="center"/>
        <w:rPr>
          <w:rFonts w:ascii="Times New Roman" w:eastAsia="Malgun Gothic" w:hAnsi="Times New Roman" w:cs="Times New Roman"/>
          <w:b/>
          <w:bCs/>
          <w:sz w:val="28"/>
          <w:szCs w:val="28"/>
        </w:rPr>
      </w:pPr>
    </w:p>
    <w:p w14:paraId="1F1F964B" w14:textId="77777777" w:rsidR="00143639" w:rsidRDefault="00143639" w:rsidP="00143639">
      <w:pPr>
        <w:keepNext/>
        <w:spacing w:after="0" w:line="240" w:lineRule="auto"/>
        <w:ind w:firstLine="567"/>
        <w:jc w:val="center"/>
        <w:rPr>
          <w:rFonts w:ascii="Times New Roman" w:eastAsia="Malgun Gothic" w:hAnsi="Times New Roman" w:cs="Times New Roman"/>
          <w:b/>
          <w:bCs/>
          <w:sz w:val="28"/>
          <w:szCs w:val="28"/>
        </w:rPr>
      </w:pPr>
    </w:p>
    <w:p w14:paraId="19D580C8" w14:textId="77777777" w:rsidR="00143639" w:rsidRDefault="00143639" w:rsidP="00143639">
      <w:pPr>
        <w:keepNext/>
        <w:spacing w:after="0" w:line="240" w:lineRule="auto"/>
        <w:ind w:firstLine="567"/>
        <w:jc w:val="center"/>
        <w:rPr>
          <w:rFonts w:ascii="Times New Roman" w:eastAsia="Malgun Gothic" w:hAnsi="Times New Roman" w:cs="Times New Roman"/>
          <w:b/>
          <w:bCs/>
          <w:sz w:val="28"/>
          <w:szCs w:val="28"/>
        </w:rPr>
      </w:pPr>
    </w:p>
    <w:p w14:paraId="2EBA41B6" w14:textId="77777777" w:rsidR="00143639" w:rsidRDefault="00143639" w:rsidP="00143639">
      <w:pPr>
        <w:keepNext/>
        <w:spacing w:after="0" w:line="240" w:lineRule="auto"/>
        <w:ind w:firstLine="567"/>
        <w:jc w:val="center"/>
        <w:rPr>
          <w:rFonts w:ascii="Times New Roman" w:eastAsia="Malgun Gothic" w:hAnsi="Times New Roman" w:cs="Times New Roman"/>
          <w:b/>
          <w:bCs/>
          <w:sz w:val="28"/>
          <w:szCs w:val="28"/>
        </w:rPr>
      </w:pPr>
    </w:p>
    <w:p w14:paraId="3A77C0C7" w14:textId="77777777" w:rsidR="00143639" w:rsidRDefault="00143639" w:rsidP="00143639">
      <w:pPr>
        <w:keepNext/>
        <w:spacing w:after="0" w:line="240" w:lineRule="auto"/>
        <w:ind w:firstLine="567"/>
        <w:jc w:val="center"/>
        <w:rPr>
          <w:rFonts w:ascii="Times New Roman" w:eastAsia="Malgun Gothic" w:hAnsi="Times New Roman" w:cs="Times New Roman"/>
          <w:b/>
          <w:bCs/>
          <w:sz w:val="28"/>
          <w:szCs w:val="28"/>
        </w:rPr>
      </w:pPr>
    </w:p>
    <w:p w14:paraId="1F2B6E15" w14:textId="77777777" w:rsidR="00143639" w:rsidRDefault="00143639" w:rsidP="00143639">
      <w:pPr>
        <w:keepNext/>
        <w:spacing w:after="0" w:line="240" w:lineRule="auto"/>
        <w:ind w:firstLine="567"/>
        <w:jc w:val="center"/>
        <w:rPr>
          <w:rFonts w:ascii="Times New Roman" w:eastAsia="Malgun Gothic" w:hAnsi="Times New Roman" w:cs="Times New Roman"/>
          <w:b/>
          <w:bCs/>
          <w:sz w:val="28"/>
          <w:szCs w:val="28"/>
        </w:rPr>
      </w:pPr>
    </w:p>
    <w:p w14:paraId="602AE2A9" w14:textId="77777777" w:rsidR="00A91056" w:rsidRPr="00A91056" w:rsidRDefault="00A91056" w:rsidP="00143639">
      <w:pPr>
        <w:keepNext/>
        <w:spacing w:after="0" w:line="240" w:lineRule="auto"/>
        <w:ind w:firstLine="567"/>
        <w:jc w:val="center"/>
        <w:rPr>
          <w:rFonts w:ascii="Times New Roman" w:eastAsia="Malgun Gothic" w:hAnsi="Times New Roman" w:cs="Times New Roman"/>
          <w:bCs/>
          <w:sz w:val="28"/>
          <w:szCs w:val="28"/>
        </w:rPr>
      </w:pPr>
      <w:r w:rsidRPr="00A91056">
        <w:rPr>
          <w:rFonts w:ascii="Times New Roman" w:eastAsia="Malgun Gothic" w:hAnsi="Times New Roman" w:cs="Times New Roman"/>
          <w:b/>
          <w:bCs/>
          <w:sz w:val="28"/>
          <w:szCs w:val="28"/>
        </w:rPr>
        <w:t xml:space="preserve">1. </w:t>
      </w:r>
      <w:r w:rsidRPr="00A91056">
        <w:rPr>
          <w:rFonts w:ascii="Times New Roman" w:eastAsia="Calibri" w:hAnsi="Times New Roman" w:cs="Times New Roman"/>
          <w:b/>
          <w:sz w:val="28"/>
          <w:szCs w:val="28"/>
        </w:rPr>
        <w:t>Требования к результатам обучения по дисциплине</w:t>
      </w:r>
      <w:r w:rsidRPr="00A91056">
        <w:rPr>
          <w:rFonts w:ascii="Times New Roman" w:eastAsia="Malgun Gothic" w:hAnsi="Times New Roman" w:cs="Times New Roman"/>
          <w:b/>
          <w:bCs/>
          <w:sz w:val="28"/>
          <w:szCs w:val="28"/>
        </w:rPr>
        <w:t xml:space="preserve">  </w:t>
      </w:r>
    </w:p>
    <w:p w14:paraId="68464EB9" w14:textId="77777777" w:rsidR="00A91056" w:rsidRPr="00A91056" w:rsidRDefault="00A91056" w:rsidP="00B262E3">
      <w:pPr>
        <w:keepNext/>
        <w:suppressAutoHyphens/>
        <w:spacing w:after="0" w:line="240" w:lineRule="auto"/>
        <w:ind w:firstLine="567"/>
        <w:rPr>
          <w:rFonts w:ascii="Times New Roman" w:eastAsia="Malgun Gothic" w:hAnsi="Times New Roman" w:cs="Times New Roman"/>
          <w:bCs/>
          <w:sz w:val="28"/>
          <w:szCs w:val="28"/>
        </w:rPr>
      </w:pPr>
    </w:p>
    <w:p w14:paraId="6C470D89" w14:textId="77777777" w:rsidR="00A91056" w:rsidRPr="00A91056" w:rsidRDefault="00A91056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Malgun Gothic" w:hAnsi="Times New Roman" w:cs="Times New Roman"/>
          <w:bCs/>
          <w:sz w:val="28"/>
          <w:szCs w:val="28"/>
        </w:rPr>
      </w:pPr>
      <w:r w:rsidRPr="00A91056">
        <w:rPr>
          <w:rFonts w:ascii="Times New Roman" w:eastAsia="Malgun Gothic" w:hAnsi="Times New Roman" w:cs="Times New Roman"/>
          <w:bCs/>
          <w:sz w:val="28"/>
          <w:szCs w:val="28"/>
        </w:rPr>
        <w:t>Процесс изучения дисциплины направлен на формирование следующих результатов обучения:</w:t>
      </w:r>
    </w:p>
    <w:p w14:paraId="7CDF240C" w14:textId="77777777" w:rsidR="00A91056" w:rsidRPr="00A91056" w:rsidRDefault="00A91056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Malgun Gothic" w:hAnsi="Times New Roman" w:cs="Times New Roman"/>
          <w:bCs/>
          <w:sz w:val="28"/>
          <w:szCs w:val="28"/>
        </w:rPr>
      </w:pPr>
      <w:r w:rsidRPr="00A91056">
        <w:rPr>
          <w:rFonts w:ascii="Times New Roman" w:eastAsia="Malgun Gothic" w:hAnsi="Times New Roman" w:cs="Times New Roman"/>
          <w:bCs/>
          <w:sz w:val="28"/>
          <w:szCs w:val="28"/>
          <w:u w:val="single"/>
        </w:rPr>
        <w:t>Знать:</w:t>
      </w:r>
      <w:r w:rsidRPr="00A91056">
        <w:rPr>
          <w:rFonts w:ascii="Times New Roman" w:eastAsia="Malgun Gothic" w:hAnsi="Times New Roman" w:cs="Times New Roman"/>
          <w:bCs/>
          <w:sz w:val="28"/>
          <w:szCs w:val="28"/>
        </w:rPr>
        <w:t xml:space="preserve"> фундаментальные основы, современные достижения и проблемы водного-электролитного  баланса организма;</w:t>
      </w:r>
      <w:r>
        <w:rPr>
          <w:rFonts w:ascii="Times New Roman" w:eastAsia="Malgun Gothic" w:hAnsi="Times New Roman" w:cs="Times New Roman"/>
          <w:bCs/>
          <w:sz w:val="28"/>
          <w:szCs w:val="28"/>
        </w:rPr>
        <w:t xml:space="preserve"> </w:t>
      </w:r>
      <w:r w:rsidRPr="00A91056">
        <w:rPr>
          <w:rFonts w:ascii="Times New Roman" w:eastAsia="Malgun Gothic" w:hAnsi="Times New Roman" w:cs="Times New Roman"/>
          <w:bCs/>
          <w:sz w:val="28"/>
          <w:szCs w:val="28"/>
        </w:rPr>
        <w:t>роль водного-электролитного  ба</w:t>
      </w:r>
      <w:r>
        <w:rPr>
          <w:rFonts w:ascii="Times New Roman" w:eastAsia="Malgun Gothic" w:hAnsi="Times New Roman" w:cs="Times New Roman"/>
          <w:bCs/>
          <w:sz w:val="28"/>
          <w:szCs w:val="28"/>
        </w:rPr>
        <w:t>ланса организма в функционирова</w:t>
      </w:r>
      <w:r w:rsidRPr="00A91056">
        <w:rPr>
          <w:rFonts w:ascii="Times New Roman" w:eastAsia="Malgun Gothic" w:hAnsi="Times New Roman" w:cs="Times New Roman"/>
          <w:bCs/>
          <w:sz w:val="28"/>
          <w:szCs w:val="28"/>
        </w:rPr>
        <w:t>нии живых систе</w:t>
      </w:r>
      <w:r>
        <w:rPr>
          <w:rFonts w:ascii="Times New Roman" w:eastAsia="Malgun Gothic" w:hAnsi="Times New Roman" w:cs="Times New Roman"/>
          <w:bCs/>
          <w:sz w:val="28"/>
          <w:szCs w:val="28"/>
        </w:rPr>
        <w:t>м различного уровня организации;</w:t>
      </w:r>
      <w:r w:rsidRPr="00A91056">
        <w:t xml:space="preserve"> </w:t>
      </w:r>
      <w:r w:rsidRPr="00A91056">
        <w:rPr>
          <w:rFonts w:ascii="Times New Roman" w:eastAsia="Malgun Gothic" w:hAnsi="Times New Roman" w:cs="Times New Roman"/>
          <w:bCs/>
          <w:sz w:val="28"/>
          <w:szCs w:val="28"/>
        </w:rPr>
        <w:t>основные способы поиска актуальной информации по проблемам водно-солевого гомеостаза;</w:t>
      </w:r>
      <w:r>
        <w:rPr>
          <w:rFonts w:ascii="Times New Roman" w:eastAsia="Malgun Gothic" w:hAnsi="Times New Roman" w:cs="Times New Roman"/>
          <w:bCs/>
          <w:sz w:val="28"/>
          <w:szCs w:val="28"/>
        </w:rPr>
        <w:t xml:space="preserve"> </w:t>
      </w:r>
      <w:r w:rsidRPr="00A91056">
        <w:rPr>
          <w:rFonts w:ascii="Times New Roman" w:eastAsia="Malgun Gothic" w:hAnsi="Times New Roman" w:cs="Times New Roman"/>
          <w:bCs/>
          <w:sz w:val="28"/>
          <w:szCs w:val="28"/>
        </w:rPr>
        <w:t xml:space="preserve"> основные механизмы нарушения обмена макро- и микроэлементов</w:t>
      </w:r>
      <w:r>
        <w:rPr>
          <w:rFonts w:ascii="Times New Roman" w:eastAsia="Malgun Gothic" w:hAnsi="Times New Roman" w:cs="Times New Roman"/>
          <w:bCs/>
          <w:sz w:val="28"/>
          <w:szCs w:val="28"/>
        </w:rPr>
        <w:t xml:space="preserve">; </w:t>
      </w:r>
      <w:r w:rsidRPr="00A91056">
        <w:rPr>
          <w:rFonts w:ascii="Times New Roman" w:eastAsia="Malgun Gothic" w:hAnsi="Times New Roman" w:cs="Times New Roman"/>
          <w:bCs/>
          <w:sz w:val="28"/>
          <w:szCs w:val="28"/>
        </w:rPr>
        <w:t xml:space="preserve"> </w:t>
      </w:r>
    </w:p>
    <w:p w14:paraId="1776D420" w14:textId="77777777" w:rsidR="00A91056" w:rsidRDefault="00A91056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Malgun Gothic" w:hAnsi="Times New Roman" w:cs="Times New Roman"/>
          <w:bCs/>
          <w:sz w:val="28"/>
          <w:szCs w:val="28"/>
        </w:rPr>
      </w:pPr>
      <w:r w:rsidRPr="00A91056">
        <w:rPr>
          <w:rFonts w:ascii="Times New Roman" w:eastAsia="Malgun Gothic" w:hAnsi="Times New Roman" w:cs="Times New Roman"/>
          <w:bCs/>
          <w:sz w:val="28"/>
          <w:szCs w:val="28"/>
        </w:rPr>
        <w:t xml:space="preserve"> </w:t>
      </w:r>
      <w:r w:rsidRPr="00A91056">
        <w:rPr>
          <w:rFonts w:ascii="Times New Roman" w:eastAsia="Malgun Gothic" w:hAnsi="Times New Roman" w:cs="Times New Roman"/>
          <w:bCs/>
          <w:sz w:val="28"/>
          <w:szCs w:val="28"/>
          <w:u w:val="single"/>
        </w:rPr>
        <w:t>Уметь:</w:t>
      </w:r>
      <w:r w:rsidRPr="00A91056">
        <w:rPr>
          <w:rFonts w:ascii="Times New Roman" w:eastAsia="Malgun Gothic" w:hAnsi="Times New Roman" w:cs="Times New Roman"/>
          <w:bCs/>
          <w:sz w:val="28"/>
          <w:szCs w:val="28"/>
        </w:rPr>
        <w:t xml:space="preserve"> излагать и критически анализи</w:t>
      </w:r>
      <w:r w:rsidR="003F1843">
        <w:rPr>
          <w:rFonts w:ascii="Times New Roman" w:eastAsia="Malgun Gothic" w:hAnsi="Times New Roman" w:cs="Times New Roman"/>
          <w:bCs/>
          <w:sz w:val="28"/>
          <w:szCs w:val="28"/>
        </w:rPr>
        <w:t>ровать базовую информацию о вод</w:t>
      </w:r>
      <w:r w:rsidRPr="00A91056">
        <w:rPr>
          <w:rFonts w:ascii="Times New Roman" w:eastAsia="Malgun Gothic" w:hAnsi="Times New Roman" w:cs="Times New Roman"/>
          <w:bCs/>
          <w:sz w:val="28"/>
          <w:szCs w:val="28"/>
        </w:rPr>
        <w:t>но-электролитного  баланса организма; высказывать, формулировать, выдвигать гипотезы о природе нарушений водно-электролитного  б</w:t>
      </w:r>
      <w:r w:rsidR="00143639">
        <w:rPr>
          <w:rFonts w:ascii="Times New Roman" w:eastAsia="Malgun Gothic" w:hAnsi="Times New Roman" w:cs="Times New Roman"/>
          <w:bCs/>
          <w:sz w:val="28"/>
          <w:szCs w:val="28"/>
        </w:rPr>
        <w:t xml:space="preserve">аланса организма, об их </w:t>
      </w:r>
      <w:r w:rsidR="00143639">
        <w:rPr>
          <w:rFonts w:ascii="Times New Roman" w:eastAsia="Malgun Gothic" w:hAnsi="Times New Roman" w:cs="Times New Roman"/>
          <w:bCs/>
          <w:sz w:val="28"/>
          <w:szCs w:val="28"/>
        </w:rPr>
        <w:lastRenderedPageBreak/>
        <w:t>проявле</w:t>
      </w:r>
      <w:r w:rsidRPr="00A91056">
        <w:rPr>
          <w:rFonts w:ascii="Times New Roman" w:eastAsia="Malgun Gothic" w:hAnsi="Times New Roman" w:cs="Times New Roman"/>
          <w:bCs/>
          <w:sz w:val="28"/>
          <w:szCs w:val="28"/>
        </w:rPr>
        <w:t>ниях и последствиях; определять, находить, реш</w:t>
      </w:r>
      <w:r w:rsidR="00143639">
        <w:rPr>
          <w:rFonts w:ascii="Times New Roman" w:eastAsia="Malgun Gothic" w:hAnsi="Times New Roman" w:cs="Times New Roman"/>
          <w:bCs/>
          <w:sz w:val="28"/>
          <w:szCs w:val="28"/>
        </w:rPr>
        <w:t>ать, вычислять, оценивать, изме</w:t>
      </w:r>
      <w:r w:rsidRPr="00A91056">
        <w:rPr>
          <w:rFonts w:ascii="Times New Roman" w:eastAsia="Malgun Gothic" w:hAnsi="Times New Roman" w:cs="Times New Roman"/>
          <w:bCs/>
          <w:sz w:val="28"/>
          <w:szCs w:val="28"/>
        </w:rPr>
        <w:t>рять некоторые параметры,  состояния, используя известные в оценке водно-электролитного  баланса организма; выбирать способы, методы</w:t>
      </w:r>
      <w:r w:rsidR="003F1843">
        <w:rPr>
          <w:rFonts w:ascii="Times New Roman" w:eastAsia="Malgun Gothic" w:hAnsi="Times New Roman" w:cs="Times New Roman"/>
          <w:bCs/>
          <w:sz w:val="28"/>
          <w:szCs w:val="28"/>
        </w:rPr>
        <w:t>, приемы, алгоритмы, меры, сред</w:t>
      </w:r>
      <w:r w:rsidRPr="00A91056">
        <w:rPr>
          <w:rFonts w:ascii="Times New Roman" w:eastAsia="Malgun Gothic" w:hAnsi="Times New Roman" w:cs="Times New Roman"/>
          <w:bCs/>
          <w:sz w:val="28"/>
          <w:szCs w:val="28"/>
        </w:rPr>
        <w:t>ства, модели, законы, критерии для решения поддержания водно-электролитного  гомеостаза; обобщать, интерпретировать полученные результаты по заданным или определенным критериям; контролировать, проверять, осуществлять самоконтроль до, в ходе и после выполнения работы; использовать полученные знания, навыки и умения в практической деятельности</w:t>
      </w:r>
      <w:r w:rsidR="003F1843">
        <w:rPr>
          <w:rFonts w:ascii="Times New Roman" w:eastAsia="Malgun Gothic" w:hAnsi="Times New Roman" w:cs="Times New Roman"/>
          <w:bCs/>
          <w:sz w:val="28"/>
          <w:szCs w:val="28"/>
        </w:rPr>
        <w:t>;</w:t>
      </w:r>
      <w:r w:rsidR="003F1843" w:rsidRPr="003F1843">
        <w:rPr>
          <w:rFonts w:ascii="Times New Roman" w:eastAsia="Malgun Gothic" w:hAnsi="Times New Roman" w:cs="Times New Roman"/>
          <w:bCs/>
          <w:sz w:val="28"/>
          <w:szCs w:val="28"/>
        </w:rPr>
        <w:t xml:space="preserve"> </w:t>
      </w:r>
      <w:r w:rsidR="003F1843" w:rsidRPr="00A91056">
        <w:rPr>
          <w:rFonts w:ascii="Times New Roman" w:eastAsia="Malgun Gothic" w:hAnsi="Times New Roman" w:cs="Times New Roman"/>
          <w:bCs/>
          <w:sz w:val="28"/>
          <w:szCs w:val="28"/>
        </w:rPr>
        <w:t>использовать различные источники информации для поиска решения поставленной задачи;</w:t>
      </w:r>
      <w:r w:rsidR="003F1843">
        <w:rPr>
          <w:rFonts w:ascii="Times New Roman" w:eastAsia="Malgun Gothic" w:hAnsi="Times New Roman" w:cs="Times New Roman"/>
          <w:bCs/>
          <w:sz w:val="28"/>
          <w:szCs w:val="28"/>
        </w:rPr>
        <w:t xml:space="preserve"> </w:t>
      </w:r>
      <w:r w:rsidR="003F1843" w:rsidRPr="00A91056">
        <w:rPr>
          <w:rFonts w:ascii="Times New Roman" w:eastAsia="Malgun Gothic" w:hAnsi="Times New Roman" w:cs="Times New Roman"/>
          <w:bCs/>
          <w:sz w:val="28"/>
          <w:szCs w:val="28"/>
        </w:rPr>
        <w:t>планировать самостоятельную работу и формировать отчеты по проведенной работе.</w:t>
      </w:r>
    </w:p>
    <w:p w14:paraId="44B49B87" w14:textId="77777777" w:rsidR="00A91056" w:rsidRPr="00A91056" w:rsidRDefault="00A91056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Malgun Gothic" w:hAnsi="Times New Roman" w:cs="Times New Roman"/>
          <w:bCs/>
          <w:sz w:val="28"/>
          <w:szCs w:val="28"/>
        </w:rPr>
      </w:pPr>
      <w:r w:rsidRPr="00A91056">
        <w:rPr>
          <w:rFonts w:ascii="Times New Roman" w:eastAsia="Calibri" w:hAnsi="Times New Roman" w:cs="Times New Roman"/>
          <w:sz w:val="28"/>
          <w:szCs w:val="28"/>
          <w:u w:val="single"/>
        </w:rPr>
        <w:t>Владеть:</w:t>
      </w:r>
      <w:r w:rsidRPr="00A91056">
        <w:rPr>
          <w:rFonts w:ascii="Times New Roman" w:eastAsia="Calibri" w:hAnsi="Times New Roman" w:cs="Times New Roman"/>
          <w:sz w:val="28"/>
          <w:szCs w:val="28"/>
        </w:rPr>
        <w:t xml:space="preserve">  основами теории и практики формирования и поддержания водно-электролитного  гомеостаза; методами использования знаний о водно-солевом гомеостазе в решении медицинских, сельскохозяйственных и экологических проблем</w:t>
      </w:r>
      <w:r w:rsidR="003F1843">
        <w:rPr>
          <w:rFonts w:ascii="Times New Roman" w:eastAsia="Calibri" w:hAnsi="Times New Roman" w:cs="Times New Roman"/>
          <w:sz w:val="28"/>
          <w:szCs w:val="28"/>
        </w:rPr>
        <w:t>;</w:t>
      </w:r>
      <w:r w:rsidR="003F1843" w:rsidRPr="003F1843">
        <w:t xml:space="preserve"> </w:t>
      </w:r>
      <w:r w:rsidR="003F1843" w:rsidRPr="003F1843">
        <w:rPr>
          <w:rFonts w:ascii="Times New Roman" w:eastAsia="Calibri" w:hAnsi="Times New Roman" w:cs="Times New Roman"/>
          <w:sz w:val="28"/>
          <w:szCs w:val="28"/>
        </w:rPr>
        <w:t>навыками    представления результатов лабораторных исследований водно-</w:t>
      </w:r>
      <w:r w:rsidR="003F1843" w:rsidRPr="003F1843">
        <w:rPr>
          <w:rFonts w:ascii="Times New Roman" w:eastAsia="Calibri" w:hAnsi="Times New Roman" w:cs="Times New Roman"/>
          <w:sz w:val="28"/>
          <w:szCs w:val="28"/>
        </w:rPr>
        <w:lastRenderedPageBreak/>
        <w:t>солевого гомеостаза;</w:t>
      </w:r>
      <w:r w:rsidR="003F184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F1843" w:rsidRPr="003F1843">
        <w:rPr>
          <w:rFonts w:ascii="Times New Roman" w:eastAsia="Calibri" w:hAnsi="Times New Roman" w:cs="Times New Roman"/>
          <w:sz w:val="28"/>
          <w:szCs w:val="28"/>
        </w:rPr>
        <w:t>методическими приемами по написанию научных работ, оформлению мультимедийных презентаций с использованием ЭВМ</w:t>
      </w:r>
      <w:r w:rsidR="003F184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FBF63F5" w14:textId="77777777" w:rsidR="00A91056" w:rsidRPr="00A91056" w:rsidRDefault="00A91056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Malgun Gothic" w:hAnsi="Times New Roman" w:cs="Times New Roman"/>
          <w:bCs/>
          <w:sz w:val="28"/>
          <w:szCs w:val="28"/>
        </w:rPr>
      </w:pPr>
    </w:p>
    <w:p w14:paraId="4C6A86A5" w14:textId="77777777" w:rsidR="00143639" w:rsidRDefault="00143639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2DBC3D36" w14:textId="77777777" w:rsidR="00143639" w:rsidRDefault="00143639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29850F38" w14:textId="77777777" w:rsidR="00A91056" w:rsidRPr="00A91056" w:rsidRDefault="00A91056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9105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2 Методические указания к практическим занятиям </w:t>
      </w:r>
    </w:p>
    <w:p w14:paraId="70A59F92" w14:textId="77777777" w:rsidR="00A91056" w:rsidRPr="00A91056" w:rsidRDefault="00A91056" w:rsidP="00B262E3">
      <w:pPr>
        <w:keepNext/>
        <w:suppressAutoHyphens/>
        <w:spacing w:after="0" w:line="240" w:lineRule="auto"/>
        <w:ind w:firstLine="567"/>
        <w:rPr>
          <w:rFonts w:ascii="Times New Roman" w:eastAsia="Malgun Gothic" w:hAnsi="Times New Roman" w:cs="Times New Roman"/>
          <w:b/>
          <w:bCs/>
          <w:sz w:val="32"/>
          <w:szCs w:val="32"/>
        </w:rPr>
      </w:pPr>
    </w:p>
    <w:bookmarkEnd w:id="3"/>
    <w:bookmarkEnd w:id="4"/>
    <w:p w14:paraId="1CE7A824" w14:textId="77777777" w:rsidR="007023DF" w:rsidRDefault="007023DF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7023D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2.1</w:t>
      </w:r>
      <w:r w:rsidRPr="007023D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ab/>
        <w:t>Практическое занятие № 1 Функции воды в организме. Состав и содержание внутри- и внеклеточной жидкости.</w:t>
      </w:r>
    </w:p>
    <w:p w14:paraId="7E2A298B" w14:textId="77777777" w:rsidR="00B262E3" w:rsidRDefault="00B262E3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14:paraId="3288A9BD" w14:textId="77777777" w:rsidR="00B262E3" w:rsidRDefault="00B262E3" w:rsidP="00B262E3">
      <w:pPr>
        <w:keepNext/>
        <w:spacing w:after="0" w:line="240" w:lineRule="auto"/>
        <w:ind w:left="170" w:right="57" w:firstLine="567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B80738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Вопросы для подготовки:</w:t>
      </w:r>
    </w:p>
    <w:p w14:paraId="3FE49565" w14:textId="77777777" w:rsidR="00B262E3" w:rsidRPr="00B80738" w:rsidRDefault="00B262E3" w:rsidP="00B262E3">
      <w:pPr>
        <w:keepNext/>
        <w:spacing w:after="0" w:line="240" w:lineRule="auto"/>
        <w:ind w:left="170" w:right="57" w:firstLine="567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</w:p>
    <w:p w14:paraId="3F442672" w14:textId="77777777" w:rsidR="00B262E3" w:rsidRPr="00B262E3" w:rsidRDefault="00B262E3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262E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1.</w:t>
      </w:r>
      <w:r w:rsidRPr="00B262E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  <w:t>Функции воды в организме.</w:t>
      </w:r>
    </w:p>
    <w:p w14:paraId="3483CCB0" w14:textId="77777777" w:rsidR="00B262E3" w:rsidRPr="00B262E3" w:rsidRDefault="00B262E3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262E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2.</w:t>
      </w:r>
      <w:r w:rsidRPr="00B262E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  <w:t>Водные пространства организма.</w:t>
      </w:r>
    </w:p>
    <w:p w14:paraId="3F505DA5" w14:textId="77777777" w:rsidR="00B262E3" w:rsidRPr="00B262E3" w:rsidRDefault="00B262E3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262E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3.</w:t>
      </w:r>
      <w:r w:rsidRPr="00B262E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  <w:t>Обмен воды в организме</w:t>
      </w:r>
    </w:p>
    <w:p w14:paraId="09255764" w14:textId="77777777" w:rsidR="00B262E3" w:rsidRPr="00B262E3" w:rsidRDefault="00B262E3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262E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4.</w:t>
      </w:r>
      <w:r w:rsidRPr="00B262E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  <w:t>Основные клинические симптомы гидратационных нарушений.</w:t>
      </w:r>
    </w:p>
    <w:p w14:paraId="78963FA3" w14:textId="77777777" w:rsidR="00C36C5D" w:rsidRPr="00B262E3" w:rsidRDefault="00B262E3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262E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5.</w:t>
      </w:r>
      <w:r w:rsidRPr="00B262E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  <w:t>Состав и содержание внутри- и внеклеточной жидкости.</w:t>
      </w:r>
    </w:p>
    <w:p w14:paraId="371445C7" w14:textId="77777777" w:rsidR="00B262E3" w:rsidRDefault="00B262E3" w:rsidP="00B262E3">
      <w:pPr>
        <w:keepNext/>
        <w:spacing w:after="0" w:line="240" w:lineRule="auto"/>
        <w:ind w:left="170" w:right="57"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1FC5BCFC" w14:textId="77777777" w:rsidR="00B262E3" w:rsidRPr="00B262E3" w:rsidRDefault="00B262E3" w:rsidP="00B262E3">
      <w:pPr>
        <w:keepNext/>
        <w:spacing w:after="0" w:line="240" w:lineRule="auto"/>
        <w:ind w:left="170" w:right="57"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6060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Вопросы и тесты для контроля знаний </w:t>
      </w:r>
    </w:p>
    <w:p w14:paraId="7FEFD347" w14:textId="77777777" w:rsidR="00B262E3" w:rsidRPr="00B262E3" w:rsidRDefault="00B262E3" w:rsidP="00B262E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2E3">
        <w:rPr>
          <w:rFonts w:ascii="Times New Roman" w:eastAsia="Times New Roman" w:hAnsi="Times New Roman" w:cs="Times New Roman"/>
          <w:sz w:val="28"/>
          <w:szCs w:val="28"/>
          <w:lang w:eastAsia="ru-RU"/>
        </w:rPr>
        <w:t>1. Ежедневная потеря воды взрослым человеком (в литрах):</w:t>
      </w:r>
    </w:p>
    <w:p w14:paraId="2E8952CA" w14:textId="77777777" w:rsidR="00B262E3" w:rsidRPr="00B262E3" w:rsidRDefault="00B262E3" w:rsidP="00B262E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2E3">
        <w:rPr>
          <w:rFonts w:ascii="Times New Roman" w:eastAsia="Times New Roman" w:hAnsi="Times New Roman" w:cs="Times New Roman"/>
          <w:sz w:val="28"/>
          <w:szCs w:val="28"/>
          <w:lang w:eastAsia="ru-RU"/>
        </w:rPr>
        <w:t>а) 4.5 л б) 3.5 л в) 0.8 л г) 2.5 л</w:t>
      </w:r>
    </w:p>
    <w:p w14:paraId="6539DCEF" w14:textId="77777777" w:rsidR="00B262E3" w:rsidRPr="00B262E3" w:rsidRDefault="00B262E3" w:rsidP="00B262E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2E3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Напряжение кислорода в артериальной крови (в мм рт.ст.):</w:t>
      </w:r>
    </w:p>
    <w:p w14:paraId="77DD9696" w14:textId="77777777" w:rsidR="00B262E3" w:rsidRPr="00B262E3" w:rsidRDefault="00B262E3" w:rsidP="00B262E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2E3">
        <w:rPr>
          <w:rFonts w:ascii="Times New Roman" w:eastAsia="Times New Roman" w:hAnsi="Times New Roman" w:cs="Times New Roman"/>
          <w:sz w:val="28"/>
          <w:szCs w:val="28"/>
          <w:lang w:eastAsia="ru-RU"/>
        </w:rPr>
        <w:t>а) 110-180 мм рт. ст. ) 96-100 мм рт. ст. в) 30 мм рт. ст. г) 60 мм рт. ст.</w:t>
      </w:r>
    </w:p>
    <w:p w14:paraId="0AE6E990" w14:textId="77777777" w:rsidR="00B262E3" w:rsidRPr="00B262E3" w:rsidRDefault="00B262E3" w:rsidP="00B262E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Процентное содержание общей воды организма у взрослого мужчины с </w:t>
      </w:r>
    </w:p>
    <w:p w14:paraId="579AF089" w14:textId="77777777" w:rsidR="00B262E3" w:rsidRPr="00B262E3" w:rsidRDefault="00B262E3" w:rsidP="00B262E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2E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нормальным питанием:</w:t>
      </w:r>
    </w:p>
    <w:p w14:paraId="6E0A8C96" w14:textId="77777777" w:rsidR="00B262E3" w:rsidRPr="00B262E3" w:rsidRDefault="00B262E3" w:rsidP="00B262E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2E3">
        <w:rPr>
          <w:rFonts w:ascii="Times New Roman" w:eastAsia="Times New Roman" w:hAnsi="Times New Roman" w:cs="Times New Roman"/>
          <w:sz w:val="28"/>
          <w:szCs w:val="28"/>
          <w:lang w:eastAsia="ru-RU"/>
        </w:rPr>
        <w:t>а) 50%   б) 40%  в) 80%  г) 60%</w:t>
      </w:r>
    </w:p>
    <w:p w14:paraId="25C04803" w14:textId="77777777" w:rsidR="00B262E3" w:rsidRPr="00B262E3" w:rsidRDefault="00B262E3" w:rsidP="00B262E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2E3">
        <w:rPr>
          <w:rFonts w:ascii="Times New Roman" w:eastAsia="Times New Roman" w:hAnsi="Times New Roman" w:cs="Times New Roman"/>
          <w:sz w:val="28"/>
          <w:szCs w:val="28"/>
          <w:lang w:eastAsia="ru-RU"/>
        </w:rPr>
        <w:t>4. Возможные причины гипотонической дегидратации:</w:t>
      </w:r>
    </w:p>
    <w:p w14:paraId="5C9755C2" w14:textId="77777777" w:rsidR="00B262E3" w:rsidRPr="00B262E3" w:rsidRDefault="00B262E3" w:rsidP="00B262E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2E3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Потеря солей через почки б) Недостаточное введение натрия</w:t>
      </w:r>
    </w:p>
    <w:p w14:paraId="34C1D5EF" w14:textId="77777777" w:rsidR="00B262E3" w:rsidRPr="00B262E3" w:rsidRDefault="00B262E3" w:rsidP="00B262E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2E3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Потеря жидкости тела, возмещаемая водой или безэлектролитными раство-рами</w:t>
      </w:r>
    </w:p>
    <w:p w14:paraId="0B38FF3B" w14:textId="77777777" w:rsidR="00B262E3" w:rsidRPr="00B262E3" w:rsidRDefault="00B262E3" w:rsidP="00B262E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2E3">
        <w:rPr>
          <w:rFonts w:ascii="Times New Roman" w:eastAsia="Times New Roman" w:hAnsi="Times New Roman" w:cs="Times New Roman"/>
          <w:sz w:val="28"/>
          <w:szCs w:val="28"/>
          <w:lang w:eastAsia="ru-RU"/>
        </w:rPr>
        <w:t>г) Болезнь Аддисона</w:t>
      </w:r>
    </w:p>
    <w:p w14:paraId="24A41FE6" w14:textId="77777777" w:rsidR="00B262E3" w:rsidRPr="00B262E3" w:rsidRDefault="00B262E3" w:rsidP="00B262E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2E3">
        <w:rPr>
          <w:rFonts w:ascii="Times New Roman" w:eastAsia="Times New Roman" w:hAnsi="Times New Roman" w:cs="Times New Roman"/>
          <w:sz w:val="28"/>
          <w:szCs w:val="28"/>
          <w:lang w:eastAsia="ru-RU"/>
        </w:rPr>
        <w:t>5. Что следует применить для лечения гипотонической дегидратации:</w:t>
      </w:r>
    </w:p>
    <w:p w14:paraId="47688D80" w14:textId="77777777" w:rsidR="00B262E3" w:rsidRPr="00B262E3" w:rsidRDefault="00B262E3" w:rsidP="00B262E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2E3">
        <w:rPr>
          <w:rFonts w:ascii="Times New Roman" w:eastAsia="Times New Roman" w:hAnsi="Times New Roman" w:cs="Times New Roman"/>
          <w:sz w:val="28"/>
          <w:szCs w:val="28"/>
          <w:lang w:eastAsia="ru-RU"/>
        </w:rPr>
        <w:t>а) 1 л 0.9% раствор NaCl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B262E3">
        <w:rPr>
          <w:rFonts w:ascii="Times New Roman" w:eastAsia="Times New Roman" w:hAnsi="Times New Roman" w:cs="Times New Roman"/>
          <w:sz w:val="28"/>
          <w:szCs w:val="28"/>
          <w:lang w:eastAsia="ru-RU"/>
        </w:rPr>
        <w:t>б) 3% раствор КCl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B262E3">
        <w:rPr>
          <w:rFonts w:ascii="Times New Roman" w:eastAsia="Times New Roman" w:hAnsi="Times New Roman" w:cs="Times New Roman"/>
          <w:sz w:val="28"/>
          <w:szCs w:val="28"/>
          <w:lang w:eastAsia="ru-RU"/>
        </w:rPr>
        <w:t>в) Лактасол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262E3">
        <w:rPr>
          <w:rFonts w:ascii="Times New Roman" w:eastAsia="Times New Roman" w:hAnsi="Times New Roman" w:cs="Times New Roman"/>
          <w:sz w:val="28"/>
          <w:szCs w:val="28"/>
          <w:lang w:eastAsia="ru-RU"/>
        </w:rPr>
        <w:t>г)5% раствор глюкозы</w:t>
      </w:r>
    </w:p>
    <w:p w14:paraId="11094444" w14:textId="77777777" w:rsidR="00B262E3" w:rsidRPr="00B262E3" w:rsidRDefault="00B262E3" w:rsidP="00B262E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2E3">
        <w:rPr>
          <w:rFonts w:ascii="Times New Roman" w:eastAsia="Times New Roman" w:hAnsi="Times New Roman" w:cs="Times New Roman"/>
          <w:sz w:val="28"/>
          <w:szCs w:val="28"/>
          <w:lang w:eastAsia="ru-RU"/>
        </w:rPr>
        <w:t>6. Ежедневное потребление воды взрослым человеком:</w:t>
      </w:r>
    </w:p>
    <w:p w14:paraId="2B8C933C" w14:textId="77777777" w:rsidR="00B262E3" w:rsidRPr="00B262E3" w:rsidRDefault="00B262E3" w:rsidP="00B262E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2E3">
        <w:rPr>
          <w:rFonts w:ascii="Times New Roman" w:eastAsia="Times New Roman" w:hAnsi="Times New Roman" w:cs="Times New Roman"/>
          <w:sz w:val="28"/>
          <w:szCs w:val="28"/>
          <w:lang w:eastAsia="ru-RU"/>
        </w:rPr>
        <w:t>а) 2.5 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B262E3">
        <w:rPr>
          <w:rFonts w:ascii="Times New Roman" w:eastAsia="Times New Roman" w:hAnsi="Times New Roman" w:cs="Times New Roman"/>
          <w:sz w:val="28"/>
          <w:szCs w:val="28"/>
          <w:lang w:eastAsia="ru-RU"/>
        </w:rPr>
        <w:t>б) 0.8 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B262E3">
        <w:rPr>
          <w:rFonts w:ascii="Times New Roman" w:eastAsia="Times New Roman" w:hAnsi="Times New Roman" w:cs="Times New Roman"/>
          <w:sz w:val="28"/>
          <w:szCs w:val="28"/>
          <w:lang w:eastAsia="ru-RU"/>
        </w:rPr>
        <w:t>в) 4.5 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B262E3">
        <w:rPr>
          <w:rFonts w:ascii="Times New Roman" w:eastAsia="Times New Roman" w:hAnsi="Times New Roman" w:cs="Times New Roman"/>
          <w:sz w:val="28"/>
          <w:szCs w:val="28"/>
          <w:lang w:eastAsia="ru-RU"/>
        </w:rPr>
        <w:t>г) 3.5 л</w:t>
      </w:r>
    </w:p>
    <w:p w14:paraId="4AF936EB" w14:textId="77777777" w:rsidR="00B262E3" w:rsidRPr="00B262E3" w:rsidRDefault="00B262E3" w:rsidP="00B262E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2E3">
        <w:rPr>
          <w:rFonts w:ascii="Times New Roman" w:eastAsia="Times New Roman" w:hAnsi="Times New Roman" w:cs="Times New Roman"/>
          <w:sz w:val="28"/>
          <w:szCs w:val="28"/>
          <w:lang w:eastAsia="ru-RU"/>
        </w:rPr>
        <w:t>7. У больного с черепно-мозговой травмой проводится ИВЛ: рН=7,58, рСО2=24 мм рт.ст., ВЕ = - 4мэкв/л. Оцените показатели КОС.</w:t>
      </w:r>
    </w:p>
    <w:p w14:paraId="55BCB235" w14:textId="77777777" w:rsidR="00B262E3" w:rsidRPr="00B262E3" w:rsidRDefault="00B262E3" w:rsidP="00B262E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2E3">
        <w:rPr>
          <w:rFonts w:ascii="Times New Roman" w:eastAsia="Times New Roman" w:hAnsi="Times New Roman" w:cs="Times New Roman"/>
          <w:sz w:val="28"/>
          <w:szCs w:val="28"/>
          <w:lang w:eastAsia="ru-RU"/>
        </w:rPr>
        <w:t>а) Компенсированный дыхательный алкалоз</w:t>
      </w:r>
    </w:p>
    <w:p w14:paraId="430D771E" w14:textId="77777777" w:rsidR="00B262E3" w:rsidRPr="00B262E3" w:rsidRDefault="00B262E3" w:rsidP="00B262E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2E3">
        <w:rPr>
          <w:rFonts w:ascii="Times New Roman" w:eastAsia="Times New Roman" w:hAnsi="Times New Roman" w:cs="Times New Roman"/>
          <w:sz w:val="28"/>
          <w:szCs w:val="28"/>
          <w:lang w:eastAsia="ru-RU"/>
        </w:rPr>
        <w:t>б) Метаболический ацидоз</w:t>
      </w:r>
    </w:p>
    <w:p w14:paraId="769F87E5" w14:textId="77777777" w:rsidR="00B262E3" w:rsidRPr="00B262E3" w:rsidRDefault="00B262E3" w:rsidP="00B262E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2E3">
        <w:rPr>
          <w:rFonts w:ascii="Times New Roman" w:eastAsia="Times New Roman" w:hAnsi="Times New Roman" w:cs="Times New Roman"/>
          <w:sz w:val="28"/>
          <w:szCs w:val="28"/>
          <w:lang w:eastAsia="ru-RU"/>
        </w:rPr>
        <w:t>в) Декомпенсированный дыхательный алкалоз</w:t>
      </w:r>
    </w:p>
    <w:p w14:paraId="612D5FC4" w14:textId="77777777" w:rsidR="00B262E3" w:rsidRPr="00B262E3" w:rsidRDefault="00B262E3" w:rsidP="00B262E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2E3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Субкомпенсированный дыхательный алкалоз</w:t>
      </w:r>
    </w:p>
    <w:p w14:paraId="24BFBA8C" w14:textId="77777777" w:rsidR="00B262E3" w:rsidRPr="00B262E3" w:rsidRDefault="00B262E3" w:rsidP="00B262E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2E3">
        <w:rPr>
          <w:rFonts w:ascii="Times New Roman" w:eastAsia="Times New Roman" w:hAnsi="Times New Roman" w:cs="Times New Roman"/>
          <w:sz w:val="28"/>
          <w:szCs w:val="28"/>
          <w:lang w:eastAsia="ru-RU"/>
        </w:rPr>
        <w:t>д) Смешанный дыхательный алкалоз</w:t>
      </w:r>
    </w:p>
    <w:p w14:paraId="6A644641" w14:textId="77777777" w:rsidR="00B262E3" w:rsidRPr="00B262E3" w:rsidRDefault="00B262E3" w:rsidP="00B262E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2E3">
        <w:rPr>
          <w:rFonts w:ascii="Times New Roman" w:eastAsia="Times New Roman" w:hAnsi="Times New Roman" w:cs="Times New Roman"/>
          <w:sz w:val="28"/>
          <w:szCs w:val="28"/>
          <w:lang w:eastAsia="ru-RU"/>
        </w:rPr>
        <w:t>8. После экстубации больной стал бледно-серого цвета рН=7,21, рСО2=78 мм рт. ст. Это указывает:</w:t>
      </w:r>
    </w:p>
    <w:p w14:paraId="23E80AB3" w14:textId="77777777" w:rsidR="00B262E3" w:rsidRPr="00B262E3" w:rsidRDefault="00B262E3" w:rsidP="00B262E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2E3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 дыхательный ацидоз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262E3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На метаболический ацидоз</w:t>
      </w:r>
    </w:p>
    <w:p w14:paraId="17EF3BC3" w14:textId="77777777" w:rsidR="00B262E3" w:rsidRPr="00B262E3" w:rsidRDefault="00B262E3" w:rsidP="00B262E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2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На гиповентиляцию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262E3">
        <w:rPr>
          <w:rFonts w:ascii="Times New Roman" w:eastAsia="Times New Roman" w:hAnsi="Times New Roman" w:cs="Times New Roman"/>
          <w:sz w:val="28"/>
          <w:szCs w:val="28"/>
          <w:lang w:eastAsia="ru-RU"/>
        </w:rPr>
        <w:t>г) На компенсированный дыхательный ацидоз</w:t>
      </w:r>
    </w:p>
    <w:p w14:paraId="4FD46D4C" w14:textId="77777777" w:rsidR="00B262E3" w:rsidRPr="00B262E3" w:rsidRDefault="00B262E3" w:rsidP="00B262E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2E3">
        <w:rPr>
          <w:rFonts w:ascii="Times New Roman" w:eastAsia="Times New Roman" w:hAnsi="Times New Roman" w:cs="Times New Roman"/>
          <w:sz w:val="28"/>
          <w:szCs w:val="28"/>
          <w:lang w:eastAsia="ru-RU"/>
        </w:rPr>
        <w:t>д) На смешанный дыхательный ацидоз</w:t>
      </w:r>
    </w:p>
    <w:p w14:paraId="2371E510" w14:textId="77777777" w:rsidR="00B262E3" w:rsidRPr="00B262E3" w:rsidRDefault="00B262E3" w:rsidP="00B262E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2E3">
        <w:rPr>
          <w:rFonts w:ascii="Times New Roman" w:eastAsia="Times New Roman" w:hAnsi="Times New Roman" w:cs="Times New Roman"/>
          <w:sz w:val="28"/>
          <w:szCs w:val="28"/>
          <w:lang w:eastAsia="ru-RU"/>
        </w:rPr>
        <w:t>9. К гипертонической дегидратации приводит:</w:t>
      </w:r>
    </w:p>
    <w:p w14:paraId="636D523B" w14:textId="77777777" w:rsidR="00B262E3" w:rsidRPr="00B262E3" w:rsidRDefault="00B262E3" w:rsidP="00B262E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2E3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Потери изотонической жидкости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262E3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Недостаточное поступление жидкости</w:t>
      </w:r>
    </w:p>
    <w:p w14:paraId="73F87CD8" w14:textId="77777777" w:rsidR="00B262E3" w:rsidRPr="00B262E3" w:rsidRDefault="00B262E3" w:rsidP="00B262E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2E3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Полиурия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62E3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Потеря гипотонической жидкости</w:t>
      </w:r>
    </w:p>
    <w:p w14:paraId="1EDA5B63" w14:textId="77777777" w:rsidR="00B262E3" w:rsidRPr="00B262E3" w:rsidRDefault="00B262E3" w:rsidP="00B262E3">
      <w:pPr>
        <w:keepNext/>
        <w:spacing w:after="0" w:line="240" w:lineRule="auto"/>
        <w:ind w:left="170" w:right="57"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39F0B49D" w14:textId="77777777" w:rsidR="00C36C5D" w:rsidRPr="00B262E3" w:rsidRDefault="00C36C5D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14:paraId="624DC818" w14:textId="77777777" w:rsidR="007023DF" w:rsidRDefault="007023DF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7023D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2.2</w:t>
      </w:r>
      <w:r w:rsidRPr="007023D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ab/>
        <w:t>Практическое занятие № 2 Положительный и отрицательный водный баланс организма Расчет водного баланса организма</w:t>
      </w:r>
    </w:p>
    <w:p w14:paraId="5D02317C" w14:textId="77777777" w:rsidR="00C36C5D" w:rsidRDefault="00C36C5D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38314A0C" w14:textId="77777777" w:rsidR="00C36C5D" w:rsidRPr="00C36C5D" w:rsidRDefault="00C36C5D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 нормальных условиях поступление воды в организм равно ее выделению.</w:t>
      </w:r>
    </w:p>
    <w:p w14:paraId="55F28CB1" w14:textId="77777777" w:rsidR="00C36C5D" w:rsidRPr="00C36C5D" w:rsidRDefault="00C36C5D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 расчете водного баланса следует учитывать:</w:t>
      </w:r>
    </w:p>
    <w:p w14:paraId="550C5670" w14:textId="77777777" w:rsidR="00C36C5D" w:rsidRPr="00C36C5D" w:rsidRDefault="00C36C5D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1. Поступление:  энтеральное, парентеральное и эндогенная вода (200-300 мл/24 ч).</w:t>
      </w:r>
    </w:p>
    <w:p w14:paraId="555CF55B" w14:textId="77777777" w:rsidR="00C36C5D" w:rsidRPr="00C36C5D" w:rsidRDefault="00C36C5D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2. Физиологические потери:суточный диурез, выделение через легкие (500 мл/24 ч), кожу (500 мл/24 ч) и потери с калом — 150—200 мл.</w:t>
      </w:r>
    </w:p>
    <w:p w14:paraId="6A3D88C3" w14:textId="77777777" w:rsidR="00C36C5D" w:rsidRPr="00C36C5D" w:rsidRDefault="00C36C5D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 повышении температуры выше 37°С на каждый градус прибав¬ляют 500 мл.</w:t>
      </w:r>
    </w:p>
    <w:p w14:paraId="55B47F79" w14:textId="77777777" w:rsidR="00C36C5D" w:rsidRPr="00C36C5D" w:rsidRDefault="00C36C5D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3. Патологические потери:  рвота, понос, свищи, дренажи, аспирация.</w:t>
      </w:r>
    </w:p>
    <w:p w14:paraId="088B2E9C" w14:textId="77777777" w:rsidR="00C36C5D" w:rsidRPr="00C36C5D" w:rsidRDefault="00C36C5D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 расчете потребности организма в воде исходят из средней величины: 35—40 мл/1 кг массы тела/24 ч.</w:t>
      </w:r>
    </w:p>
    <w:p w14:paraId="5E87CE7E" w14:textId="77777777" w:rsidR="00C36C5D" w:rsidRDefault="00C36C5D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1B099DFA" w14:textId="77777777" w:rsidR="00C36C5D" w:rsidRPr="00C36C5D" w:rsidRDefault="00C36C5D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Водный баланс рассчитыв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ают у больных за сутки в опреде</w:t>
      </w: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ленное время. Если количество введенной жидкости со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ответст</w:t>
      </w: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вует потерям, это трактуется как нулевой водный баланс, превышает потери — положит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ельный и меньше потерь — отрица</w:t>
      </w: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тельный.</w:t>
      </w:r>
    </w:p>
    <w:p w14:paraId="5AFE505E" w14:textId="77777777" w:rsidR="00C36C5D" w:rsidRDefault="00C36C5D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695E0A1A" w14:textId="77777777" w:rsidR="00C36C5D" w:rsidRPr="00C36C5D" w:rsidRDefault="00C36C5D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</w:t>
      </w: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етод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ы</w:t>
      </w: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определения водного баланса пациента</w:t>
      </w:r>
    </w:p>
    <w:p w14:paraId="57B66D1F" w14:textId="77777777" w:rsidR="00C36C5D" w:rsidRPr="00C36C5D" w:rsidRDefault="00C36C5D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1. Метод взвешивания. Ежедневно измеряют массу тела больного при помощи медицинских весов. Эту процедуру следует выполнять всегда в одних и тех же (стандартных) условиях: утром, натощак, после опорожнения кишечника и </w:t>
      </w: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 xml:space="preserve">мочевого пузыря, больной должен быть в одной и той же одежде. По изменению массы тела в течение определенного времени судят о водном балансе; </w:t>
      </w:r>
    </w:p>
    <w:p w14:paraId="0C852AC3" w14:textId="77777777" w:rsidR="00C36C5D" w:rsidRPr="00C36C5D" w:rsidRDefault="00C36C5D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6BC62EEA" w14:textId="77777777" w:rsidR="00C36C5D" w:rsidRPr="00C36C5D" w:rsidRDefault="00C36C5D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2. Метод, основанный на сопоставлении суточного диуреза и потребленной жидкости. </w:t>
      </w:r>
    </w:p>
    <w:p w14:paraId="2D02AA11" w14:textId="77777777" w:rsidR="00C36C5D" w:rsidRPr="00C36C5D" w:rsidRDefault="00C36C5D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Цели: выявление скрытых отёков, определение количества выделенной за сутки мочи, оценка адекватности терапии, в первую очередь мочегонной (диуретической). </w:t>
      </w:r>
    </w:p>
    <w:p w14:paraId="5A4306BF" w14:textId="77777777" w:rsidR="00C36C5D" w:rsidRPr="00C36C5D" w:rsidRDefault="00C36C5D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Оснащение: медицинские весы, чистая сухая 2-3-литровая банка, два градуированных сосуда, лист учёта водного баланса, температурный лист. </w:t>
      </w:r>
    </w:p>
    <w:p w14:paraId="5866AC8B" w14:textId="77777777" w:rsidR="00C36C5D" w:rsidRPr="00C36C5D" w:rsidRDefault="00C36C5D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Порядок действий:</w:t>
      </w:r>
    </w:p>
    <w:p w14:paraId="75F6448F" w14:textId="77777777" w:rsidR="00C36C5D" w:rsidRPr="00C36C5D" w:rsidRDefault="00C36C5D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1. Накануне предупредить больного о предстоящей процедуре и правилах сбора мочи, дать ему подробную информацию о порядке записей в листе учёта водного баланса.</w:t>
      </w:r>
    </w:p>
    <w:p w14:paraId="03B109A7" w14:textId="77777777" w:rsidR="00C36C5D" w:rsidRPr="00C36C5D" w:rsidRDefault="00C36C5D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2. В 6 ч утра разбудить пациента, чтобы он помочился самостоятельно в унитаз, либо выпустить ему мочу катетером; эту порцию мочи не учитывают.</w:t>
      </w:r>
    </w:p>
    <w:p w14:paraId="39CC0E21" w14:textId="77777777" w:rsidR="00C36C5D" w:rsidRPr="00C36C5D" w:rsidRDefault="00C36C5D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3. Все последующие порции мочи до 6 ч утра следующего дня включительно пациент должен собирать в банку.</w:t>
      </w:r>
    </w:p>
    <w:p w14:paraId="6446E63F" w14:textId="77777777" w:rsidR="00C36C5D" w:rsidRPr="00C36C5D" w:rsidRDefault="00C36C5D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4. В течение дня больной или медсестра ведут учёт введённой в организм жидкости в миллилитрах, включая выпитую (в том числе первые блюда - 75% жидкости, овощи и фрукты – 100% жидкости) и введённую парентерально.</w:t>
      </w:r>
    </w:p>
    <w:p w14:paraId="0EFBEC10" w14:textId="77777777" w:rsidR="00C36C5D" w:rsidRPr="00C36C5D" w:rsidRDefault="00C36C5D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5. С помощью градуированного сосуда подсчитать количество выделенной за сутки мочи.</w:t>
      </w:r>
    </w:p>
    <w:p w14:paraId="719BC7E0" w14:textId="77777777" w:rsidR="00C36C5D" w:rsidRPr="00C36C5D" w:rsidRDefault="00C36C5D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6. Данные измерений занести в специальную графу температурного листа, или отдельный лист учета баланса жидкости и веса (таблица 4). </w:t>
      </w:r>
    </w:p>
    <w:p w14:paraId="004FC0B5" w14:textId="77777777" w:rsidR="00C36C5D" w:rsidRPr="00C36C5D" w:rsidRDefault="00C36C5D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Оценка водного баланса</w:t>
      </w:r>
    </w:p>
    <w:p w14:paraId="0EA09BA0" w14:textId="77777777" w:rsidR="00C36C5D" w:rsidRPr="00C36C5D" w:rsidRDefault="00C36C5D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1. Подсчитать, какое количество жидкости должно выделиться с мочой. Количество мочи, которое должно выделиться (в норме), определяют по формуле: количество поступившей жидкости (включая не только содержание воды в пище, но и парентеральные растворы) умножают на 0,8 (80%).</w:t>
      </w:r>
    </w:p>
    <w:p w14:paraId="427F019F" w14:textId="77777777" w:rsidR="00C36C5D" w:rsidRPr="00C36C5D" w:rsidRDefault="00C36C5D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2. Сравнить объём выделенной жидкости с ожидаемым количеством (вычисленным по формуле). Водный баланс расценивают как отрицательный, если жидкости выделено меньше, чем ожидают при расчёте по формуле, и как положительный – если жидкости выделено больше. Положительный водный баланс свидетельствует о схождении отёков и эффективности лечения, </w:t>
      </w: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отрицательный – о нарастании отёков и неэффективности диуретической терапии (лечения мочегонными препаратами).</w:t>
      </w:r>
    </w:p>
    <w:p w14:paraId="1D6E1752" w14:textId="77777777" w:rsidR="00C36C5D" w:rsidRDefault="00C36C5D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Таблица Лист учета баланса жидкости и веса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18"/>
        <w:gridCol w:w="1673"/>
        <w:gridCol w:w="1674"/>
        <w:gridCol w:w="1697"/>
        <w:gridCol w:w="1693"/>
        <w:gridCol w:w="1698"/>
      </w:tblGrid>
      <w:tr w:rsidR="00C36C5D" w14:paraId="392600B2" w14:textId="77777777" w:rsidTr="00B262E3">
        <w:tc>
          <w:tcPr>
            <w:tcW w:w="10421" w:type="dxa"/>
            <w:gridSpan w:val="6"/>
          </w:tcPr>
          <w:p w14:paraId="238179AF" w14:textId="77777777" w:rsidR="00C36C5D" w:rsidRDefault="00C36C5D" w:rsidP="00B262E3">
            <w:pPr>
              <w:keepNext/>
              <w:suppressAutoHyphens/>
              <w:ind w:firstLine="567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36C5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Ф.И.О. пациента </w:t>
            </w:r>
          </w:p>
        </w:tc>
      </w:tr>
      <w:tr w:rsidR="00C36C5D" w14:paraId="36DD2F46" w14:textId="77777777" w:rsidTr="00C36C5D">
        <w:tc>
          <w:tcPr>
            <w:tcW w:w="1736" w:type="dxa"/>
          </w:tcPr>
          <w:p w14:paraId="01F58981" w14:textId="77777777" w:rsidR="00C36C5D" w:rsidRDefault="00C36C5D" w:rsidP="00B262E3">
            <w:pPr>
              <w:keepNext/>
              <w:suppressAutoHyphens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36C5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737" w:type="dxa"/>
          </w:tcPr>
          <w:p w14:paraId="43A8CF5D" w14:textId="77777777" w:rsidR="00C36C5D" w:rsidRDefault="00C36C5D" w:rsidP="00B262E3">
            <w:pPr>
              <w:keepNext/>
              <w:suppressAutoHyphens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36C5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Введено в/вену</w:t>
            </w:r>
          </w:p>
        </w:tc>
        <w:tc>
          <w:tcPr>
            <w:tcW w:w="1737" w:type="dxa"/>
          </w:tcPr>
          <w:p w14:paraId="3E27F0CA" w14:textId="77777777" w:rsidR="00C36C5D" w:rsidRDefault="00C36C5D" w:rsidP="00B262E3">
            <w:pPr>
              <w:keepNext/>
              <w:suppressAutoHyphens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36C5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Выпито, съедено</w:t>
            </w:r>
          </w:p>
        </w:tc>
        <w:tc>
          <w:tcPr>
            <w:tcW w:w="1737" w:type="dxa"/>
          </w:tcPr>
          <w:p w14:paraId="1D4D433C" w14:textId="77777777" w:rsidR="00C36C5D" w:rsidRDefault="00C36C5D" w:rsidP="00B262E3">
            <w:pPr>
              <w:keepNext/>
              <w:suppressAutoHyphens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36C5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Выделено</w:t>
            </w:r>
          </w:p>
        </w:tc>
        <w:tc>
          <w:tcPr>
            <w:tcW w:w="1737" w:type="dxa"/>
          </w:tcPr>
          <w:p w14:paraId="38192412" w14:textId="77777777" w:rsidR="00C36C5D" w:rsidRDefault="00C36C5D" w:rsidP="00B262E3">
            <w:pPr>
              <w:keepNext/>
              <w:suppressAutoHyphens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36C5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Баланс жидкости</w:t>
            </w:r>
          </w:p>
        </w:tc>
        <w:tc>
          <w:tcPr>
            <w:tcW w:w="1737" w:type="dxa"/>
          </w:tcPr>
          <w:p w14:paraId="3789A71F" w14:textId="77777777" w:rsidR="00C36C5D" w:rsidRDefault="00C36C5D" w:rsidP="00B262E3">
            <w:pPr>
              <w:keepNext/>
              <w:suppressAutoHyphens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36C5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Динамика веса</w:t>
            </w:r>
          </w:p>
        </w:tc>
      </w:tr>
      <w:tr w:rsidR="00C36C5D" w14:paraId="0E770A47" w14:textId="77777777" w:rsidTr="00C36C5D">
        <w:tc>
          <w:tcPr>
            <w:tcW w:w="1736" w:type="dxa"/>
          </w:tcPr>
          <w:p w14:paraId="5E6B5031" w14:textId="77777777" w:rsidR="00C36C5D" w:rsidRDefault="00C36C5D" w:rsidP="00B262E3">
            <w:pPr>
              <w:keepNext/>
              <w:suppressAutoHyphens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7" w:type="dxa"/>
          </w:tcPr>
          <w:p w14:paraId="55F057BE" w14:textId="77777777" w:rsidR="00C36C5D" w:rsidRDefault="00C36C5D" w:rsidP="00B262E3">
            <w:pPr>
              <w:keepNext/>
              <w:suppressAutoHyphens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7" w:type="dxa"/>
          </w:tcPr>
          <w:p w14:paraId="0062FC1A" w14:textId="77777777" w:rsidR="00C36C5D" w:rsidRDefault="00C36C5D" w:rsidP="00B262E3">
            <w:pPr>
              <w:keepNext/>
              <w:suppressAutoHyphens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7" w:type="dxa"/>
          </w:tcPr>
          <w:p w14:paraId="706E3062" w14:textId="77777777" w:rsidR="00C36C5D" w:rsidRDefault="00C36C5D" w:rsidP="00B262E3">
            <w:pPr>
              <w:keepNext/>
              <w:suppressAutoHyphens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7" w:type="dxa"/>
          </w:tcPr>
          <w:p w14:paraId="4E430F9F" w14:textId="77777777" w:rsidR="00C36C5D" w:rsidRDefault="00C36C5D" w:rsidP="00B262E3">
            <w:pPr>
              <w:keepNext/>
              <w:suppressAutoHyphens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7" w:type="dxa"/>
          </w:tcPr>
          <w:p w14:paraId="7DBB1DE6" w14:textId="77777777" w:rsidR="00C36C5D" w:rsidRDefault="00C36C5D" w:rsidP="00B262E3">
            <w:pPr>
              <w:keepNext/>
              <w:suppressAutoHyphens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07D1F3E1" w14:textId="77777777" w:rsidR="00C36C5D" w:rsidRPr="00C36C5D" w:rsidRDefault="00C36C5D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  <w:t xml:space="preserve"> </w:t>
      </w:r>
    </w:p>
    <w:p w14:paraId="1C85A70D" w14:textId="77777777" w:rsidR="00C36C5D" w:rsidRPr="00C36C5D" w:rsidRDefault="00C36C5D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36C5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ab/>
      </w: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Формулы расчета водного баланса</w:t>
      </w:r>
    </w:p>
    <w:p w14:paraId="4E666CEC" w14:textId="77777777" w:rsidR="00C36C5D" w:rsidRPr="00C36C5D" w:rsidRDefault="00C36C5D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V = V1-V2</w:t>
      </w:r>
    </w:p>
    <w:p w14:paraId="4A6D7359" w14:textId="77777777" w:rsidR="00C36C5D" w:rsidRPr="00C36C5D" w:rsidRDefault="00C36C5D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•</w:t>
      </w: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  <w:t>V - суточный водный баланс;</w:t>
      </w:r>
    </w:p>
    <w:p w14:paraId="63EF0076" w14:textId="77777777" w:rsidR="00C36C5D" w:rsidRPr="00C36C5D" w:rsidRDefault="00C36C5D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•</w:t>
      </w: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  <w:t>V1 - суточная потребность воды в организме;</w:t>
      </w:r>
    </w:p>
    <w:p w14:paraId="62F1949E" w14:textId="77777777" w:rsidR="00C36C5D" w:rsidRPr="00C36C5D" w:rsidRDefault="00C36C5D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•</w:t>
      </w: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  <w:t>V2 - расчет суточного необходимого для введения количества воды.</w:t>
      </w:r>
    </w:p>
    <w:p w14:paraId="68DF64DC" w14:textId="77777777" w:rsidR="00C36C5D" w:rsidRPr="00C36C5D" w:rsidRDefault="00C36C5D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V1 = 40m + 500k - x</w:t>
      </w:r>
    </w:p>
    <w:p w14:paraId="5D2D489A" w14:textId="77777777" w:rsidR="00C36C5D" w:rsidRPr="00C36C5D" w:rsidRDefault="00C36C5D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2D471F60" w14:textId="77777777" w:rsidR="00C36C5D" w:rsidRPr="00C36C5D" w:rsidRDefault="00C36C5D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V2 = 14,5m + 500k + d - 200</w:t>
      </w:r>
    </w:p>
    <w:p w14:paraId="1C8B8124" w14:textId="77777777" w:rsidR="00C36C5D" w:rsidRPr="00C36C5D" w:rsidRDefault="00C36C5D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•</w:t>
      </w: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  <w:t>m - масса пациента (кг);</w:t>
      </w:r>
    </w:p>
    <w:p w14:paraId="2EE5FEB2" w14:textId="77777777" w:rsidR="00C36C5D" w:rsidRPr="00C36C5D" w:rsidRDefault="00C36C5D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•</w:t>
      </w: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  <w:t>k - коэффициент температуры (k=t°C больного - 37°C):</w:t>
      </w:r>
    </w:p>
    <w:p w14:paraId="4868CA7B" w14:textId="77777777" w:rsidR="00C36C5D" w:rsidRPr="00C36C5D" w:rsidRDefault="00C36C5D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 t≤37°C k=0</w:t>
      </w:r>
      <w:r w:rsidR="0014363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</w:t>
      </w: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  <w:t>при t≥38°C k=1</w:t>
      </w:r>
      <w:r w:rsidR="0014363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</w:t>
      </w: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 t≥39°C k=2</w:t>
      </w:r>
      <w:r w:rsidR="0014363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 t≥40°C k=3</w:t>
      </w:r>
    </w:p>
    <w:p w14:paraId="772CA606" w14:textId="77777777" w:rsidR="00C36C5D" w:rsidRPr="00C36C5D" w:rsidRDefault="00C36C5D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•</w:t>
      </w: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  <w:t>x - количество эндогенной воды (x=300 для взрослых; x=150 для детей);</w:t>
      </w:r>
    </w:p>
    <w:p w14:paraId="06EA301D" w14:textId="77777777" w:rsidR="00C36C5D" w:rsidRPr="00C36C5D" w:rsidRDefault="00C36C5D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•</w:t>
      </w: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  <w:t>d - суточный диурез (мл)</w:t>
      </w:r>
    </w:p>
    <w:p w14:paraId="61448CCB" w14:textId="77777777" w:rsidR="00C36C5D" w:rsidRPr="00C36C5D" w:rsidRDefault="00C36C5D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Если V` = 0— нулевой водный баланс,</w:t>
      </w:r>
    </w:p>
    <w:p w14:paraId="1DDA33CC" w14:textId="77777777" w:rsidR="00C36C5D" w:rsidRPr="00C36C5D" w:rsidRDefault="00C36C5D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V`&gt; 0 — положительный водный баланс,</w:t>
      </w:r>
    </w:p>
    <w:p w14:paraId="5701C9BD" w14:textId="77777777" w:rsidR="00C36C5D" w:rsidRDefault="00C36C5D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36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V`&lt; 0 — отрицательный водный баланс.</w:t>
      </w:r>
    </w:p>
    <w:p w14:paraId="7AA52D13" w14:textId="77777777" w:rsidR="00C36C5D" w:rsidRPr="00C36C5D" w:rsidRDefault="00C36C5D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C36C5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ab/>
      </w:r>
      <w:r w:rsidRPr="00C36C5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ab/>
      </w:r>
    </w:p>
    <w:p w14:paraId="2DBF34CE" w14:textId="77777777" w:rsidR="00C36C5D" w:rsidRDefault="00C36C5D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C36C5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ab/>
      </w:r>
      <w:r w:rsidRPr="00C36C5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ab/>
      </w:r>
    </w:p>
    <w:p w14:paraId="1B5982E7" w14:textId="77777777" w:rsidR="007023DF" w:rsidRDefault="007023DF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7023D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2.3</w:t>
      </w:r>
      <w:r w:rsidRPr="007023D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ab/>
        <w:t>Практическое занятие № 3 Отеки: механизмы развития при недостаточности сердечно-сосуд</w:t>
      </w:r>
      <w:r w:rsidR="00B262E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истой системы и болезнях почек.</w:t>
      </w:r>
    </w:p>
    <w:p w14:paraId="53FF9702" w14:textId="77777777" w:rsidR="00B262E3" w:rsidRDefault="00B262E3" w:rsidP="00B262E3">
      <w:pPr>
        <w:keepNext/>
        <w:spacing w:after="0" w:line="240" w:lineRule="auto"/>
        <w:ind w:left="170" w:right="57"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0F50FF52" w14:textId="77777777" w:rsidR="00B262E3" w:rsidRPr="00B262E3" w:rsidRDefault="00B262E3" w:rsidP="00B262E3">
      <w:pPr>
        <w:keepNext/>
        <w:spacing w:after="0" w:line="240" w:lineRule="auto"/>
        <w:ind w:left="170" w:right="57"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6060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Вопросы и тесты для контроля знаний </w:t>
      </w:r>
    </w:p>
    <w:p w14:paraId="315FAD3B" w14:textId="77777777" w:rsidR="00B262E3" w:rsidRDefault="00B262E3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14:paraId="3E856C01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Развитию отеков способствуют</w:t>
      </w:r>
    </w:p>
    <w:p w14:paraId="1F8D255A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1. увеличение онкотического давления крови</w:t>
      </w:r>
    </w:p>
    <w:p w14:paraId="04DEB003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2. уменьшение онкотического давления крови</w:t>
      </w:r>
    </w:p>
    <w:p w14:paraId="6E130D0C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3. повышение венозного давления</w:t>
      </w:r>
    </w:p>
    <w:p w14:paraId="6BE87AC5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4. увеличение осмотического давления крови</w:t>
      </w:r>
    </w:p>
    <w:p w14:paraId="50BAC9AE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Альбумин-глобулиновый индекс плазмы (при нормальном общем содержании белка) для возникновения гипоонкии должен</w:t>
      </w:r>
    </w:p>
    <w:p w14:paraId="28D80AA1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1. уменьшиться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2. увеличиться</w:t>
      </w:r>
    </w:p>
    <w:p w14:paraId="031C83FB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Онкотический фактор играет ведущую роль в патогенезе следующих отеков</w:t>
      </w:r>
    </w:p>
    <w:p w14:paraId="77FFDE37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1. аллергических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2. Голодных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3. Токсических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4. нефротических</w:t>
      </w:r>
    </w:p>
    <w:p w14:paraId="2DFCE05D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Мембраногенный фактор играет ведущую роль в патогенезе следующих отеков</w:t>
      </w:r>
    </w:p>
    <w:p w14:paraId="59382E6B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1. сердечных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2. Аллергических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3. Токсических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4. нефротических</w:t>
      </w:r>
    </w:p>
    <w:p w14:paraId="5B59A885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 xml:space="preserve"> 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Гидростатическое давление является ведущим фактором в развитии следующих отеков</w:t>
      </w:r>
    </w:p>
    <w:p w14:paraId="19A2D481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1. нефротических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2. Голодных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3. Застойных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4. сердечных</w:t>
      </w:r>
    </w:p>
    <w:p w14:paraId="16BF18B4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уск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овым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фактором в развитии застойных отеков является</w:t>
      </w:r>
    </w:p>
    <w:p w14:paraId="3C2381F0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1. повышение гидростатического давления</w:t>
      </w:r>
    </w:p>
    <w:p w14:paraId="393CB825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2. гипопротеинемия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3. повышение проницаемости сосудов</w:t>
      </w:r>
    </w:p>
    <w:p w14:paraId="697122C1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4. увеличение осмотического давления крови</w:t>
      </w:r>
    </w:p>
    <w:p w14:paraId="344F329C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Пуск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овым 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фактором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развитии сердечных отеков является</w:t>
      </w:r>
    </w:p>
    <w:p w14:paraId="5D55651C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1. повышение гидростатического давления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2. гипопротеинемия</w:t>
      </w:r>
    </w:p>
    <w:p w14:paraId="3014C63A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3. повышение проницаемости сосудов</w:t>
      </w:r>
    </w:p>
    <w:p w14:paraId="28057DDB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4. вторичный гиперальдостеронизм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 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5. снижение МОК</w:t>
      </w:r>
    </w:p>
    <w:p w14:paraId="75BA0BC7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едущим фактором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развитии голодных отеков является</w:t>
      </w:r>
    </w:p>
    <w:p w14:paraId="7D62CD98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1. повышение гидростатического давления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 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2. гипопротеинемия</w:t>
      </w:r>
    </w:p>
    <w:p w14:paraId="52764D9C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3. повышение проницаемости сосудов</w:t>
      </w:r>
    </w:p>
    <w:p w14:paraId="1F8C2A39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4. увеличение осмотического давления крови</w:t>
      </w:r>
    </w:p>
    <w:p w14:paraId="5F3C8A4C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едущим фактором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развитии нефротических отеков является</w:t>
      </w:r>
    </w:p>
    <w:p w14:paraId="30926B4A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1. повышение гидростатического давления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  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2. гипопротеинемия</w:t>
      </w:r>
    </w:p>
    <w:p w14:paraId="7C2ABC03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3. повышение проницаемости сосудов</w:t>
      </w:r>
    </w:p>
    <w:p w14:paraId="0E7BBFE5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4. увеличение осмотического давления крови</w:t>
      </w:r>
    </w:p>
    <w:p w14:paraId="3C7D70F5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едущим фактором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развитии аллергических отеков является</w:t>
      </w:r>
    </w:p>
    <w:p w14:paraId="33634CC2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1. повышение гидростатического давления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 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2. гипопротеинемия</w:t>
      </w:r>
    </w:p>
    <w:p w14:paraId="03847B95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3. повышение проницаемости сосудов</w:t>
      </w:r>
    </w:p>
    <w:p w14:paraId="0C85B316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4. увеличение осмотического давления крови</w:t>
      </w:r>
    </w:p>
    <w:p w14:paraId="00341010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едущим фактором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развитии токсических отеков является</w:t>
      </w:r>
    </w:p>
    <w:p w14:paraId="6858EAB6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1. повышение гидростатического давления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  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2. гипопротеинемия</w:t>
      </w:r>
    </w:p>
    <w:p w14:paraId="36312B1A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3. повышение проницаемости сосудов</w:t>
      </w:r>
    </w:p>
    <w:p w14:paraId="174F4449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4. увеличение осмотического давления крови</w:t>
      </w:r>
    </w:p>
    <w:p w14:paraId="56FB7511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едущими факторами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развитии воспалительных отеков являются</w:t>
      </w:r>
    </w:p>
    <w:p w14:paraId="07C6F122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1. повышение гидростатического давления в сосудистом русле</w:t>
      </w:r>
    </w:p>
    <w:p w14:paraId="761D64AA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2. гипопротеинемия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3. повышение проницаемости сосудов</w:t>
      </w:r>
    </w:p>
    <w:p w14:paraId="60ABBA41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4. увеличение осмотического давления крови</w:t>
      </w:r>
    </w:p>
    <w:p w14:paraId="37152A0D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5. повышение онкотического давления в тканях</w:t>
      </w:r>
    </w:p>
    <w:p w14:paraId="41FB17C7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6. повышение осмотического давления в тканях</w:t>
      </w:r>
    </w:p>
    <w:p w14:paraId="58CC0C13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едущим фактором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развитии нефритических отеков является</w:t>
      </w:r>
    </w:p>
    <w:p w14:paraId="26F82C7D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1. вторичный гиперальдостеронизм</w:t>
      </w:r>
    </w:p>
    <w:p w14:paraId="19CF8D5B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2. снижение онкотического давления крови</w:t>
      </w:r>
    </w:p>
    <w:p w14:paraId="4A6E9CA5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3. повышение гидростатического давления в сосудистом русле</w:t>
      </w:r>
    </w:p>
    <w:p w14:paraId="107C55D0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4. повышение проницаемости сосудистой стенки</w:t>
      </w:r>
    </w:p>
    <w:p w14:paraId="0CF4C74F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Выработку альдостерона в надпочечниких стимулируют</w:t>
      </w:r>
    </w:p>
    <w:p w14:paraId="258EE4C3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1. гипернатриемия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 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2. Гипонатриемия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3. гиповолемия</w:t>
      </w:r>
    </w:p>
    <w:p w14:paraId="75EAD61E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4. гиперонкия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  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5. снижение почечного кровотока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6. гипокалиемия</w:t>
      </w:r>
    </w:p>
    <w:p w14:paraId="4D252F77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7. гиперкалиемия</w:t>
      </w:r>
    </w:p>
    <w:p w14:paraId="269AB7BB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Повышение гидростатического давления крови является ведущим фактором развития всех отеков, кроме</w:t>
      </w:r>
    </w:p>
    <w:p w14:paraId="18875010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1. воспалительных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2. Застойных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3. Токсических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4. сердечных</w:t>
      </w:r>
    </w:p>
    <w:p w14:paraId="1A172219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Снижение онкотического давления крови является ведущим фактором в развитии всех отеков, кроме</w:t>
      </w:r>
    </w:p>
    <w:p w14:paraId="0483D9F9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1. нефротических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 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2. Голодных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3. Воспалительных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4. при циррозе печени</w:t>
      </w:r>
    </w:p>
    <w:p w14:paraId="514DE479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Активация РААС является ведущим фактором патогенеза в развитии следующих отеков</w:t>
      </w:r>
    </w:p>
    <w:p w14:paraId="3442C695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1. воспалительных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2. Нефритических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3. сердечных</w:t>
      </w:r>
    </w:p>
    <w:p w14:paraId="00C906B1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4. застойных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5. голодных</w:t>
      </w:r>
    </w:p>
    <w:p w14:paraId="3B126F7F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Увеличению фильтрации жидкости из сосудов в ткани способствуют</w:t>
      </w:r>
    </w:p>
    <w:p w14:paraId="4D4C21A5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1. повышение коллоидно-осмотического давления в сосудах</w:t>
      </w:r>
    </w:p>
    <w:p w14:paraId="7CB39952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2. повышение коллоидно-осмотического давления в тканях</w:t>
      </w:r>
    </w:p>
    <w:p w14:paraId="110DCB97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3. повышение гидростатического давления в сосудах</w:t>
      </w:r>
    </w:p>
    <w:p w14:paraId="59480971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4. повышение проницаемости сосудов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 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5. увеличение лимфооттока</w:t>
      </w:r>
    </w:p>
    <w:p w14:paraId="3B9F069F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Снижению резорбции жидкости из ткани в сосуд способствуют</w:t>
      </w:r>
    </w:p>
    <w:p w14:paraId="5ECDE20B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1. повышение гидростатического давления в сосуде</w:t>
      </w:r>
    </w:p>
    <w:p w14:paraId="1B65A97F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2. повышение коллоидно-осмотического давления в ткани</w:t>
      </w:r>
    </w:p>
    <w:p w14:paraId="26243D63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3. снижение коллоидно-осмотического давления в сосуде</w:t>
      </w:r>
    </w:p>
    <w:p w14:paraId="5753C70B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4. лимфостаз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 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5. повышение проницаемости сосудистой стенки</w:t>
      </w:r>
    </w:p>
    <w:p w14:paraId="4407E728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ОЦК при сердечных отеках</w:t>
      </w:r>
    </w:p>
    <w:p w14:paraId="7E3BD486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1. увеличивается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2. Уменьшается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3. не изменяется</w:t>
      </w:r>
    </w:p>
    <w:p w14:paraId="58552791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Развитие отека легких является результатом недостаточности</w:t>
      </w:r>
    </w:p>
    <w:p w14:paraId="55DBCE80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1. левого желудочка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2. правого желудочка</w:t>
      </w:r>
    </w:p>
    <w:p w14:paraId="6C8DE2C2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Отеки конечностей развиваются при недостаточности</w:t>
      </w:r>
    </w:p>
    <w:p w14:paraId="1A4119A6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1. левого желудочка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2. правого желудочка</w:t>
      </w:r>
    </w:p>
    <w:p w14:paraId="4E81C1CE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Наиболее типичная локализация почечных отеков</w:t>
      </w:r>
    </w:p>
    <w:p w14:paraId="62F4E722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1. нижние конечности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2. Лицо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3. асцит</w:t>
      </w:r>
    </w:p>
    <w:p w14:paraId="6853E162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Снижение онкотического давления крови следует ожидать при</w:t>
      </w:r>
    </w:p>
    <w:p w14:paraId="74FA6B3A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1. сердечной недостаточности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2. нефротическом синдроме</w:t>
      </w:r>
    </w:p>
    <w:p w14:paraId="45F08F39" w14:textId="77777777" w:rsidR="0087553E" w:rsidRPr="0087553E" w:rsidRDefault="0087553E" w:rsidP="0087553E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3. голодании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4. циррозе печени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</w:t>
      </w:r>
      <w:r w:rsidRPr="008755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5. аллергии</w:t>
      </w:r>
    </w:p>
    <w:p w14:paraId="38B360FD" w14:textId="77777777" w:rsidR="00143639" w:rsidRDefault="00143639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14:paraId="549C973C" w14:textId="77777777" w:rsidR="00143639" w:rsidRDefault="00143639" w:rsidP="00143639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14:paraId="1662C406" w14:textId="77777777" w:rsidR="007023DF" w:rsidRDefault="007023DF" w:rsidP="00143639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7023D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2.4</w:t>
      </w:r>
      <w:r w:rsidRPr="007023D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ab/>
        <w:t>Практическое занятие  № 4 Обмен натрия и калия. Гипернатриемия, её виды и механизмы развития. Относительная и абсолютная гипонатриемия. Гормональная регуляция выведения натрия почками.</w:t>
      </w:r>
    </w:p>
    <w:p w14:paraId="6606CAE2" w14:textId="77777777" w:rsidR="00B262E3" w:rsidRDefault="00B262E3" w:rsidP="00143639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14:paraId="2DA21C7D" w14:textId="77777777" w:rsidR="004F385B" w:rsidRPr="004F385B" w:rsidRDefault="004F385B" w:rsidP="004F385B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</w:pP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  <w:t>Обмен натрия в организме</w:t>
      </w:r>
    </w:p>
    <w:p w14:paraId="3F2BBFD3" w14:textId="77777777" w:rsidR="004F385B" w:rsidRPr="004F385B" w:rsidRDefault="004F385B" w:rsidP="004F385B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Общее количество натрия в организме около 105 граммов. Более 50 %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внеклеточная жидкость, в костях (депо) - 40%, внутриклеточное содержание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6 - 9%.</w:t>
      </w:r>
    </w:p>
    <w:p w14:paraId="0C6AE862" w14:textId="77777777" w:rsidR="004F385B" w:rsidRPr="004F385B" w:rsidRDefault="004F385B" w:rsidP="004F385B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Физиологическая роль натрия:</w:t>
      </w:r>
    </w:p>
    <w:p w14:paraId="7C61AC33" w14:textId="77777777" w:rsidR="004F385B" w:rsidRPr="004F385B" w:rsidRDefault="004F385B" w:rsidP="004F385B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1. Необходимо отметить, что натрий поддерживает осмотическое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давление: замена другим осмотически активным катионом в концентрации,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необходимой для поддержания осмолярности внеклеточной жидкости, не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совместимо с жизнью.</w:t>
      </w:r>
    </w:p>
    <w:p w14:paraId="4A180DFF" w14:textId="77777777" w:rsidR="004F385B" w:rsidRPr="004F385B" w:rsidRDefault="004F385B" w:rsidP="004F385B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2. Устанавливает движение воды, так 1 ммоль натрия удерживает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около 6 мл воды.</w:t>
      </w:r>
    </w:p>
    <w:p w14:paraId="17DDD804" w14:textId="77777777" w:rsidR="004F385B" w:rsidRPr="004F385B" w:rsidRDefault="004F385B" w:rsidP="004F385B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3. Натрий принимает участие в регуляции КОС, так как он входит в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состав буферных систем крови.</w:t>
      </w:r>
    </w:p>
    <w:p w14:paraId="34B4C5E7" w14:textId="77777777" w:rsidR="004F385B" w:rsidRPr="004F385B" w:rsidRDefault="004F385B" w:rsidP="004F385B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4. Определяет состояние нервно-мышечной возбудимости, тем что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участвует в передаче возбуждения по нервно-мышечному волокну.</w:t>
      </w:r>
    </w:p>
    <w:p w14:paraId="16190E74" w14:textId="77777777" w:rsidR="004F385B" w:rsidRPr="004F385B" w:rsidRDefault="004F385B" w:rsidP="004F385B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5. Поддерживает постоянство биоэлектрического потенциала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мембран клеток: «калий-натриевый насос».</w:t>
      </w:r>
    </w:p>
    <w:p w14:paraId="5A4C4251" w14:textId="77777777" w:rsidR="004F385B" w:rsidRPr="004F385B" w:rsidRDefault="004F385B" w:rsidP="004F385B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Потребность натрия для взрослых составляет 4 – 5 граммов в сутки, а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для детей – 1 ммоль/кг массы тела.</w:t>
      </w:r>
    </w:p>
    <w:p w14:paraId="3A9916E3" w14:textId="77777777" w:rsidR="004F385B" w:rsidRPr="004F385B" w:rsidRDefault="004F385B" w:rsidP="004F385B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Всасывание протекает наиболее активно в ободочной кишке. Оно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усиливается при повышении концентрации в пище, при слабокислой рН – 4,4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– 6,8. Стимулируют всасывание: альдостерон, гидрокортизон, а угнетают: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гастрин, холецистокинин, простогландины.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Необходимо отметить, что натрий выводится с мочой, теряется 3-6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грамм в сутки (95%), а также с потом и калом – 5 %.</w:t>
      </w:r>
    </w:p>
    <w:p w14:paraId="1E0FC6CD" w14:textId="77777777" w:rsidR="004F385B" w:rsidRPr="004F385B" w:rsidRDefault="004F385B" w:rsidP="004F385B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Уровень натрия в организме регулируют нервная, эндокринная 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мочевыделительная системы. Основным гормоном регуляции служит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альдостерон.</w:t>
      </w:r>
    </w:p>
    <w:p w14:paraId="5E4A731F" w14:textId="77777777" w:rsidR="004F385B" w:rsidRPr="004F385B" w:rsidRDefault="004F385B" w:rsidP="004F385B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Клинико - диагностическое значение определения концентрации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натрия: в плазме крови содержание натрия составляет 135-145 ммоль/л.</w:t>
      </w:r>
    </w:p>
    <w:p w14:paraId="692F657E" w14:textId="77777777" w:rsidR="004F385B" w:rsidRPr="004F385B" w:rsidRDefault="004F385B" w:rsidP="004F385B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Уровень натрия в моче при разном пищевом режиме равен 40-220 ммоль/сут.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Гипернатриемия – повышение концентрации натрия в сыворотке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крови, наблюдается при состоянии сильного потоотделения, несахарном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мочеизнурении при патологических процессах в гипоталамической области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мозга, болезни и синдроме Кушинга. При заболеваниях почек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патофизиологические процессы меняют обмен натрия. Когда протеинурия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возникает в результате первичного поражения фильтрационного барьера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почечных телец и скорость клубочковой фильтрации не изменена,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развивается гипопротеинемия. При этом задержка натрия в почках -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следствие снижения объёма крови. Если снижение скорости клубочковой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фильтрации первично, задержка воды и соли ведёт к увеличению объёма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крови и повышению АД. Возможно сочетание обоих патологических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процессов. Увеличение натрия в сыворотке крови отмечается также при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заболеваниях печени и при заболеваниях ЦНС.</w:t>
      </w:r>
    </w:p>
    <w:p w14:paraId="5A558EEE" w14:textId="77777777" w:rsidR="004F385B" w:rsidRPr="004F385B" w:rsidRDefault="004F385B" w:rsidP="004F385B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Гипонатриемия – снижение уровня натрия в сыворотке крови,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встречается в клинике значительно чаще, сопровождая разнообразные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патологические состояния. Наиболее частая причина гипонатриемии -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применение диуретиков. Большинство диуретических препаратов активирует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экскрецию натрия с мочой. Последствием этого может быть снижение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общего содержания натрия в организме и уменьшение внеклеточного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водного пространства.</w:t>
      </w:r>
    </w:p>
    <w:p w14:paraId="1F59197A" w14:textId="77777777" w:rsidR="004F385B" w:rsidRPr="004F385B" w:rsidRDefault="004F385B" w:rsidP="004F385B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Низкая концентрация натрия в плазме крови характерна для заболеваний почек, при утрате их способности реабсорбировать катион из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гломерулярного фильтрата. Это может привести к нарушению секреции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воды. Гипонатриемия развивается также при застойной сердечной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недостаточности, когда пациенты длительное время получают диуретические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препараты. В начальных стадиях застойная сердечная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недостаточность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сопровождается гипонатриемией, вследствие активации секреции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антидиуретического гормона.</w:t>
      </w:r>
    </w:p>
    <w:p w14:paraId="38332F11" w14:textId="77777777" w:rsidR="004F385B" w:rsidRPr="004F385B" w:rsidRDefault="004F385B" w:rsidP="004F385B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Гипонатриемия характерна также и для патологии ЖКТ. Диарея может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привести к снижению концентрации натрия в сыворотке 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экстрацеллюлярной жидкости. Наличие илеостомы всегда сопровождается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гипонатриемией. При циррозе печени, несмотря на высокое содержание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натрия в организме, содержание его в плазме крови может быть снижено.</w:t>
      </w:r>
    </w:p>
    <w:p w14:paraId="1EA17F89" w14:textId="77777777" w:rsidR="00B262E3" w:rsidRPr="004F385B" w:rsidRDefault="004F385B" w:rsidP="004F385B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 первичной недостаточности надпочечников (болезнь Аддисона)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альдостерон мало синтезируется это приводит к тому, что большое</w:t>
      </w:r>
      <w:r w:rsid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количество натрия выводится с мочой, что сопровождается развитием</w:t>
      </w:r>
      <w:r w:rsid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выраженной гипонатриемии. При сахарном диабете наличие кетоацидоза</w:t>
      </w:r>
      <w:r w:rsid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сопровождается усиленной потерей натрия в почках. В результате этого</w:t>
      </w:r>
      <w:r w:rsid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развивается гипонатриемия и снижение содержания натрия в организме.</w:t>
      </w:r>
      <w:r w:rsid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4F3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Гипонатриемия сопровождает выраженную гипергликемию.</w:t>
      </w:r>
    </w:p>
    <w:p w14:paraId="34A674E0" w14:textId="77777777" w:rsidR="002F1669" w:rsidRDefault="002F1669" w:rsidP="00B262E3">
      <w:pPr>
        <w:keepNext/>
        <w:spacing w:after="0" w:line="240" w:lineRule="auto"/>
        <w:ind w:left="170" w:right="57" w:firstLine="567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</w:p>
    <w:p w14:paraId="70DE8180" w14:textId="77777777" w:rsidR="00B262E3" w:rsidRDefault="00B262E3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14:paraId="231AFA52" w14:textId="77777777" w:rsidR="00B262E3" w:rsidRPr="007023DF" w:rsidRDefault="00B262E3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14:paraId="5D01E824" w14:textId="77777777" w:rsidR="007023DF" w:rsidRDefault="007023DF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7023D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2.5</w:t>
      </w:r>
      <w:r w:rsidRPr="007023D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ab/>
        <w:t>Практическое занятие № 5 Роль ионов калия в мышечном сокращении, поддержании функций сердечно-сосудисто</w:t>
      </w:r>
      <w:r w:rsidR="00B262E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й системы, почек. Гипер- и гипо</w:t>
      </w:r>
      <w:r w:rsidRPr="007023D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калиемия, клинические проявления.</w:t>
      </w:r>
    </w:p>
    <w:p w14:paraId="2D338A71" w14:textId="77777777" w:rsidR="00B262E3" w:rsidRDefault="00B262E3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14:paraId="2D52D0F7" w14:textId="77777777" w:rsidR="002F1669" w:rsidRPr="002F1669" w:rsidRDefault="002F1669" w:rsidP="002F1669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Калий (К+) – основной катион внутриклеточной жидкости; в ней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содержится 98% калия всего организма.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 организме человека с массой тела 70 кг содержится 3500 ммоль или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160 грамм калия. В клетках содержится 89-90% калия, в костях,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соединительной ткани – 7,8 - 8%, в межклеточной жидкости – 1,8-2%, в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плазме – 0,3-0,4%.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Содержание калия в сыворотке крови – 3,6-5,3 ммоль/л, в эритроцитах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– 79,9-99,3 ммоль/л. Депо калия в организме - мышечная ткань.</w:t>
      </w:r>
    </w:p>
    <w:p w14:paraId="5D276B3F" w14:textId="77777777" w:rsidR="002F1669" w:rsidRPr="002F1669" w:rsidRDefault="002F1669" w:rsidP="002F1669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Физиологическая роль калия: калий поддерживает осмотическое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давление внутри клетки, обеспечивает кислото-основной гомеостаз в клетке,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участвует в обеспечении трансмембранной разности потенциалов (калийнатриевый насос), участвует в передаче возбуждения по нервно-мышечному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волокну, принимает участие в синтезе белка, глюкозы, гликогена.</w:t>
      </w:r>
    </w:p>
    <w:p w14:paraId="4C4A2FB8" w14:textId="77777777" w:rsidR="002F1669" w:rsidRPr="002F1669" w:rsidRDefault="002F1669" w:rsidP="002F1669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Потребность калия для взрослых в сутки составляет 50 - 102 ммоль,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 организм человека калий поступает с растительной пищей.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От 85 до 90% калия, принятого с пищей, выводят из организма почки.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 отсутствии калия в пище в течение нескольких дней с мочой выделяется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40-60 ммоль/сут, после чего потеря калия с мочой уменьшается до 10-20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ммоль/сут. 10-15% потребленного с пищей калия выводится через ЖКТ.</w:t>
      </w:r>
    </w:p>
    <w:p w14:paraId="55158BE5" w14:textId="77777777" w:rsidR="002F1669" w:rsidRPr="002F1669" w:rsidRDefault="002F1669" w:rsidP="002F1669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Регуляция уровня калия почками: ионы калия легко диффундируют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через фильтрационный барьер почечных телец. Далее 50-70% калия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реабсорбируется в проксимальном (извитом) сегменте нефрона. Выведение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калия - это результат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сочетания процессов фильтрации, реабсорбции и секреции. В условиях гиперкалиемии в извитых канальцах подавляется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реабсорбция калия.</w:t>
      </w:r>
    </w:p>
    <w:p w14:paraId="36A4B92B" w14:textId="77777777" w:rsidR="002F1669" w:rsidRPr="002F1669" w:rsidRDefault="002F1669" w:rsidP="002F1669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Клинические наблюдения показали, что КОС, скорость протекания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мочи по дистальному канальцу, действие минералокортикоидов, поступление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нереабсорбируемых в дистальном канальце анионов бикарбоната при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почечном канальцевом ацидозе, некоторые антибиотики, могут изменить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электрохимический потенциал мембраны клеток извитого канальца 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оказывают влияние на экскрецию калия.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Регуляция калия альдостероном: известно, что альдостерон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повышает поступление калия в клетки и выведение его с мочой, но при этом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он контролирует реабсорбцию в дистальных канальцах.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 недостаточности коры надпочечников выведение калия с мочой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уменьшаетс и может развиться гиперкалиемия. В то же время при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гиперактивности коры надпочечников (гиперальдостеронизме) усиленная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реабсорбция натрия приведет к усиленному выделению калия и угрожающей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гипокалиемии (2,4-1,6 ммоль/л).</w:t>
      </w:r>
    </w:p>
    <w:p w14:paraId="68606C74" w14:textId="77777777" w:rsidR="002F1669" w:rsidRPr="002F1669" w:rsidRDefault="002F1669" w:rsidP="002F1669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Калий и КОС: немаловажное влияние на уровень калия в плазме крови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оказывает нарушение рН крови. При метаболическом ацидозе ионы водорода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перемещаются внутрь клетки в обмен на внутриклеточный калий, что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приводит к тканевой гипокалиемии. При алкалозе, наоборот, развивается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гиперкалиемия. На уровень калия в плазме влияет содержание в крови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аниона НСО, отражающее степень катаболических процессов.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Известно, что экскреция калия в почках имеет циркадный ритм,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наименьшие ее значения отмечены в ночное время, что отражает ритм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секреции глюкокортикоидов. Экскреция К+ повышается в ответ на нагрузку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этим катионом. Гиперкалиемия приводит к повышению секреции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альдостерона, а он в свою очередь определяет транспорт калия в почках, а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также в толстой кишке, слюнных и потовых железах. Введение большой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дозы глюкокортикоидов вызывает гипокалиемию и повышает калийурез,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который продолжается значительно дольше действия стероидов.</w:t>
      </w:r>
    </w:p>
    <w:p w14:paraId="562D8311" w14:textId="77777777" w:rsidR="002F1669" w:rsidRPr="002F1669" w:rsidRDefault="002F1669" w:rsidP="002F1669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Инсулин и калий: установлено, что увеличение концентрации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инсулина в крови приводит к понижению содержания калия, что происходит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 результате поглощения калия миоцитами скелетных и сердечной мышц,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клетками печени и жировой ткани. При сахарном диабете гиперкалиемия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развивается легче, чем в норме. Инсулин способствует накоплению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внутриклеточного калия независимо от уровня глюкозы в крови.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Гиперкалиемия в свою очередь активирует секрецию инсулина клетками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островков Лангерганса. При снижении или повышении содержания калия в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крови нарушается поступление в клетки глюкозы и аминокислот.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Клинико - диагностическое значение определения концентрации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калия: недостаточное потребление калия редко приводит к развитию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гипокалиемии, повышенная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экскреция калия почками - наиболее частая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причина гипокалиемии. Выраженная гипокалиемия развивается в следующих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ситуациях:</w:t>
      </w:r>
    </w:p>
    <w:p w14:paraId="2B0A16B8" w14:textId="77777777" w:rsidR="002F1669" w:rsidRPr="002F1669" w:rsidRDefault="002F1669" w:rsidP="002F1669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1) снижение поступления калия с пищей; </w:t>
      </w:r>
    </w:p>
    <w:p w14:paraId="3D1647C4" w14:textId="77777777" w:rsidR="002F1669" w:rsidRPr="002F1669" w:rsidRDefault="002F1669" w:rsidP="002F1669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2) усиленная экскреция калия почками при приёме диуретиков,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диуретическая фаза острой почечной недостаточности, гиперальдостеронизм,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синдром и болезнь Кушинга; внепочечная потеря калия при диарее,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профузной рвоте;</w:t>
      </w:r>
    </w:p>
    <w:p w14:paraId="1ACC0984" w14:textId="77777777" w:rsidR="002F1669" w:rsidRPr="002F1669" w:rsidRDefault="002F1669" w:rsidP="002F1669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3) перераспределение калия между вне- и внутриклеточной жидкостью.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 уменьшении концентрации калия в сыворотке крови происходит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ослабление рефлексов, гипотония мышц, слабость и астения. Некоторые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случаи гипокалиемии приводят к явлениям паралича и даже рабдомиолиза.</w:t>
      </w:r>
    </w:p>
    <w:p w14:paraId="2095C23B" w14:textId="77777777" w:rsidR="002F1669" w:rsidRPr="002F1669" w:rsidRDefault="002F1669" w:rsidP="002F1669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Ослабление тонуса гладкой мускулатуры при низком уровне калия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может вызвать атонию желудка и парез кишечника, особенно на 2-3-й день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послеоперационного периода.</w:t>
      </w:r>
    </w:p>
    <w:p w14:paraId="2C490A88" w14:textId="77777777" w:rsidR="002F1669" w:rsidRPr="002F1669" w:rsidRDefault="002F1669" w:rsidP="002F1669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Необходимо отметить, что выраженная гипокалиемия приводит к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нарушению проводимости и ритма, что отражается на ЭКГ (уменьшение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амплитуды зубцов, инверсия зубца Т, расширение интервала S-T и появление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зубца Q).</w:t>
      </w:r>
    </w:p>
    <w:p w14:paraId="0925C69F" w14:textId="77777777" w:rsidR="002F1669" w:rsidRPr="002F1669" w:rsidRDefault="002F1669" w:rsidP="002F1669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 хроническом дефиците калия увеличиваются размеры сердца,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возникают нарушения ритма, а при резком снижении уровня калия в плазме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возможна остановка сердца в систоле.</w:t>
      </w:r>
    </w:p>
    <w:p w14:paraId="0941729E" w14:textId="77777777" w:rsidR="002F1669" w:rsidRPr="002F1669" w:rsidRDefault="002F1669" w:rsidP="002F1669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Диагностика нарушения обмена калия: для того чтобы установить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причину гипокалиемии необходимо провести подробный сбор анамнеза 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результатов лабораторного исследования. В анамнезе обращают внимание на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прием диуретиков, слабительных, препаратов лакрицы, рвоту, диарею, прием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алкоголя.</w:t>
      </w:r>
    </w:p>
    <w:p w14:paraId="2ED6DB5C" w14:textId="77777777" w:rsidR="002F1669" w:rsidRPr="002F1669" w:rsidRDefault="002F1669" w:rsidP="002F1669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 лабораторном обследовании определяют в плазме крови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концентрацию калия и натрия, показатели КОС, концентрацию альдостерона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 активность ренина. Определение в крови концентрации магния и кальция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показано в случаях неясной причины гипокалиемии.</w:t>
      </w:r>
    </w:p>
    <w:p w14:paraId="03AA2899" w14:textId="77777777" w:rsidR="002F1669" w:rsidRPr="002F1669" w:rsidRDefault="002F1669" w:rsidP="002F1669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Гиперкалиемия - повышенное потребление калия с пищей редко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приводит к гиперкалиемии, если при этом нет почечной или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надпочечниковой недостаточности. Гиперкалиемия может развиваться в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следующих случаях:</w:t>
      </w:r>
    </w:p>
    <w:p w14:paraId="31E436B2" w14:textId="77777777" w:rsidR="002F1669" w:rsidRPr="002F1669" w:rsidRDefault="002F1669" w:rsidP="002F1669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1) повышенное поступление калия (приём избытка калия при терапии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диуретиками, переливание крови с просроченным сроком хранения);</w:t>
      </w:r>
    </w:p>
    <w:p w14:paraId="1B131E96" w14:textId="77777777" w:rsidR="002F1669" w:rsidRPr="002F1669" w:rsidRDefault="002F1669" w:rsidP="002F1669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2) перераспределение калия между водными пространствами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(повреждение тканей, активация катаболических процессов, системный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ацидоз);</w:t>
      </w:r>
    </w:p>
    <w:p w14:paraId="478924C0" w14:textId="77777777" w:rsidR="002F1669" w:rsidRPr="002F1669" w:rsidRDefault="002F1669" w:rsidP="002F1669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3) снижение выведения калия (острая почечная недостаточность,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хроническая почечная недостаточность, длительный приём калий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сберегающих диуретиков, гипоальдостеронизм).</w:t>
      </w:r>
    </w:p>
    <w:p w14:paraId="7353C5CB" w14:textId="77777777" w:rsidR="002F1669" w:rsidRPr="002F1669" w:rsidRDefault="002F1669" w:rsidP="002F1669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Гиперкалиемия при недостаточности надпочечников (болезнь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Аддисона) сопровождается низким уровнем натрия в плазме крови,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гипокалиурией, высокой активностью ренина. Нарушения метаболизма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углеводов при острой и хронической почечной недостаточности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провоцируют гиперкалиемию и метаболический алкалоз.</w:t>
      </w:r>
    </w:p>
    <w:p w14:paraId="6FD7FA19" w14:textId="77777777" w:rsidR="002F1669" w:rsidRPr="002F1669" w:rsidRDefault="002F1669" w:rsidP="002F1669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Признаки избытка калия: нейромышечные симптомы гиперкалиемии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выражаются в парестезиях, а в более тяжелых случаях в восходящем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параличе конечностей. Выраженность кардиальных симптомов зависит от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степени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повышения калия в плазме - от минимальных изменений на ЭКГ до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серьезных нарушений ритма и проводимости (поперечная блокада 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фибрилляция желудочков). При концентрации калия выше 6 ммоль/л, как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правило, обнаруживают изменения на ЭКГ, которые становятся более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тяжелыми. При концентрации калия выше 10 ммоль/л сердце может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остановиться в диастоле. При уровне калия выше 7 ммоль/л могут развиться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аритмии сердца с летальным исходом. Гиперкалиемия (более 5 ммоль/л)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отмечена в большом проценте случаев у детей, родившихся недоношенными.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</w:p>
    <w:p w14:paraId="4BA28CF0" w14:textId="77777777" w:rsidR="002F1669" w:rsidRPr="002F1669" w:rsidRDefault="002F1669" w:rsidP="002F1669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Ошибки исследования: клинические наблюдения показали, что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основная причина высокого содержания калия в плазме крови -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несоблюдение условий взятия крови. Наиболее частая ошибка - гемолиз. В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ряде случаев при внутривенном введении калия по окончании инфузии из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этой же иглы (катетера) берут кровь для исследования. В таких ситуациях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лаборатория может определить содержание калия в плазме крови,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превышающее 10 ммоль/л. Высокое количество тромбоцитов или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лейкоцитов, что происходит при миелопролиферативных заболеваниях,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может привести к псевдогиперкалиемии, это связано с повышенным выходом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калия из клеток в случае определения калия в сыворотке крови, а не в плазме.</w:t>
      </w:r>
    </w:p>
    <w:p w14:paraId="3605B6C5" w14:textId="77777777" w:rsidR="002F1669" w:rsidRPr="002F1669" w:rsidRDefault="002F1669" w:rsidP="002F1669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 качестве антикоагулянта при определении калия и натрия следует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применять не натриевую, а литиевую соль гепарина, избегать гемолиза.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</w:p>
    <w:p w14:paraId="14416668" w14:textId="77777777" w:rsidR="00B262E3" w:rsidRPr="002F1669" w:rsidRDefault="002F1669" w:rsidP="002F1669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Методы определения натрия и калия: концентрацию натрия и калия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измеряют сходными способами: методом пламенной атомно-эмиссионной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спектроскопии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(ПАЭС), потенциометрически при помощи ионоселективных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F166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электродов (ИСЭ), атомно-абсорбционной спектрометрией.</w:t>
      </w:r>
    </w:p>
    <w:p w14:paraId="2C025828" w14:textId="77777777" w:rsidR="002F1669" w:rsidRDefault="002F1669" w:rsidP="002F1669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14:paraId="70FCCF18" w14:textId="77777777" w:rsidR="00B262E3" w:rsidRDefault="00B262E3" w:rsidP="00B262E3">
      <w:pPr>
        <w:keepNext/>
        <w:spacing w:after="0" w:line="240" w:lineRule="auto"/>
        <w:ind w:left="170" w:right="57" w:firstLine="567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B80738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Вопросы для подготовки:</w:t>
      </w:r>
    </w:p>
    <w:p w14:paraId="2DA1C062" w14:textId="77777777" w:rsidR="00312048" w:rsidRDefault="00312048" w:rsidP="00312048">
      <w:pPr>
        <w:keepNext/>
        <w:spacing w:after="0" w:line="240" w:lineRule="auto"/>
        <w:ind w:left="1457" w:right="5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1.</w:t>
      </w:r>
      <w:r w:rsidRPr="00312048">
        <w:rPr>
          <w:rFonts w:ascii="Times New Roman" w:eastAsia="Times New Roman" w:hAnsi="Times New Roman" w:cs="Times New Roman"/>
          <w:sz w:val="28"/>
          <w:szCs w:val="24"/>
          <w:lang w:eastAsia="ru-RU"/>
        </w:rPr>
        <w:t>Баланс калия.</w:t>
      </w:r>
    </w:p>
    <w:p w14:paraId="315E4266" w14:textId="77777777" w:rsidR="00312048" w:rsidRPr="00312048" w:rsidRDefault="00312048" w:rsidP="00312048">
      <w:pPr>
        <w:keepNext/>
        <w:spacing w:after="0" w:line="240" w:lineRule="auto"/>
        <w:ind w:left="1457" w:right="5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204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 </w:t>
      </w:r>
      <w:r w:rsidRPr="0031204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Роль ионов калия в мышечном сокращении, поддержании функций сердечно-сосудистой системы, почек. </w:t>
      </w:r>
    </w:p>
    <w:p w14:paraId="082611E2" w14:textId="77777777" w:rsidR="00312048" w:rsidRPr="00312048" w:rsidRDefault="00312048" w:rsidP="00312048">
      <w:pPr>
        <w:pStyle w:val="a3"/>
        <w:keepNext/>
        <w:numPr>
          <w:ilvl w:val="0"/>
          <w:numId w:val="28"/>
        </w:num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204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Гипер- и гипокалиемия, клинические проявления, диагностика. </w:t>
      </w:r>
    </w:p>
    <w:p w14:paraId="3788C1E0" w14:textId="77777777" w:rsidR="00312048" w:rsidRDefault="00312048" w:rsidP="00312048">
      <w:pPr>
        <w:pStyle w:val="a3"/>
        <w:keepNext/>
        <w:numPr>
          <w:ilvl w:val="0"/>
          <w:numId w:val="28"/>
        </w:num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2048">
        <w:rPr>
          <w:rFonts w:ascii="Times New Roman" w:eastAsia="Times New Roman" w:hAnsi="Times New Roman" w:cs="Times New Roman"/>
          <w:sz w:val="28"/>
          <w:szCs w:val="24"/>
          <w:lang w:eastAsia="ru-RU"/>
        </w:rPr>
        <w:t>Метаболизм кал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ия</w:t>
      </w:r>
      <w:r w:rsidRPr="0031204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</w:p>
    <w:p w14:paraId="14827FC0" w14:textId="77777777" w:rsidR="00B262E3" w:rsidRPr="00312048" w:rsidRDefault="00312048" w:rsidP="00312048">
      <w:pPr>
        <w:pStyle w:val="a3"/>
        <w:keepNext/>
        <w:numPr>
          <w:ilvl w:val="0"/>
          <w:numId w:val="28"/>
        </w:num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2048">
        <w:rPr>
          <w:rFonts w:ascii="Times New Roman" w:eastAsia="Times New Roman" w:hAnsi="Times New Roman" w:cs="Times New Roman"/>
          <w:sz w:val="28"/>
          <w:szCs w:val="24"/>
          <w:lang w:eastAsia="ru-RU"/>
        </w:rPr>
        <w:t>Регуляция обмена калия.</w:t>
      </w:r>
    </w:p>
    <w:p w14:paraId="6D6BA644" w14:textId="77777777" w:rsidR="00D37E83" w:rsidRPr="00B262E3" w:rsidRDefault="00D37E83" w:rsidP="00D37E8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55D65D69" w14:textId="77777777" w:rsidR="00B262E3" w:rsidRDefault="00B262E3" w:rsidP="00B262E3">
      <w:pPr>
        <w:keepNext/>
        <w:spacing w:after="0" w:line="240" w:lineRule="auto"/>
        <w:ind w:left="170" w:right="57"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1BCA75C4" w14:textId="77777777" w:rsidR="00B262E3" w:rsidRPr="00B262E3" w:rsidRDefault="00B262E3" w:rsidP="00B262E3">
      <w:pPr>
        <w:keepNext/>
        <w:spacing w:after="0" w:line="240" w:lineRule="auto"/>
        <w:ind w:left="170" w:right="57"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6060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Вопросы и тесты для контроля знаний </w:t>
      </w:r>
    </w:p>
    <w:p w14:paraId="411493E7" w14:textId="77777777" w:rsidR="00B262E3" w:rsidRDefault="00B262E3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14:paraId="4D7AEB7F" w14:textId="77777777" w:rsidR="00D37E83" w:rsidRPr="00D37E83" w:rsidRDefault="00D37E83" w:rsidP="00D37E83">
      <w:pPr>
        <w:keepNext/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7E83">
        <w:rPr>
          <w:rFonts w:ascii="Times New Roman" w:eastAsia="Times New Roman" w:hAnsi="Times New Roman" w:cs="Times New Roman"/>
          <w:sz w:val="28"/>
          <w:szCs w:val="28"/>
        </w:rPr>
        <w:t>Биоусвояемость калия составляет:</w:t>
      </w:r>
    </w:p>
    <w:p w14:paraId="7FA93429" w14:textId="77777777" w:rsidR="00D37E83" w:rsidRPr="00D37E83" w:rsidRDefault="00D37E83" w:rsidP="00D37E83">
      <w:pPr>
        <w:keepNext/>
        <w:numPr>
          <w:ilvl w:val="1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7E83">
        <w:rPr>
          <w:rFonts w:ascii="Times New Roman" w:eastAsia="Times New Roman" w:hAnsi="Times New Roman" w:cs="Times New Roman"/>
          <w:sz w:val="28"/>
          <w:szCs w:val="28"/>
        </w:rPr>
        <w:t>90-95%</w:t>
      </w:r>
    </w:p>
    <w:p w14:paraId="1942FE9C" w14:textId="77777777" w:rsidR="00D37E83" w:rsidRPr="00D37E83" w:rsidRDefault="00D37E83" w:rsidP="00D37E83">
      <w:pPr>
        <w:keepNext/>
        <w:numPr>
          <w:ilvl w:val="1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7E83">
        <w:rPr>
          <w:rFonts w:ascii="Times New Roman" w:eastAsia="Times New Roman" w:hAnsi="Times New Roman" w:cs="Times New Roman"/>
          <w:sz w:val="28"/>
          <w:szCs w:val="28"/>
        </w:rPr>
        <w:t>55-58 %</w:t>
      </w:r>
    </w:p>
    <w:p w14:paraId="3A2E67EF" w14:textId="77777777" w:rsidR="00D37E83" w:rsidRPr="00D37E83" w:rsidRDefault="00D37E83" w:rsidP="00D37E83">
      <w:pPr>
        <w:keepNext/>
        <w:numPr>
          <w:ilvl w:val="1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7E83">
        <w:rPr>
          <w:rFonts w:ascii="Times New Roman" w:eastAsia="Times New Roman" w:hAnsi="Times New Roman" w:cs="Times New Roman"/>
          <w:sz w:val="28"/>
          <w:szCs w:val="28"/>
        </w:rPr>
        <w:t>17-20 %</w:t>
      </w:r>
    </w:p>
    <w:p w14:paraId="21561DAF" w14:textId="77777777" w:rsidR="00D37E83" w:rsidRPr="00D37E83" w:rsidRDefault="00D37E83" w:rsidP="00D37E83">
      <w:pPr>
        <w:keepNext/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7E83">
        <w:rPr>
          <w:rFonts w:ascii="Times New Roman" w:eastAsia="Times New Roman" w:hAnsi="Times New Roman" w:cs="Times New Roman"/>
          <w:sz w:val="28"/>
          <w:szCs w:val="28"/>
        </w:rPr>
        <w:t>Калий регулирует активность таких ферментов как:</w:t>
      </w:r>
    </w:p>
    <w:p w14:paraId="7FBD7E97" w14:textId="77777777" w:rsidR="00D37E83" w:rsidRPr="00D37E83" w:rsidRDefault="00D37E83" w:rsidP="00D37E83">
      <w:pPr>
        <w:keepNext/>
        <w:numPr>
          <w:ilvl w:val="1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7E83">
        <w:rPr>
          <w:rFonts w:ascii="Times New Roman" w:eastAsia="Times New Roman" w:hAnsi="Times New Roman" w:cs="Times New Roman"/>
          <w:sz w:val="28"/>
          <w:szCs w:val="28"/>
        </w:rPr>
        <w:t>К +-АТФ-аза</w:t>
      </w:r>
    </w:p>
    <w:p w14:paraId="23AE53A7" w14:textId="77777777" w:rsidR="00D37E83" w:rsidRPr="00D37E83" w:rsidRDefault="00D37E83" w:rsidP="00D37E83">
      <w:pPr>
        <w:keepNext/>
        <w:numPr>
          <w:ilvl w:val="1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7E83">
        <w:rPr>
          <w:rFonts w:ascii="Times New Roman" w:eastAsia="Times New Roman" w:hAnsi="Times New Roman" w:cs="Times New Roman"/>
          <w:sz w:val="28"/>
          <w:szCs w:val="28"/>
        </w:rPr>
        <w:t>ацетилкиназа</w:t>
      </w:r>
    </w:p>
    <w:p w14:paraId="71CBFD9D" w14:textId="77777777" w:rsidR="00D37E83" w:rsidRPr="00D37E83" w:rsidRDefault="00D37E83" w:rsidP="00D37E83">
      <w:pPr>
        <w:keepNext/>
        <w:numPr>
          <w:ilvl w:val="1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7E83">
        <w:rPr>
          <w:rFonts w:ascii="Times New Roman" w:eastAsia="Times New Roman" w:hAnsi="Times New Roman" w:cs="Times New Roman"/>
          <w:sz w:val="28"/>
          <w:szCs w:val="28"/>
        </w:rPr>
        <w:t>пируватфосфокиназа</w:t>
      </w:r>
    </w:p>
    <w:p w14:paraId="39CD68F8" w14:textId="77777777" w:rsidR="00D37E83" w:rsidRPr="00D37E83" w:rsidRDefault="00D37E83" w:rsidP="00D37E83">
      <w:pPr>
        <w:keepNext/>
        <w:numPr>
          <w:ilvl w:val="1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7E83">
        <w:rPr>
          <w:rFonts w:ascii="Times New Roman" w:eastAsia="Times New Roman" w:hAnsi="Times New Roman" w:cs="Times New Roman"/>
          <w:sz w:val="28"/>
          <w:szCs w:val="28"/>
        </w:rPr>
        <w:t>А, В, С</w:t>
      </w:r>
    </w:p>
    <w:p w14:paraId="1840D287" w14:textId="77777777" w:rsidR="00D37E83" w:rsidRPr="00D37E83" w:rsidRDefault="00D37E83" w:rsidP="00D37E83">
      <w:pPr>
        <w:keepNext/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7E83">
        <w:rPr>
          <w:rFonts w:ascii="Times New Roman" w:eastAsia="Times New Roman" w:hAnsi="Times New Roman" w:cs="Times New Roman"/>
          <w:sz w:val="28"/>
          <w:szCs w:val="28"/>
        </w:rPr>
        <w:t>Клинические симптомы гиперкалиемии:</w:t>
      </w:r>
    </w:p>
    <w:p w14:paraId="09D9561E" w14:textId="77777777" w:rsidR="00D37E83" w:rsidRPr="00D37E83" w:rsidRDefault="00D37E83" w:rsidP="00D37E83">
      <w:pPr>
        <w:pStyle w:val="a3"/>
        <w:keepNext/>
        <w:numPr>
          <w:ilvl w:val="1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7E83">
        <w:rPr>
          <w:rFonts w:ascii="Times New Roman" w:eastAsia="Times New Roman" w:hAnsi="Times New Roman" w:cs="Times New Roman"/>
          <w:sz w:val="28"/>
          <w:szCs w:val="28"/>
        </w:rPr>
        <w:t>а) Аритмия, желудочный ритм</w:t>
      </w:r>
    </w:p>
    <w:p w14:paraId="71C984E7" w14:textId="77777777" w:rsidR="00D37E83" w:rsidRPr="00D37E83" w:rsidRDefault="00D37E83" w:rsidP="00D37E83">
      <w:pPr>
        <w:pStyle w:val="a3"/>
        <w:keepNext/>
        <w:numPr>
          <w:ilvl w:val="1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7E83">
        <w:rPr>
          <w:rFonts w:ascii="Times New Roman" w:eastAsia="Times New Roman" w:hAnsi="Times New Roman" w:cs="Times New Roman"/>
          <w:sz w:val="28"/>
          <w:szCs w:val="28"/>
        </w:rPr>
        <w:t>б) Мерцание желудочков</w:t>
      </w:r>
    </w:p>
    <w:p w14:paraId="5AFC811C" w14:textId="77777777" w:rsidR="00D37E83" w:rsidRPr="00D37E83" w:rsidRDefault="00D37E83" w:rsidP="00D37E83">
      <w:pPr>
        <w:pStyle w:val="a3"/>
        <w:keepNext/>
        <w:numPr>
          <w:ilvl w:val="1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7E83">
        <w:rPr>
          <w:rFonts w:ascii="Times New Roman" w:eastAsia="Times New Roman" w:hAnsi="Times New Roman" w:cs="Times New Roman"/>
          <w:sz w:val="28"/>
          <w:szCs w:val="28"/>
        </w:rPr>
        <w:t>в) Рвота, понос</w:t>
      </w:r>
    </w:p>
    <w:p w14:paraId="23F1FE4B" w14:textId="77777777" w:rsidR="00D37E83" w:rsidRPr="00D37E83" w:rsidRDefault="00D37E83" w:rsidP="00D37E83">
      <w:pPr>
        <w:pStyle w:val="a3"/>
        <w:keepNext/>
        <w:numPr>
          <w:ilvl w:val="1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7E83">
        <w:rPr>
          <w:rFonts w:ascii="Times New Roman" w:eastAsia="Times New Roman" w:hAnsi="Times New Roman" w:cs="Times New Roman"/>
          <w:sz w:val="28"/>
          <w:szCs w:val="28"/>
        </w:rPr>
        <w:t>г) Остановка сердца в диастоле</w:t>
      </w:r>
    </w:p>
    <w:p w14:paraId="15B54509" w14:textId="77777777" w:rsidR="00D37E83" w:rsidRPr="00D37E83" w:rsidRDefault="00D37E83" w:rsidP="00D37E83">
      <w:pPr>
        <w:keepNext/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7E8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раствор следует применить для внутривенного введения при дефиците калия:</w:t>
      </w:r>
    </w:p>
    <w:p w14:paraId="6626302D" w14:textId="77777777" w:rsidR="00D37E83" w:rsidRPr="00D37E83" w:rsidRDefault="00D37E83" w:rsidP="00D37E83">
      <w:pPr>
        <w:pStyle w:val="a3"/>
        <w:keepNext/>
        <w:numPr>
          <w:ilvl w:val="1"/>
          <w:numId w:val="33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7E83">
        <w:rPr>
          <w:rFonts w:ascii="Times New Roman" w:eastAsia="Times New Roman" w:hAnsi="Times New Roman" w:cs="Times New Roman"/>
          <w:sz w:val="28"/>
          <w:szCs w:val="28"/>
          <w:lang w:eastAsia="ru-RU"/>
        </w:rPr>
        <w:t>а) 1% раствор KCl</w:t>
      </w:r>
    </w:p>
    <w:p w14:paraId="62131A3E" w14:textId="77777777" w:rsidR="00D37E83" w:rsidRPr="00D37E83" w:rsidRDefault="00D37E83" w:rsidP="00D37E83">
      <w:pPr>
        <w:pStyle w:val="a3"/>
        <w:keepNext/>
        <w:numPr>
          <w:ilvl w:val="1"/>
          <w:numId w:val="33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7E83">
        <w:rPr>
          <w:rFonts w:ascii="Times New Roman" w:eastAsia="Times New Roman" w:hAnsi="Times New Roman" w:cs="Times New Roman"/>
          <w:sz w:val="28"/>
          <w:szCs w:val="28"/>
          <w:lang w:eastAsia="ru-RU"/>
        </w:rPr>
        <w:t>б) 7.5% раствор KCl</w:t>
      </w:r>
    </w:p>
    <w:p w14:paraId="11E2ABF2" w14:textId="77777777" w:rsidR="00D37E83" w:rsidRPr="00D37E83" w:rsidRDefault="00D37E83" w:rsidP="00D37E83">
      <w:pPr>
        <w:pStyle w:val="a3"/>
        <w:keepNext/>
        <w:numPr>
          <w:ilvl w:val="1"/>
          <w:numId w:val="33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40 мл 7.5% раствора KCl, растворенных в 0.5-1 л 10% раствора глюкозы с </w:t>
      </w:r>
    </w:p>
    <w:p w14:paraId="3FEB1A36" w14:textId="77777777" w:rsidR="00D37E83" w:rsidRPr="00D37E83" w:rsidRDefault="00D37E83" w:rsidP="00D37E83">
      <w:pPr>
        <w:pStyle w:val="a3"/>
        <w:keepNext/>
        <w:numPr>
          <w:ilvl w:val="1"/>
          <w:numId w:val="33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7E8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добавлением 12.5 или 25 ед. инсулина соответственно</w:t>
      </w:r>
    </w:p>
    <w:p w14:paraId="39596568" w14:textId="77777777" w:rsidR="00D37E83" w:rsidRPr="00D37E83" w:rsidRDefault="00D37E83" w:rsidP="00D37E83">
      <w:pPr>
        <w:pStyle w:val="a3"/>
        <w:keepNext/>
        <w:numPr>
          <w:ilvl w:val="1"/>
          <w:numId w:val="33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7E83">
        <w:rPr>
          <w:rFonts w:ascii="Times New Roman" w:eastAsia="Times New Roman" w:hAnsi="Times New Roman" w:cs="Times New Roman"/>
          <w:sz w:val="28"/>
          <w:szCs w:val="28"/>
          <w:lang w:eastAsia="ru-RU"/>
        </w:rPr>
        <w:t>г)10% раствор KCl</w:t>
      </w:r>
    </w:p>
    <w:p w14:paraId="35940DD0" w14:textId="77777777" w:rsidR="00D37E83" w:rsidRPr="00D37E83" w:rsidRDefault="00D37E83" w:rsidP="00D37E83">
      <w:pPr>
        <w:keepNext/>
        <w:numPr>
          <w:ilvl w:val="0"/>
          <w:numId w:val="33"/>
        </w:num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7E83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калия в крови в норме (в ммоль/л):</w:t>
      </w:r>
    </w:p>
    <w:p w14:paraId="0BE2C5E6" w14:textId="77777777" w:rsidR="00D37E83" w:rsidRPr="00D37E83" w:rsidRDefault="00D37E83" w:rsidP="00D37E83">
      <w:pPr>
        <w:pStyle w:val="a3"/>
        <w:keepNext/>
        <w:numPr>
          <w:ilvl w:val="1"/>
          <w:numId w:val="33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7E83">
        <w:rPr>
          <w:rFonts w:ascii="Times New Roman" w:eastAsia="Times New Roman" w:hAnsi="Times New Roman" w:cs="Times New Roman"/>
          <w:sz w:val="28"/>
          <w:szCs w:val="28"/>
          <w:lang w:eastAsia="ru-RU"/>
        </w:rPr>
        <w:t>а) 2.50 ммоль/л</w:t>
      </w:r>
    </w:p>
    <w:p w14:paraId="15CEBA29" w14:textId="77777777" w:rsidR="00D37E83" w:rsidRPr="00D37E83" w:rsidRDefault="00D37E83" w:rsidP="00D37E83">
      <w:pPr>
        <w:pStyle w:val="a3"/>
        <w:keepNext/>
        <w:numPr>
          <w:ilvl w:val="1"/>
          <w:numId w:val="33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7E83">
        <w:rPr>
          <w:rFonts w:ascii="Times New Roman" w:eastAsia="Times New Roman" w:hAnsi="Times New Roman" w:cs="Times New Roman"/>
          <w:sz w:val="28"/>
          <w:szCs w:val="28"/>
          <w:lang w:eastAsia="ru-RU"/>
        </w:rPr>
        <w:t>б) 3.30 ммоль/л</w:t>
      </w:r>
    </w:p>
    <w:p w14:paraId="36C873D0" w14:textId="77777777" w:rsidR="00D37E83" w:rsidRPr="00D37E83" w:rsidRDefault="00D37E83" w:rsidP="00D37E83">
      <w:pPr>
        <w:pStyle w:val="a3"/>
        <w:keepNext/>
        <w:numPr>
          <w:ilvl w:val="1"/>
          <w:numId w:val="33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7E83">
        <w:rPr>
          <w:rFonts w:ascii="Times New Roman" w:eastAsia="Times New Roman" w:hAnsi="Times New Roman" w:cs="Times New Roman"/>
          <w:sz w:val="28"/>
          <w:szCs w:val="28"/>
          <w:lang w:eastAsia="ru-RU"/>
        </w:rPr>
        <w:t>в)4.50 ммоль/л</w:t>
      </w:r>
    </w:p>
    <w:p w14:paraId="430FBFE3" w14:textId="77777777" w:rsidR="00D37E83" w:rsidRPr="00D37E83" w:rsidRDefault="00D37E83" w:rsidP="00D37E83">
      <w:pPr>
        <w:pStyle w:val="a3"/>
        <w:keepNext/>
        <w:numPr>
          <w:ilvl w:val="1"/>
          <w:numId w:val="33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7E83">
        <w:rPr>
          <w:rFonts w:ascii="Times New Roman" w:eastAsia="Times New Roman" w:hAnsi="Times New Roman" w:cs="Times New Roman"/>
          <w:sz w:val="28"/>
          <w:szCs w:val="28"/>
          <w:lang w:eastAsia="ru-RU"/>
        </w:rPr>
        <w:t>г) 6.55 ммоль/л</w:t>
      </w:r>
    </w:p>
    <w:p w14:paraId="4E4152B0" w14:textId="77777777" w:rsidR="00D37E83" w:rsidRPr="00D37E83" w:rsidRDefault="00D37E83" w:rsidP="00D37E83">
      <w:pPr>
        <w:pStyle w:val="a3"/>
        <w:keepNext/>
        <w:numPr>
          <w:ilvl w:val="0"/>
          <w:numId w:val="33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7E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Примерная суточная потребность взрослого человека в калии составляет:</w:t>
      </w:r>
    </w:p>
    <w:p w14:paraId="3B0E0101" w14:textId="77777777" w:rsidR="00D37E83" w:rsidRPr="00D37E83" w:rsidRDefault="00D37E83" w:rsidP="00D37E83">
      <w:pPr>
        <w:pStyle w:val="a3"/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7E83">
        <w:rPr>
          <w:rFonts w:ascii="Times New Roman" w:eastAsia="Times New Roman" w:hAnsi="Times New Roman" w:cs="Times New Roman"/>
          <w:sz w:val="28"/>
          <w:szCs w:val="28"/>
          <w:lang w:eastAsia="ru-RU"/>
        </w:rPr>
        <w:t>а) 20 ммоль/л/м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37E83">
        <w:rPr>
          <w:rFonts w:ascii="Times New Roman" w:eastAsia="Times New Roman" w:hAnsi="Times New Roman" w:cs="Times New Roman"/>
          <w:sz w:val="28"/>
          <w:szCs w:val="28"/>
          <w:lang w:eastAsia="ru-RU"/>
        </w:rPr>
        <w:t>б) 40-50 ммоль/л/м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37E83">
        <w:rPr>
          <w:rFonts w:ascii="Times New Roman" w:eastAsia="Times New Roman" w:hAnsi="Times New Roman" w:cs="Times New Roman"/>
          <w:sz w:val="28"/>
          <w:szCs w:val="28"/>
          <w:lang w:eastAsia="ru-RU"/>
        </w:rPr>
        <w:t>в) 50-70 ммоль/л/м</w:t>
      </w:r>
    </w:p>
    <w:p w14:paraId="23495FC0" w14:textId="77777777" w:rsidR="00D37E83" w:rsidRPr="00D37E83" w:rsidRDefault="00D37E83" w:rsidP="00D37E83">
      <w:pPr>
        <w:pStyle w:val="a3"/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7E83">
        <w:rPr>
          <w:rFonts w:ascii="Times New Roman" w:eastAsia="Times New Roman" w:hAnsi="Times New Roman" w:cs="Times New Roman"/>
          <w:sz w:val="28"/>
          <w:szCs w:val="28"/>
          <w:lang w:eastAsia="ru-RU"/>
        </w:rPr>
        <w:t>г) 70-80 ммоль/л/м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D37E83">
        <w:rPr>
          <w:rFonts w:ascii="Times New Roman" w:eastAsia="Times New Roman" w:hAnsi="Times New Roman" w:cs="Times New Roman"/>
          <w:sz w:val="28"/>
          <w:szCs w:val="28"/>
          <w:lang w:eastAsia="ru-RU"/>
        </w:rPr>
        <w:t>д) 80-100 ммоль/л/м</w:t>
      </w:r>
    </w:p>
    <w:p w14:paraId="50EB212A" w14:textId="77777777" w:rsidR="00D37E83" w:rsidRPr="00D37E83" w:rsidRDefault="00D37E83" w:rsidP="00D37E83">
      <w:pPr>
        <w:pStyle w:val="a3"/>
        <w:keepNext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7E83">
        <w:rPr>
          <w:rFonts w:ascii="Times New Roman" w:eastAsia="Times New Roman" w:hAnsi="Times New Roman" w:cs="Times New Roman"/>
          <w:sz w:val="28"/>
          <w:szCs w:val="28"/>
        </w:rPr>
        <w:lastRenderedPageBreak/>
        <w:t>Гипокалиемией считают стойкое снижение сывороточной концентрации калия менее:</w:t>
      </w:r>
    </w:p>
    <w:p w14:paraId="67642EFB" w14:textId="77777777" w:rsidR="00D37E83" w:rsidRPr="00D37E83" w:rsidRDefault="00D37E83" w:rsidP="00D37E83">
      <w:pPr>
        <w:keepNext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37E83">
        <w:rPr>
          <w:rFonts w:ascii="Times New Roman" w:eastAsia="Times New Roman" w:hAnsi="Times New Roman" w:cs="Times New Roman"/>
          <w:sz w:val="28"/>
          <w:szCs w:val="28"/>
        </w:rPr>
        <w:t>3,5 ммоль/л  4,3 ммоль/л     2,7 ммоль/л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14:paraId="096B5483" w14:textId="77777777" w:rsidR="00D37E83" w:rsidRPr="00D37E83" w:rsidRDefault="00D37E83" w:rsidP="00D37E83">
      <w:pPr>
        <w:pStyle w:val="a3"/>
        <w:keepNext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37E83">
        <w:rPr>
          <w:rFonts w:ascii="Times New Roman" w:eastAsia="Calibri" w:hAnsi="Times New Roman" w:cs="Times New Roman"/>
          <w:sz w:val="28"/>
          <w:szCs w:val="28"/>
        </w:rPr>
        <w:t>Причины гипокалиемии:   ацидоз;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г</w:t>
      </w:r>
      <w:r w:rsidRPr="00D37E83">
        <w:rPr>
          <w:rFonts w:ascii="Times New Roman" w:eastAsia="Calibri" w:hAnsi="Times New Roman" w:cs="Times New Roman"/>
          <w:sz w:val="28"/>
          <w:szCs w:val="28"/>
        </w:rPr>
        <w:t xml:space="preserve">астроинтерстициальные потери; </w:t>
      </w:r>
    </w:p>
    <w:p w14:paraId="7595ECB2" w14:textId="77777777" w:rsidR="00D37E83" w:rsidRPr="00D37E83" w:rsidRDefault="00D37E83" w:rsidP="00D37E83">
      <w:pPr>
        <w:keepNext/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37E83">
        <w:rPr>
          <w:rFonts w:ascii="Times New Roman" w:eastAsia="Calibri" w:hAnsi="Times New Roman" w:cs="Times New Roman"/>
          <w:sz w:val="28"/>
          <w:szCs w:val="28"/>
        </w:rPr>
        <w:t xml:space="preserve">почечные потери;   прием тиазидных диуретиков;   алкалоз. </w:t>
      </w:r>
    </w:p>
    <w:p w14:paraId="13A650F8" w14:textId="77777777" w:rsidR="00D37E83" w:rsidRPr="00D37E83" w:rsidRDefault="00D37E83" w:rsidP="00D37E83">
      <w:pPr>
        <w:pStyle w:val="a3"/>
        <w:keepNext/>
        <w:numPr>
          <w:ilvl w:val="0"/>
          <w:numId w:val="33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D37E83">
        <w:rPr>
          <w:rFonts w:ascii="Times New Roman" w:eastAsia="Calibri" w:hAnsi="Times New Roman" w:cs="Times New Roman"/>
          <w:sz w:val="28"/>
          <w:szCs w:val="28"/>
        </w:rPr>
        <w:t>Причины гиперкалиемии:</w:t>
      </w:r>
    </w:p>
    <w:p w14:paraId="6E7CE793" w14:textId="77777777" w:rsidR="00D37E83" w:rsidRPr="00D37E83" w:rsidRDefault="00D37E83" w:rsidP="00D37E83">
      <w:pPr>
        <w:keepNext/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37E83">
        <w:rPr>
          <w:rFonts w:ascii="Times New Roman" w:eastAsia="Calibri" w:hAnsi="Times New Roman" w:cs="Times New Roman"/>
          <w:sz w:val="28"/>
          <w:szCs w:val="28"/>
        </w:rPr>
        <w:t xml:space="preserve">дыхательная недостаточность;     почечная недостаточность; </w:t>
      </w:r>
    </w:p>
    <w:p w14:paraId="48CCD60F" w14:textId="77777777" w:rsidR="00D37E83" w:rsidRPr="00D37E83" w:rsidRDefault="00D37E83" w:rsidP="00246830">
      <w:pPr>
        <w:keepNext/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37E83">
        <w:rPr>
          <w:rFonts w:ascii="Times New Roman" w:eastAsia="Calibri" w:hAnsi="Times New Roman" w:cs="Times New Roman"/>
          <w:sz w:val="28"/>
          <w:szCs w:val="28"/>
        </w:rPr>
        <w:t>дефицит минералкортикоидов; алкалоз;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D37E83">
        <w:rPr>
          <w:rFonts w:ascii="Times New Roman" w:eastAsia="Calibri" w:hAnsi="Times New Roman" w:cs="Times New Roman"/>
          <w:sz w:val="28"/>
          <w:szCs w:val="28"/>
        </w:rPr>
        <w:t xml:space="preserve">ацидоз. </w:t>
      </w:r>
    </w:p>
    <w:p w14:paraId="753CC767" w14:textId="77777777" w:rsidR="00D37E83" w:rsidRPr="00D37E83" w:rsidRDefault="00D37E83" w:rsidP="00D37E83">
      <w:pPr>
        <w:keepNext/>
        <w:numPr>
          <w:ilvl w:val="0"/>
          <w:numId w:val="33"/>
        </w:num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7E8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клиническими симптомами дефицита калия являются:</w:t>
      </w:r>
    </w:p>
    <w:p w14:paraId="37BA9EF9" w14:textId="77777777" w:rsidR="00D37E83" w:rsidRPr="00D37E83" w:rsidRDefault="00D37E83" w:rsidP="00D37E83">
      <w:pPr>
        <w:pStyle w:val="a3"/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7E83">
        <w:rPr>
          <w:rFonts w:ascii="Times New Roman" w:eastAsia="Times New Roman" w:hAnsi="Times New Roman" w:cs="Times New Roman"/>
          <w:sz w:val="28"/>
          <w:szCs w:val="28"/>
          <w:lang w:eastAsia="ru-RU"/>
        </w:rPr>
        <w:t>а) Астенизация</w:t>
      </w:r>
      <w:r w:rsidR="00246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37E83">
        <w:rPr>
          <w:rFonts w:ascii="Times New Roman" w:eastAsia="Times New Roman" w:hAnsi="Times New Roman" w:cs="Times New Roman"/>
          <w:sz w:val="28"/>
          <w:szCs w:val="28"/>
          <w:lang w:eastAsia="ru-RU"/>
        </w:rPr>
        <w:t>б) Мышечная слабость</w:t>
      </w:r>
      <w:r w:rsidR="00246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D37E83">
        <w:rPr>
          <w:rFonts w:ascii="Times New Roman" w:eastAsia="Times New Roman" w:hAnsi="Times New Roman" w:cs="Times New Roman"/>
          <w:sz w:val="28"/>
          <w:szCs w:val="28"/>
          <w:lang w:eastAsia="ru-RU"/>
        </w:rPr>
        <w:t>в) Дыхательные нарушения</w:t>
      </w:r>
    </w:p>
    <w:p w14:paraId="0D71874F" w14:textId="77777777" w:rsidR="00D37E83" w:rsidRPr="00D37E83" w:rsidRDefault="00D37E83" w:rsidP="00D37E83">
      <w:pPr>
        <w:keepNext/>
        <w:spacing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7E83">
        <w:rPr>
          <w:rFonts w:ascii="Times New Roman" w:eastAsia="Times New Roman" w:hAnsi="Times New Roman" w:cs="Times New Roman"/>
          <w:sz w:val="28"/>
          <w:szCs w:val="28"/>
          <w:lang w:eastAsia="ru-RU"/>
        </w:rPr>
        <w:t>г) Уплощение зубца Т и удлинение интервала QT</w:t>
      </w:r>
    </w:p>
    <w:p w14:paraId="576094CD" w14:textId="77777777" w:rsidR="00B262E3" w:rsidRDefault="00B262E3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14:paraId="2F3951AB" w14:textId="77777777" w:rsidR="00B262E3" w:rsidRDefault="00B262E3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14:paraId="44FED4C1" w14:textId="77777777" w:rsidR="00B262E3" w:rsidRPr="007023DF" w:rsidRDefault="00B262E3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14:paraId="7F34BC76" w14:textId="77777777" w:rsidR="007023DF" w:rsidRDefault="007023DF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7023D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2.6</w:t>
      </w:r>
      <w:r w:rsidRPr="007023D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ab/>
        <w:t>Практическое занятие № 6 Кальций, гипер- и гипокальциемия у детей и взрослых.</w:t>
      </w:r>
    </w:p>
    <w:p w14:paraId="252EFE98" w14:textId="77777777" w:rsidR="00C36C5D" w:rsidRDefault="00C36C5D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14:paraId="16E9CD49" w14:textId="77777777" w:rsidR="001E6DDC" w:rsidRPr="001E6DDC" w:rsidRDefault="001E6DDC" w:rsidP="001E6DDC">
      <w:pPr>
        <w:keepNext/>
        <w:spacing w:after="0" w:line="240" w:lineRule="auto"/>
        <w:ind w:left="170" w:right="57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Общее количество кальция составляет 2% от массы тела. Кальций -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основной внутриклеточный электролит. В организме более 90% кальция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фиксируется костной тканью; 10% в сыворотке и межклеточной жидкости, из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них 40% - циркулирует в комплексе с белками, 9% в виде солей (фосфаты,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цитрат), оставшийся 51% присутствуют в ионизированной форме Са2+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поэтому способны диффундировать в межклеточную жидкость.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14:paraId="2275289C" w14:textId="77777777" w:rsidR="001E6DDC" w:rsidRPr="001E6DDC" w:rsidRDefault="001E6DDC" w:rsidP="001E6DDC">
      <w:pPr>
        <w:keepNext/>
        <w:spacing w:after="0" w:line="240" w:lineRule="auto"/>
        <w:ind w:left="170" w:right="57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Суточная потребность в кальции - 20-37,5 ммоль/л (0,8-1,5 г), у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беременных и кормящих женщин потребность в кальции в 2 раза выше, у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грудных детей – 0,6 г / сутки, дети в возрасте от 1 года и старше – до 1 г 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сутки.</w:t>
      </w:r>
    </w:p>
    <w:p w14:paraId="03A3C044" w14:textId="77777777" w:rsidR="001E6DDC" w:rsidRPr="001E6DDC" w:rsidRDefault="001E6DDC" w:rsidP="001E6DDC">
      <w:pPr>
        <w:keepNext/>
        <w:spacing w:after="0" w:line="240" w:lineRule="auto"/>
        <w:ind w:left="170" w:right="57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Источниками кальция служит растительная и животная пища: сыр,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творог, молоко, овощи. Всасывание протекает в тонком кишечнике, в 50 раз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медленнее, чем всасывание натрия, процесс контролируется гормонами, под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влиянием фосфора и витамина Д. Выводится через ЖКТ и почки.</w:t>
      </w:r>
    </w:p>
    <w:p w14:paraId="3C13B124" w14:textId="77777777" w:rsidR="001E6DDC" w:rsidRPr="001E6DDC" w:rsidRDefault="001E6DDC" w:rsidP="001E6DDC">
      <w:pPr>
        <w:keepNext/>
        <w:spacing w:after="0" w:line="240" w:lineRule="auto"/>
        <w:ind w:left="170" w:right="57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Физиологическое действие кальция: необходимо отметить, что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внутриклеточная концентрация ионов Са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2+ низкая. Большая часть кальция 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клетке связана с растворимыми лигандами, клеточными мембранами или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аккумулирована во внутриклеточных депо. Именно свободный кальций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(Са2+) является регулятором внутриклеточных процессов. С наружной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стороны плазматической мембраны содержание Са2+ в 2000 раз выше.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Плазматическая мембрана клеток обладает низкой проницаемостью для Са2+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экскреция Са2+ из клетки – это энергозависимый процесс. Благодаря низкой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концентрации Са2+ в цитоплазме клеток и высокому градиенту концентрации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по обе стороны плазматической мембраны этот ион имеет важное значение 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регуляции жизнедеятельности клеток. Физиологически действие кальция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связано с регуляцией проницаемости клеточных мембран: при низкой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концентрации Са2+ в экстрацеллюлярной жидкости проницаемость мембран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клеток увеличивается, приводя к повышению возбудимости клеток в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центральной и периферической нервной системе. В противоположность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этому при высокой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концентрации Са2+ проницаемость клеточных мембран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уменьшается со снижением рефлекторной активности, изменениями ЭКГ 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возникновением болей в животе, миопатий и потерей аппетита. Изменение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проводимости кальциевых каналов мембраны и внутриклеточного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содержания Са2+ изменяет функционирование многих систем, включая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процессы клеточного деления.</w:t>
      </w:r>
    </w:p>
    <w:p w14:paraId="5A7F9402" w14:textId="77777777" w:rsidR="001E6DDC" w:rsidRPr="001E6DDC" w:rsidRDefault="001E6DDC" w:rsidP="001E6DDC">
      <w:pPr>
        <w:keepNext/>
        <w:spacing w:after="0" w:line="240" w:lineRule="auto"/>
        <w:ind w:left="170" w:right="57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В норме общее содержание кальция в сыворотке крови здорового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человека составляет 2,2-2,6 ммоль/л.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Содержание белково-связанного кальция в сыворотке крови – 0,9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ммоль/л, ионизированного – 1,25 ммоль/л, неионизированного – 0,35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ммоль/л.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У новорожденных (после 4-го дня жизни) – 1,75-3,2 ммоль/л; у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недоношенных нижний предел кальция составляет 1,25 ммоль/л.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Определение ионов Са2+ в сыворотке крови дает более ценную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диагностическую информацию, чем определение общего уровня кальция.</w:t>
      </w:r>
    </w:p>
    <w:p w14:paraId="6B5DFA13" w14:textId="77777777" w:rsidR="001E6DDC" w:rsidRPr="001E6DDC" w:rsidRDefault="001E6DDC" w:rsidP="001E6DDC">
      <w:pPr>
        <w:keepNext/>
        <w:spacing w:after="0" w:line="240" w:lineRule="auto"/>
        <w:ind w:left="170" w:right="57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Клиническое значение определения кальция: необходимо отметить,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что уровень кальция в сыворотке крови изменяется при дисфункции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паращитовидных и щитовидной желез, новообразованиях различной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локализации, особенно при метастазировании в кости, а также почечной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недостаточности. Вторичное вовлечение кальция в патологический процесс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происходит при почечной недостаточности, патологии ЖКТ.</w:t>
      </w:r>
    </w:p>
    <w:p w14:paraId="0F4F9395" w14:textId="77777777" w:rsidR="001E6DDC" w:rsidRPr="001E6DDC" w:rsidRDefault="001E6DDC" w:rsidP="001E6DDC">
      <w:pPr>
        <w:keepNext/>
        <w:spacing w:after="0" w:line="240" w:lineRule="auto"/>
        <w:ind w:left="170" w:right="57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Терапевтические процедуры (гемотрансфузия, экстракорпоральные методы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лечения) способны изменить обмен кальция и концентрацию катиона 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сыворотке крови.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Выделяют идиопатическую гиперкальциемию у грудных детей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(уровень кальция 3,0-4,25 ммоль/л). При рахите уровень кальция имеет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нормальные значения, либо незначительно снижается.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Опасную для жизни гиперкальциемию отмечают при уровне кальция 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сыворотке крови выше 15 мг% (3,75 ммоль/л). Основными клиническими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симптомами выраженной гиперкальциемии являются стойкий запор, рвота,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полиурия, сонливость и кома.</w:t>
      </w:r>
    </w:p>
    <w:p w14:paraId="7ADD6529" w14:textId="77777777" w:rsidR="001E6DDC" w:rsidRPr="001E6DDC" w:rsidRDefault="001E6DDC" w:rsidP="001E6DDC">
      <w:pPr>
        <w:keepNext/>
        <w:spacing w:after="0" w:line="240" w:lineRule="auto"/>
        <w:ind w:left="170" w:right="57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Гиперкальциемия отмечается при язвенной болезни, панкреатите, что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связано с нарушением метаболизма кальция (в первую неделю острого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панкреатита возможно развитие гипокальциемии, которая позже может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смениться гиперкальциемией), интоксикации витамином D,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гиперпаратиреозе (в 86%), а также при других эндокринных нарушениях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(тиреотоксикоз, надпочечниковая недостаточность, акромегалия, секреция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ПТГ клетками опухолей разных органов).</w:t>
      </w:r>
    </w:p>
    <w:p w14:paraId="1A7ED247" w14:textId="77777777" w:rsidR="001E6DDC" w:rsidRPr="001E6DDC" w:rsidRDefault="001E6DDC" w:rsidP="001E6DDC">
      <w:pPr>
        <w:keepNext/>
        <w:spacing w:after="0" w:line="240" w:lineRule="auto"/>
        <w:ind w:left="170" w:right="57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Также, гиперкальциемию выявляют в пожилом возрасте, основная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причина - новообразование с метастазами в кости. В большинстве случаев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 гиперкальциемии обнаруживается нормальное содержание в сыворотке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крови фосфора и хлоридов. Заболевания системы крови (множественная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миелома, лимфома, острый лейкоз) часто сопровождаются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гиперкальциемией. Стероидиндуцированную гиперкальциемию можно наблюдать при приёме андрогенов, эстрогенов и глюкокортикоидов.</w:t>
      </w:r>
    </w:p>
    <w:p w14:paraId="0E55B55A" w14:textId="77777777" w:rsidR="001E6DDC" w:rsidRPr="001E6DDC" w:rsidRDefault="001E6DDC" w:rsidP="001E6DDC">
      <w:pPr>
        <w:keepNext/>
        <w:spacing w:after="0" w:line="240" w:lineRule="auto"/>
        <w:ind w:left="170" w:right="57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Саркоидоз, туберкулёз, гистоплазмоз также сопровождаются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гиперкальциемией. Гиперкальциемию отмечают в педиатрической практике,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особенно в условиях недостаточного поступления с пищей витамина D. 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этих ситуациях витаминотерапия способствует нормализации содержания 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крови, как кальция, так и фосфора.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Гипокальциемия (содержание кальция в сыворотке крови менее 2,2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ммоль/л) отмечается при энтеритах, панкреатитах, механической желтухе,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гиповитаминозе витамине Д (клинически - рахит), гипопаратиреозе,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нефрозах и нефритах, хронической почечной недостаточности (ХПН)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(нарушение синтеза витамина Д в почках и повышении экскреции Са с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мочой), а также при фосфат-диабете (из-за нарушения реабсорбции кальция 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канальцах).</w:t>
      </w:r>
    </w:p>
    <w:p w14:paraId="091B0315" w14:textId="77777777" w:rsidR="001E6DDC" w:rsidRPr="001E6DDC" w:rsidRDefault="001E6DDC" w:rsidP="001E6DDC">
      <w:pPr>
        <w:keepNext/>
        <w:spacing w:after="0" w:line="240" w:lineRule="auto"/>
        <w:ind w:left="170" w:right="57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Методами определения кальция в сыворотке крови являются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количественная преципитация кальция избытком анионов щавелевой,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хлоранилиновой или нафтилгидроксаминовой кислоты, флюоресцентный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метод, а также прямое спектрофотометрическое определение концентрации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кальция в сыворотке и моче, которое основано на формировании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окрашенных комплексов кальция и органических молекул. Наиболее часто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используемый референсный метод точного определения кальция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–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атомная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абсорбция.</w:t>
      </w:r>
    </w:p>
    <w:p w14:paraId="6C51F7BF" w14:textId="77777777" w:rsidR="001E6DDC" w:rsidRPr="001E6DDC" w:rsidRDefault="001E6DDC" w:rsidP="001E6DDC">
      <w:pPr>
        <w:keepNext/>
        <w:spacing w:after="0" w:line="240" w:lineRule="auto"/>
        <w:ind w:left="170" w:right="57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Ошибки при определении кальция: клинические наблюдения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показали, что при определении концентрации кальция необходимо учитывать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состояние пациента в момент взятия крови. Гиперкальциемия, как артефакт,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может возникать при взятии крови в условиях выраженного венозного стаза.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Содержание Са2+ у человека в горизонтальном и вертикальном положении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после небольшой физической активности отличается на 0,32 ммоль/л;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поэтому кровь на определение кальция следует брать в условиях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минимального венозного стаза. Содержание кальция в крови зависит также 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от приёма пищи: после еды оно возрастает на 0,1 ммоль/л. Поскольку почти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половина количества кальция сыворотки крови связана с альбумином,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следует учитывать также вариации в содержании белка.</w:t>
      </w:r>
    </w:p>
    <w:p w14:paraId="1F9A404B" w14:textId="77777777" w:rsidR="001E6DDC" w:rsidRPr="001E6DDC" w:rsidRDefault="001E6DDC" w:rsidP="001E6DDC">
      <w:pPr>
        <w:keepNext/>
        <w:spacing w:after="0" w:line="240" w:lineRule="auto"/>
        <w:ind w:left="170" w:right="57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После взятия крови имеется несколько источников ошибок. Абсорбция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Са2+ на стенках пластикового шприца, взаимодействие с СО2 воздуха,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изменение температуры меняют соотношение свободного и ионизированного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кальция. Также использование в отдельных видах вакутейнеров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полистироловых шариков, геля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акриламида также способствует абсорбции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E6DDC">
        <w:rPr>
          <w:rFonts w:ascii="Times New Roman" w:eastAsia="Times New Roman" w:hAnsi="Times New Roman" w:cs="Times New Roman"/>
          <w:sz w:val="28"/>
          <w:szCs w:val="24"/>
          <w:lang w:eastAsia="ru-RU"/>
        </w:rPr>
        <w:t>кальция, в результате чего получаются заниженные результаты.</w:t>
      </w:r>
    </w:p>
    <w:p w14:paraId="7BA131EB" w14:textId="77777777" w:rsidR="001E6DDC" w:rsidRDefault="001E6DDC" w:rsidP="001E6DDC">
      <w:pPr>
        <w:keepNext/>
        <w:spacing w:after="0" w:line="240" w:lineRule="auto"/>
        <w:ind w:left="170" w:right="57" w:firstLine="567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</w:p>
    <w:p w14:paraId="7204F8CF" w14:textId="77777777" w:rsidR="00B262E3" w:rsidRDefault="001E6DDC" w:rsidP="001E6DDC">
      <w:pPr>
        <w:keepNext/>
        <w:spacing w:after="0" w:line="240" w:lineRule="auto"/>
        <w:ind w:left="170" w:right="57" w:firstLine="567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1E6DDC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r w:rsidR="00B262E3" w:rsidRPr="00B80738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Вопросы для подготовки:</w:t>
      </w:r>
    </w:p>
    <w:p w14:paraId="43CA0187" w14:textId="77777777" w:rsidR="0039535F" w:rsidRPr="0039535F" w:rsidRDefault="0039535F" w:rsidP="0039535F">
      <w:pPr>
        <w:keepNext/>
        <w:spacing w:after="0" w:line="240" w:lineRule="auto"/>
        <w:ind w:left="170" w:right="57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9535F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1</w:t>
      </w:r>
      <w:r w:rsidRPr="0039535F">
        <w:rPr>
          <w:rFonts w:ascii="Times New Roman" w:eastAsia="Times New Roman" w:hAnsi="Times New Roman" w:cs="Times New Roman"/>
          <w:sz w:val="28"/>
          <w:szCs w:val="24"/>
          <w:lang w:eastAsia="ru-RU"/>
        </w:rPr>
        <w:t>. Охарактеризуйте метаболизм кальция в организме.</w:t>
      </w:r>
    </w:p>
    <w:p w14:paraId="37A97A46" w14:textId="77777777" w:rsidR="0039535F" w:rsidRPr="0039535F" w:rsidRDefault="0039535F" w:rsidP="0039535F">
      <w:pPr>
        <w:keepNext/>
        <w:spacing w:after="0" w:line="240" w:lineRule="auto"/>
        <w:ind w:left="170" w:right="57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9535F">
        <w:rPr>
          <w:rFonts w:ascii="Times New Roman" w:eastAsia="Times New Roman" w:hAnsi="Times New Roman" w:cs="Times New Roman"/>
          <w:sz w:val="28"/>
          <w:szCs w:val="24"/>
          <w:lang w:eastAsia="ru-RU"/>
        </w:rPr>
        <w:t>2. Какие гормоны участвуют в регуляции кальциевого обмена?</w:t>
      </w:r>
    </w:p>
    <w:p w14:paraId="7BC4AE49" w14:textId="77777777" w:rsidR="0039535F" w:rsidRPr="0039535F" w:rsidRDefault="0039535F" w:rsidP="0039535F">
      <w:pPr>
        <w:keepNext/>
        <w:spacing w:after="0" w:line="240" w:lineRule="auto"/>
        <w:ind w:left="170" w:right="57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9535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 Какой вид рецепции преобладает у гормонов, регулирующих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кальциевы</w:t>
      </w:r>
      <w:r w:rsidRPr="0039535F">
        <w:rPr>
          <w:rFonts w:ascii="Times New Roman" w:eastAsia="Times New Roman" w:hAnsi="Times New Roman" w:cs="Times New Roman"/>
          <w:sz w:val="28"/>
          <w:szCs w:val="24"/>
          <w:lang w:eastAsia="ru-RU"/>
        </w:rPr>
        <w:t>й обмен?</w:t>
      </w:r>
    </w:p>
    <w:p w14:paraId="435F2513" w14:textId="77777777" w:rsidR="0039535F" w:rsidRPr="0039535F" w:rsidRDefault="0039535F" w:rsidP="0039535F">
      <w:pPr>
        <w:keepNext/>
        <w:spacing w:after="0" w:line="240" w:lineRule="auto"/>
        <w:ind w:left="170" w:right="57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9535F">
        <w:rPr>
          <w:rFonts w:ascii="Times New Roman" w:eastAsia="Times New Roman" w:hAnsi="Times New Roman" w:cs="Times New Roman"/>
          <w:sz w:val="28"/>
          <w:szCs w:val="24"/>
          <w:lang w:eastAsia="ru-RU"/>
        </w:rPr>
        <w:t>4. Как происходит превращение витамина D в кальцитриол?</w:t>
      </w:r>
    </w:p>
    <w:p w14:paraId="341E1BCD" w14:textId="77777777" w:rsidR="0039535F" w:rsidRPr="0039535F" w:rsidRDefault="0039535F" w:rsidP="0039535F">
      <w:pPr>
        <w:keepNext/>
        <w:spacing w:after="0" w:line="240" w:lineRule="auto"/>
        <w:ind w:left="170" w:right="57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9535F">
        <w:rPr>
          <w:rFonts w:ascii="Times New Roman" w:eastAsia="Times New Roman" w:hAnsi="Times New Roman" w:cs="Times New Roman"/>
          <w:sz w:val="28"/>
          <w:szCs w:val="24"/>
          <w:lang w:eastAsia="ru-RU"/>
        </w:rPr>
        <w:t>5. Перечислите симптомы, наблюдающиеся при гипо- и гиперкальциемии.</w:t>
      </w:r>
    </w:p>
    <w:p w14:paraId="021D4F68" w14:textId="77777777" w:rsidR="0039535F" w:rsidRPr="0039535F" w:rsidRDefault="0039535F" w:rsidP="0039535F">
      <w:pPr>
        <w:keepNext/>
        <w:spacing w:after="0" w:line="240" w:lineRule="auto"/>
        <w:ind w:left="170" w:right="57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9535F">
        <w:rPr>
          <w:rFonts w:ascii="Times New Roman" w:eastAsia="Times New Roman" w:hAnsi="Times New Roman" w:cs="Times New Roman"/>
          <w:sz w:val="28"/>
          <w:szCs w:val="24"/>
          <w:lang w:eastAsia="ru-RU"/>
        </w:rPr>
        <w:t>6. Что может быть причиной изменения концентрации кальция в крови?</w:t>
      </w:r>
    </w:p>
    <w:p w14:paraId="397C0AA5" w14:textId="77777777" w:rsidR="00B262E3" w:rsidRPr="0039535F" w:rsidRDefault="0039535F" w:rsidP="0039535F">
      <w:pPr>
        <w:keepNext/>
        <w:spacing w:after="0" w:line="240" w:lineRule="auto"/>
        <w:ind w:left="170" w:right="57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9535F">
        <w:rPr>
          <w:rFonts w:ascii="Times New Roman" w:eastAsia="Times New Roman" w:hAnsi="Times New Roman" w:cs="Times New Roman"/>
          <w:sz w:val="28"/>
          <w:szCs w:val="24"/>
          <w:lang w:eastAsia="ru-RU"/>
        </w:rPr>
        <w:t>7. Какие органы играют важную роль в метаболизме кальция?</w:t>
      </w:r>
    </w:p>
    <w:p w14:paraId="66B128D1" w14:textId="77777777" w:rsidR="00B262E3" w:rsidRDefault="00B262E3" w:rsidP="00B262E3">
      <w:pPr>
        <w:keepNext/>
        <w:spacing w:after="0" w:line="240" w:lineRule="auto"/>
        <w:ind w:left="170" w:right="57"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3577D8B5" w14:textId="77777777" w:rsidR="00B262E3" w:rsidRPr="00B262E3" w:rsidRDefault="00B262E3" w:rsidP="00B262E3">
      <w:pPr>
        <w:keepNext/>
        <w:spacing w:after="0" w:line="240" w:lineRule="auto"/>
        <w:ind w:left="170" w:right="57"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6060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Вопросы и тесты для контроля знаний </w:t>
      </w:r>
    </w:p>
    <w:p w14:paraId="51C1581E" w14:textId="77777777" w:rsidR="00D37E83" w:rsidRPr="00E11B34" w:rsidRDefault="00E11B34" w:rsidP="00E11B34">
      <w:pPr>
        <w:keepNext/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B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r w:rsidR="00D37E83" w:rsidRPr="00E11B3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Клиническими признаками гипокальциемии являются:</w:t>
      </w:r>
    </w:p>
    <w:p w14:paraId="015E51DE" w14:textId="77777777" w:rsidR="00D37E83" w:rsidRPr="00E11B34" w:rsidRDefault="00D37E83" w:rsidP="00E11B34">
      <w:pPr>
        <w:keepNext/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B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а) Гиперрефлексия</w:t>
      </w:r>
    </w:p>
    <w:p w14:paraId="1A775265" w14:textId="77777777" w:rsidR="00D37E83" w:rsidRPr="00E11B34" w:rsidRDefault="00D37E83" w:rsidP="00E11B34">
      <w:pPr>
        <w:keepNext/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B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б) Тетания</w:t>
      </w:r>
    </w:p>
    <w:p w14:paraId="6EA0AEA1" w14:textId="77777777" w:rsidR="00D37E83" w:rsidRPr="00E11B34" w:rsidRDefault="00D37E83" w:rsidP="00E11B34">
      <w:pPr>
        <w:keepNext/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B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в) Спазмофилия</w:t>
      </w:r>
    </w:p>
    <w:p w14:paraId="255835D6" w14:textId="77777777" w:rsidR="00D37E83" w:rsidRPr="00E11B34" w:rsidRDefault="00D37E83" w:rsidP="00E11B34">
      <w:pPr>
        <w:keepNext/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B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г) Боли в животе</w:t>
      </w:r>
    </w:p>
    <w:p w14:paraId="44161ECB" w14:textId="77777777" w:rsidR="00E11B34" w:rsidRPr="00E11B34" w:rsidRDefault="00E11B34" w:rsidP="00E11B34">
      <w:pPr>
        <w:pStyle w:val="a3"/>
        <w:keepNext/>
        <w:numPr>
          <w:ilvl w:val="0"/>
          <w:numId w:val="35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B34">
        <w:rPr>
          <w:rFonts w:ascii="Times New Roman" w:eastAsia="Times New Roman" w:hAnsi="Times New Roman" w:cs="Times New Roman"/>
          <w:sz w:val="28"/>
          <w:szCs w:val="28"/>
        </w:rPr>
        <w:t>Общее содержание кальция организме составляет:</w:t>
      </w:r>
    </w:p>
    <w:p w14:paraId="1FA83999" w14:textId="77777777" w:rsidR="00E11B34" w:rsidRPr="00E11B34" w:rsidRDefault="00E11B34" w:rsidP="00E11B34">
      <w:pPr>
        <w:keepNext/>
        <w:numPr>
          <w:ilvl w:val="0"/>
          <w:numId w:val="34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B34">
        <w:rPr>
          <w:rFonts w:ascii="Times New Roman" w:eastAsia="Times New Roman" w:hAnsi="Times New Roman" w:cs="Times New Roman"/>
          <w:sz w:val="28"/>
          <w:szCs w:val="28"/>
        </w:rPr>
        <w:t>1,4% (1000 г на 70 кг массы тела)</w:t>
      </w:r>
    </w:p>
    <w:p w14:paraId="13B672FC" w14:textId="77777777" w:rsidR="00E11B34" w:rsidRPr="00E11B34" w:rsidRDefault="00E11B34" w:rsidP="00E11B34">
      <w:pPr>
        <w:keepNext/>
        <w:numPr>
          <w:ilvl w:val="0"/>
          <w:numId w:val="34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B34">
        <w:rPr>
          <w:rFonts w:ascii="Times New Roman" w:eastAsia="Times New Roman" w:hAnsi="Times New Roman" w:cs="Times New Roman"/>
          <w:sz w:val="28"/>
          <w:szCs w:val="28"/>
        </w:rPr>
        <w:t>2,0% (1500 г на 70 кг массы тела)</w:t>
      </w:r>
    </w:p>
    <w:p w14:paraId="5965DD33" w14:textId="77777777" w:rsidR="00E11B34" w:rsidRPr="00E11B34" w:rsidRDefault="00E11B34" w:rsidP="00E11B34">
      <w:pPr>
        <w:keepNext/>
        <w:numPr>
          <w:ilvl w:val="0"/>
          <w:numId w:val="34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B34">
        <w:rPr>
          <w:rFonts w:ascii="Times New Roman" w:eastAsia="Times New Roman" w:hAnsi="Times New Roman" w:cs="Times New Roman"/>
          <w:sz w:val="28"/>
          <w:szCs w:val="28"/>
        </w:rPr>
        <w:t>1,8% (1200 г на 70 кг массы тела)</w:t>
      </w:r>
    </w:p>
    <w:p w14:paraId="33E3DB73" w14:textId="77777777" w:rsidR="00E11B34" w:rsidRPr="00E11B34" w:rsidRDefault="00E11B34" w:rsidP="00E11B34">
      <w:pPr>
        <w:keepNext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B34">
        <w:rPr>
          <w:rFonts w:ascii="Times New Roman" w:eastAsia="Times New Roman" w:hAnsi="Times New Roman" w:cs="Times New Roman"/>
          <w:sz w:val="28"/>
          <w:szCs w:val="28"/>
        </w:rPr>
        <w:t xml:space="preserve">         3. Биоусвояемость кальция:</w:t>
      </w:r>
    </w:p>
    <w:p w14:paraId="47669029" w14:textId="77777777" w:rsidR="00E11B34" w:rsidRPr="00E11B34" w:rsidRDefault="00E11B34" w:rsidP="00E11B34">
      <w:pPr>
        <w:keepNext/>
        <w:spacing w:after="0" w:line="240" w:lineRule="auto"/>
        <w:ind w:left="144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B34">
        <w:rPr>
          <w:rFonts w:ascii="Times New Roman" w:eastAsia="Times New Roman" w:hAnsi="Times New Roman" w:cs="Times New Roman"/>
          <w:sz w:val="28"/>
          <w:szCs w:val="28"/>
        </w:rPr>
        <w:t>a)</w:t>
      </w:r>
      <w:r w:rsidRPr="00E11B34">
        <w:rPr>
          <w:rFonts w:ascii="Times New Roman" w:eastAsia="Times New Roman" w:hAnsi="Times New Roman" w:cs="Times New Roman"/>
          <w:sz w:val="28"/>
          <w:szCs w:val="28"/>
        </w:rPr>
        <w:tab/>
        <w:t>25-40%</w:t>
      </w:r>
    </w:p>
    <w:p w14:paraId="44B55660" w14:textId="77777777" w:rsidR="00E11B34" w:rsidRPr="00E11B34" w:rsidRDefault="00E11B34" w:rsidP="00E11B34">
      <w:pPr>
        <w:keepNext/>
        <w:spacing w:after="0" w:line="240" w:lineRule="auto"/>
        <w:ind w:left="144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B34">
        <w:rPr>
          <w:rFonts w:ascii="Times New Roman" w:eastAsia="Times New Roman" w:hAnsi="Times New Roman" w:cs="Times New Roman"/>
          <w:sz w:val="28"/>
          <w:szCs w:val="28"/>
        </w:rPr>
        <w:t>b)</w:t>
      </w:r>
      <w:r w:rsidRPr="00E11B34">
        <w:rPr>
          <w:rFonts w:ascii="Times New Roman" w:eastAsia="Times New Roman" w:hAnsi="Times New Roman" w:cs="Times New Roman"/>
          <w:sz w:val="28"/>
          <w:szCs w:val="28"/>
        </w:rPr>
        <w:tab/>
        <w:t>35-55%</w:t>
      </w:r>
    </w:p>
    <w:p w14:paraId="7BBF86C6" w14:textId="77777777" w:rsidR="00E11B34" w:rsidRPr="00E11B34" w:rsidRDefault="00E11B34" w:rsidP="00E11B34">
      <w:pPr>
        <w:keepNext/>
        <w:spacing w:after="0" w:line="240" w:lineRule="auto"/>
        <w:ind w:left="144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B34">
        <w:rPr>
          <w:rFonts w:ascii="Times New Roman" w:eastAsia="Times New Roman" w:hAnsi="Times New Roman" w:cs="Times New Roman"/>
          <w:sz w:val="28"/>
          <w:szCs w:val="28"/>
        </w:rPr>
        <w:t>c)</w:t>
      </w:r>
      <w:r w:rsidRPr="00E11B34">
        <w:rPr>
          <w:rFonts w:ascii="Times New Roman" w:eastAsia="Times New Roman" w:hAnsi="Times New Roman" w:cs="Times New Roman"/>
          <w:sz w:val="28"/>
          <w:szCs w:val="28"/>
        </w:rPr>
        <w:tab/>
        <w:t>55-95%</w:t>
      </w:r>
    </w:p>
    <w:p w14:paraId="7DA25B54" w14:textId="77777777" w:rsidR="00E11B34" w:rsidRPr="00E11B34" w:rsidRDefault="00E11B34" w:rsidP="00E11B34">
      <w:pPr>
        <w:keepNext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B34">
        <w:rPr>
          <w:rFonts w:ascii="Times New Roman" w:eastAsia="Times New Roman" w:hAnsi="Times New Roman" w:cs="Times New Roman"/>
          <w:sz w:val="28"/>
          <w:szCs w:val="28"/>
        </w:rPr>
        <w:t>4. Регуляция обмена кальция находится под влиянием:</w:t>
      </w:r>
    </w:p>
    <w:p w14:paraId="58969A07" w14:textId="77777777" w:rsidR="00E11B34" w:rsidRPr="00E11B34" w:rsidRDefault="00E11B34" w:rsidP="00E11B34">
      <w:pPr>
        <w:keepNext/>
        <w:numPr>
          <w:ilvl w:val="0"/>
          <w:numId w:val="36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B34">
        <w:rPr>
          <w:rFonts w:ascii="Times New Roman" w:eastAsia="Times New Roman" w:hAnsi="Times New Roman" w:cs="Times New Roman"/>
          <w:sz w:val="28"/>
          <w:szCs w:val="28"/>
        </w:rPr>
        <w:t>кальцитонина, кальциферолов (витамин D)</w:t>
      </w:r>
    </w:p>
    <w:p w14:paraId="249FE9C4" w14:textId="77777777" w:rsidR="00E11B34" w:rsidRPr="00E11B34" w:rsidRDefault="00E11B34" w:rsidP="00E11B34">
      <w:pPr>
        <w:keepNext/>
        <w:numPr>
          <w:ilvl w:val="0"/>
          <w:numId w:val="36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B34">
        <w:rPr>
          <w:rFonts w:ascii="Times New Roman" w:eastAsia="Times New Roman" w:hAnsi="Times New Roman" w:cs="Times New Roman"/>
          <w:sz w:val="28"/>
          <w:szCs w:val="28"/>
        </w:rPr>
        <w:t>кальцитонина, кальциферолов (витамин D), витамина А</w:t>
      </w:r>
    </w:p>
    <w:p w14:paraId="25D7DB46" w14:textId="77777777" w:rsidR="00E11B34" w:rsidRPr="00E11B34" w:rsidRDefault="00E11B34" w:rsidP="00E11B34">
      <w:pPr>
        <w:keepNext/>
        <w:numPr>
          <w:ilvl w:val="0"/>
          <w:numId w:val="36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B34">
        <w:rPr>
          <w:rFonts w:ascii="Times New Roman" w:eastAsia="Times New Roman" w:hAnsi="Times New Roman" w:cs="Times New Roman"/>
          <w:sz w:val="28"/>
          <w:szCs w:val="28"/>
        </w:rPr>
        <w:t>кальцитонина, кальциферолов (витамин D), печени</w:t>
      </w:r>
    </w:p>
    <w:p w14:paraId="6503C273" w14:textId="77777777" w:rsidR="00E11B34" w:rsidRPr="00E11B34" w:rsidRDefault="00E11B34" w:rsidP="00E11B34">
      <w:pPr>
        <w:keepNext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B34">
        <w:rPr>
          <w:rFonts w:ascii="Times New Roman" w:eastAsia="Times New Roman" w:hAnsi="Times New Roman" w:cs="Times New Roman"/>
          <w:sz w:val="28"/>
          <w:szCs w:val="28"/>
        </w:rPr>
        <w:t>5. Выводится кальций из организма:</w:t>
      </w:r>
    </w:p>
    <w:p w14:paraId="5C47B48E" w14:textId="77777777" w:rsidR="00E11B34" w:rsidRPr="00E11B34" w:rsidRDefault="00E11B34" w:rsidP="00E11B34">
      <w:pPr>
        <w:keepNext/>
        <w:numPr>
          <w:ilvl w:val="0"/>
          <w:numId w:val="37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B34">
        <w:rPr>
          <w:rFonts w:ascii="Times New Roman" w:eastAsia="Times New Roman" w:hAnsi="Times New Roman" w:cs="Times New Roman"/>
          <w:sz w:val="28"/>
          <w:szCs w:val="28"/>
        </w:rPr>
        <w:t>ЖКТ, почки</w:t>
      </w:r>
    </w:p>
    <w:p w14:paraId="45E69250" w14:textId="77777777" w:rsidR="00E11B34" w:rsidRPr="00E11B34" w:rsidRDefault="00E11B34" w:rsidP="00E11B34">
      <w:pPr>
        <w:keepNext/>
        <w:numPr>
          <w:ilvl w:val="0"/>
          <w:numId w:val="37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B34">
        <w:rPr>
          <w:rFonts w:ascii="Times New Roman" w:eastAsia="Times New Roman" w:hAnsi="Times New Roman" w:cs="Times New Roman"/>
          <w:sz w:val="28"/>
          <w:szCs w:val="28"/>
        </w:rPr>
        <w:t>ЖКТ, кожу</w:t>
      </w:r>
    </w:p>
    <w:p w14:paraId="3987E207" w14:textId="77777777" w:rsidR="00E11B34" w:rsidRPr="00E11B34" w:rsidRDefault="00E11B34" w:rsidP="00E11B34">
      <w:pPr>
        <w:keepNext/>
        <w:numPr>
          <w:ilvl w:val="0"/>
          <w:numId w:val="37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B34">
        <w:rPr>
          <w:rFonts w:ascii="Times New Roman" w:eastAsia="Times New Roman" w:hAnsi="Times New Roman" w:cs="Times New Roman"/>
          <w:sz w:val="28"/>
          <w:szCs w:val="28"/>
        </w:rPr>
        <w:t>ЖКТ, почки, кожу</w:t>
      </w:r>
    </w:p>
    <w:p w14:paraId="2CF6EDA7" w14:textId="77777777" w:rsidR="00D37E83" w:rsidRDefault="00D37E83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14:paraId="1807E19C" w14:textId="77777777" w:rsidR="00D37E83" w:rsidRDefault="00D37E83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14:paraId="0166CB28" w14:textId="77777777" w:rsidR="00143639" w:rsidRDefault="00143639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14:paraId="5F8C7AD2" w14:textId="77777777" w:rsidR="00143639" w:rsidRDefault="00143639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14:paraId="2B50BA76" w14:textId="77777777" w:rsidR="00143639" w:rsidRPr="007023DF" w:rsidRDefault="00143639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14:paraId="530DFC96" w14:textId="77777777" w:rsidR="007023DF" w:rsidRPr="007023DF" w:rsidRDefault="007023DF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7023D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3</w:t>
      </w:r>
      <w:r w:rsidR="00D37E8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</w:t>
      </w:r>
      <w:r w:rsidRPr="007023D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ab/>
        <w:t>Методические указания к лабораторным работам</w:t>
      </w:r>
    </w:p>
    <w:p w14:paraId="5A9FD76A" w14:textId="77777777" w:rsidR="009C0157" w:rsidRDefault="009C0157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14:paraId="4117DDF1" w14:textId="77777777" w:rsidR="007023DF" w:rsidRPr="007023DF" w:rsidRDefault="007023DF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7023D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lastRenderedPageBreak/>
        <w:t>3.1</w:t>
      </w:r>
      <w:r w:rsidRPr="007023D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ab/>
        <w:t xml:space="preserve"> Лабораторная работа № 1 Фильтрационная, реабсорбционная функции почек. Определение содержания мочевины, креатинина и мочевой кислоты.  </w:t>
      </w:r>
    </w:p>
    <w:p w14:paraId="4BAA379F" w14:textId="77777777" w:rsid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</w:pPr>
    </w:p>
    <w:p w14:paraId="5C24BD21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  <w:t>Методы определения мочевины</w:t>
      </w:r>
    </w:p>
    <w:p w14:paraId="08788A30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Мочевина представляет собой диамид угольной кислоты, образующийся в печени при обезвреживании аммиака. Молекулярная масса ее 60 дальтон. Из них 28 дальтон приходится на долю двух атомов азота, входящих в состав молекулы мочевины. Следовательно, при необходимости сопоставления концентрации остаточного азота с содержанием азота мочевины концентрацию последней следует разделить на 2,14 (60:28). Только при получении таких соизмеримых величин возможно нахождение процента содержания азота мочевины от всего остаточного азота, что имеет очень большое значение для дифференциации по-ражений печени и почек.</w:t>
      </w:r>
    </w:p>
    <w:p w14:paraId="1359F5D5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Основные группы методов определения содержания мочевины подразде-ляют на: 1) газометрические или гипобромитные; 2) ксантгидроловые; 3) диа-цетилмонооксимные; 4) гипохлоритные; 5) уреазные; 6) прочие - с р-диметиламинобензальдегидом (реактив Эрлиха), изонитропропиофеноном, ди-метилгликоксимом. Известны также полуколичественные, ориентировочные методы установления концентрации мочевины с помощью реактивной бумаги. Объемно-гипобромитный метод А. П. Бородина и его модификации основаны на разложении мочевины гипобромитом натрия в щелочной среде - СО(NH2)2 + 3NaBrO = N2+CO2 + 3NaBr + 2Н2О. Выделяющуюся углекислоту поглощает раствор, свободным остается только азот, объем которого измеряют. Метод не-специфичен, так как гипобромит реагирует не только с мочевиной, но и с дру-гими компонентами остаточного азота, содержащими аминогруппы. На опреде-ление требуется большое количество крови и брома (весьма токсичного реакти-ва), иногда не удается точно замерить объем выделившегося газа из-за прили-пания пузырьков к стенкам аппарата. Сам же стеклянный прибор, в котором производят определение, часто выходит из строя вследствие хрупкости.</w:t>
      </w:r>
    </w:p>
    <w:p w14:paraId="7D38AE2A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Известно много веществ, дающих с мочевиной окрашенные соединения. На этом принципе основан ряд колориметрических методов. Так, гетероцикли-ческий спирт ксантгидрол вступает в соединение с мочевиной, образуя осадок - диксантилмочевину. В дальнейшем мочевину можно определять различными способами: гравиметрическим (высушиванием и взвешиванием), нефелометри-ческим, колориметрическим (осадок растворяют в серной кислоте, в результате чего возникает цветная реакция), титрометрическим.</w:t>
      </w:r>
    </w:p>
    <w:p w14:paraId="027E6D89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Ксантгидроловые методы более точны, чем гипобромитные, однако в клинико-диагностических лабораториях их применяют редко из-за большой трудоемкости выполнения и дефицитности реактивов.</w:t>
      </w:r>
    </w:p>
    <w:p w14:paraId="473CC004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Наиболее распространены колориметрические методы, основанные на ре-акции Фирона - взаимодействии мочевины и диацетилмонооксима с образова-нием окрашенных продуктов. Для повышения чувствительности и стабилизации цвета реактива предложен ряд модификаций метода с использованием разных веществ: </w:t>
      </w: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триптофана и нитритов, фенилантраниловой кислоты, антипирина, персульфата калия, тиосемикарбазида и солей железа. Последняя модификация положена в основу определения мочевины при помощи диагностических наборов реактивов, выпускаемых фирмой «Лахема» (Чехия).</w:t>
      </w:r>
    </w:p>
    <w:p w14:paraId="009F297C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Преимуществом метода с использованием реакции Фирона является его простота: на проведение анализа требуется 15-20 мин. Причем исследование можно проводить и в капиллярной крови.</w:t>
      </w:r>
    </w:p>
    <w:p w14:paraId="75071DDC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Фенолгипохлоритный метод Б. А. Рашкована, состоящий в появлении ха-рактерной окраски при взаимодействии мочевины с гипохлоритом натрия и фе-нолом, не нашел широкого распространения в клинико-диагностических лабо-раториях из-за трудности приготовления фенолгипохлоритного реактива и ряда других причин (различного оттенка окраски опытных и контрольных проб, ча-стого появления мути при добавлении НС1).</w:t>
      </w:r>
    </w:p>
    <w:p w14:paraId="2D117A62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Наиболее точными и специфичными способами определения концентра-ции мочевины являются ферментативные уреазные методы.</w:t>
      </w:r>
    </w:p>
    <w:p w14:paraId="1290D18E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 качестве препарата уреазы можно использовать тыквенные или арбуз-ные семечки, соевую муку, однако лучше всего применять для этой цели кри-сталлический фермент, выпускаемый отечественной промышленностью. Этот реактив отличается сравнительно большой стойкостью.</w:t>
      </w:r>
    </w:p>
    <w:p w14:paraId="58C3E0CB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Заслуживает внимания быстрое ориентировочное (полуколичественное) определение концентрации мочевины с помощью реактивной бумаги. В основу его положено действие уреазы на мочевину. Еще в период существования Со-ветского Союза завод «Реагент» освоил выпуск специальной индикаторной (ре-активной) бумаги под названием «Уреатест». Аналогичные диагностические тесты производят и за рубежом.</w:t>
      </w:r>
    </w:p>
    <w:p w14:paraId="6D93AC07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Кондуктометрические методы и способы, состоящие в применении ион-селективных электродов, быстры, но требуют специального оборудования.</w:t>
      </w:r>
    </w:p>
    <w:p w14:paraId="553B720B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Из всего многообразия методов изучения уровня мочевины в биологиче-ских жидкостях в качестве унифицированных утверждены: 1) экспресс-метод - определение содержания мочевины с использованием реактивной бумаги «Уре-атест»; 2) диацетилмонооксимный - простой, чувствительный, достаточно спе-цифичный способ (им также определяют мочевину с помощью набора реактивов чешской фирмы «Лахема»), позволяет в течение короткого периода времени проводить исследование в капиллярной крови и других биологических жид-костях; 3) ферментативный (как наиболее специфичный)-с применением кри-сталлического препарата уреазы.</w:t>
      </w:r>
    </w:p>
    <w:p w14:paraId="6492E03E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При невозможности по какой-либо причине наладить в лаборатории один из перечисленных унифицированных методов предлагается освоить простой уреазный способ установления концентрации мочевины с использованием фермента, содержащегося в семечках арбуза или тыквы. Будучи весьма специ-фичным и простым, он может быть поставлен в любой клинико-диагностической лаборатории. Определение основано на способности уреазы гидролизовать мочевину с образованием аммиака, по количеству которого и судят о концентрации </w:t>
      </w: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исследуемого продукта в биологической жидкости. Для установления содержания аммиака чаще всего применяют реактивы Несслера и Бертлота.</w:t>
      </w:r>
    </w:p>
    <w:p w14:paraId="71B198F7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Литература:</w:t>
      </w:r>
    </w:p>
    <w:p w14:paraId="454631E4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  <w:t>Колб В.Г., Камышников В.С. Справочник по клинической химии// Мн.: Бе-ларусь, 1982. 367 с.</w:t>
      </w:r>
    </w:p>
    <w:p w14:paraId="30F4E2E7" w14:textId="77777777" w:rsid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</w:pPr>
    </w:p>
    <w:p w14:paraId="3DB1810C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  <w:t>Определение мочевины сыворотке крови экспресс-методом с приме-нением реактивной бумаги «Уреатест»</w:t>
      </w:r>
    </w:p>
    <w:p w14:paraId="5DB08DFD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Исследование проводят согласно прилагаемой к наборам индикаторной бумаги инструкции, из которой следует, что «Уреатест» предназначен для быстрого полуколичественного определения мочевины в сыворотке крови.</w:t>
      </w:r>
    </w:p>
    <w:p w14:paraId="5943FA93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Содержащиеся в упаковке полоски хроматографической бумаги размером 120х10 мм пропитаны растворами фермента и индикатора. Зоны их нанесения разделены красной парафиновой полоской. При проведении анализа бумажку следует держать за свободный конец. В комплекте находится 20 штук реактив-ных бумажек, калибровочный график и инструкция.</w:t>
      </w:r>
    </w:p>
    <w:p w14:paraId="1FF0C72D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Принцип. Метод основан па способности уреазы расщеплять мочевину, приводящую к выделению аммиака, который окрашивает индикатор в голубой цвет. Высота в мм окрашенной зоны пропорциональна концентрации мочевины. Последнюю рассчитывают по калибровочному графику.</w:t>
      </w:r>
    </w:p>
    <w:p w14:paraId="7315C0CB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 помощью реактивной бумаги можно установить уровень мочевины в сыворотке крови в пределах от 20 до 250 мг/100 мл или соответственно от 3,33 до 41,62 ммоль/л.</w:t>
      </w:r>
    </w:p>
    <w:p w14:paraId="24921579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Ход определения. Сыворотку крови разводят дистиллированной водой в отношении 1:1. На пропитанный ферментом конец бумажки в 3 мм от красной парафиновой полосы наносят специальной мерной пипеткой 0,03 мл приготов-ленной сыворотки крови. Бумажку быстро помещают в чистую сухую пробирку, герметически закрывают ее пробкой и оставляют на 20 мин при +37 °С или на 30 мин при +20°C в термостате.</w:t>
      </w:r>
    </w:p>
    <w:p w14:paraId="134E81D3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Затем измеряют высоту индикаторной зоны, окрашенной в голубой цвет. По приложенному графику находят концентрацию мочевины.</w:t>
      </w:r>
    </w:p>
    <w:p w14:paraId="45D73E57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 случае использования неразбавленной сыворотки или цельной крови результат делят на 2.</w:t>
      </w:r>
    </w:p>
    <w:p w14:paraId="6D7F5C68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Примечание. Комплект «Уреатест» следует хранить в сухом, темном, прохладном месте. Срок годности - 8 мес. со дня выпуска.</w:t>
      </w:r>
    </w:p>
    <w:p w14:paraId="4A08E297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Литература:</w:t>
      </w:r>
    </w:p>
    <w:p w14:paraId="51E98868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  <w:t>Колб В.Г., Камышников В.С. Справочник по клинической химии// Мн.: Бе-ларусь, 1982. 367 с.</w:t>
      </w:r>
    </w:p>
    <w:p w14:paraId="0722D78D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  <w:t>Определение мочевины в сыворотке крови и в моче по цветной реакции с диацетилмонооксимом</w:t>
      </w:r>
    </w:p>
    <w:p w14:paraId="5EB3E090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Принцип. Мочевина образует с диацетилмонооксимом в присутствии тиосемикарбазида и солей железа в кислой среде окрашенные вещества, интен-</w:t>
      </w: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сивность окраски которых пропорциональна содержанию мочевины в сыворотке крови и в моче.</w:t>
      </w:r>
    </w:p>
    <w:p w14:paraId="35BAD1D3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Реактивы. 1. Раствор трихлоруксусной кислоты -10 г/100 мл.</w:t>
      </w:r>
    </w:p>
    <w:p w14:paraId="5B105980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2. Водный раствор диацетилмонооксима - 2,5 г/100 мл. Реактив стоек.</w:t>
      </w:r>
    </w:p>
    <w:p w14:paraId="1D467924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3. Водный раствор (0,25 г/100 мл) тиосемикарбазида или солянокислого тиосемикарбазида (0,32 г/100 мл). Оба реактива стабильны неограниченно дол-гое время, если хранить их в темной посуде при комнатной температуре.</w:t>
      </w:r>
    </w:p>
    <w:p w14:paraId="33A2144C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4. Раствор хлорного железа. 5 г хлорного железа растворяют в 100 мл ди-стиллированной воды и подкисляют 1 мл концентрированной серной кислоты. Приготовленный таким образом основной раствор используют для получения рабочего раствора хлорного железа путем добавления к 1 мл первого дистилли-рованной воды до объема 100 мл и последующего приливания 8 мл концентри-рованной серной кислоты и 1 мл раствора ортофосфорной кислоты (85 г/100 мл). Раствор хранят в темной посуде и используют в течение 2 недель.</w:t>
      </w:r>
    </w:p>
    <w:p w14:paraId="6BF1869E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5. Цветной реактив. К 30 мл рабочего раствора хлорного железа добавля-ют 20 мл дистиллированной воды, 1 мл раствора диацетилмонооксима (реактив 2) и 0,25 мл раствора тиосемикарбазида (реактив 3). Цветной реагент готовят каждый раз непосредственно перед употреблением.</w:t>
      </w:r>
    </w:p>
    <w:p w14:paraId="2BC64187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6. Стандартный раствор мочевины. 1,0 г мочевины растворяют в 100 мл дистиллированной воды. Из этого основного раствора готовят рабочий разве-дением основного в 10 раз.</w:t>
      </w:r>
    </w:p>
    <w:p w14:paraId="6FCCA1B2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Согласно приказу МЗ СССР об унификации лабораторных методов ис-следования (1972, №290, с. 69-70), рекомендуется сразу приготовлять рабочий раствор мочевины, используя вместо воды раствор бензойной кислоты концен-трации 0,2 г/100 мл (0,2 г кристаллической бензойной кислоты растворяют в 100 мл дистиллированной воды при интенсивном перемешивании и нагревании содержимого склянки на водяной бане). Стандарт на растворе бензойной кис-лоты более стабилен, чем водный.</w:t>
      </w:r>
    </w:p>
    <w:p w14:paraId="186418B6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 работе оба раствора должны давать небольшие колебания экстинк-ции. В противном случае их необходимо заменить. 1 мл стандартного раствора содержит 1 мг мочевины (1 г/л, или 16,65 ммоль/л).</w:t>
      </w:r>
    </w:p>
    <w:p w14:paraId="5314B916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Ход определения концентрации мочевины в сыворотке крови. В центри-фужную пробирку вносят 0,8 мл дистиллированной воды, 0,2 мл сыворотки и 1,0 мл раствора трихлоруксусной кислоты, содержимое ее смешивают. Через 15-20 мин смесь центрифугируют.</w:t>
      </w:r>
    </w:p>
    <w:p w14:paraId="5D0D58F5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 чистую пробирку вносят 0,5 мл надосадочной жидкости и 5 мл цветного реактива (5). Пробирку выдерживают в кипящей водяной бане 20 мин, затем охлаждают в течение 2-3 мин под водопроводной водой. Измерение экстинкции пробы проводят на фотоэлектроколориметре при длине волны 500-560 нм (зе-леный светофильтр) в кювете с шириной слоя 10 мм.</w:t>
      </w:r>
    </w:p>
    <w:p w14:paraId="641A9248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Учитывают оптическую плотность контрольной пробы, которую ставят так же, как опытную, но вместо надосадочной жидкости берут 0,5 мл дистилли-рованной </w:t>
      </w: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воды.Стандартную пробу проводят, как опытную, с той лишь разни-цей, что вместо сыворотки в ней используют 0,2 мл стандартного раствора мо-чевины.</w:t>
      </w:r>
    </w:p>
    <w:p w14:paraId="6A6AC7D8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Допустим и второй вариант постановки стандартной пробы, при котором в пробирку вносят 0,05 мл рабочего стандартного раствора, 0,25 мл раствора трихлоруксусной кислоты, 0,2 мл дистиллированной воды и сразу 5,0 мл цвет-ного реактива. Этот способ, несмотря на большую простоту, отличается не-сколько меньшей точностью из-за трудности взятия пипеткой ровно 0,05 мл жидкости.</w:t>
      </w:r>
    </w:p>
    <w:p w14:paraId="1D8194B2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 обоих случаях расчет производят по формуле:</w:t>
      </w:r>
      <w:r w:rsidRPr="00350FFD">
        <w:rPr>
          <w:sz w:val="28"/>
          <w:szCs w:val="28"/>
        </w:rPr>
        <w:t xml:space="preserve"> </w:t>
      </w:r>
      <w:r w:rsidRPr="00350FFD">
        <w:rPr>
          <w:position w:val="-24"/>
          <w:sz w:val="28"/>
          <w:szCs w:val="28"/>
        </w:rPr>
        <w:object w:dxaOrig="1680" w:dyaOrig="620" w14:anchorId="0DED85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pt;height:31.2pt" o:ole="">
            <v:imagedata r:id="rId7" o:title=""/>
          </v:shape>
          <o:OLEObject Type="Embed" ProgID="Equation.3" ShapeID="_x0000_i1025" DrawAspect="Content" ObjectID="_1778145711" r:id="rId8"/>
        </w:object>
      </w:r>
    </w:p>
    <w:p w14:paraId="0F32215F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где х - концентрация мочевины (ммоль/л); Еоп. - экстинкция опытной пробы; Ест.- экстинкция стандартной пробы; 16,65-концентрация мочевины (ммоль/л) в стандартном растворе.</w:t>
      </w:r>
    </w:p>
    <w:p w14:paraId="1136EF8A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Примечания: 1. Ввиду неустойчивости получаемой окраски измерение экстинкции следует проводить не позже чем через 15 мин после охлаждения проб.</w:t>
      </w:r>
    </w:p>
    <w:p w14:paraId="03903330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2. Из-за неустойчивости окрашенного комплекса мочевины с диацетилмонооксимом и зависимости окраски от условий нагревания калибровочный график строить не рекомендуется.</w:t>
      </w:r>
    </w:p>
    <w:p w14:paraId="4E0878CD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3. При содержании мочевины в сыворотке крови выше 16,65 ммоль/л сыворотку раз-водят физиологическим раствором, а результат умножают на коэффициент разведения.</w:t>
      </w:r>
    </w:p>
    <w:p w14:paraId="360F2B70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4. При определении содержания мочевины в моче, начиная с величины экстинкции 0,13-0,15, следует увеличивать разведение мочи.</w:t>
      </w:r>
    </w:p>
    <w:p w14:paraId="7F022ECA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5. Пересчет показателей мочевины на содержание азота в мочевине осуществляют путем умножения на фактор 0,466 (или делением на 2,14).</w:t>
      </w:r>
    </w:p>
    <w:p w14:paraId="11CA0A0D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Литература:</w:t>
      </w:r>
    </w:p>
    <w:p w14:paraId="0EF04235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  <w:t>Колб В.Г., Камышников В.С. Справочник по клинической химии// Мн.: Бе-ларусь, 1982. 367 с.</w:t>
      </w:r>
    </w:p>
    <w:p w14:paraId="3228A88C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</w:pPr>
    </w:p>
    <w:p w14:paraId="5CD6CCAA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</w:pPr>
    </w:p>
    <w:p w14:paraId="37766C60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  <w:t>Определение мочевины в сыворотке крови уреазным методом по ре-акции с фенолгипохлоритом</w:t>
      </w:r>
    </w:p>
    <w:p w14:paraId="552877D0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Принцип. Мочевина под действием уреазы разлагается на углекислый газ и аммиак, содержание которого устанавливают колориметрически по образова-нию окрашенных продуктов с гипохлоритом и фенолом.</w:t>
      </w:r>
    </w:p>
    <w:p w14:paraId="0C8957B5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Реактивы. 1. Раствор ЭДТА - динатриевой соли этилендиаминтетрауксус-ной кислоты (трилон Б, селектон, хелатон, комплексон III, версен). 1 г ЭДТА растворяют в 90 мл дистиллированной воды, доводят рН до 6,0, корригируя кислую реакцию среды 5 н раствором едкого натра, и приливают воду до объема 100 мл. Этот реактив используют для приготовления раствора уреазы.</w:t>
      </w:r>
    </w:p>
    <w:p w14:paraId="0BF678DF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2. Раствор уреазы с рН 6,0. 0,02 г ферментативного препарата уреазы вно-сят в 50 мл раствора ЭДТА, проверяют и в случае необходимости устанавлива-ют нужное значение рН.</w:t>
      </w:r>
    </w:p>
    <w:p w14:paraId="0987CCBF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Отечественная уреаза имеет активность около 870 ед. Sumner на 1 г белка. Для реакции пригодна уреаза с активностью 800- 1000 ед. Sumner на 1 г белка. Препарат </w:t>
      </w: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уреазы хранят в холодильнике в плотно закрытой упаковке. При со-блюдении этих условий фермент стабилен в течение месяца.</w:t>
      </w:r>
    </w:p>
    <w:p w14:paraId="39C664AC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3. Раствор фенола и нитропруссида натрия (цветной реактив). 0,25 г нит-ропруссида натрия (ч.д.а) растворяют в 500 мл дистиллированной воды, добав-ляют 50 мл или 54 г фенола (ч.д.а) и доливают дистиллированной водой до 2 л. Раствор стабилен в течение месяца при хранении его в холодильнике в посуде из темного стекла.</w:t>
      </w:r>
    </w:p>
    <w:p w14:paraId="0B10F78D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4. Основной раствор гипохлорита натрия (NaOCl). 100 г хлорной извести (СаОС12) размешивают в течение 15 мин со 170 мл дистиллированной воды, после чего прибавляют, непрерывно помешивая, раствор, состоящий из 170 мл дистиллированной воды и 70 г углекислого натрия (Na2CO3). Масса сначала гу-стеет, затем разжижается, ее оставляют стоять до следующего дня. Надосадоч-ную жидкость (гипохлорит натрия) сливают и фильтруют через промытый ди-стиллированной водой фильтр. Хранят в холодильнике в посуде из темного стекла. Срок годности раствора – 1-2 мес.</w:t>
      </w:r>
    </w:p>
    <w:p w14:paraId="24F58044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Для определения активности хлора 1 мл основного раствора гипохлорита натрия смешивают с 100 мл дистиллированной воды. К 50 мл этого раствора добавляют 5,0 мл свежеприготовленного раствора йодистого калия (реактив 8) и 10 мл раствора соляной кислоты (реактив 7). Титруют раствором тиосульфата натрия (реактив 5). Как только раствор приобретет слабо-желтую окраску, до-бавляют 10 капель 1 г/100 мл раствора крахмала и продолжают титрование до обесцвечивания.</w:t>
      </w:r>
    </w:p>
    <w:p w14:paraId="79467256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Концентрацию активного хлора в г на 100 мл раствора гипохлорита натрия рассчитывают по формуле:</w:t>
      </w:r>
    </w:p>
    <w:p w14:paraId="1E9D51F1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 * 0,709,</w:t>
      </w:r>
    </w:p>
    <w:p w14:paraId="145D5867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где а - количество мл тиосульфата натрия, пошедших на титрование; 0,709 - ко-эффициент пересчета 1,0 мл раствора тиосульфата натрия в значения концен-трации (г/100 мл) хлора.</w:t>
      </w:r>
    </w:p>
    <w:p w14:paraId="5C1536B1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Таким образом, по содержанию хлора судят о качестве приготовленного раствора гипохлорита натрия.</w:t>
      </w:r>
    </w:p>
    <w:p w14:paraId="34E004E2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После установления концентрации активного хлора основной раствор ги-похлорита разводят так, чтобы концентрация хлора в нем равнялась 0,5 г/100 мл. Этот раствор смешивают с равным объемом 5 и раствора едкого натра и ис-пользуют для реакции. Активность хлора проверяют не реже 1 раза в две неде-ли.</w:t>
      </w:r>
    </w:p>
    <w:p w14:paraId="1128311D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5. 0,1 и раствор тиосульфата натрия. 25 г кристаллического тиосульфата натрия (Na2S2O6•5Н2О) растворяют в 1 л дистиллированной воды.</w:t>
      </w:r>
    </w:p>
    <w:p w14:paraId="4DF0E54C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6. 5 н раствор едкого натра.</w:t>
      </w:r>
    </w:p>
    <w:p w14:paraId="2D99848E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7. 6 н раствор соляной кислоты.</w:t>
      </w:r>
    </w:p>
    <w:p w14:paraId="757EFD4C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8. Раствор йодистого калия-5 г/100 мл.</w:t>
      </w:r>
    </w:p>
    <w:p w14:paraId="23C831EA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9. Стандартный (калибровочный) раствор мочевины - 6,66 ммоль/л. 40 мг высушенной до постоянного веса мочевины растворяют в мерной колбе в 100 мл реактива 10. Стандартный раствор можно готовить и на дистиллированной воде, но </w:t>
      </w: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от этого он будет менее стабилен. 1 мл его содержит 0,4 мг мочевины. Раствор хранят в холодильнике.</w:t>
      </w:r>
    </w:p>
    <w:p w14:paraId="522FA7A9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10. Раствор бензойной кислоты-0,2 г/100 мл. 0,2 г кристаллической бен-зойной кислоты вносят в 100 мл дистиллированной воды, интенсивно переме-шивают и нагревают смесь до полного растворения кристаллов.</w:t>
      </w:r>
    </w:p>
    <w:p w14:paraId="093FED71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Ход определения. Для приготовления опытной пробы 0,5 мл раствора уреазы вносят в пробирку с притертой пробкой, добавляют 0,02 мл сыворотки. Пробирку закрывают пробкой и смесь инкубируют 15 мин при + 37 °С. После инкубации приливают 10 мл цветного реактива и 1 мл раствора гипохлорита натрия. Содержимое пробирки перемешивают и оставляют стоять 20 мин при +37 °С. Через 10 мин измеряют экстинкцию на ФЭКе в кювете с шириной слоя 10 мм, используя зеленый светофильтр с максимумом пропускания 500-560 нм. При этом учитывают значение оптической плотности контрольной пробы.</w:t>
      </w:r>
    </w:p>
    <w:p w14:paraId="7484C2DE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Контрольную пробу ставят так же, как опытную, но вместо сыворотки берут дистиллированную воду.</w:t>
      </w:r>
    </w:p>
    <w:p w14:paraId="2434AF0B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Стандартную пробу обрабатывают как опытную, но вместо сыворотки используют калибровочный раствор мочевины. Измерение экстинкции осу-ществляют при условиях, аналогичных таковым для опытной пробы. В расчет принимают значения оптической плотности опытной и стандартной проб за вычетом экстинкции контрольной пробы.</w:t>
      </w:r>
    </w:p>
    <w:p w14:paraId="142BFE28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Расчет ведут по формуле:</w:t>
      </w:r>
    </w:p>
    <w:p w14:paraId="76C2111B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Концентрация мочевины (ммоль/л) = Е1/Е2 * 6,66,</w:t>
      </w:r>
    </w:p>
    <w:p w14:paraId="0E172B14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где Е1 - экстинкция опытной пробы; Е2 - экстинкция стандартной пробы; 6,66 - концентрация стандартного раствора мочевины (ммоль/л).</w:t>
      </w:r>
    </w:p>
    <w:p w14:paraId="29DC51E5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 норме содержание мочевины в сыворотке крови составляет 2,50-8,33 ммоль/л.</w:t>
      </w:r>
    </w:p>
    <w:p w14:paraId="043E7771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Для пересчета результатов на азот мочевины показатель ее концентрации в ммоль/л делят на 2,14.</w:t>
      </w:r>
    </w:p>
    <w:p w14:paraId="6B78D4D5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Примечания: 1. Построение калибровочного графика не рекомендуется, так как ин-тенсивность окраски проб зависит от условий опыта. Поэтому правильнее обрабатывать стандартные пробы одновременно с опытными и вести расчет результатов по формуле.</w:t>
      </w:r>
    </w:p>
    <w:p w14:paraId="1589E4B8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2. Серия проб не должна превышать 10.</w:t>
      </w:r>
    </w:p>
    <w:p w14:paraId="66182BB3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3. Если сыворотка мутная или окрашенная, то проводят дополнительную контроль-ную пробу - в смесь добавляют сыворотку и все реактивы без инкубации </w:t>
      </w: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Показатель экс-тинкции этой контрольной пробы вычитают из значения оптической плотности опытной.</w:t>
      </w:r>
    </w:p>
    <w:p w14:paraId="48516F75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4. Окраска проб стабильна в течение нескольких часов.</w:t>
      </w:r>
    </w:p>
    <w:p w14:paraId="772DB7E3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Литература:</w:t>
      </w:r>
    </w:p>
    <w:p w14:paraId="2FF47E3F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  <w:t>Колб В.Г., Камышников В.С. Справочник по клинической химии// Мн.: Бе-ларусь, 1982. 367 с.</w:t>
      </w:r>
    </w:p>
    <w:p w14:paraId="519BF740" w14:textId="77777777" w:rsid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67692D36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  <w:t>Определение мочевины крови уреазным методом по реакции с реактивом Несслера</w:t>
      </w:r>
    </w:p>
    <w:p w14:paraId="48F85E16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Принцип метода основан на разложении мочевины крови или сыворотки ферментом уреазой с последующим измерением количества образующегося аммиака колориметрическим способом (с использованием реактива Несслера).</w:t>
      </w:r>
    </w:p>
    <w:p w14:paraId="7B3E5A4A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Реактивы. 1. Препарат уреазы: а) очищают 3-4 семечка арбуза, извлечен-ные зерна растирают в ступке, сначала в 1,0 мл, затем в 10,0 мл воды. Получен-ную эмульсию фильтруют. В семечках ферментативная активность сохраняется более 2 лет. Вместо арбузных семечек можно брать и тыквенные; б) сухая соевая мука – 10-12 мг на пробу.</w:t>
      </w:r>
    </w:p>
    <w:p w14:paraId="221AC318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2. Раствор кристаллического сульфата цинка - 7,5 г/100 мл.</w:t>
      </w:r>
    </w:p>
    <w:p w14:paraId="77BB2D15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3. Раствор едкого натра - 1,5 г/100 мл.</w:t>
      </w:r>
    </w:p>
    <w:p w14:paraId="62BD75C3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Проверка титров растворов 2 и 3: на титрование 10 мл раствора сульфата цинка в присутствии фенолфталеина (в качестве индикатора) должно пойти 10,8-11,2 мл раствора NaOH.</w:t>
      </w:r>
    </w:p>
    <w:p w14:paraId="195BB2DA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4. Раствор сегнетовой соли (KNaC4H4O6 - виннокислый К, Na) - 0,2 г/100 мл.</w:t>
      </w:r>
    </w:p>
    <w:p w14:paraId="6DE91615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5. Реактив Несслера.</w:t>
      </w:r>
    </w:p>
    <w:p w14:paraId="22010902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6. Стандартный раствор мочевины с содержанием 30 мг мочевины в 100 мл воды -5 ммоль/л.</w:t>
      </w:r>
    </w:p>
    <w:p w14:paraId="1CC3626D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Ход определения. В две пробирки - опытную и стандартную - вносят по 1,5 мл дистиллированной воды. Затем в опытную добавляют 0,1 мл крови или сыворотки, а в стандартную -0,1 мл стандартного раствора мочевины, после че-го в каждую из пробирок приливают по 0,5 мл препарата уреазы или всыпают по 10-12 мг сухой соевой муки. Содержимое пробирок перемешивают, плотно закрывают корковыми пробками, выдерживают 20 мин в водяной бане (или в термостате) при +37°С, охлаждают водой и добавляют в каждую пробирку по 0,2 мл раствора сульфата цинка (ZnSO4) и по 0,2 мл раствора едкого натра (NaOH). После тщательного перемешивания производят центрифугирование (до получения прозрачной надосадочной жидкости), из каждой пробы отбирают по 1,25 мл центрифугата, который переносят в две другие чистые пробирки. В них приливают по 2,25 мл раствора сегнетовой соли и по 0,5 мл реактива Несслера. Содержимое пробирок перемешивают и колориметрируют на ФЭКе с синим светофильтром в кювете с </w:t>
      </w: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шириной слоя 5 мм, используя в качестве кон-трольного раствора воду (1) или специально подготовленную контрольную пробу (2).</w:t>
      </w:r>
    </w:p>
    <w:p w14:paraId="0EA3BB21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Последнюю готовят путем добавления к 1,25 мл дистиллированной воды 2,25 мл раствора сегнетовой соли и 0,5 мл реактива Несслера.</w:t>
      </w:r>
    </w:p>
    <w:p w14:paraId="3A4E9810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Расчет ведут решением пропорций 1 и 2:</w:t>
      </w:r>
    </w:p>
    <w:p w14:paraId="742C64B1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(Еоп.- Ек.) - х ммоль/л, (Ес.- Ек.) — 5 ммоль/л, тогда х = (Еоп.—Ек.) / (Ес.— Ек.)*5 ммоль/л = а ммоль/л (1).</w:t>
      </w:r>
    </w:p>
    <w:p w14:paraId="661FD40F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Еоп.—х ммоль/л. Ес.—5 ммоль/л, тогда х—Еоп./Ес.*5 ммоль/л = а ммоль/л (2),</w:t>
      </w:r>
    </w:p>
    <w:p w14:paraId="6E1723BB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где Еоп, Ек и Ес.— экстинкция опытной, контрольной и стандартной проб со-ответственно.</w:t>
      </w:r>
    </w:p>
    <w:p w14:paraId="08C2A670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 случае расчета по формуле 2 используют значение оптической плотно-сти опытной и стандартных проб за вычетом экстинкции контрольной пробы.</w:t>
      </w:r>
    </w:p>
    <w:p w14:paraId="2E77C093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При трактовке результатов анализа следует исходить из того, что диета с низким содержанием белка может уменьшить концентрацию мочевины в крови, и наоборот, при избыточном питании азотистыми продуктами уровень мочеви-ны обычно колеблется около верхней границы нормы. Диета, бедная ионами хлора, также нередко приводит к повышению концентрации мочевины. Физио-логическое </w:t>
      </w: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состояние организма, связанное с беременностью, часто сопровож-дается уменьшением концентрации мочевины в крови.</w:t>
      </w:r>
    </w:p>
    <w:p w14:paraId="43238F7C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Литература:</w:t>
      </w:r>
    </w:p>
    <w:p w14:paraId="464457D8" w14:textId="77777777" w:rsidR="00350FFD" w:rsidRP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50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  <w:t>Колб В.Г., Камышников В.С. Справочник по клинической химии// Мн.: Бе-ларусь, 1982. 367 с.</w:t>
      </w:r>
    </w:p>
    <w:p w14:paraId="46EAE477" w14:textId="77777777" w:rsidR="00350FFD" w:rsidRDefault="00350FF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</w:pPr>
    </w:p>
    <w:p w14:paraId="3C4B91C2" w14:textId="77777777" w:rsidR="0013266A" w:rsidRPr="0013266A" w:rsidRDefault="0013266A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  <w:t>Определение моч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  <w:t>евой кислоты в сыворотке крови</w:t>
      </w:r>
    </w:p>
    <w:p w14:paraId="3A2381DD" w14:textId="77777777" w:rsidR="0013266A" w:rsidRPr="0013266A" w:rsidRDefault="0013266A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Цели практической работы:</w:t>
      </w:r>
    </w:p>
    <w:p w14:paraId="7F39D293" w14:textId="77777777" w:rsidR="0013266A" w:rsidRPr="0013266A" w:rsidRDefault="0013266A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•</w:t>
      </w: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  <w:t>закрепить знания о превращениях нуклеопротеидов в организме;</w:t>
      </w:r>
    </w:p>
    <w:p w14:paraId="685042B1" w14:textId="77777777" w:rsidR="0013266A" w:rsidRPr="0013266A" w:rsidRDefault="0013266A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•</w:t>
      </w: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  <w:t>научиться исследовать содержание мочевой кислоты в сыворотке крови.</w:t>
      </w:r>
    </w:p>
    <w:p w14:paraId="6A1B72B7" w14:textId="77777777" w:rsidR="0013266A" w:rsidRPr="0013266A" w:rsidRDefault="0013266A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Задания для самостоятельной работы:</w:t>
      </w:r>
    </w:p>
    <w:p w14:paraId="3A0CBE55" w14:textId="77777777" w:rsidR="0013266A" w:rsidRPr="0013266A" w:rsidRDefault="0013266A" w:rsidP="00B262E3">
      <w:pPr>
        <w:keepNext/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1.</w:t>
      </w: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  <w:t>Перепишите в тетрадь принцип и методику проведения практической работы.</w:t>
      </w:r>
    </w:p>
    <w:p w14:paraId="15EE9348" w14:textId="77777777" w:rsidR="0013266A" w:rsidRPr="0013266A" w:rsidRDefault="0013266A" w:rsidP="00B262E3">
      <w:pPr>
        <w:keepNext/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2.</w:t>
      </w: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  <w:t>Оборудуйте рабочее место для практической работы.</w:t>
      </w:r>
    </w:p>
    <w:p w14:paraId="7C94E0CF" w14:textId="77777777" w:rsidR="0013266A" w:rsidRPr="0013266A" w:rsidRDefault="0013266A" w:rsidP="00B262E3">
      <w:pPr>
        <w:keepNext/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3.</w:t>
      </w: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  <w:t>Выполните практическую работу.</w:t>
      </w:r>
    </w:p>
    <w:p w14:paraId="7681531E" w14:textId="77777777" w:rsidR="0013266A" w:rsidRPr="0013266A" w:rsidRDefault="0013266A" w:rsidP="00B262E3">
      <w:pPr>
        <w:keepNext/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4.</w:t>
      </w: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  <w:t>Сделайте необходимые расчеты.</w:t>
      </w:r>
    </w:p>
    <w:p w14:paraId="5A5E91B8" w14:textId="77777777" w:rsidR="0013266A" w:rsidRPr="0013266A" w:rsidRDefault="0013266A" w:rsidP="00B262E3">
      <w:pPr>
        <w:keepNext/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5.</w:t>
      </w: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  <w:t>Заполните бланк анализа. Оцените полученные результаты.</w:t>
      </w:r>
    </w:p>
    <w:p w14:paraId="7909285E" w14:textId="77777777" w:rsidR="0013266A" w:rsidRPr="0013266A" w:rsidRDefault="0013266A" w:rsidP="00B262E3">
      <w:pPr>
        <w:keepNext/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6.</w:t>
      </w: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  <w:t>Сделайте вывод по работе и рисунки.</w:t>
      </w:r>
    </w:p>
    <w:p w14:paraId="6F5E86E5" w14:textId="77777777" w:rsidR="0013266A" w:rsidRPr="0013266A" w:rsidRDefault="0013266A" w:rsidP="00B262E3">
      <w:pPr>
        <w:keepNext/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7.</w:t>
      </w: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  <w:t>Ответьте на дополнительные вопросы.</w:t>
      </w:r>
    </w:p>
    <w:p w14:paraId="1869FD00" w14:textId="77777777" w:rsidR="0013266A" w:rsidRPr="0013266A" w:rsidRDefault="0013266A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Принцип:</w:t>
      </w:r>
    </w:p>
    <w:p w14:paraId="351B9B94" w14:textId="77777777" w:rsidR="0013266A" w:rsidRDefault="0013266A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Мочевая кислота восстанавливает фосфорно-вольфрамовый реактив с образованием соединения голубого цвета, интенсивность окраски которого пропорциональна концентрации мочевой кислоты в исследуемой пробе.</w:t>
      </w:r>
    </w:p>
    <w:p w14:paraId="7F2C478A" w14:textId="77777777" w:rsidR="009C0157" w:rsidRPr="0013266A" w:rsidRDefault="009C0157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25"/>
        <w:gridCol w:w="5028"/>
      </w:tblGrid>
      <w:tr w:rsidR="0013266A" w14:paraId="681D5E80" w14:textId="77777777" w:rsidTr="0013266A">
        <w:tc>
          <w:tcPr>
            <w:tcW w:w="5210" w:type="dxa"/>
          </w:tcPr>
          <w:p w14:paraId="60C183F9" w14:textId="77777777" w:rsidR="0013266A" w:rsidRPr="0013266A" w:rsidRDefault="0013266A" w:rsidP="00B262E3">
            <w:pPr>
              <w:keepNext/>
              <w:suppressAutoHyphens/>
              <w:ind w:firstLine="284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Реактивы:</w:t>
            </w:r>
          </w:p>
          <w:p w14:paraId="7AF0D79F" w14:textId="77777777" w:rsidR="0013266A" w:rsidRPr="0013266A" w:rsidRDefault="0013266A" w:rsidP="00B262E3">
            <w:pPr>
              <w:keepNext/>
              <w:suppressAutoHyphens/>
              <w:ind w:firstLine="284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1.</w:t>
            </w:r>
            <w:r w:rsidRPr="0013266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ab/>
              <w:t>Вода дистиллированная.</w:t>
            </w:r>
          </w:p>
          <w:p w14:paraId="048CEBBF" w14:textId="77777777" w:rsidR="0013266A" w:rsidRPr="0013266A" w:rsidRDefault="0013266A" w:rsidP="00B262E3">
            <w:pPr>
              <w:keepNext/>
              <w:suppressAutoHyphens/>
              <w:ind w:firstLine="284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2.</w:t>
            </w:r>
            <w:r w:rsidRPr="0013266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ab/>
              <w:t>Серная кислота конц.</w:t>
            </w:r>
          </w:p>
          <w:p w14:paraId="2D3CB0F7" w14:textId="77777777" w:rsidR="0013266A" w:rsidRPr="0013266A" w:rsidRDefault="0013266A" w:rsidP="00B262E3">
            <w:pPr>
              <w:keepNext/>
              <w:suppressAutoHyphens/>
              <w:ind w:firstLine="284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3.</w:t>
            </w:r>
            <w:r w:rsidRPr="0013266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ab/>
              <w:t>Натрий фольфрамовокислый.</w:t>
            </w:r>
          </w:p>
          <w:p w14:paraId="0C5DBE83" w14:textId="77777777" w:rsidR="0013266A" w:rsidRPr="0013266A" w:rsidRDefault="0013266A" w:rsidP="00B262E3">
            <w:pPr>
              <w:keepNext/>
              <w:suppressAutoHyphens/>
              <w:ind w:firstLine="284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4.</w:t>
            </w:r>
            <w:r w:rsidRPr="0013266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ab/>
              <w:t>Карбонат натрия.</w:t>
            </w:r>
          </w:p>
          <w:p w14:paraId="036265B6" w14:textId="77777777" w:rsidR="0013266A" w:rsidRPr="0013266A" w:rsidRDefault="0013266A" w:rsidP="00B262E3">
            <w:pPr>
              <w:keepNext/>
              <w:suppressAutoHyphens/>
              <w:ind w:firstLine="284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5.</w:t>
            </w:r>
            <w:r w:rsidRPr="0013266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ab/>
              <w:t>Фосфорно-вольфрамовый реактив.</w:t>
            </w:r>
          </w:p>
          <w:p w14:paraId="70E49A7B" w14:textId="77777777" w:rsidR="0013266A" w:rsidRPr="0013266A" w:rsidRDefault="0013266A" w:rsidP="00B262E3">
            <w:pPr>
              <w:keepNext/>
              <w:suppressAutoHyphens/>
              <w:ind w:firstLine="284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6.</w:t>
            </w:r>
            <w:r w:rsidRPr="0013266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ab/>
              <w:t>Калибровочный раствор мочевой кислоты.</w:t>
            </w:r>
          </w:p>
          <w:p w14:paraId="0D0756B3" w14:textId="77777777" w:rsidR="0013266A" w:rsidRDefault="0013266A" w:rsidP="00B262E3">
            <w:pPr>
              <w:keepNext/>
              <w:suppressAutoHyphens/>
              <w:ind w:firstLine="284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7.</w:t>
            </w:r>
            <w:r w:rsidRPr="0013266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ab/>
              <w:t>Сыворотка крови.</w:t>
            </w:r>
          </w:p>
        </w:tc>
        <w:tc>
          <w:tcPr>
            <w:tcW w:w="5211" w:type="dxa"/>
          </w:tcPr>
          <w:p w14:paraId="6D95C7CC" w14:textId="77777777" w:rsidR="0013266A" w:rsidRPr="0013266A" w:rsidRDefault="0013266A" w:rsidP="00B262E3">
            <w:pPr>
              <w:keepNext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Оборудование:</w:t>
            </w:r>
          </w:p>
          <w:p w14:paraId="261ED4D9" w14:textId="77777777" w:rsidR="0013266A" w:rsidRPr="0013266A" w:rsidRDefault="0013266A" w:rsidP="00B262E3">
            <w:pPr>
              <w:keepNext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1.</w:t>
            </w:r>
            <w:r w:rsidRPr="0013266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ab/>
              <w:t>ФЭК с кюветой 1 см.</w:t>
            </w:r>
          </w:p>
          <w:p w14:paraId="07D84680" w14:textId="77777777" w:rsidR="0013266A" w:rsidRPr="0013266A" w:rsidRDefault="0013266A" w:rsidP="00B262E3">
            <w:pPr>
              <w:keepNext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2.</w:t>
            </w:r>
            <w:r w:rsidRPr="0013266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ab/>
              <w:t>Центрифуга.</w:t>
            </w:r>
          </w:p>
          <w:p w14:paraId="0F1562C9" w14:textId="77777777" w:rsidR="0013266A" w:rsidRPr="0013266A" w:rsidRDefault="0013266A" w:rsidP="00B262E3">
            <w:pPr>
              <w:keepNext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3.</w:t>
            </w:r>
            <w:r w:rsidRPr="0013266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ab/>
              <w:t>Центрифужные пробирки.</w:t>
            </w:r>
          </w:p>
          <w:p w14:paraId="427B7B08" w14:textId="77777777" w:rsidR="0013266A" w:rsidRPr="0013266A" w:rsidRDefault="0013266A" w:rsidP="00B262E3">
            <w:pPr>
              <w:keepNext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4.</w:t>
            </w:r>
            <w:r w:rsidRPr="0013266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ab/>
              <w:t>Штатив с пробирками.</w:t>
            </w:r>
          </w:p>
          <w:p w14:paraId="162BBCB9" w14:textId="77777777" w:rsidR="0013266A" w:rsidRPr="0013266A" w:rsidRDefault="0013266A" w:rsidP="00B262E3">
            <w:pPr>
              <w:keepNext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5.</w:t>
            </w:r>
            <w:r w:rsidRPr="0013266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ab/>
              <w:t>Пипетки на 1, 2, 5 мл.</w:t>
            </w:r>
          </w:p>
          <w:p w14:paraId="26F3BE61" w14:textId="77777777" w:rsidR="0013266A" w:rsidRPr="0013266A" w:rsidRDefault="0013266A" w:rsidP="00B262E3">
            <w:pPr>
              <w:keepNext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6.</w:t>
            </w:r>
            <w:r w:rsidRPr="0013266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ab/>
              <w:t>Фильтровальная бумага.</w:t>
            </w:r>
          </w:p>
          <w:p w14:paraId="6FDB596A" w14:textId="77777777" w:rsidR="0013266A" w:rsidRPr="0013266A" w:rsidRDefault="0013266A" w:rsidP="00B262E3">
            <w:pPr>
              <w:keepNext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7.</w:t>
            </w:r>
            <w:r w:rsidRPr="0013266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ab/>
              <w:t>Стеклянная палочка.</w:t>
            </w:r>
          </w:p>
          <w:p w14:paraId="4D0230F7" w14:textId="77777777" w:rsidR="0013266A" w:rsidRDefault="0013266A" w:rsidP="00B262E3">
            <w:pPr>
              <w:keepNext/>
              <w:suppressAutoHyphens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49BF4E7C" w14:textId="77777777" w:rsidR="0013266A" w:rsidRPr="0013266A" w:rsidRDefault="0013266A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</w:p>
    <w:p w14:paraId="4B32B9CC" w14:textId="77777777" w:rsidR="0013266A" w:rsidRPr="0013266A" w:rsidRDefault="0013266A" w:rsidP="00B262E3">
      <w:pPr>
        <w:keepNext/>
        <w:tabs>
          <w:tab w:val="left" w:pos="394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Ход определения: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</w:p>
    <w:p w14:paraId="740E9D46" w14:textId="77777777" w:rsidR="0013266A" w:rsidRDefault="0013266A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•</w:t>
      </w: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  <w:t>Проведите исследование мочевой кислоты в сыворотке крови в соответствии с таблицей.</w:t>
      </w:r>
    </w:p>
    <w:tbl>
      <w:tblPr>
        <w:tblW w:w="98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784"/>
        <w:gridCol w:w="2152"/>
        <w:gridCol w:w="2152"/>
        <w:gridCol w:w="2767"/>
      </w:tblGrid>
      <w:tr w:rsidR="0013266A" w:rsidRPr="0013266A" w14:paraId="3B463598" w14:textId="77777777" w:rsidTr="00B262E3"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B48249" w14:textId="77777777" w:rsidR="0013266A" w:rsidRPr="0013266A" w:rsidRDefault="0013266A" w:rsidP="00B262E3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Реактивы.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F70E19" w14:textId="77777777" w:rsidR="0013266A" w:rsidRPr="0013266A" w:rsidRDefault="0013266A" w:rsidP="00B262E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Опыт, мл.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E4BE5A" w14:textId="77777777" w:rsidR="0013266A" w:rsidRPr="0013266A" w:rsidRDefault="0013266A" w:rsidP="00B262E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Калибровка, мл.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678AD7" w14:textId="77777777" w:rsidR="0013266A" w:rsidRPr="0013266A" w:rsidRDefault="0013266A" w:rsidP="00B262E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Контроль, мл.</w:t>
            </w:r>
          </w:p>
        </w:tc>
      </w:tr>
      <w:tr w:rsidR="0013266A" w:rsidRPr="0013266A" w14:paraId="44C583FC" w14:textId="77777777" w:rsidTr="00B262E3"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82D9BE" w14:textId="77777777" w:rsidR="0013266A" w:rsidRPr="0013266A" w:rsidRDefault="0013266A" w:rsidP="00B262E3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Вода дистиллированная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E8197A" w14:textId="77777777" w:rsidR="0013266A" w:rsidRPr="0013266A" w:rsidRDefault="0013266A" w:rsidP="00B262E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2633CA" w14:textId="77777777" w:rsidR="0013266A" w:rsidRPr="0013266A" w:rsidRDefault="0013266A" w:rsidP="00B262E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9D9762" w14:textId="77777777" w:rsidR="0013266A" w:rsidRPr="0013266A" w:rsidRDefault="0013266A" w:rsidP="00B262E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3266A" w:rsidRPr="0013266A" w14:paraId="03D6F53C" w14:textId="77777777" w:rsidTr="00B262E3"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653E46" w14:textId="77777777" w:rsidR="0013266A" w:rsidRPr="0013266A" w:rsidRDefault="0013266A" w:rsidP="00B262E3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Сыворотка крови.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12FA92" w14:textId="77777777" w:rsidR="0013266A" w:rsidRPr="0013266A" w:rsidRDefault="0013266A" w:rsidP="00B262E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235F2B" w14:textId="77777777" w:rsidR="0013266A" w:rsidRPr="0013266A" w:rsidRDefault="0013266A" w:rsidP="00B262E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06F44C" w14:textId="77777777" w:rsidR="0013266A" w:rsidRPr="0013266A" w:rsidRDefault="0013266A" w:rsidP="00B262E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3266A" w:rsidRPr="0013266A" w14:paraId="581AF723" w14:textId="77777777" w:rsidTr="00B262E3"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8AA861" w14:textId="77777777" w:rsidR="0013266A" w:rsidRPr="0013266A" w:rsidRDefault="0013266A" w:rsidP="00B262E3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Серная кислота.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6A8A2D" w14:textId="77777777" w:rsidR="0013266A" w:rsidRPr="0013266A" w:rsidRDefault="0013266A" w:rsidP="00B262E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439A44" w14:textId="77777777" w:rsidR="0013266A" w:rsidRPr="0013266A" w:rsidRDefault="0013266A" w:rsidP="00B262E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820C34" w14:textId="77777777" w:rsidR="0013266A" w:rsidRPr="0013266A" w:rsidRDefault="0013266A" w:rsidP="00B262E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3266A" w:rsidRPr="0013266A" w14:paraId="01E23CB3" w14:textId="77777777" w:rsidTr="00B262E3">
        <w:tc>
          <w:tcPr>
            <w:tcW w:w="96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87E829" w14:textId="77777777" w:rsidR="0013266A" w:rsidRPr="0013266A" w:rsidRDefault="0013266A" w:rsidP="00B262E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Смесь перемешивают стеклянной палочкой и добавляют.</w:t>
            </w:r>
          </w:p>
        </w:tc>
      </w:tr>
      <w:tr w:rsidR="0013266A" w:rsidRPr="0013266A" w14:paraId="707B7805" w14:textId="77777777" w:rsidTr="00B262E3"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3F3D4C" w14:textId="77777777" w:rsidR="0013266A" w:rsidRPr="0013266A" w:rsidRDefault="0013266A" w:rsidP="00B262E3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Натрий вольфрамовокислый.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1F7524" w14:textId="77777777" w:rsidR="0013266A" w:rsidRPr="0013266A" w:rsidRDefault="0013266A" w:rsidP="00B262E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DD991C" w14:textId="77777777" w:rsidR="0013266A" w:rsidRPr="0013266A" w:rsidRDefault="0013266A" w:rsidP="00B262E3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476F09" w14:textId="77777777" w:rsidR="0013266A" w:rsidRPr="0013266A" w:rsidRDefault="0013266A" w:rsidP="00B262E3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266A" w:rsidRPr="0013266A" w14:paraId="7801C18F" w14:textId="77777777" w:rsidTr="00B262E3">
        <w:tc>
          <w:tcPr>
            <w:tcW w:w="96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B84A28" w14:textId="77777777" w:rsidR="0013266A" w:rsidRPr="0013266A" w:rsidRDefault="0013266A" w:rsidP="00B262E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Смесь тщательно перемешивают и через 5 минут центрифугируют 10 минут при 3000 об/мин.</w:t>
            </w:r>
          </w:p>
        </w:tc>
      </w:tr>
      <w:tr w:rsidR="0013266A" w:rsidRPr="0013266A" w14:paraId="229D6445" w14:textId="77777777" w:rsidTr="00B262E3"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6B93C4" w14:textId="77777777" w:rsidR="0013266A" w:rsidRPr="0013266A" w:rsidRDefault="0013266A" w:rsidP="00B262E3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Надосадочная жидкость.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10BA1F" w14:textId="77777777" w:rsidR="0013266A" w:rsidRPr="0013266A" w:rsidRDefault="0013266A" w:rsidP="00B262E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C0EABD" w14:textId="77777777" w:rsidR="0013266A" w:rsidRPr="0013266A" w:rsidRDefault="0013266A" w:rsidP="00B262E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FA2656" w14:textId="77777777" w:rsidR="0013266A" w:rsidRPr="0013266A" w:rsidRDefault="0013266A" w:rsidP="00B262E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3266A" w:rsidRPr="0013266A" w14:paraId="79B3C1E8" w14:textId="77777777" w:rsidTr="00B262E3"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1C794C" w14:textId="77777777" w:rsidR="0013266A" w:rsidRPr="0013266A" w:rsidRDefault="0013266A" w:rsidP="00B262E3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Калибровочный раствор.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65FDFF" w14:textId="77777777" w:rsidR="0013266A" w:rsidRPr="0013266A" w:rsidRDefault="0013266A" w:rsidP="00B262E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CE11FB" w14:textId="77777777" w:rsidR="0013266A" w:rsidRPr="0013266A" w:rsidRDefault="0013266A" w:rsidP="00B262E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9484B4" w14:textId="77777777" w:rsidR="0013266A" w:rsidRPr="0013266A" w:rsidRDefault="0013266A" w:rsidP="00B262E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3266A" w:rsidRPr="0013266A" w14:paraId="654C63A4" w14:textId="77777777" w:rsidTr="00B262E3"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22DD4B" w14:textId="77777777" w:rsidR="0013266A" w:rsidRPr="0013266A" w:rsidRDefault="0013266A" w:rsidP="00B262E3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Вода дистиллированная.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902B09" w14:textId="77777777" w:rsidR="0013266A" w:rsidRPr="0013266A" w:rsidRDefault="0013266A" w:rsidP="00B262E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CFD93B" w14:textId="77777777" w:rsidR="0013266A" w:rsidRPr="0013266A" w:rsidRDefault="0013266A" w:rsidP="00B262E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CD6FF1" w14:textId="77777777" w:rsidR="0013266A" w:rsidRPr="0013266A" w:rsidRDefault="0013266A" w:rsidP="00B262E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13266A" w:rsidRPr="0013266A" w14:paraId="6E34570D" w14:textId="77777777" w:rsidTr="00B262E3"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97646B" w14:textId="77777777" w:rsidR="0013266A" w:rsidRPr="0013266A" w:rsidRDefault="0013266A" w:rsidP="00B262E3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Карбонат натрия.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F42E8B" w14:textId="77777777" w:rsidR="0013266A" w:rsidRPr="0013266A" w:rsidRDefault="0013266A" w:rsidP="00B262E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AA63E3" w14:textId="77777777" w:rsidR="0013266A" w:rsidRPr="0013266A" w:rsidRDefault="0013266A" w:rsidP="00B262E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C6C9B1" w14:textId="77777777" w:rsidR="0013266A" w:rsidRPr="0013266A" w:rsidRDefault="0013266A" w:rsidP="00B262E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13266A" w:rsidRPr="0013266A" w14:paraId="1C1B8554" w14:textId="77777777" w:rsidTr="00B262E3"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FC8010" w14:textId="77777777" w:rsidR="0013266A" w:rsidRPr="0013266A" w:rsidRDefault="0013266A" w:rsidP="00B262E3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Фосфорновольфрамовый реактив.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C9C6D8" w14:textId="77777777" w:rsidR="0013266A" w:rsidRPr="0013266A" w:rsidRDefault="0013266A" w:rsidP="00B262E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DE2EEE" w14:textId="77777777" w:rsidR="0013266A" w:rsidRPr="0013266A" w:rsidRDefault="0013266A" w:rsidP="00B262E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BB0780" w14:textId="77777777" w:rsidR="0013266A" w:rsidRPr="0013266A" w:rsidRDefault="0013266A" w:rsidP="00B262E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0,60</w:t>
            </w:r>
          </w:p>
        </w:tc>
      </w:tr>
    </w:tbl>
    <w:p w14:paraId="66D6BA76" w14:textId="77777777" w:rsidR="0013266A" w:rsidRPr="0013266A" w:rsidRDefault="0013266A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56BC1DA1" w14:textId="77777777" w:rsidR="0013266A" w:rsidRPr="0013266A" w:rsidRDefault="0013266A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•</w:t>
      </w: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  <w:t>Смеси тщательно перемешать стеклянной палочкой.</w:t>
      </w:r>
    </w:p>
    <w:p w14:paraId="09C97E63" w14:textId="77777777" w:rsidR="0013266A" w:rsidRPr="0013266A" w:rsidRDefault="0013266A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•</w:t>
      </w: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  <w:t>Пробирки оставить на 30 минут.</w:t>
      </w:r>
    </w:p>
    <w:p w14:paraId="120247BA" w14:textId="77777777" w:rsidR="0013266A" w:rsidRPr="0013266A" w:rsidRDefault="0013266A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•</w:t>
      </w: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  <w:t>Определить экстинцию опытной (Ео) и калибровочной (Ек) проб против контроля.</w:t>
      </w:r>
    </w:p>
    <w:p w14:paraId="7C86610A" w14:textId="77777777" w:rsidR="0013266A" w:rsidRPr="0013266A" w:rsidRDefault="0013266A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Расчет результатов проводим по формуле:</w:t>
      </w:r>
    </w:p>
    <w:p w14:paraId="4A45BEDC" w14:textId="77777777" w:rsidR="0013266A" w:rsidRPr="0013266A" w:rsidRDefault="0013266A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Скреат = Ео / Ек * 300 (мкмоль/л).</w:t>
      </w:r>
    </w:p>
    <w:p w14:paraId="70B7CC12" w14:textId="77777777" w:rsidR="0013266A" w:rsidRPr="0013266A" w:rsidRDefault="0013266A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Норма в плазме крови:</w:t>
      </w:r>
    </w:p>
    <w:p w14:paraId="561CB9AF" w14:textId="77777777" w:rsidR="0013266A" w:rsidRPr="0013266A" w:rsidRDefault="0013266A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у мужчин 0,24-0,5 ммоль/л;</w:t>
      </w:r>
    </w:p>
    <w:p w14:paraId="270C6530" w14:textId="77777777" w:rsidR="0013266A" w:rsidRPr="0013266A" w:rsidRDefault="0013266A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у женщин 0,16-0,44 ммоль/л.</w:t>
      </w:r>
    </w:p>
    <w:p w14:paraId="2192AA85" w14:textId="77777777" w:rsidR="0013266A" w:rsidRPr="0013266A" w:rsidRDefault="0013266A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Клинико-диагностическое значение определения мочевой кислоты.</w:t>
      </w:r>
    </w:p>
    <w:p w14:paraId="12A4801E" w14:textId="77777777" w:rsidR="0013266A" w:rsidRPr="0013266A" w:rsidRDefault="0013266A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Мочевая кислота - главный продукт распада основного компонента нуклеиновых кислот пуриновых оснований. Поскольку она не используется далее в обменных процессах, то выделяется почками с мочой.</w:t>
      </w:r>
    </w:p>
    <w:p w14:paraId="4BD3C388" w14:textId="77777777" w:rsidR="0013266A" w:rsidRPr="0013266A" w:rsidRDefault="0013266A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Исследование содержания мочевой кислоты представляет особый интерес для диагностики подагры, т.к. это заболевание тесно связано с нарушением обмена </w:t>
      </w: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пуриновых оснований. Оно характеризуется отложением солей мочевой кислоты в суставах и других тканях, а также увеличение мочевой кислоты в крови.</w:t>
      </w:r>
    </w:p>
    <w:p w14:paraId="160120EF" w14:textId="77777777" w:rsidR="0013266A" w:rsidRPr="0013266A" w:rsidRDefault="0013266A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Гиперурикемия - повышение уровня мочевой кислоты в крови - наблюдается при:</w:t>
      </w:r>
    </w:p>
    <w:p w14:paraId="44593336" w14:textId="77777777" w:rsidR="0013266A" w:rsidRPr="0013266A" w:rsidRDefault="0013266A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  <w:t>заболеваниях</w:t>
      </w: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 которые сопровождаются распадом клеточных элементов (лейкозах, эритроцитозах, злокачественных новообразованиях, инфаркте миокарда, голодании);</w:t>
      </w:r>
    </w:p>
    <w:p w14:paraId="2D0E75E9" w14:textId="77777777" w:rsidR="0013266A" w:rsidRPr="0013266A" w:rsidRDefault="0013266A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•</w:t>
      </w: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  <w:t>нарушении выделительной функции почек (гломерулонефрит);</w:t>
      </w:r>
    </w:p>
    <w:p w14:paraId="1ECE3693" w14:textId="77777777" w:rsidR="0013266A" w:rsidRPr="0013266A" w:rsidRDefault="0013266A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•</w:t>
      </w: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  <w:t>подагре;</w:t>
      </w:r>
    </w:p>
    <w:p w14:paraId="68107174" w14:textId="77777777" w:rsidR="0013266A" w:rsidRPr="0013266A" w:rsidRDefault="0013266A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•</w:t>
      </w: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  <w:t>употребление пищи богатой пуриновыми основаниями и жирами.</w:t>
      </w:r>
    </w:p>
    <w:p w14:paraId="59DD56FD" w14:textId="77777777" w:rsidR="0013266A" w:rsidRPr="0013266A" w:rsidRDefault="0013266A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Гипоурекемия - понижение уровня мочевой кислоты в крови - отмечается при лечении препаратами пиперазинового ряда, иногда при гепатите, анемиях.</w:t>
      </w:r>
    </w:p>
    <w:p w14:paraId="1B5F1EAD" w14:textId="77777777" w:rsidR="0013266A" w:rsidRPr="0013266A" w:rsidRDefault="0013266A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Урикозурия - увеличение уровня мочевой кислоты в моче обнаруживается в 25-30 % случаев подагры, некоторых наследственных заболеваниях (синдром Леша-Найхана) и нарушениях накопления гликогена.</w:t>
      </w:r>
    </w:p>
    <w:p w14:paraId="2B288281" w14:textId="77777777" w:rsidR="0013266A" w:rsidRPr="0013266A" w:rsidRDefault="0013266A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Уменьшение уровня мочевой кислоты в моче обычно отражает развитие почечной недостаточности, прием салицилатов в дозе 2-3 г в сутки.</w:t>
      </w:r>
    </w:p>
    <w:p w14:paraId="4C23566B" w14:textId="77777777" w:rsidR="0013266A" w:rsidRPr="0013266A" w:rsidRDefault="0013266A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Ответьте на вопросы:</w:t>
      </w:r>
    </w:p>
    <w:p w14:paraId="02B7329F" w14:textId="77777777" w:rsidR="0013266A" w:rsidRPr="0013266A" w:rsidRDefault="0013266A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1.</w:t>
      </w: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  <w:t>Напишите схематично процесс переваривания и распада нуклеопротеидов.</w:t>
      </w:r>
    </w:p>
    <w:p w14:paraId="491DB8E1" w14:textId="77777777" w:rsidR="0013266A" w:rsidRPr="0013266A" w:rsidRDefault="0013266A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2.</w:t>
      </w: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  <w:t>Нарисуйте схему образования нуклеопротеидов в клетках.</w:t>
      </w:r>
    </w:p>
    <w:p w14:paraId="144A75A5" w14:textId="77777777" w:rsidR="0013266A" w:rsidRPr="0013266A" w:rsidRDefault="0013266A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3.</w:t>
      </w: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  <w:t>В чем заключается основное клиническое значение мочевой кислоты?</w:t>
      </w:r>
    </w:p>
    <w:p w14:paraId="0790069F" w14:textId="77777777" w:rsidR="0013266A" w:rsidRPr="0013266A" w:rsidRDefault="0013266A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4.</w:t>
      </w: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  <w:t>Расскажите о причинах, течении, диагностике, лечении и профилактике подагры.</w:t>
      </w:r>
    </w:p>
    <w:p w14:paraId="3B5AC6C5" w14:textId="77777777" w:rsidR="007023DF" w:rsidRPr="0013266A" w:rsidRDefault="0013266A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5.</w:t>
      </w: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  <w:t>О какой патологии может идти речь, если уровень мочевой кислоты в крови повышен, а в моче понижен? Почему вы так считаете? К какому виду азотемии можно отнести данный случай?</w:t>
      </w:r>
    </w:p>
    <w:p w14:paraId="24885892" w14:textId="77777777" w:rsidR="0013266A" w:rsidRDefault="0013266A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14:paraId="1DBAAD30" w14:textId="77777777" w:rsidR="0013266A" w:rsidRPr="007023DF" w:rsidRDefault="0013266A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14:paraId="1D92BD3E" w14:textId="77777777" w:rsidR="007023DF" w:rsidRDefault="007023DF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7023D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3.2</w:t>
      </w:r>
      <w:r w:rsidRPr="007023D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ab/>
        <w:t xml:space="preserve"> Лабораторная работа № 2 Определение содержания белка в моче различными методами</w:t>
      </w:r>
    </w:p>
    <w:p w14:paraId="2172ACD9" w14:textId="77777777" w:rsidR="007023BC" w:rsidRDefault="007023BC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14:paraId="475DB296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Небольшое количество белка в суточной моче обнаруживается и у вполне здоровых лиц, однако такие небольшие концентрации не выявляют в разовых порциях используемыми в настоящее время методами. Приблизительно 70% белков мочи здорового человека приходится на долю уромукоида — белка, являющегося продуктом почечной ткани; таким образом, доля гломерулярного белка в моче здоровых людей является ничтожно малой и протеинурия в норме составляет 50—150 мг/сут, причем большинство белков мочи идентично сывороточным.</w:t>
      </w:r>
    </w:p>
    <w:p w14:paraId="7098EF58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Принято различать следующие формы протеинурии в зависимости от места возникновения: преренальную, связанную с усиленным распадом белка тканей, выраженным гемолизом; ренальную, обусловленную патологией почек, которая может быть разделена на клубочковую и канальцевую; постренальную, связанную с </w:t>
      </w: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 xml:space="preserve">патологией мочевыводящих путей и чаще всего обусловленную воспалительной экссудацией. </w:t>
      </w:r>
    </w:p>
    <w:p w14:paraId="3622EE6B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 зависимости от длительности существования выделяют постоянную протеинурию, существующую в течение многих недель и даже лет, и преходящую, появляющуюся периодически, иногда даже при отсутствии патологии почек, например при лихорадке и выраженной интоксикации. Целесообразно различать вариабельность протеинурии: при суточной потере белка до 1 г — умеренную, от 1 до 3 г — среднюю и более 3 г — выраженную.</w:t>
      </w:r>
    </w:p>
    <w:p w14:paraId="752144A0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Обнаружение в моче белков с относительно большой молекулярной массой свидетельствует об отсутствии избирательности почечного фильтра и выраженном его поражении. В этих случаях говорят о низкой селективности протеинурии. Поэтому в настоящее время широкое распространение получило определение белковых фракций мочи. Наиболее точны методы электрофореза в крахмальном и полиакриламидном геле. </w:t>
      </w:r>
    </w:p>
    <w:p w14:paraId="1852B273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По результатам, полученным этими методами, можно судить о селективности протеинурии.</w:t>
      </w:r>
    </w:p>
    <w:p w14:paraId="3794B73A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Большинство качественных и количественных методов определения белка в моче основаны на его коагуляции в объеме мочи или на границе сред (мочи и кислоты); если есть способ измерить интенсивность коагуляции, то проба становится количественной.</w:t>
      </w:r>
    </w:p>
    <w:p w14:paraId="5F45F08E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192A522D" w14:textId="77777777" w:rsidR="007023BC" w:rsidRPr="00BA3F43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</w:pPr>
      <w:r w:rsidRPr="00BA3F43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  <w:t>Унифицированная проба с сульфосалициловой кислотой:</w:t>
      </w:r>
    </w:p>
    <w:p w14:paraId="079F52FB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Необходимый реактив:</w:t>
      </w:r>
    </w:p>
    <w:p w14:paraId="063F175E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20%-ный раствор сульфосалициловой кислоты.</w:t>
      </w:r>
    </w:p>
    <w:p w14:paraId="3D701CC2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Ход исследования:</w:t>
      </w:r>
    </w:p>
    <w:p w14:paraId="110C0D61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 2 пробирки наливают по 3 мл профильтрованной мочи. В опытную пробирку прибавляют 6—8 капель реактива. На темном фоне сравнивают контрольную пробирку с опытной. Помутнение в опытной пробирке указывает на наличие белка, пробу считают положительной.</w:t>
      </w:r>
    </w:p>
    <w:p w14:paraId="1669FFFB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Если реакция мочи щелочная, то перед исследованием ее подкисляют 2—3 каплями 10%-ного раствора уксусной кислоты.</w:t>
      </w:r>
    </w:p>
    <w:p w14:paraId="7B8E0D6E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13A63F95" w14:textId="77777777" w:rsidR="007023BC" w:rsidRPr="00BA3F43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</w:pPr>
      <w:r w:rsidRPr="00BA3F43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  <w:t>Унифицированный метод Брандберга—Робертса—Стольникова:</w:t>
      </w:r>
    </w:p>
    <w:p w14:paraId="6BE1EC1A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 основу метода положена кольцевая проба Геллера, заключающаяся в том, что на границе азотной кислоты и мочи при наличии белка происходит его коагуляция и появляется белое кольцо.</w:t>
      </w:r>
    </w:p>
    <w:p w14:paraId="552B8B65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Необходимый реактив:</w:t>
      </w:r>
    </w:p>
    <w:p w14:paraId="028F758A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30%-ный раствор азотной кислоты (относительная плотность 1,2) или реактив Ларионовой. Приготовление реактива Ларионовой: 20—30 г хлорида натрия растворяют при нагревании в 100 мл дистиллированной воды, дают остыть, </w:t>
      </w: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фильтруют. К 99 мл фильтрата приливают 1 мл концентрированной азотной кислоты.</w:t>
      </w:r>
    </w:p>
    <w:p w14:paraId="549CEC6C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Ход исследования:</w:t>
      </w:r>
    </w:p>
    <w:p w14:paraId="2326DB68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 пробирку наливают 1—2 мл азотной кислоты (или реактива Ларионовой) и осторожно, по стенке пробирки, наслаивают такое же количество профильтрованной мочи. Появление тонкого белого кольца на границе двух жидкостей между 2 и 3-й минутой указывает на наличие белка в концентрации примерно 0,033 г/л. Если кольцо появляется раньше 2 мин после наслаивания, мочу следует развести водой и провести повторное наслаивание уже разведенной мочи. Степень разведения мочи подбирают в зависимости от вида кольца, т.е. его ширины, компактности и времени появления. При нитевидном кольце, появившемся ранее 2 мин, мочу разводят в 2 раза, при широком — в 4 раза, при компактном — в 8 раз и т.д. Концентрацию белка при этом вычисляют путем умножения 0,033 на степень разведения и выражают в граммах на 1 л (г/л).</w:t>
      </w:r>
    </w:p>
    <w:p w14:paraId="24BBEC0A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Иногда белое кольцо получается при наличии больших количеств уратов. В отличие от белкового кольца уратное появляется немного выше границы между двумя жидкостями и растворяется при легком нагревании.</w:t>
      </w:r>
    </w:p>
    <w:p w14:paraId="585B0B81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37D545D4" w14:textId="77777777" w:rsidR="007023BC" w:rsidRPr="00BA3F43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</w:pPr>
      <w:r w:rsidRPr="00BA3F43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  <w:t>Количественное определение белка в моче по помутнению, образующемуся при добавлении сульфосалициловой кислоты:</w:t>
      </w:r>
    </w:p>
    <w:p w14:paraId="0BE4BA6C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Принцип метода:</w:t>
      </w:r>
    </w:p>
    <w:p w14:paraId="60D083FE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Интенсивность помутнения при коагуляции белка сульфосалициловой кислотой пропорциональна его концентрации.</w:t>
      </w:r>
    </w:p>
    <w:p w14:paraId="3A64A168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Необходимые реактивы:</w:t>
      </w:r>
    </w:p>
    <w:p w14:paraId="4190EF78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1. 3%-ный раствор сульфосалициловой кислоты.</w:t>
      </w:r>
    </w:p>
    <w:p w14:paraId="703F9C84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2. 0,9%-ный раствор хлорида натрия.</w:t>
      </w:r>
    </w:p>
    <w:p w14:paraId="5364708F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3. Стандартный раствор альбумина — 1%-ный раствор (1 мл раствора, содержащий 10 мг альбумина): 1 г лиофилизированного альбумина (из человеческой или бычьей сыворотки) растворяют в небольшом количестве 0,9%-ного раствора хлорида натрия в колбе вместимостью 100 мл, а затем доводят до метки тем же раствором. Реактив стабилизируют прибавлением 1 мл 5%-ного раствора азида натрия (NaN3). При хранении в холодильнике реактив годен в течение 2 месяцев.</w:t>
      </w:r>
    </w:p>
    <w:p w14:paraId="4F3EFA7C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Специальное оборудование — фотоэлектроколориметр.</w:t>
      </w:r>
    </w:p>
    <w:p w14:paraId="3E1C4D66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Ход исследования:</w:t>
      </w:r>
    </w:p>
    <w:p w14:paraId="5ED2208A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В пробирку вносят 1,25 мл профильтрованной мочи, доливают до 5 мл 3%-ным раствором сульфосалициловой кислоты, перемешивают. Через 5 мин измеряют на фотоэлектроколориметре при длине волны 590—650 нм (оранжевый или красный светофильтр) против контроля в кювете длиной оптического пути 5 мм. Контролем служит пробирка, в которой к 1,25 мл профильтрованной мочи долили до 5 мл 0,9%-ный раствор хлорида натрия. Расчет ведут по калибровочному графику, для </w:t>
      </w: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построения которого из стандартного раствора готовят разведения, как указано в таблице.</w:t>
      </w:r>
    </w:p>
    <w:p w14:paraId="3E3729D8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Из каждого полученного раствора берут 1,25 мл и обрабатывают, как опытные пробы.</w:t>
      </w:r>
    </w:p>
    <w:p w14:paraId="654D29E5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Прямолинейная зависимость при построении калибровочного графика сохраняется до 1 г/л. При более высоких концентрациях пробу следует разводить и учитывать разведение при расчете.</w:t>
      </w:r>
    </w:p>
    <w:p w14:paraId="5C4D1BA5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Ложноположительные результаты могут быть получены при наличии в моче контрастных веществ, содержащих органический йод. Поэтому тест нельзя использовать у лиц, принимающих препараты йода; ложноположительный результат может быть также обусловлен приемом сульфаниламидных препаратов, больших доз пенициллина и при высоких концентрациях в моче мочевой кислоты.</w:t>
      </w:r>
    </w:p>
    <w:p w14:paraId="152A6089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</w:pPr>
    </w:p>
    <w:p w14:paraId="15C62836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  <w:t>Биуретовый метод:</w:t>
      </w:r>
    </w:p>
    <w:p w14:paraId="6E015B2F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Принцип метода:</w:t>
      </w:r>
    </w:p>
    <w:p w14:paraId="4514036C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Пептидные связи белка с солями меди в щелочной с образуют комплекс фиолетового цвета. Белки предварительно осаждают трихлоруксусной кислотой.</w:t>
      </w:r>
    </w:p>
    <w:p w14:paraId="2BD42F10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Необходимые реактивы:</w:t>
      </w:r>
    </w:p>
    <w:p w14:paraId="061E30B6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1. 10%-ный раствор трихлоруксусной кислоты.</w:t>
      </w:r>
    </w:p>
    <w:p w14:paraId="4F3F7CEC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2. 20%-ный раствор меди (CuSO4∙5H2O).</w:t>
      </w:r>
    </w:p>
    <w:p w14:paraId="51A85C86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3. 3%-ный раствор NaOH.</w:t>
      </w:r>
    </w:p>
    <w:p w14:paraId="42F26502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Ход исследования:</w:t>
      </w:r>
    </w:p>
    <w:p w14:paraId="6819DFE1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 5 мл мочи, взятой из суточного количества, прибавляют 3 мл раствора трихлоруксусной кислоты, центрифугируют до постоянного объема осадка. Надосадочную жидкость отсасывают пипеткой, осадок затем растворяют в 5 мл раствора NaОН. К раствору добавляют 0,25 мл CuSO4, смесь перемешивают и центрифугируют. Надосадочную жидкость фотометрируют при длине волны 540 нм в кювете с длиной оптического пути 10 мм против дистиллированной воды. Концентрацию белка рассчитывают по калибровочной кривой, при построении которой на оси ординат откладывают концентрацию белка (г/л), а на оси абсцисс — оптическую плотность в единицах экстинкции. По полученной концентрации рассчитывают суточную потерю белка с мочой.</w:t>
      </w:r>
    </w:p>
    <w:p w14:paraId="43AEB8FE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20FBC496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  <w:t>С помощью индикаторной бумаги (полосок):</w:t>
      </w:r>
    </w:p>
    <w:p w14:paraId="75B17FF0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Белок может быть обнаружен с помощью индикаторной бумаги (полосок), которые выпускаются фирмами “Albuphan”, “Ames” (Англия), “Albustix”, “Boehringer” (Германия), “Comburtest” и др.</w:t>
      </w:r>
    </w:p>
    <w:p w14:paraId="35860509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Принцип основан на феномене так называемой протеиновой ошибки некоторых кислотно-щелочных индикаторов. Индикаторная часть бумаги пропитана тетрабромфеноловым синим и цитратным буфером. При увлажнении бумаги буфер растворяется и обеспечивает соответствующий рН для реакции индикатора. </w:t>
      </w:r>
    </w:p>
    <w:p w14:paraId="717C0501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При 3,0—3,5 аминогруппы белков реагируют с индикатором и меняют его первоначально желтую окраску на зеленовато-синюю, после чего, сравнивая с цветной шкалой, можно ориентировочно оценить концентрацию белка в </w:t>
      </w: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 xml:space="preserve">исследуемой моче. Основной предпосылкой правильной работы индикаторных полосок является обеспечение pH в диапазоне 3,0—3,5 для протекания реакции. </w:t>
      </w:r>
    </w:p>
    <w:p w14:paraId="3DD8F64B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Если бумага находится в контакте с исследуемой мочой дольше экспозиции, указанной в инструкции, то цитратный буфер в ней растворяется, и тогда индикатор реагирует на истинный рН мочи, т.е. дает ложноположительную реакцию. В связи с тем, что емкость буфера ограничена, то даже при соблюдении методических указаний в пробах слишком щелочной мочи (pH &gt; 6,5) получаются ложноположительные результаты, а в пробах слишком кислой мочи (рН &lt; 3,0) — ложноотрицательные. </w:t>
      </w:r>
    </w:p>
    <w:p w14:paraId="476D69B2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Число реагирующих аминогрупп в составе отдельных белков различно, поэтому альбумины реагируют в 2 раза интенсивнее, чем такое же количество γ-глобулинов (белок Бенс-Джонса, парапротеины), и гораздо интенсивнее, чем гликопротеиды. Однако при большом количестве слизи с высоким содержанием гликопротеидов (при воспалении мочевыводящих путей) оседающие на индикаторной полоске хлопья слизи могут давать ложноположительные результаты. </w:t>
      </w:r>
    </w:p>
    <w:p w14:paraId="4B7CB252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Чувствительность отдельных производственных серий индикаторной бумаги, равно как и отдельных видов бумаги, выпускаемых одной и той же фирмой, может быть различной, поэтому к количественной оценке белка этим методом следует относиться осторожно. Определение суточной потери белков с мочой при помощи индикаторной бумаги невозможно. Таким образом, индикаторная бумага уступает химическим пробам, в первую очередь пробе с сульфосалициловой кислотой, хотя и дает возможность быстрого исследования серии образцов.</w:t>
      </w:r>
    </w:p>
    <w:p w14:paraId="09D1D9C5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  <w:t>Обнаружение в моче белка Бенс-Джонса:</w:t>
      </w:r>
    </w:p>
    <w:p w14:paraId="529C1635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Белок Бенс-Джонса может выделяться с мочой при миеломной болезни, макроглобулинемии Вальденстрема.</w:t>
      </w:r>
    </w:p>
    <w:p w14:paraId="490CDF92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Исследование целесообразно проводить только при положительной пробе с сульфосалициловой кислотой. Индикаторная бумага для обнаружения белка Бенс-Джонса непригодна.</w:t>
      </w:r>
    </w:p>
    <w:p w14:paraId="0DE9C899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Принцип:</w:t>
      </w:r>
    </w:p>
    <w:p w14:paraId="5CC13FEA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Основан на реакции термопреципитации. Методы, с помощью которых оценивают растворение белка Бенс-Джонса при температуре 100 °С или повторное осаждение при последующем охлаждении, ненадежны, так как далеко не все белковые тела Бенс-Джонса обладают соответствующими свойствами. Наиболее достоверно выявление этого парапротеина осаждением его при температуре 40—60 °С, но и в этих условиях осаждение может не произойти в слишком кислой (рН &lt; 3,0—3,5) или слишком щелочной (pH &gt; 6,5) моче, при низкой относительной плотности мочи и при низкой концентрации белка Бенс-Джонса.</w:t>
      </w:r>
    </w:p>
    <w:p w14:paraId="7CBDE5E5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Необходимый реактивы:</w:t>
      </w:r>
    </w:p>
    <w:p w14:paraId="1C2985FE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 М ацетатный буфер рН 4,9.</w:t>
      </w:r>
    </w:p>
    <w:p w14:paraId="0006283C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Ход исследования:</w:t>
      </w:r>
    </w:p>
    <w:p w14:paraId="074239CD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Профильтрованную мочу в количестве 4 мл смешивают с 1 мл буфера и согревают в течение 15 мин на водяной бане при температуре 56 °С. При наличии белков Бенс-Джонса уже в течение 2 мин появляется выраженный осадок, при концентрации белка Бенс-Джонса менее 3 г/л проба может получиться </w:t>
      </w: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отрицательной. На практике это встречается крайне редко, так как большей частью концентрация белка Бенс-Джонса в моче значительная.</w:t>
      </w:r>
    </w:p>
    <w:p w14:paraId="12B02333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 полной достоверностью белок Бенс-Джонса может быть обнаружен иммуноэлектрофоретическим исследованием при использовании специфических сывороток против тяжелых и легких цепей иммуноглобулинов.</w:t>
      </w:r>
    </w:p>
    <w:p w14:paraId="0A4325BB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Определение альбумоз (протеоз):</w:t>
      </w:r>
    </w:p>
    <w:p w14:paraId="4D0B1BD1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Альбумозы — это продукты расщепления белков, принцип определения которых основан на том, что они не сворачиваются при кипячении, но дают положительную биуретовую реакцию и высаливаются некоторыми солями, особенно сульфатом аммония и ацетатом цинка в кислой среде.</w:t>
      </w:r>
    </w:p>
    <w:p w14:paraId="3E370101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Нормальная моча альбумоз не содержит. Следы могут быть в нормальной моче в случае примеси семенной жидкости. В патологии альбумозы могут встречаться в моче при лихорадочных состояниях, переливании крови и плазмы, рассасывании экссудатов и транссудатов, распаде опухолей.</w:t>
      </w:r>
    </w:p>
    <w:p w14:paraId="5F2E5017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Необходимые реактивы:</w:t>
      </w:r>
    </w:p>
    <w:p w14:paraId="0EC35C33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1. Насыщенный раствор хлорида натрия.</w:t>
      </w:r>
    </w:p>
    <w:p w14:paraId="77B4BBD5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2. Концентрированный раствор едкого натра.</w:t>
      </w:r>
    </w:p>
    <w:p w14:paraId="6B96DA21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3. Слабый раствор сульфата меди (почти бесцветный).</w:t>
      </w:r>
    </w:p>
    <w:p w14:paraId="153B18A8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Ход исследования:</w:t>
      </w:r>
    </w:p>
    <w:p w14:paraId="172D9177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 моче, подкисленной уксусной кислотой, прибавляют насыщенный раствор хлорида натрия (1/3 объема), кипятят и горячую жидкость фильтруют. Альбумозы проходят в фильтрат, в котором их присутствие определяют биуретовой реакцией. К фильтрату прибавляют 1/2 объема концентрированного раствора едкого натра и несколько капель слабого раствора сульфата меди. При положительной пробе получается красно-фиолетовое окрашивание.</w:t>
      </w:r>
    </w:p>
    <w:p w14:paraId="4A32510E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023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При положительной пробе с сульфосалициловой кислотой мочу нагревают. Если муть исчезает и вновь появляется при охлаждении, это означает, что моча содержит альбумозы или белковое тело Бенс-Джонса. </w:t>
      </w:r>
    </w:p>
    <w:p w14:paraId="075C633A" w14:textId="77777777" w:rsidR="007023BC" w:rsidRPr="007023BC" w:rsidRDefault="007023BC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7E575313" w14:textId="77777777" w:rsidR="007023DF" w:rsidRDefault="007023DF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7023D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3.3</w:t>
      </w:r>
      <w:r w:rsidRPr="007023D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ab/>
        <w:t>Лабораторная работа № 3 Определение содержания калия, натрия и бикарбонатов в биосубстратах.</w:t>
      </w:r>
    </w:p>
    <w:p w14:paraId="771B0A24" w14:textId="77777777" w:rsidR="009C0157" w:rsidRDefault="009C0157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14:paraId="63610C39" w14:textId="77777777" w:rsidR="009C0157" w:rsidRPr="009C0157" w:rsidRDefault="009C0157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C015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Клинико-диагно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стическое значение исследования</w:t>
      </w:r>
    </w:p>
    <w:p w14:paraId="1D1EDE5F" w14:textId="77777777" w:rsidR="009C0157" w:rsidRDefault="009C0157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C015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Цель: ознакомить студентов с биохимическими методами исследования электролитного баланса и сформировать представления о лабораторном исследовании натрия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</w:t>
      </w:r>
      <w:r w:rsidR="0014363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калия.</w:t>
      </w:r>
      <w:r w:rsidRPr="009C015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</w:p>
    <w:p w14:paraId="4445990F" w14:textId="77777777" w:rsidR="009C0157" w:rsidRDefault="009C0157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C015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Известно, что среди всех ионов, содержание которых в биологических жидкостях (средах) определяют в клинико-диагностических лабораториях, только 4 являются электролитами. Это катионы натрий и калий, а также анионы хлорид и бикарбонат. Именно эти электролиты определяют ионную силу биологической среды - внеклеточной жидкости и ионного состава цитозоля. В организме выделяют два водных пространства: внутриклеточное и внеклеточное. Внеклеточное в свою </w:t>
      </w:r>
      <w:r w:rsidRPr="009C015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 xml:space="preserve">очередь делят на внутрисосудистое (сыворотка, плазма крови) и внесосудистое (межклеточная жидкость). </w:t>
      </w:r>
    </w:p>
    <w:p w14:paraId="3D0DB748" w14:textId="77777777" w:rsidR="009C0157" w:rsidRDefault="009C0157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C015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Общее содержание воды в организме составляет 60% массы тела, при этом 2/3 приходится на внутриклеточную жидкость, 1/3 - на внеклеточную жидкость. 75% внеклеточной жидкости составляет интерстициальная жидкость, 25% внеклеточной жидкости - плазма крови. Химический состав вне- и внутриклеточной жидкости отличаются. Na+ - основной одновалентный катион внеклеточной жидкости, основной внутриклеточный катион - К+. Нарушение взаимоотношения вне- и внутриклеточных катионов - патогенетическое звено многих патологических процессов. </w:t>
      </w:r>
    </w:p>
    <w:p w14:paraId="523D0F09" w14:textId="77777777" w:rsidR="009C0157" w:rsidRPr="009C0157" w:rsidRDefault="009C0157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C015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Биохимические методы исследования и клинико-диагностическое значение определения натрия и калия Обмен натрия в организме Общее количество натрия в организме около 105 граммов. Более 50 % - внеклеточная жидкость, в костях (депо) - 40%, внутриклеточное содержание 6 - 9%. </w:t>
      </w:r>
    </w:p>
    <w:p w14:paraId="0B76A9DC" w14:textId="77777777" w:rsidR="009C0157" w:rsidRPr="009C0157" w:rsidRDefault="009C0157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C015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Физиологическая роль натрия: </w:t>
      </w:r>
    </w:p>
    <w:p w14:paraId="625F0B60" w14:textId="77777777" w:rsidR="009C0157" w:rsidRPr="009C0157" w:rsidRDefault="009C0157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C015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1. Необходимо отметить, что натрий поддерживает осмотическое давление: замена другим осмотически активным катионом в концентрации, необходимой для поддержания осмолярности внеклеточной жидкости, не совместимо с жизнью.</w:t>
      </w:r>
    </w:p>
    <w:p w14:paraId="73445363" w14:textId="77777777" w:rsidR="009C0157" w:rsidRPr="009C0157" w:rsidRDefault="009C0157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C015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2. Устанавливает движение воды, так 1 ммоль натрия удерживает около 6 мл воды. </w:t>
      </w:r>
    </w:p>
    <w:p w14:paraId="1F40044A" w14:textId="77777777" w:rsidR="009C0157" w:rsidRPr="009C0157" w:rsidRDefault="009C0157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C015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3. Натрий принимает участие в регуляции КОС, так как он входит в состав буферных систем крови.</w:t>
      </w:r>
    </w:p>
    <w:p w14:paraId="75F14027" w14:textId="77777777" w:rsidR="009C0157" w:rsidRPr="009C0157" w:rsidRDefault="009C0157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C015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4. Определяет состояние нервно-мышечной возбудимости, тем что участвует в передаче возбуждения по нервно-мышечному волокну. </w:t>
      </w:r>
    </w:p>
    <w:p w14:paraId="43371DFD" w14:textId="77777777" w:rsidR="009C0157" w:rsidRDefault="009C0157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C015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5. Поддерживает постоянство биоэлектрического потенциала мембран клеток: «калий-натриевый насос». Потребность натрия для взрослых составляет 4 – 5 граммов в сутки, а для детей – 1 ммоль/кг массы тела. Всасывание протекает наиболее активно в ободочной кишке. Оно усиливается при повышении концентрации в пище, при слабокислой рН – 4,4 – 6,8. Стимулируют всасывание: альдостерон, гидрокортизон, а угнетают: гастрин, холецистокинин, простогландины. Необходимо отметить, что натрий выводится с мочой, теряется 3-6 грамм в сутки (95%), а также с потом и калом – 5 %. Уровень натрия в организме регулируют нервная, эндокринная и мочевыделительная системы. Основным гормоном регуляции служит альдостерон. </w:t>
      </w:r>
    </w:p>
    <w:p w14:paraId="34865CA3" w14:textId="77777777" w:rsidR="009C0157" w:rsidRDefault="009C0157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C015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Клинико - диагностическое значение определения концентрации натрия: в плазме крови содержание натрия составляет 135-145 ммоль/л. Уровень натрия в моче при разном пищевом режиме равен 40-220 ммоль/сут. </w:t>
      </w:r>
    </w:p>
    <w:p w14:paraId="219C9802" w14:textId="77777777" w:rsidR="009C0157" w:rsidRDefault="009C0157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C015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Гипернатриемия – повышение концентрации натрия в сыворотке крови, наблюдается при состоянии сильного потоотделения, несахарном мочеизнурении при патологических процессах в гипоталамической области мозга, болезни и синдроме Кушинга. При заболеваниях почек патофизиологические процессы меняют обмен натрия. Когда протеинурия возникает в результате первичного поражения фильтрационного барьера почечных телец и скорость клубочковой фильтрации не изменена, развивается гипопротеинемия. При этом задержка натрия </w:t>
      </w:r>
      <w:r w:rsidRPr="009C015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 xml:space="preserve">в почках - следствие снижения объёма крови. Если снижение скорости клубочковой фильтрации первично, задержка воды и соли ведёт к увеличению объёма крови и повышению АД. Возможно сочетание обоих патологических процессов. Увеличение натрия в сыворотке крови отмечается также при заболеваниях печени и при заболеваниях ЦНС. </w:t>
      </w:r>
    </w:p>
    <w:p w14:paraId="0F804073" w14:textId="77777777" w:rsidR="009C0157" w:rsidRDefault="009C0157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C015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Гипонатриемия – снижение уровня натрия в сыворотке крови, встречается в клинике значительно чаще, сопровождая разнообразные патологические состояния. Наиболее частая причина гипонатриемии - применение диуретиков. Большинство диуретических препаратов активирует экскрецию натрия с мочой. Последствием этого может быть снижение общего содержания натрия в организме и уменьшение внеклеточного водного пространства. Низкая концентрация натрия в плазме крови характерна для заболеваний почек, при утрате их способности реабсорбировать катион из гломерулярного фильтрата. Это может привести к нарушению секреции воды. Гипонатриемия развивается также при застойной сердечной недостаточности, когда пациенты длительное время получают диуретические препараты. В начальных стадиях застойная сердечная недостаточность сопровождается гипонатриемией, вследствие активации секреции антидиуретического гормона. Гипонатриемия характерна также и для патологии ЖКТ. Диарея может привести к снижению концентрации натрия в сыворотке крови и экстрацеллюлярной жидкости. Наличие илеостомы всегда сопровождается гипонатриемией. При циррозе печени, несмотря на высокое содержание натрия в организме, содержание его в плазме крови может быть снижено. При первичной недостаточности надпочечников (болезнь Аддисона) альдостерон мало синтезируется это приводит к тому, что большое количество натрия выводится с мочой, что сопровождается развитием выраженной гипонатриемии. При сахарном диабете наличие кетоацидоза сопровождается усиленной потерей натрия в почках. В результате этого развивается гипонатриемия и снижение содержания натрия в организме. Гипонатриемия сопровождает выраженную гипергликемию. </w:t>
      </w:r>
    </w:p>
    <w:p w14:paraId="46352656" w14:textId="77777777" w:rsidR="009C0157" w:rsidRDefault="009C0157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C015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Калий Калий (К+ ) – основной катион внутриклеточной жидкости; в ней содержится 98% калия всего организма. В организме человека с массой тела 70 кг содержится 3500 ммоль или 160 грамм калия. В клетках содержится 89-90% калия, в костях, соединительной ткани – 7,8 - 8%, в межклеточной жидкости – 1,8-2%, в плазме – 0,3-0,4%. Содержание калия в сыворотке крови – 3,6-5,3 ммоль/л, в эритроцитах – 79,9-99,3 ммоль/л. Депо калия в организме - мышечная ткань. Физиологическая роль калия: калий поддерживает осмотическое давление внутри клетки, обеспечивает кислото-основной гомеостаз в клетке, участвует в обеспечении трансмембранной разности потенциалов (калий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</w:t>
      </w:r>
      <w:r w:rsidRPr="009C015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натриевый насос), участвует в передаче возбуждения по нервно-мышечному волокну, принимает участие в синтезе белка, глюкозы, гликогена. Потребность калия для взрослых в сутки составляет 50 - 102 ммоль, в организм человека калий поступает с растительной пищей. От 85 до 90% калия, принятого с пищей, выводят из организма почки. При отсутствии калия в пище в течение нескольких дней с мочой выделяется 40-60 ммоль/сут, после чего потеря калия с мочой уменьшается до 10-20 ммоль/сут. 10-15% потребленного с пищей калия выводится через ЖКТ. Регуляция уровня калия почками: ионы калия </w:t>
      </w:r>
      <w:r w:rsidRPr="009C015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легко диффундируют через фильтрационный барьер почечных телец. Далее 50-70% калия реабсорбируется в проксимальном (извитом) сегменте нефрона. Выведение калия - это результат сочетания процессов фильтрации, реабсорбции и секреции.</w:t>
      </w:r>
    </w:p>
    <w:p w14:paraId="000C91AE" w14:textId="77777777" w:rsidR="009C0157" w:rsidRDefault="009C0157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C015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В условиях гиперкалиемии в извитых канальцах подавляется реабсорбция калия. Клинические наблюдения показали, что КОС, скорость протекания мочи по дистальному канальцу, действие минералокортикоидов, поступление нереабсорбируемых в дистальном канальце анионов бикарбоната при почечном канальцевом ацидозе, некоторые антибиотики, могут изменить электрохимический потенциал мембраны клеток извитого канальца и оказывают влияние на экскрецию калия. Регуляция калия альдостероном: известно, что альдостерон повышает поступление калия в клетки и выведение его с мочой, но при этом он контролирует реабсорбцию в дистальных канальцах. При недостаточности коры надпочечников выведение калия с мочой уменьшаетс и может развиться гиперкалиемия. В то же время при гиперактивности коры надпочечников (гиперальдостеронизме) усиленная реабсорбция натрия приведет к усиленному выделению калия и угрожающей гипокалиемии (2,4-1,6 ммоль/л).</w:t>
      </w:r>
    </w:p>
    <w:p w14:paraId="7D3D6AEB" w14:textId="77777777" w:rsidR="009C0157" w:rsidRDefault="009C0157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C015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Калий и КОС: немаловажное влияние на уровень калия в плазме крови оказывает нарушение рН крови. При метаболическом ацидозе ионы водорода перемещаются внутрь клетки в обмен на внутриклеточный калий, что приводит к тканевой гипокалиемии. При алкалозе, наоборот, развивается гиперкалиемия. На уровень калия в плазме влияет содержание в крови аниона НСО, отражающее степень катаболических процессов. Известно, что экскреция калия в почках имеет циркадный ритм, наименьшие ее значения отмечены в ночное время, что отражает ритм секреции глюкокортикоидов. Экскреция К+ повышается в ответ на нагрузку этим катионом. Гиперкалиемия приводит к повышению секреции альдостерона, а он в свою очередь определяет транспорт калия в почках, а также в толстой кишке, слюнных и потовых железах. Введение большой дозы глюкокортикоидов вызывает гипокалиемию и повышает калийурез, который продолжается значительно дольше действия стероидов. </w:t>
      </w:r>
    </w:p>
    <w:p w14:paraId="383BA7BE" w14:textId="77777777" w:rsidR="009C0157" w:rsidRDefault="009C0157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C015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Инсулин и калий: установлено, что увеличение концентрации инсулина в крови приводит к понижению содержания калия, что происходит в результате поглощения калия миоцитами скелетных и сердечной мышц, клетками печени и жировой ткани. При сахарном диабете гиперкалиемия развивается легче, чем в норме. Инсулин способствует накоплению внутриклеточного калия независимо от уровня глюкозы в крови. Гиперкалиемия в свою очередь активирует секрецию инсулина клетками островков Лангерганса. При снижении или повышении содержания калия в крови нарушается поступление в клетки глюкозы и аминокислот.</w:t>
      </w:r>
    </w:p>
    <w:p w14:paraId="639EFA90" w14:textId="77777777" w:rsidR="009C0157" w:rsidRDefault="009C0157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C015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Клинико - диагностическое значение определения концентрации калия: недостаточное потребление калия редко приводит к развитию гипокалиемии, повышенная экскреция калия почками - наиболее частая причина гипокалиемии. Выраженная гипокалиемия развивается в следующих ситуациях: 1) снижение поступления калия с пищей; 2) усиленная экскреция калия почками при приёме диуретиков, диуретическая фаза острой почечной недостаточности, гиперальдостеронизм, синдром и болезнь Кушинга; внепочечная потеря калия при </w:t>
      </w:r>
      <w:r w:rsidRPr="009C015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диарее, профузной рвоте; 3) перераспределение калия между вне- и внутриклеточной жидкостью.</w:t>
      </w:r>
    </w:p>
    <w:p w14:paraId="64FF5EA5" w14:textId="77777777" w:rsidR="009C0157" w:rsidRDefault="009C0157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C015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При уменьшении концентрации калия в сыворотке крови происходит ослабление рефлексов, гипотония мышц, слабость и астения. Некоторые случаи гипокалиемии приводят к явлениям паралича и даже рабдомиолиза. Ослабление тонуса гладкой мускулатуры при низком уровне калия может вызвать атонию желудка и парез кишечника, особенно на 2-3-й день послеоперационного периода. Необходимо отметить, что выраженная гипокалиемия приводит к нарушению проводимости и ритма, что отражается на ЭКГ (уменьшение амплитуды зубцов, инверсия зубца Т, расширение интервала S-T и появление зубца Q). При хроническом дефиците калия увеличиваются размеры сердца, возникают нарушения ритма, а при резком снижении уровня калия в плазме возможна остановка сердца в систоле. Диагностика нарушения обмена калия: для того чтобы установить причину гипокалиемии необходимо провести подробный сбор анамнеза и результатов лабораторного исследования. В анамнезе обращают внимание на прием диуретиков, слабительных, препаратов лакрицы, рвоту, диарею, прием алкоголя. При лабораторном обследовании определяют в плазме крови концентрацию калия и натрия, показатели КОС, концентрацию альдостерона и активность ренина. Определение в крови концентрации магния и кальция показано в случаях неясной причины гипокалиемии.</w:t>
      </w:r>
    </w:p>
    <w:p w14:paraId="33DED535" w14:textId="77777777" w:rsidR="009C0157" w:rsidRDefault="009C0157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C015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Гиперкалиемия - повышенное потребление калия с пищей редко приводит к гиперкалиемии, если при этом нет почечной или надпочечниковой недостаточности. Гиперкалиемия может развиваться в следующих случаях: 1) повышенное поступление калия (приём избытка калия при терапии диуретиками, переливание крови с просроченным сроком хранения); 2) перераспределение калия между водными пространствами (повреждение тканей, активация катаболических процессов, системный ацидоз); 3) снижение выведения калия (острая почечная недостаточность, хроническая почечная недостаточность, длительный приём калий сберегающих диуретиков, гипоальдостеронизм). Гиперкалиемия при недостаточности надпочечников (болезнь Аддисона) сопровождается низким уровнем натрия в плазме крови, гипокалиурией, высокой активностью ренина. Нарушения метаболизма углеводов при острой и хронической почечной недостаточности провоцируют гиперкалиемию и метаболический алкалоз. Признаки избытка калия: нейромышечные симптомы гиперкалиемии выражаются в парестезиях, а в более тяжелых случаях в восходящем параличе конечностей. Выраженность кардиальных симптомов зависит от степени повышения калия в плазме - от минимальных изменений на ЭКГ до серьезных нарушений ритма и проводимости (поперечная блокада и фибрилляция желудочков). </w:t>
      </w:r>
    </w:p>
    <w:p w14:paraId="06A61000" w14:textId="77777777" w:rsidR="009C0157" w:rsidRPr="009C0157" w:rsidRDefault="009C0157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C015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При концентрации калия выше 6 ммоль/л, как правило, обнаруживают изменения на ЭКГ, которые становятся более тяжелыми. При концентрации калия выше 10 ммоль/л сердце может остановиться в диастоле. При уровне калия выше 7 ммоль/л могут развиться аритмии сердца с летальным исходом. Гиперкалиемия (более 5 ммоль/л) отмечена в большом проценте случаев у детей, родившихся недоношенными. Ошибки исследования: клинические наблюдения показали, что </w:t>
      </w:r>
      <w:r w:rsidRPr="009C015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основная причина высокого содержания калия в плазме крови - несоблюдение условий взятия крови. Наиболее частая ошибка - гемолиз. В ряде случаев при внутривенном введении калия по окончании инфузии из этой же иглы (катетера) берут кровь для исследования. В таких ситуациях лаборатория может определить содержание калия в плазме крови, превышающее 10 ммоль/л. Высокое количество тромбоцитов или лейкоцитов, что происходит при миелопролиферативных заболеваниях, может привести к псевдогиперкалиемии, это связано с повышенным выходом калия из клеток в случае определения калия в сыворотке крови, а не в плазме. В качестве антикоагулянта при определении калия и натрия следует применять не натриевую, а литиевую соль гепарина, избегать гемолиза. Методы определения натрия и калия: концентрацию натрия и калия измеряют сходными способами: методом пламенной атомно-эмиссионной спектроскопии (ПАЭС), потенциометрически при помощи ионоселективных электродов (ИСЭ), атомно-абсорбционной спектрометрией.</w:t>
      </w:r>
    </w:p>
    <w:p w14:paraId="2BC076E4" w14:textId="77777777" w:rsidR="009C0157" w:rsidRPr="007023DF" w:rsidRDefault="009C0157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14:paraId="119DC6B9" w14:textId="77777777" w:rsidR="00143639" w:rsidRDefault="00143639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14:paraId="6CDD5C07" w14:textId="77777777" w:rsidR="00143639" w:rsidRDefault="00143639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14:paraId="03207AEC" w14:textId="77777777" w:rsidR="007023DF" w:rsidRDefault="007023DF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7023D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3.4</w:t>
      </w:r>
      <w:r w:rsidRPr="007023D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ab/>
        <w:t>Лабораторная работа № 4 Количественное определение хлоридов в моче</w:t>
      </w:r>
    </w:p>
    <w:p w14:paraId="10186550" w14:textId="77777777" w:rsidR="00C36C5D" w:rsidRPr="009C0157" w:rsidRDefault="009C0157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C015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Хлор - анион внеклеточной жидкости. В организме взрослого содержится примерно 2300 ммоль ионов хлора. Физиологическая роль хлора: хлор оказывает влияение на осмотическое давление внеклеточной жидкости, принимает участие в регуляции КОС внеклеточной жидкости, поддерживает газообменную функцию эритроцитов, задействован в обезвреживании продуктов патологического распада тканей это связано с тем, что сдвиг рН поврежденной ткани в кислую сторону за счет ионов хлора привлекает ионы натрия и воды, что нормализует рН. Суточная потребность составляет 1,5-5 грамм. Всасывание протекает в желудке, тонком кишечнике. Выводится преимущественно почками (6-8 грамм), а также желудочным соком и потом. Содержание в организме. В плазме крови содержится 95-100 ммоль/л, в эритроцитах – 45-54 ммоль/л. Обмен хлора между кровью и тканями связан с обменом натрия. В норме хлор пассивно следует за ионами натрия. Гиперхлоремия (повышение концентрации хлора в крови) - наблюдается при повышенном поступлении NaCl в организм, дегидратации, метаболическом ацидозе, гипервентиляции легких, гипокапнии, отеках и транссудатах из-за отечной задержки хлоридов, нефритах из-за снижения экскреции с мочой, при гипертонической болезни, сердечно-сосудистой недостаточности, приеме преднизолона и отравлении салицилатами. Гипохлоремия (снижение концентрации хлора в крови) - возникает при недостаточном поступлении хлора и избыточных потерях через ЖКТ при рвоте, полиурии и нарушении реабсорбции в почках (нефриты, ХПН, сморщенная почка и др.), усилении потоотделения, а также при повреждении тканей, в </w:t>
      </w:r>
      <w:r w:rsidRPr="009C015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послеоперационном периоде, при травмах, абсцессах, некрозах изза усиления транспорта хлора в очаг поражения.</w:t>
      </w:r>
    </w:p>
    <w:p w14:paraId="12F35CAC" w14:textId="77777777" w:rsidR="00C36C5D" w:rsidRPr="0013266A" w:rsidRDefault="00C36C5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Определение количества хлоридов в моче имеет большое значение при диагностике отравления животных поваренной солью. В ряде случаев эти показатели являются единственным надёжным признаком отравле¬ния.</w:t>
      </w:r>
    </w:p>
    <w:p w14:paraId="1D36FC37" w14:textId="77777777" w:rsidR="00C36C5D" w:rsidRPr="0013266A" w:rsidRDefault="00C36C5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Принцип метода. Хлориды мочи оттитровываются раствором азот¬нокислой ртути в присутствии азотной кислоты и нитропруссида натрия.</w:t>
      </w:r>
    </w:p>
    <w:p w14:paraId="617699A1" w14:textId="77777777" w:rsidR="00C36C5D" w:rsidRPr="0013266A" w:rsidRDefault="00C36C5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Химизм реакции. Ионы хлора связываются в виде слабодиссоциированной хлорной ртути:</w:t>
      </w:r>
    </w:p>
    <w:p w14:paraId="1DF0928D" w14:textId="77777777" w:rsidR="00C36C5D" w:rsidRPr="0013266A" w:rsidRDefault="00C36C5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3132F5A1" w14:textId="77777777" w:rsidR="00C36C5D" w:rsidRPr="0013266A" w:rsidRDefault="00C36C5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2NaCl+Hg(N03)2 &gt; HgCl2 + 2NaNO3</w:t>
      </w:r>
    </w:p>
    <w:p w14:paraId="0B05E321" w14:textId="77777777" w:rsidR="00C36C5D" w:rsidRPr="0013266A" w:rsidRDefault="00C36C5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7BE720F5" w14:textId="77777777" w:rsidR="00C36C5D" w:rsidRPr="0013266A" w:rsidRDefault="00C36C5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 мере связывания ионов хлора, ионы ртути образуют осадок нитро-пруссида ртути:</w:t>
      </w:r>
    </w:p>
    <w:p w14:paraId="6CE84B24" w14:textId="77777777" w:rsidR="00C36C5D" w:rsidRPr="0013266A" w:rsidRDefault="00C36C5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269792E6" w14:textId="77777777" w:rsidR="00C36C5D" w:rsidRPr="0013266A" w:rsidRDefault="00C36C5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 w:eastAsia="ru-RU"/>
        </w:rPr>
        <w:t>Hg(NO3)2 + Na2[Fe(CN)5,NO] &gt; Hg(Fe(Cl)5NO] + 2NaN03</w:t>
      </w:r>
    </w:p>
    <w:p w14:paraId="1FEB4DE9" w14:textId="77777777" w:rsidR="00C36C5D" w:rsidRPr="0013266A" w:rsidRDefault="00C36C5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 w:eastAsia="ru-RU"/>
        </w:rPr>
      </w:pPr>
    </w:p>
    <w:p w14:paraId="21189AA5" w14:textId="77777777" w:rsidR="00C36C5D" w:rsidRPr="0013266A" w:rsidRDefault="00C36C5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Приборы. Воронка c сухим фильтром</w:t>
      </w:r>
      <w:r w:rsid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 Сухая колбочка или стакан. Бю</w:t>
      </w: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ретка. Пипетка на 5 мл. Цилиндр на </w:t>
      </w:r>
      <w:r w:rsid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10 мл. Цилиндр на 10 мл. Кониче</w:t>
      </w: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ская колба для титрования на 100 мл.</w:t>
      </w:r>
    </w:p>
    <w:p w14:paraId="47F16BDB" w14:textId="77777777" w:rsidR="00C36C5D" w:rsidRPr="0013266A" w:rsidRDefault="00C36C5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Реактивы. Ртуть азотнокислая окисная, 0,1 н раствор. Приготовление: к 7 мл концентрированной азотной кислоты добавляют мелкими порциями при осторожном помешивании 11г желтой окиси ртути. Объем раствора доводят дистиллированной водой до 1 л и устанавливают титр по 0,1 н. раствору. Для установления титра к 10 мл титрованного раствора HCl добавляется 8—10 капель концентрир</w:t>
      </w:r>
      <w:r w:rsid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ованной азотной кислоты, 3—4 ка</w:t>
      </w: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пли 30%-ного раствора нитропруссид</w:t>
      </w:r>
      <w:r w:rsid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 натрия и оттитровывают раство</w:t>
      </w: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ром азотнокислой ртути до появления мути, не </w:t>
      </w: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исчезающей в течение минуты. Нитропруссид натрия, 30%-ный раствор. Азотная кислота, концентрированная.</w:t>
      </w:r>
    </w:p>
    <w:p w14:paraId="13C38814" w14:textId="77777777" w:rsidR="00C36C5D" w:rsidRPr="0013266A" w:rsidRDefault="00C36C5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Ход работы. 10—15 мл мочи фильтр</w:t>
      </w:r>
      <w:r w:rsid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уют через бумажный фильтр в про</w:t>
      </w: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бирку. 5 мл профильтрованной мочи перекосят в коническую колбу, куда добавляют 2—3 мл концентрированной азотной кислоты и 3—4 капли нитропруссида натрия.</w:t>
      </w:r>
    </w:p>
    <w:p w14:paraId="4F4820BC" w14:textId="77777777" w:rsidR="00C36C5D" w:rsidRPr="0013266A" w:rsidRDefault="00C36C5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Содержимое колбы титруется раство</w:t>
      </w:r>
      <w:r w:rsid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ром азотнокислой ртути до помут</w:t>
      </w: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нения раствора. Образовавшаяся мут</w:t>
      </w:r>
      <w:r w:rsid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ь не должна исчезать на протяже</w:t>
      </w: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нии минуты.</w:t>
      </w:r>
    </w:p>
    <w:p w14:paraId="1D1CB25A" w14:textId="77777777" w:rsidR="00C36C5D" w:rsidRPr="0013266A" w:rsidRDefault="00C36C5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Расчет: 1 мл 0,1 н. раствора азотнокислой ртути связывает 0,00355 г хлора. Это соответствует 0,00585 г хлор</w:t>
      </w:r>
      <w:r w:rsid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истого натрия. Допустим, на тит</w:t>
      </w: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рование 5 мл мочи пошло 15,30 мл азотнокислой ртути.</w:t>
      </w:r>
    </w:p>
    <w:p w14:paraId="70F2E94E" w14:textId="77777777" w:rsidR="00C36C5D" w:rsidRPr="0013266A" w:rsidRDefault="00C36C5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Тогда  г хлористого натрия, или   г хлора.</w:t>
      </w:r>
    </w:p>
    <w:p w14:paraId="31ED4189" w14:textId="77777777" w:rsidR="00C36C5D" w:rsidRPr="0013266A" w:rsidRDefault="00C36C5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Процентное содержание хлористого натрия в данной пробе мочи будет составлять:</w:t>
      </w:r>
    </w:p>
    <w:p w14:paraId="75F7E355" w14:textId="77777777" w:rsidR="00C36C5D" w:rsidRPr="0013266A" w:rsidRDefault="00C36C5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 хлора:</w:t>
      </w:r>
      <w:r w:rsidR="0013266A" w:rsidRPr="0013266A">
        <w:rPr>
          <w:rFonts w:ascii="Calibri" w:eastAsia="Calibri" w:hAnsi="Calibri" w:cs="Times New Roman"/>
          <w:position w:val="-24"/>
          <w:sz w:val="28"/>
          <w:szCs w:val="28"/>
        </w:rPr>
        <w:t xml:space="preserve"> </w:t>
      </w:r>
      <w:r w:rsidR="0013266A" w:rsidRPr="0013266A">
        <w:rPr>
          <w:rFonts w:ascii="Calibri" w:eastAsia="Calibri" w:hAnsi="Calibri" w:cs="Times New Roman"/>
          <w:position w:val="-24"/>
          <w:sz w:val="28"/>
          <w:szCs w:val="28"/>
        </w:rPr>
        <w:object w:dxaOrig="2220" w:dyaOrig="620" w14:anchorId="6C150E52">
          <v:shape id="_x0000_i1026" type="#_x0000_t75" style="width:111pt;height:31.8pt" o:ole="">
            <v:imagedata r:id="rId9" o:title=""/>
          </v:shape>
          <o:OLEObject Type="Embed" ProgID="Equation.3" ShapeID="_x0000_i1026" DrawAspect="Content" ObjectID="_1778145712" r:id="rId10"/>
        </w:object>
      </w:r>
    </w:p>
    <w:p w14:paraId="41D9276B" w14:textId="77777777" w:rsidR="00C36C5D" w:rsidRPr="0013266A" w:rsidRDefault="00C36C5D" w:rsidP="00B262E3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326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Содержание хлоридов в моче домашних животных 0,6—0,9%.</w:t>
      </w:r>
    </w:p>
    <w:p w14:paraId="42CA114F" w14:textId="77777777" w:rsidR="00C36C5D" w:rsidRPr="0013266A" w:rsidRDefault="00C36C5D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5D06CA94" w14:textId="77777777" w:rsidR="00C36C5D" w:rsidRPr="007023DF" w:rsidRDefault="00C36C5D" w:rsidP="00B262E3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14:paraId="68968986" w14:textId="77777777" w:rsidR="00A91056" w:rsidRPr="00A91056" w:rsidRDefault="00A91056" w:rsidP="00B262E3">
      <w:pPr>
        <w:keepNext/>
        <w:suppressAutoHyphens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bookmarkStart w:id="5" w:name="_Toc21939097"/>
      <w:bookmarkStart w:id="6" w:name="_Toc21946531"/>
    </w:p>
    <w:p w14:paraId="7226B9E3" w14:textId="77777777" w:rsidR="00A91056" w:rsidRPr="00A91056" w:rsidRDefault="00A91056" w:rsidP="00B262E3">
      <w:pPr>
        <w:keepNext/>
        <w:suppressAutoHyphens/>
        <w:spacing w:after="0" w:line="240" w:lineRule="auto"/>
        <w:ind w:left="1211"/>
        <w:contextualSpacing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A91056">
        <w:rPr>
          <w:rFonts w:ascii="Times New Roman" w:eastAsia="Calibri" w:hAnsi="Times New Roman" w:cs="Times New Roman"/>
          <w:b/>
          <w:sz w:val="28"/>
          <w:szCs w:val="28"/>
        </w:rPr>
        <w:t>4.</w:t>
      </w:r>
      <w:r w:rsidR="009C015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91056">
        <w:rPr>
          <w:rFonts w:ascii="Times New Roman" w:eastAsia="Calibri" w:hAnsi="Times New Roman" w:cs="Times New Roman"/>
          <w:b/>
          <w:sz w:val="28"/>
          <w:szCs w:val="28"/>
        </w:rPr>
        <w:t>Учебно-методическое обеспечение дисциплины</w:t>
      </w:r>
      <w:bookmarkEnd w:id="5"/>
      <w:bookmarkEnd w:id="6"/>
    </w:p>
    <w:p w14:paraId="52B61BFF" w14:textId="77777777" w:rsidR="00A91056" w:rsidRPr="00A91056" w:rsidRDefault="00A91056" w:rsidP="00B262E3">
      <w:pPr>
        <w:keepNext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05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Лабораторные методы исследования в биохимии и молекулярной биологии</w:t>
      </w:r>
      <w:r w:rsidRPr="00A9105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Нотова С. В., Лебедев С. В., Сизова Е. А., Казакова Т. В., Маршинская О. В.</w:t>
      </w:r>
      <w:r w:rsidRPr="00A9105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учебное пособие</w:t>
      </w:r>
      <w:r w:rsidRPr="00A9105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ОГУ, 2019.</w:t>
      </w:r>
      <w:r w:rsidRPr="00A910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91056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https://www.osu.ru/iss/prepod/lk.php?page=getfile&amp;science_work=94443_20190522</w:t>
      </w:r>
    </w:p>
    <w:p w14:paraId="2F5CDA15" w14:textId="77777777" w:rsidR="00A91056" w:rsidRPr="00A91056" w:rsidRDefault="00A91056" w:rsidP="00B262E3">
      <w:pPr>
        <w:keepNext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056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Биохимия [Электронный ресурс] : электронное гиперссылочное учебное пособие / А. В. Дудко, А. Д. Стрекаловская, Е. С. Хайруллина; М-во образования и науки Рос. Федерации, Федер. гос. бюджет. образоват. учреждение высш. проф. образования "Оренбург. гос. ун-т". - Электрон. текстовые дан. (1 файл: 245 Mb). - Оренбург : ОГУ, 2015. -Архиватор 7-Zip</w:t>
      </w:r>
    </w:p>
    <w:p w14:paraId="1827264E" w14:textId="77777777" w:rsidR="00A91056" w:rsidRPr="00A91056" w:rsidRDefault="00A91056" w:rsidP="00B262E3">
      <w:pPr>
        <w:keepNext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Теоретические основы биохимии [Электронный ресурс] : учеб. пособие / Е. С. Барышева, О. В. Баранова, Т. В. Гамбург; М-во образования и науки Рос. Федерации, Гос. образоват. учреждение высш. проф. образования "Оренбург. гос. ун-т". - Электрон. текстовые дан. (1 файл: Kb). - Оренбург : ГОУ ОГУ, 2011. -Adobe Acrobat Reader 5.0. Издание на др. носителе [Текст] . - ■ гос. регистрации 0321102524. </w:t>
      </w:r>
      <w:hyperlink r:id="rId11" w:history="1">
        <w:r w:rsidRPr="00A910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http://artlib.osu.ru/web/books/metod_all/11_20110615.pdf</w:t>
        </w:r>
      </w:hyperlink>
    </w:p>
    <w:p w14:paraId="30F54D89" w14:textId="77777777" w:rsidR="009C0157" w:rsidRDefault="009C0157" w:rsidP="00B262E3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bookmarkStart w:id="7" w:name="_Toc21939022"/>
      <w:bookmarkStart w:id="8" w:name="_Toc21939098"/>
      <w:bookmarkStart w:id="9" w:name="_Toc21946532"/>
    </w:p>
    <w:p w14:paraId="4DAC5A62" w14:textId="77777777" w:rsidR="00A91056" w:rsidRPr="00A91056" w:rsidRDefault="00A91056" w:rsidP="00B262E3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A91056">
        <w:rPr>
          <w:rFonts w:ascii="Times New Roman" w:eastAsia="Calibri" w:hAnsi="Times New Roman" w:cs="Times New Roman"/>
          <w:b/>
          <w:sz w:val="28"/>
          <w:szCs w:val="28"/>
        </w:rPr>
        <w:t>Дополнительная литература</w:t>
      </w:r>
      <w:bookmarkEnd w:id="7"/>
      <w:bookmarkEnd w:id="8"/>
      <w:bookmarkEnd w:id="9"/>
    </w:p>
    <w:p w14:paraId="681444BB" w14:textId="77777777" w:rsidR="009C0157" w:rsidRPr="009C0157" w:rsidRDefault="009C0157" w:rsidP="00B262E3">
      <w:pPr>
        <w:keepNext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0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Введение в элементологию [Электронный ресурс] : учебное пособие для студентов, обучающихся по программам высшего образования по направлению подготовки 06.04.01. Биология / И. В. Радыш [и др.]; М-во образования и науки Рос. Федерации, Федер. гос. бюджет. образоват. учреждение высш. образования "Оренбург. гос. ун-т". - Электрон. текстовые дан. (1 файл: 3.30 </w:t>
      </w:r>
      <w:r w:rsidRPr="009C01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Мб). - Оренбург : ОГУ, 2017. - Загл. с тит. экрана. -Adobe Acrobat Reader 6.0 - ISBN 978-5-7410-1655-8.</w:t>
      </w:r>
    </w:p>
    <w:p w14:paraId="6C9D9FAF" w14:textId="77777777" w:rsidR="009C0157" w:rsidRPr="009C0157" w:rsidRDefault="009C0157" w:rsidP="00B262E3">
      <w:pPr>
        <w:keepNext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15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Соколова, О. Я.       Изучение минерального состава костной ткани [Электронный ресурс]  : методические указания для обучающихся по образовательной программе высшего образования по направлению подготовки 06.04.01 Биология / О. Я. Соколова, Е. Ю. Гальцева; М-во образования и науки Рос. Федерации, Федер. гос. бюджет. образоват. учреждение высш. образования "Оренбург. гос. ун-т". - Оренбург : ОГУ. -  2018. - 17 с- Загл. с тит. экрана.</w:t>
      </w:r>
    </w:p>
    <w:p w14:paraId="7603F009" w14:textId="77777777" w:rsidR="009C0157" w:rsidRPr="009C0157" w:rsidRDefault="009C0157" w:rsidP="00B262E3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9C0157">
        <w:rPr>
          <w:rFonts w:ascii="Times New Roman" w:eastAsia="Calibri" w:hAnsi="Times New Roman" w:cs="Times New Roman"/>
          <w:b/>
          <w:sz w:val="28"/>
          <w:szCs w:val="28"/>
        </w:rPr>
        <w:t>Периодические издания</w:t>
      </w:r>
    </w:p>
    <w:tbl>
      <w:tblPr>
        <w:tblW w:w="10052" w:type="dxa"/>
        <w:tblInd w:w="93" w:type="dxa"/>
        <w:tblLook w:val="00A0" w:firstRow="1" w:lastRow="0" w:firstColumn="1" w:lastColumn="0" w:noHBand="0" w:noVBand="0"/>
      </w:tblPr>
      <w:tblGrid>
        <w:gridCol w:w="10052"/>
      </w:tblGrid>
      <w:tr w:rsidR="009C0157" w:rsidRPr="009C0157" w14:paraId="314E7EA7" w14:textId="77777777" w:rsidTr="00B262E3">
        <w:trPr>
          <w:trHeight w:val="236"/>
        </w:trPr>
        <w:tc>
          <w:tcPr>
            <w:tcW w:w="10052" w:type="dxa"/>
            <w:vAlign w:val="bottom"/>
          </w:tcPr>
          <w:p w14:paraId="101C8607" w14:textId="77777777" w:rsidR="009C0157" w:rsidRPr="009C0157" w:rsidRDefault="009C0157" w:rsidP="00B262E3">
            <w:pPr>
              <w:keepNext/>
              <w:keepLines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C01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Бюллетень экспериментальной биологии и медицины : журнал. - М. : Агентство "Роспечать", 2018.</w:t>
            </w:r>
          </w:p>
        </w:tc>
      </w:tr>
      <w:tr w:rsidR="009C0157" w:rsidRPr="009C0157" w14:paraId="436D7387" w14:textId="77777777" w:rsidTr="00B262E3">
        <w:trPr>
          <w:trHeight w:val="236"/>
        </w:trPr>
        <w:tc>
          <w:tcPr>
            <w:tcW w:w="10052" w:type="dxa"/>
            <w:vAlign w:val="bottom"/>
          </w:tcPr>
          <w:p w14:paraId="2B5DAAC8" w14:textId="77777777" w:rsidR="009C0157" w:rsidRPr="009C0157" w:rsidRDefault="009C0157" w:rsidP="00B262E3">
            <w:pPr>
              <w:keepNext/>
              <w:keepLines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C01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Журнал неорганической химии : журнал. - М. : Академиздатцентр "Наука" РАН, 2018.</w:t>
            </w:r>
          </w:p>
        </w:tc>
      </w:tr>
      <w:tr w:rsidR="009C0157" w:rsidRPr="009C0157" w14:paraId="6A3AE7B2" w14:textId="77777777" w:rsidTr="00B262E3">
        <w:trPr>
          <w:trHeight w:val="236"/>
        </w:trPr>
        <w:tc>
          <w:tcPr>
            <w:tcW w:w="10052" w:type="dxa"/>
            <w:vAlign w:val="bottom"/>
          </w:tcPr>
          <w:p w14:paraId="58F5D6B6" w14:textId="77777777" w:rsidR="009C0157" w:rsidRPr="009C0157" w:rsidRDefault="009C0157" w:rsidP="00B262E3">
            <w:pPr>
              <w:keepNext/>
              <w:keepLines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C01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Журнал физической химии : журнал. - М. : Академиздатцентр "Наука" РАН, 2018.</w:t>
            </w:r>
          </w:p>
        </w:tc>
      </w:tr>
      <w:tr w:rsidR="009C0157" w:rsidRPr="009C0157" w14:paraId="16777907" w14:textId="77777777" w:rsidTr="00B262E3">
        <w:trPr>
          <w:trHeight w:val="236"/>
        </w:trPr>
        <w:tc>
          <w:tcPr>
            <w:tcW w:w="10052" w:type="dxa"/>
            <w:vAlign w:val="bottom"/>
          </w:tcPr>
          <w:p w14:paraId="70D780DC" w14:textId="77777777" w:rsidR="009C0157" w:rsidRPr="009C0157" w:rsidRDefault="009C0157" w:rsidP="00B262E3">
            <w:pPr>
              <w:keepNext/>
              <w:keepLines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C01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Клиническая лабораторная диагностика : журнал. - М. : Агентство "Роспечать", 2018.</w:t>
            </w:r>
          </w:p>
        </w:tc>
      </w:tr>
      <w:tr w:rsidR="009C0157" w:rsidRPr="009C0157" w14:paraId="1881548F" w14:textId="77777777" w:rsidTr="00B262E3">
        <w:trPr>
          <w:trHeight w:val="236"/>
        </w:trPr>
        <w:tc>
          <w:tcPr>
            <w:tcW w:w="10052" w:type="dxa"/>
            <w:vAlign w:val="bottom"/>
          </w:tcPr>
          <w:p w14:paraId="006AB3D3" w14:textId="77777777" w:rsidR="009C0157" w:rsidRPr="009C0157" w:rsidRDefault="009C0157" w:rsidP="00B262E3">
            <w:pPr>
              <w:keepNext/>
              <w:keepLines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C01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Прикладная биохимия и микробиология : журнал. - М. : Академиздатцентр "Наука" РАН, 2018.</w:t>
            </w:r>
          </w:p>
        </w:tc>
      </w:tr>
      <w:tr w:rsidR="009C0157" w:rsidRPr="009C0157" w14:paraId="7008B4F4" w14:textId="77777777" w:rsidTr="00B262E3">
        <w:trPr>
          <w:trHeight w:val="236"/>
        </w:trPr>
        <w:tc>
          <w:tcPr>
            <w:tcW w:w="10052" w:type="dxa"/>
            <w:vAlign w:val="bottom"/>
          </w:tcPr>
          <w:p w14:paraId="3495C08D" w14:textId="77777777" w:rsidR="009C0157" w:rsidRPr="009C0157" w:rsidRDefault="009C0157" w:rsidP="00B262E3">
            <w:pPr>
              <w:keepNext/>
              <w:keepLines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C01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Химическая промышленность сегодня : журнал. - М. : Агентство "Роспечать", 2018.</w:t>
            </w:r>
          </w:p>
        </w:tc>
      </w:tr>
      <w:tr w:rsidR="009C0157" w:rsidRPr="009C0157" w14:paraId="044F8677" w14:textId="77777777" w:rsidTr="00B262E3">
        <w:trPr>
          <w:trHeight w:val="236"/>
        </w:trPr>
        <w:tc>
          <w:tcPr>
            <w:tcW w:w="10052" w:type="dxa"/>
            <w:vAlign w:val="bottom"/>
          </w:tcPr>
          <w:p w14:paraId="1912E107" w14:textId="77777777" w:rsidR="009C0157" w:rsidRPr="009C0157" w:rsidRDefault="009C0157" w:rsidP="00B262E3">
            <w:pPr>
              <w:keepNext/>
              <w:keepLines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C01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Экология : журнал. - М. : Академиздатцентр "Наука" РАН, 2018.</w:t>
            </w:r>
          </w:p>
        </w:tc>
      </w:tr>
    </w:tbl>
    <w:p w14:paraId="79E62A31" w14:textId="77777777" w:rsidR="0073437A" w:rsidRPr="009C0157" w:rsidRDefault="0073437A" w:rsidP="00B262E3">
      <w:pPr>
        <w:keepNext/>
        <w:numPr>
          <w:ilvl w:val="0"/>
          <w:numId w:val="8"/>
        </w:numPr>
        <w:suppressAutoHyphens/>
        <w:spacing w:after="0" w:line="240" w:lineRule="auto"/>
        <w:ind w:firstLine="567"/>
        <w:jc w:val="both"/>
        <w:outlineLvl w:val="1"/>
        <w:rPr>
          <w:sz w:val="28"/>
          <w:szCs w:val="28"/>
        </w:rPr>
      </w:pPr>
    </w:p>
    <w:sectPr w:rsidR="0073437A" w:rsidRPr="009C0157" w:rsidSect="00E11B34">
      <w:footerReference w:type="default" r:id="rId12"/>
      <w:pgSz w:w="11906" w:h="16838"/>
      <w:pgMar w:top="1134" w:right="567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92F393" w14:textId="77777777" w:rsidR="00481BC9" w:rsidRDefault="00481BC9">
      <w:pPr>
        <w:spacing w:after="0" w:line="240" w:lineRule="auto"/>
      </w:pPr>
      <w:r>
        <w:separator/>
      </w:r>
    </w:p>
  </w:endnote>
  <w:endnote w:type="continuationSeparator" w:id="0">
    <w:p w14:paraId="23CDFF4D" w14:textId="77777777" w:rsidR="00481BC9" w:rsidRDefault="00481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0406146"/>
      <w:docPartObj>
        <w:docPartGallery w:val="Page Numbers (Bottom of Page)"/>
        <w:docPartUnique/>
      </w:docPartObj>
    </w:sdtPr>
    <w:sdtEndPr/>
    <w:sdtContent>
      <w:p w14:paraId="1C376D4D" w14:textId="77777777" w:rsidR="0087553E" w:rsidRDefault="0087553E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6F6D">
          <w:rPr>
            <w:noProof/>
          </w:rPr>
          <w:t>40</w:t>
        </w:r>
        <w:r>
          <w:rPr>
            <w:noProof/>
          </w:rPr>
          <w:fldChar w:fldCharType="end"/>
        </w:r>
      </w:p>
    </w:sdtContent>
  </w:sdt>
  <w:p w14:paraId="1568F59F" w14:textId="77777777" w:rsidR="0087553E" w:rsidRDefault="0087553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508ADC" w14:textId="77777777" w:rsidR="00481BC9" w:rsidRDefault="00481BC9">
      <w:pPr>
        <w:spacing w:after="0" w:line="240" w:lineRule="auto"/>
      </w:pPr>
      <w:r>
        <w:separator/>
      </w:r>
    </w:p>
  </w:footnote>
  <w:footnote w:type="continuationSeparator" w:id="0">
    <w:p w14:paraId="7C3EBC30" w14:textId="77777777" w:rsidR="00481BC9" w:rsidRDefault="00481B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06322"/>
    <w:multiLevelType w:val="multilevel"/>
    <w:tmpl w:val="658AE804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ascii="Times New Roman" w:eastAsia="Times New Roman" w:hAnsi="Times New Roman" w:cs="Times New Roman"/>
      </w:rPr>
    </w:lvl>
    <w:lvl w:ilvl="1">
      <w:start w:val="19"/>
      <w:numFmt w:val="decimal"/>
      <w:lvlText w:val="%2"/>
      <w:lvlJc w:val="left"/>
      <w:pPr>
        <w:ind w:left="179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1" w15:restartNumberingAfterBreak="0">
    <w:nsid w:val="038A685F"/>
    <w:multiLevelType w:val="multilevel"/>
    <w:tmpl w:val="A5D8C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6F44D1"/>
    <w:multiLevelType w:val="hybridMultilevel"/>
    <w:tmpl w:val="3326B1C0"/>
    <w:lvl w:ilvl="0" w:tplc="A2F2A75E">
      <w:start w:val="1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05A41425"/>
    <w:multiLevelType w:val="hybridMultilevel"/>
    <w:tmpl w:val="0DE6A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D5D3D"/>
    <w:multiLevelType w:val="hybridMultilevel"/>
    <w:tmpl w:val="7C44E2B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4F4768"/>
    <w:multiLevelType w:val="hybridMultilevel"/>
    <w:tmpl w:val="12DC08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563CAC"/>
    <w:multiLevelType w:val="multilevel"/>
    <w:tmpl w:val="9BBAA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66F02BB"/>
    <w:multiLevelType w:val="multilevel"/>
    <w:tmpl w:val="C354E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9496FB1"/>
    <w:multiLevelType w:val="hybridMultilevel"/>
    <w:tmpl w:val="6A4A0DBE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D400022"/>
    <w:multiLevelType w:val="hybridMultilevel"/>
    <w:tmpl w:val="3C34FED4"/>
    <w:lvl w:ilvl="0" w:tplc="D5745DA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5603008"/>
    <w:multiLevelType w:val="hybridMultilevel"/>
    <w:tmpl w:val="BE82029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4C5373"/>
    <w:multiLevelType w:val="multilevel"/>
    <w:tmpl w:val="4CD4B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86054F"/>
    <w:multiLevelType w:val="multilevel"/>
    <w:tmpl w:val="B5A89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C20DC6"/>
    <w:multiLevelType w:val="hybridMultilevel"/>
    <w:tmpl w:val="12DC08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45E36"/>
    <w:multiLevelType w:val="hybridMultilevel"/>
    <w:tmpl w:val="2E3ADCB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C17034"/>
    <w:multiLevelType w:val="multilevel"/>
    <w:tmpl w:val="72523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B724426"/>
    <w:multiLevelType w:val="hybridMultilevel"/>
    <w:tmpl w:val="34306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022BA3"/>
    <w:multiLevelType w:val="hybridMultilevel"/>
    <w:tmpl w:val="9B0CB6EE"/>
    <w:lvl w:ilvl="0" w:tplc="D5745DAE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403A21CE"/>
    <w:multiLevelType w:val="hybridMultilevel"/>
    <w:tmpl w:val="4BD8034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4055362B"/>
    <w:multiLevelType w:val="hybridMultilevel"/>
    <w:tmpl w:val="B12C5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3F01DF"/>
    <w:multiLevelType w:val="multilevel"/>
    <w:tmpl w:val="0B867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B3E59D9"/>
    <w:multiLevelType w:val="hybridMultilevel"/>
    <w:tmpl w:val="57163C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AA70E0"/>
    <w:multiLevelType w:val="hybridMultilevel"/>
    <w:tmpl w:val="343C57A8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BC03A23"/>
    <w:multiLevelType w:val="multilevel"/>
    <w:tmpl w:val="0F78D9F0"/>
    <w:lvl w:ilvl="0">
      <w:start w:val="2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4CF753B7"/>
    <w:multiLevelType w:val="hybridMultilevel"/>
    <w:tmpl w:val="0B1451BC"/>
    <w:lvl w:ilvl="0" w:tplc="C928BE1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1B13BDF"/>
    <w:multiLevelType w:val="hybridMultilevel"/>
    <w:tmpl w:val="5986D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D04A1E"/>
    <w:multiLevelType w:val="hybridMultilevel"/>
    <w:tmpl w:val="7D28C7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7">
      <w:start w:val="1"/>
      <w:numFmt w:val="lowerLetter"/>
      <w:lvlText w:val="%2)"/>
      <w:lvlJc w:val="left"/>
      <w:pPr>
        <w:ind w:left="1605" w:hanging="52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3C3FFB"/>
    <w:multiLevelType w:val="hybridMultilevel"/>
    <w:tmpl w:val="6BF0371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E29E7"/>
    <w:multiLevelType w:val="hybridMultilevel"/>
    <w:tmpl w:val="8C66930A"/>
    <w:lvl w:ilvl="0" w:tplc="04190017">
      <w:start w:val="1"/>
      <w:numFmt w:val="lowerLetter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8E352D8"/>
    <w:multiLevelType w:val="hybridMultilevel"/>
    <w:tmpl w:val="03B0B7EC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5BD8297F"/>
    <w:multiLevelType w:val="hybridMultilevel"/>
    <w:tmpl w:val="51B60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01209A"/>
    <w:multiLevelType w:val="hybridMultilevel"/>
    <w:tmpl w:val="C6FA172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67602472"/>
    <w:multiLevelType w:val="multilevel"/>
    <w:tmpl w:val="AD0EA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D1E7388"/>
    <w:multiLevelType w:val="hybridMultilevel"/>
    <w:tmpl w:val="FE327ABA"/>
    <w:lvl w:ilvl="0" w:tplc="C928BE1E">
      <w:start w:val="2"/>
      <w:numFmt w:val="decimal"/>
      <w:lvlText w:val="%1."/>
      <w:lvlJc w:val="left"/>
      <w:pPr>
        <w:ind w:left="18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77" w:hanging="360"/>
      </w:pPr>
    </w:lvl>
    <w:lvl w:ilvl="2" w:tplc="0419001B" w:tentative="1">
      <w:start w:val="1"/>
      <w:numFmt w:val="lowerRoman"/>
      <w:lvlText w:val="%3."/>
      <w:lvlJc w:val="right"/>
      <w:pPr>
        <w:ind w:left="2897" w:hanging="180"/>
      </w:pPr>
    </w:lvl>
    <w:lvl w:ilvl="3" w:tplc="0419000F" w:tentative="1">
      <w:start w:val="1"/>
      <w:numFmt w:val="decimal"/>
      <w:lvlText w:val="%4."/>
      <w:lvlJc w:val="left"/>
      <w:pPr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34" w15:restartNumberingAfterBreak="0">
    <w:nsid w:val="74634926"/>
    <w:multiLevelType w:val="hybridMultilevel"/>
    <w:tmpl w:val="98904AF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3467F9"/>
    <w:multiLevelType w:val="hybridMultilevel"/>
    <w:tmpl w:val="23165EF0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6" w15:restartNumberingAfterBreak="0">
    <w:nsid w:val="7B0D032A"/>
    <w:multiLevelType w:val="hybridMultilevel"/>
    <w:tmpl w:val="1BD64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634F8D"/>
    <w:multiLevelType w:val="hybridMultilevel"/>
    <w:tmpl w:val="2F6E1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4"/>
  </w:num>
  <w:num w:numId="3">
    <w:abstractNumId w:val="19"/>
  </w:num>
  <w:num w:numId="4">
    <w:abstractNumId w:val="36"/>
  </w:num>
  <w:num w:numId="5">
    <w:abstractNumId w:val="31"/>
  </w:num>
  <w:num w:numId="6">
    <w:abstractNumId w:val="3"/>
  </w:num>
  <w:num w:numId="7">
    <w:abstractNumId w:val="13"/>
  </w:num>
  <w:num w:numId="8">
    <w:abstractNumId w:val="25"/>
  </w:num>
  <w:num w:numId="9">
    <w:abstractNumId w:val="21"/>
  </w:num>
  <w:num w:numId="10">
    <w:abstractNumId w:val="30"/>
  </w:num>
  <w:num w:numId="11">
    <w:abstractNumId w:val="35"/>
  </w:num>
  <w:num w:numId="12">
    <w:abstractNumId w:val="18"/>
  </w:num>
  <w:num w:numId="13">
    <w:abstractNumId w:val="37"/>
  </w:num>
  <w:num w:numId="14">
    <w:abstractNumId w:val="9"/>
  </w:num>
  <w:num w:numId="15">
    <w:abstractNumId w:val="17"/>
  </w:num>
  <w:num w:numId="16">
    <w:abstractNumId w:val="32"/>
  </w:num>
  <w:num w:numId="17">
    <w:abstractNumId w:val="0"/>
  </w:num>
  <w:num w:numId="18">
    <w:abstractNumId w:val="29"/>
  </w:num>
  <w:num w:numId="19">
    <w:abstractNumId w:val="23"/>
  </w:num>
  <w:num w:numId="20">
    <w:abstractNumId w:val="11"/>
  </w:num>
  <w:num w:numId="21">
    <w:abstractNumId w:val="7"/>
  </w:num>
  <w:num w:numId="22">
    <w:abstractNumId w:val="20"/>
  </w:num>
  <w:num w:numId="23">
    <w:abstractNumId w:val="15"/>
  </w:num>
  <w:num w:numId="24">
    <w:abstractNumId w:val="1"/>
  </w:num>
  <w:num w:numId="25">
    <w:abstractNumId w:val="6"/>
  </w:num>
  <w:num w:numId="26">
    <w:abstractNumId w:val="12"/>
  </w:num>
  <w:num w:numId="27">
    <w:abstractNumId w:val="5"/>
  </w:num>
  <w:num w:numId="28">
    <w:abstractNumId w:val="26"/>
  </w:num>
  <w:num w:numId="29">
    <w:abstractNumId w:val="22"/>
  </w:num>
  <w:num w:numId="30">
    <w:abstractNumId w:val="14"/>
  </w:num>
  <w:num w:numId="31">
    <w:abstractNumId w:val="27"/>
  </w:num>
  <w:num w:numId="32">
    <w:abstractNumId w:val="2"/>
  </w:num>
  <w:num w:numId="33">
    <w:abstractNumId w:val="16"/>
  </w:num>
  <w:num w:numId="34">
    <w:abstractNumId w:val="8"/>
  </w:num>
  <w:num w:numId="35">
    <w:abstractNumId w:val="24"/>
  </w:num>
  <w:num w:numId="36">
    <w:abstractNumId w:val="10"/>
  </w:num>
  <w:num w:numId="37">
    <w:abstractNumId w:val="4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F41"/>
    <w:rsid w:val="0013266A"/>
    <w:rsid w:val="00143639"/>
    <w:rsid w:val="00185619"/>
    <w:rsid w:val="001E6DDC"/>
    <w:rsid w:val="00204997"/>
    <w:rsid w:val="00246830"/>
    <w:rsid w:val="00252314"/>
    <w:rsid w:val="002E19C1"/>
    <w:rsid w:val="002E33D3"/>
    <w:rsid w:val="002F1669"/>
    <w:rsid w:val="00312048"/>
    <w:rsid w:val="00350FFD"/>
    <w:rsid w:val="0039535F"/>
    <w:rsid w:val="003F1843"/>
    <w:rsid w:val="00481BC9"/>
    <w:rsid w:val="004F385B"/>
    <w:rsid w:val="006420F0"/>
    <w:rsid w:val="007023BC"/>
    <w:rsid w:val="007023DF"/>
    <w:rsid w:val="00733A77"/>
    <w:rsid w:val="0073437A"/>
    <w:rsid w:val="0087553E"/>
    <w:rsid w:val="00956F6D"/>
    <w:rsid w:val="009C0157"/>
    <w:rsid w:val="00A81B60"/>
    <w:rsid w:val="00A91056"/>
    <w:rsid w:val="00AF33A6"/>
    <w:rsid w:val="00B262E3"/>
    <w:rsid w:val="00BA3F43"/>
    <w:rsid w:val="00C36C5D"/>
    <w:rsid w:val="00D37E83"/>
    <w:rsid w:val="00E11B34"/>
    <w:rsid w:val="00FD2F41"/>
    <w:rsid w:val="00FD7E69"/>
    <w:rsid w:val="00FE4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48108"/>
  <w15:docId w15:val="{A638F21A-8FA5-4FD7-BE8C-F85E1A56C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2"/>
    <w:uiPriority w:val="9"/>
    <w:qFormat/>
    <w:rsid w:val="00A910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1056"/>
    <w:pPr>
      <w:keepNext/>
      <w:keepLines/>
      <w:spacing w:before="40" w:after="0" w:line="259" w:lineRule="auto"/>
      <w:outlineLvl w:val="1"/>
    </w:pPr>
    <w:rPr>
      <w:rFonts w:ascii="Cambria" w:eastAsia="Malgun Gothic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10"/>
    <w:uiPriority w:val="9"/>
    <w:qFormat/>
    <w:rsid w:val="00A91056"/>
    <w:pPr>
      <w:keepNext/>
      <w:keepLines/>
      <w:spacing w:before="240" w:after="0" w:line="259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91056"/>
    <w:rPr>
      <w:rFonts w:ascii="Cambria" w:eastAsia="Malgun Gothic" w:hAnsi="Cambria" w:cs="Times New Roman"/>
      <w:b/>
      <w:bCs/>
      <w:color w:val="4F81BD"/>
      <w:sz w:val="26"/>
      <w:szCs w:val="26"/>
    </w:rPr>
  </w:style>
  <w:style w:type="numbering" w:customStyle="1" w:styleId="10">
    <w:name w:val="Нет списка1"/>
    <w:next w:val="a2"/>
    <w:uiPriority w:val="99"/>
    <w:semiHidden/>
    <w:unhideWhenUsed/>
    <w:rsid w:val="00A91056"/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A91056"/>
    <w:pPr>
      <w:keepNext/>
      <w:keepLines/>
      <w:spacing w:before="200" w:after="0"/>
      <w:outlineLvl w:val="1"/>
    </w:pPr>
    <w:rPr>
      <w:rFonts w:ascii="Cambria" w:eastAsia="Malgun Gothic" w:hAnsi="Cambria" w:cs="Times New Roman"/>
      <w:b/>
      <w:bCs/>
      <w:color w:val="4F81BD"/>
      <w:sz w:val="26"/>
      <w:szCs w:val="26"/>
    </w:rPr>
  </w:style>
  <w:style w:type="numbering" w:customStyle="1" w:styleId="111">
    <w:name w:val="Нет списка11"/>
    <w:next w:val="a2"/>
    <w:uiPriority w:val="99"/>
    <w:semiHidden/>
    <w:unhideWhenUsed/>
    <w:rsid w:val="00A91056"/>
  </w:style>
  <w:style w:type="paragraph" w:styleId="a3">
    <w:name w:val="List Paragraph"/>
    <w:basedOn w:val="a"/>
    <w:uiPriority w:val="34"/>
    <w:qFormat/>
    <w:rsid w:val="00A91056"/>
    <w:pPr>
      <w:ind w:left="720"/>
      <w:contextualSpacing/>
    </w:pPr>
  </w:style>
  <w:style w:type="table" w:styleId="a4">
    <w:name w:val="Table Grid"/>
    <w:basedOn w:val="a1"/>
    <w:uiPriority w:val="59"/>
    <w:rsid w:val="00A910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"/>
    <w:basedOn w:val="a1"/>
    <w:next w:val="a4"/>
    <w:uiPriority w:val="59"/>
    <w:rsid w:val="00A91056"/>
    <w:pPr>
      <w:spacing w:after="0" w:line="240" w:lineRule="auto"/>
    </w:pPr>
    <w:rPr>
      <w:rFonts w:eastAsia="Malgun Gothic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91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1056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A91056"/>
    <w:rPr>
      <w:color w:val="808080"/>
    </w:rPr>
  </w:style>
  <w:style w:type="paragraph" w:customStyle="1" w:styleId="Default">
    <w:name w:val="Default"/>
    <w:rsid w:val="00A910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A910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91056"/>
  </w:style>
  <w:style w:type="paragraph" w:styleId="aa">
    <w:name w:val="footer"/>
    <w:basedOn w:val="a"/>
    <w:link w:val="ab"/>
    <w:uiPriority w:val="99"/>
    <w:unhideWhenUsed/>
    <w:rsid w:val="00A910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91056"/>
  </w:style>
  <w:style w:type="character" w:customStyle="1" w:styleId="14">
    <w:name w:val="Заголовок 1 Знак"/>
    <w:basedOn w:val="a0"/>
    <w:uiPriority w:val="9"/>
    <w:rsid w:val="00A91056"/>
    <w:rPr>
      <w:rFonts w:ascii="Cambria" w:eastAsia="Malgun Gothic" w:hAnsi="Cambria" w:cs="Times New Roman"/>
      <w:b/>
      <w:bCs/>
      <w:color w:val="365F91"/>
      <w:sz w:val="28"/>
      <w:szCs w:val="28"/>
    </w:rPr>
  </w:style>
  <w:style w:type="character" w:customStyle="1" w:styleId="110">
    <w:name w:val="Заголовок 1 Знак1"/>
    <w:basedOn w:val="a0"/>
    <w:link w:val="11"/>
    <w:uiPriority w:val="9"/>
    <w:rsid w:val="00A91056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12">
    <w:name w:val="Заголовок 1 Знак2"/>
    <w:basedOn w:val="a0"/>
    <w:link w:val="1"/>
    <w:uiPriority w:val="9"/>
    <w:rsid w:val="00A910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TOC Heading"/>
    <w:basedOn w:val="1"/>
    <w:next w:val="a"/>
    <w:uiPriority w:val="39"/>
    <w:unhideWhenUsed/>
    <w:qFormat/>
    <w:rsid w:val="00A91056"/>
    <w:pPr>
      <w:outlineLvl w:val="9"/>
    </w:pPr>
  </w:style>
  <w:style w:type="paragraph" w:styleId="15">
    <w:name w:val="toc 1"/>
    <w:basedOn w:val="a"/>
    <w:next w:val="a"/>
    <w:autoRedefine/>
    <w:uiPriority w:val="39"/>
    <w:unhideWhenUsed/>
    <w:rsid w:val="00A91056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A91056"/>
    <w:pPr>
      <w:spacing w:after="100"/>
      <w:ind w:left="220"/>
    </w:pPr>
  </w:style>
  <w:style w:type="character" w:customStyle="1" w:styleId="16">
    <w:name w:val="Гиперссылка1"/>
    <w:basedOn w:val="a0"/>
    <w:uiPriority w:val="99"/>
    <w:unhideWhenUsed/>
    <w:rsid w:val="00A91056"/>
    <w:rPr>
      <w:color w:val="0000FF"/>
      <w:u w:val="single"/>
    </w:rPr>
  </w:style>
  <w:style w:type="character" w:customStyle="1" w:styleId="210">
    <w:name w:val="Заголовок 2 Знак1"/>
    <w:basedOn w:val="a0"/>
    <w:uiPriority w:val="9"/>
    <w:semiHidden/>
    <w:rsid w:val="00A91056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23">
    <w:name w:val="Гиперссылка2"/>
    <w:basedOn w:val="a0"/>
    <w:uiPriority w:val="99"/>
    <w:unhideWhenUsed/>
    <w:rsid w:val="00A91056"/>
    <w:rPr>
      <w:color w:val="0563C1"/>
      <w:u w:val="single"/>
    </w:rPr>
  </w:style>
  <w:style w:type="paragraph" w:styleId="ad">
    <w:name w:val="Normal (Web)"/>
    <w:basedOn w:val="a"/>
    <w:uiPriority w:val="99"/>
    <w:semiHidden/>
    <w:unhideWhenUsed/>
    <w:rsid w:val="00A910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 Знак Знак"/>
    <w:basedOn w:val="a"/>
    <w:rsid w:val="00A91056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Hyperlink"/>
    <w:basedOn w:val="a0"/>
    <w:uiPriority w:val="99"/>
    <w:semiHidden/>
    <w:unhideWhenUsed/>
    <w:rsid w:val="00A910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36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9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artlib.osu.ru/web/books/metod_all/11_20110615.pdf" TargetMode="Externa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46</Pages>
  <Words>14325</Words>
  <Characters>81659</Characters>
  <Application>Microsoft Office Word</Application>
  <DocSecurity>0</DocSecurity>
  <Lines>680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Василий Сизов</cp:lastModifiedBy>
  <cp:revision>3</cp:revision>
  <dcterms:created xsi:type="dcterms:W3CDTF">2024-05-25T06:51:00Z</dcterms:created>
  <dcterms:modified xsi:type="dcterms:W3CDTF">2024-05-25T07:35:00Z</dcterms:modified>
</cp:coreProperties>
</file>