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8FB" w:rsidRPr="004269E2" w:rsidRDefault="00F778FB" w:rsidP="00F778FB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F778FB" w:rsidRDefault="00F778FB" w:rsidP="00F778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F778FB" w:rsidRDefault="00F778FB" w:rsidP="00F778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F778FB" w:rsidRDefault="00F778FB" w:rsidP="00F778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F778FB" w:rsidRDefault="00F778FB" w:rsidP="00F778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F778FB" w:rsidRDefault="00F778FB" w:rsidP="00F778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F778FB" w:rsidRDefault="00F778FB" w:rsidP="00F778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F778FB" w:rsidRPr="00E01DB3" w:rsidRDefault="00F778FB" w:rsidP="00F778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F83766" w:rsidRDefault="00F83766" w:rsidP="00F83766">
      <w:pPr>
        <w:widowControl w:val="0"/>
        <w:spacing w:after="0" w:line="240" w:lineRule="auto"/>
        <w:jc w:val="center"/>
        <w:rPr>
          <w:sz w:val="28"/>
        </w:rPr>
      </w:pPr>
      <w:r>
        <w:rPr>
          <w:sz w:val="28"/>
        </w:rPr>
        <w:t>Кафедра экономической теории, региональной и отраслевой экономики</w:t>
      </w:r>
    </w:p>
    <w:p w:rsidR="00F778FB" w:rsidRPr="00E82B70" w:rsidRDefault="00F778FB" w:rsidP="00F778FB">
      <w:pPr>
        <w:widowControl w:val="0"/>
        <w:spacing w:after="0" w:line="240" w:lineRule="auto"/>
        <w:jc w:val="center"/>
        <w:rPr>
          <w:sz w:val="28"/>
        </w:rPr>
      </w:pPr>
      <w:bookmarkStart w:id="0" w:name="_GoBack"/>
      <w:bookmarkEnd w:id="0"/>
    </w:p>
    <w:p w:rsidR="00F778FB" w:rsidRPr="00E82B70" w:rsidRDefault="00F778FB" w:rsidP="00F778FB">
      <w:pPr>
        <w:widowControl w:val="0"/>
        <w:spacing w:after="0" w:line="240" w:lineRule="auto"/>
        <w:jc w:val="center"/>
        <w:rPr>
          <w:sz w:val="28"/>
        </w:rPr>
      </w:pPr>
    </w:p>
    <w:p w:rsidR="00F778FB" w:rsidRPr="00E82B70" w:rsidRDefault="00F778FB" w:rsidP="00F778FB">
      <w:pPr>
        <w:widowControl w:val="0"/>
        <w:spacing w:after="0" w:line="240" w:lineRule="auto"/>
        <w:jc w:val="center"/>
      </w:pPr>
    </w:p>
    <w:p w:rsidR="00F778FB" w:rsidRPr="00D950CD" w:rsidRDefault="00F778FB" w:rsidP="00F778FB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F778FB" w:rsidRDefault="00F778FB" w:rsidP="00F778FB">
      <w:pPr>
        <w:widowControl w:val="0"/>
        <w:spacing w:after="0" w:line="240" w:lineRule="auto"/>
        <w:jc w:val="center"/>
      </w:pPr>
    </w:p>
    <w:p w:rsidR="00B51CDC" w:rsidRPr="00E82B70" w:rsidRDefault="00B51CDC" w:rsidP="00B51CDC">
      <w:pPr>
        <w:widowControl w:val="0"/>
        <w:spacing w:after="0" w:line="240" w:lineRule="auto"/>
        <w:jc w:val="center"/>
      </w:pPr>
    </w:p>
    <w:p w:rsidR="009904A9" w:rsidRPr="00385860" w:rsidRDefault="009904A9" w:rsidP="009904A9">
      <w:pPr>
        <w:pStyle w:val="ReportHead"/>
        <w:suppressAutoHyphens/>
        <w:spacing w:before="120"/>
        <w:rPr>
          <w:i/>
        </w:rPr>
      </w:pPr>
      <w:r w:rsidRPr="00385860">
        <w:rPr>
          <w:i/>
        </w:rPr>
        <w:t>«Б</w:t>
      </w:r>
      <w:proofErr w:type="gramStart"/>
      <w:r w:rsidRPr="00385860">
        <w:rPr>
          <w:i/>
        </w:rPr>
        <w:t>1</w:t>
      </w:r>
      <w:proofErr w:type="gramEnd"/>
      <w:r w:rsidRPr="00385860">
        <w:rPr>
          <w:i/>
        </w:rPr>
        <w:t>.Д.В.18 Экономика отрасли»</w:t>
      </w:r>
    </w:p>
    <w:p w:rsidR="009904A9" w:rsidRDefault="009904A9" w:rsidP="009904A9">
      <w:pPr>
        <w:pStyle w:val="ReportHead"/>
        <w:suppressAutoHyphens/>
        <w:rPr>
          <w:sz w:val="24"/>
        </w:rPr>
      </w:pPr>
    </w:p>
    <w:p w:rsidR="00F778FB" w:rsidRPr="00F778FB" w:rsidRDefault="00F778FB" w:rsidP="00F778FB">
      <w:pPr>
        <w:pStyle w:val="ReportHead"/>
        <w:suppressAutoHyphens/>
        <w:spacing w:line="360" w:lineRule="auto"/>
        <w:rPr>
          <w:szCs w:val="28"/>
        </w:rPr>
      </w:pPr>
      <w:r w:rsidRPr="00F778FB">
        <w:rPr>
          <w:szCs w:val="28"/>
        </w:rPr>
        <w:t>Уровень высшего образования</w:t>
      </w:r>
    </w:p>
    <w:p w:rsidR="00F778FB" w:rsidRPr="00F778FB" w:rsidRDefault="00F778FB" w:rsidP="00F778FB">
      <w:pPr>
        <w:pStyle w:val="ReportHead"/>
        <w:suppressAutoHyphens/>
        <w:spacing w:line="360" w:lineRule="auto"/>
        <w:rPr>
          <w:szCs w:val="28"/>
        </w:rPr>
      </w:pPr>
      <w:r w:rsidRPr="00F778FB">
        <w:rPr>
          <w:szCs w:val="28"/>
        </w:rPr>
        <w:t>БАКАЛАВРИАТ</w:t>
      </w:r>
    </w:p>
    <w:p w:rsidR="00F778FB" w:rsidRPr="00F778FB" w:rsidRDefault="00F778FB" w:rsidP="00F778FB">
      <w:pPr>
        <w:pStyle w:val="ReportHead"/>
        <w:suppressAutoHyphens/>
        <w:rPr>
          <w:szCs w:val="28"/>
        </w:rPr>
      </w:pPr>
      <w:r w:rsidRPr="00F778FB">
        <w:rPr>
          <w:szCs w:val="28"/>
        </w:rPr>
        <w:t>Направление подготовки</w:t>
      </w:r>
    </w:p>
    <w:p w:rsidR="00F778FB" w:rsidRPr="00F778FB" w:rsidRDefault="00F778FB" w:rsidP="00F778FB">
      <w:pPr>
        <w:pStyle w:val="ReportHead"/>
        <w:suppressAutoHyphens/>
        <w:rPr>
          <w:i/>
          <w:szCs w:val="28"/>
          <w:u w:val="single"/>
        </w:rPr>
      </w:pPr>
      <w:r w:rsidRPr="00F778FB">
        <w:rPr>
          <w:i/>
          <w:szCs w:val="28"/>
          <w:u w:val="single"/>
        </w:rPr>
        <w:t>38.03.01 Экономика</w:t>
      </w:r>
    </w:p>
    <w:p w:rsidR="00F778FB" w:rsidRPr="00F778FB" w:rsidRDefault="00F778FB" w:rsidP="00F778FB">
      <w:pPr>
        <w:pStyle w:val="ReportHead"/>
        <w:suppressAutoHyphens/>
        <w:rPr>
          <w:szCs w:val="28"/>
          <w:vertAlign w:val="superscript"/>
        </w:rPr>
      </w:pPr>
      <w:r w:rsidRPr="00F778FB">
        <w:rPr>
          <w:szCs w:val="28"/>
          <w:vertAlign w:val="superscript"/>
        </w:rPr>
        <w:t>(код и наименование направления подготовки)</w:t>
      </w:r>
    </w:p>
    <w:p w:rsidR="00F778FB" w:rsidRPr="00F778FB" w:rsidRDefault="00F778FB" w:rsidP="00F778FB">
      <w:pPr>
        <w:pStyle w:val="ReportHead"/>
        <w:suppressAutoHyphens/>
        <w:rPr>
          <w:i/>
          <w:szCs w:val="28"/>
          <w:u w:val="single"/>
        </w:rPr>
      </w:pPr>
      <w:r w:rsidRPr="00F778FB">
        <w:rPr>
          <w:i/>
          <w:szCs w:val="28"/>
          <w:u w:val="single"/>
        </w:rPr>
        <w:t>Экономика предприятий и организаций</w:t>
      </w:r>
    </w:p>
    <w:p w:rsidR="00F778FB" w:rsidRPr="00F778FB" w:rsidRDefault="00F778FB" w:rsidP="00F778FB">
      <w:pPr>
        <w:pStyle w:val="ReportHead"/>
        <w:suppressAutoHyphens/>
        <w:rPr>
          <w:szCs w:val="28"/>
          <w:vertAlign w:val="superscript"/>
        </w:rPr>
      </w:pPr>
      <w:r w:rsidRPr="00F778FB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F778FB" w:rsidRPr="00F778FB" w:rsidRDefault="00F778FB" w:rsidP="00F778FB">
      <w:pPr>
        <w:pStyle w:val="ReportHead"/>
        <w:suppressAutoHyphens/>
        <w:spacing w:before="120"/>
        <w:rPr>
          <w:szCs w:val="28"/>
        </w:rPr>
      </w:pPr>
      <w:r w:rsidRPr="00F778FB">
        <w:rPr>
          <w:szCs w:val="28"/>
        </w:rPr>
        <w:t>Тип образовательной программы</w:t>
      </w:r>
    </w:p>
    <w:p w:rsidR="00F778FB" w:rsidRPr="00F778FB" w:rsidRDefault="00F778FB" w:rsidP="00F778FB">
      <w:pPr>
        <w:pStyle w:val="ReportHead"/>
        <w:suppressAutoHyphens/>
        <w:rPr>
          <w:i/>
          <w:szCs w:val="28"/>
          <w:u w:val="single"/>
        </w:rPr>
      </w:pPr>
      <w:r w:rsidRPr="00F778FB">
        <w:rPr>
          <w:i/>
          <w:szCs w:val="28"/>
          <w:u w:val="single"/>
        </w:rPr>
        <w:t xml:space="preserve">Программа </w:t>
      </w:r>
      <w:proofErr w:type="spellStart"/>
      <w:r w:rsidRPr="00F778FB">
        <w:rPr>
          <w:i/>
          <w:szCs w:val="28"/>
          <w:u w:val="single"/>
        </w:rPr>
        <w:t>академическогобакалавриата</w:t>
      </w:r>
      <w:proofErr w:type="spellEnd"/>
    </w:p>
    <w:p w:rsidR="00F778FB" w:rsidRPr="00F778FB" w:rsidRDefault="00F778FB" w:rsidP="00F778FB">
      <w:pPr>
        <w:pStyle w:val="ReportHead"/>
        <w:suppressAutoHyphens/>
        <w:rPr>
          <w:szCs w:val="28"/>
        </w:rPr>
      </w:pPr>
    </w:p>
    <w:p w:rsidR="00F778FB" w:rsidRPr="00F778FB" w:rsidRDefault="00F778FB" w:rsidP="00F778FB">
      <w:pPr>
        <w:pStyle w:val="ReportHead"/>
        <w:suppressAutoHyphens/>
        <w:rPr>
          <w:szCs w:val="28"/>
        </w:rPr>
      </w:pPr>
      <w:r w:rsidRPr="00F778FB">
        <w:rPr>
          <w:szCs w:val="28"/>
        </w:rPr>
        <w:t>Квалификация</w:t>
      </w:r>
    </w:p>
    <w:p w:rsidR="00F778FB" w:rsidRPr="00F778FB" w:rsidRDefault="00F778FB" w:rsidP="00F778FB">
      <w:pPr>
        <w:pStyle w:val="ReportHead"/>
        <w:suppressAutoHyphens/>
        <w:rPr>
          <w:i/>
          <w:szCs w:val="28"/>
          <w:u w:val="single"/>
        </w:rPr>
      </w:pPr>
      <w:r w:rsidRPr="00F778FB">
        <w:rPr>
          <w:i/>
          <w:szCs w:val="28"/>
          <w:u w:val="single"/>
        </w:rPr>
        <w:t>Бакалавр</w:t>
      </w:r>
    </w:p>
    <w:p w:rsidR="00F778FB" w:rsidRPr="00F778FB" w:rsidRDefault="00F778FB" w:rsidP="00F778FB">
      <w:pPr>
        <w:pStyle w:val="ReportHead"/>
        <w:suppressAutoHyphens/>
        <w:spacing w:before="120"/>
        <w:rPr>
          <w:szCs w:val="28"/>
        </w:rPr>
      </w:pPr>
      <w:r w:rsidRPr="00F778FB">
        <w:rPr>
          <w:szCs w:val="28"/>
        </w:rPr>
        <w:t>Форма обучения</w:t>
      </w:r>
    </w:p>
    <w:p w:rsidR="00F778FB" w:rsidRPr="00F778FB" w:rsidRDefault="00F778FB" w:rsidP="00F778FB">
      <w:pPr>
        <w:pStyle w:val="ReportHead"/>
        <w:suppressAutoHyphens/>
        <w:rPr>
          <w:i/>
          <w:szCs w:val="28"/>
          <w:u w:val="single"/>
        </w:rPr>
      </w:pPr>
      <w:r w:rsidRPr="00F778FB">
        <w:rPr>
          <w:i/>
          <w:szCs w:val="28"/>
          <w:u w:val="single"/>
        </w:rPr>
        <w:t>Очная</w:t>
      </w:r>
    </w:p>
    <w:p w:rsidR="00B51CDC" w:rsidRPr="00E82B70" w:rsidRDefault="00B51CDC" w:rsidP="00B51CDC">
      <w:pPr>
        <w:widowControl w:val="0"/>
        <w:spacing w:after="0" w:line="240" w:lineRule="auto"/>
        <w:jc w:val="center"/>
      </w:pPr>
    </w:p>
    <w:p w:rsidR="00B51CDC" w:rsidRPr="00E82B70" w:rsidRDefault="00B51CDC" w:rsidP="00B51CDC">
      <w:pPr>
        <w:widowControl w:val="0"/>
        <w:spacing w:after="0" w:line="240" w:lineRule="auto"/>
        <w:jc w:val="center"/>
      </w:pPr>
    </w:p>
    <w:p w:rsidR="00B51CDC" w:rsidRDefault="00B51CDC" w:rsidP="00B51CDC">
      <w:pPr>
        <w:widowControl w:val="0"/>
        <w:spacing w:after="0" w:line="240" w:lineRule="auto"/>
        <w:jc w:val="center"/>
        <w:rPr>
          <w:sz w:val="28"/>
        </w:rPr>
      </w:pPr>
    </w:p>
    <w:p w:rsidR="00F778FB" w:rsidRDefault="00F778FB" w:rsidP="00B51CDC">
      <w:pPr>
        <w:widowControl w:val="0"/>
        <w:spacing w:after="0" w:line="240" w:lineRule="auto"/>
        <w:jc w:val="center"/>
        <w:rPr>
          <w:sz w:val="28"/>
        </w:rPr>
      </w:pPr>
    </w:p>
    <w:p w:rsidR="00F778FB" w:rsidRDefault="00F778FB" w:rsidP="00B51CDC">
      <w:pPr>
        <w:widowControl w:val="0"/>
        <w:spacing w:after="0" w:line="240" w:lineRule="auto"/>
        <w:jc w:val="center"/>
        <w:rPr>
          <w:sz w:val="28"/>
        </w:rPr>
      </w:pPr>
    </w:p>
    <w:p w:rsidR="00F778FB" w:rsidRDefault="00F778FB" w:rsidP="00B51CDC">
      <w:pPr>
        <w:widowControl w:val="0"/>
        <w:spacing w:after="0" w:line="240" w:lineRule="auto"/>
        <w:jc w:val="center"/>
        <w:rPr>
          <w:sz w:val="28"/>
        </w:rPr>
      </w:pPr>
    </w:p>
    <w:p w:rsidR="00F778FB" w:rsidRDefault="00F778FB" w:rsidP="00B51CDC">
      <w:pPr>
        <w:widowControl w:val="0"/>
        <w:spacing w:after="0" w:line="240" w:lineRule="auto"/>
        <w:jc w:val="center"/>
        <w:rPr>
          <w:sz w:val="28"/>
        </w:rPr>
      </w:pPr>
    </w:p>
    <w:p w:rsidR="00F778FB" w:rsidRDefault="00F778FB" w:rsidP="00B51CDC">
      <w:pPr>
        <w:widowControl w:val="0"/>
        <w:spacing w:after="0" w:line="240" w:lineRule="auto"/>
        <w:jc w:val="center"/>
        <w:rPr>
          <w:sz w:val="28"/>
        </w:rPr>
      </w:pPr>
    </w:p>
    <w:p w:rsidR="00F778FB" w:rsidRDefault="00F778FB" w:rsidP="00B51CDC">
      <w:pPr>
        <w:widowControl w:val="0"/>
        <w:spacing w:after="0" w:line="240" w:lineRule="auto"/>
        <w:jc w:val="center"/>
        <w:rPr>
          <w:sz w:val="28"/>
        </w:rPr>
      </w:pPr>
    </w:p>
    <w:p w:rsidR="00F778FB" w:rsidRPr="00E82B70" w:rsidRDefault="00F778FB" w:rsidP="00B51CDC">
      <w:pPr>
        <w:widowControl w:val="0"/>
        <w:spacing w:after="0" w:line="240" w:lineRule="auto"/>
        <w:jc w:val="center"/>
        <w:rPr>
          <w:sz w:val="28"/>
        </w:rPr>
      </w:pPr>
    </w:p>
    <w:p w:rsidR="00B51CDC" w:rsidRDefault="00B51CDC" w:rsidP="00B51CDC">
      <w:pPr>
        <w:widowControl w:val="0"/>
        <w:spacing w:after="0" w:line="240" w:lineRule="auto"/>
        <w:jc w:val="center"/>
        <w:rPr>
          <w:sz w:val="28"/>
          <w:szCs w:val="28"/>
        </w:rPr>
      </w:pPr>
      <w:r w:rsidRPr="00E82B70">
        <w:rPr>
          <w:sz w:val="28"/>
          <w:szCs w:val="28"/>
        </w:rPr>
        <w:t>Оренбург 20</w:t>
      </w:r>
      <w:r w:rsidR="00BE3A04">
        <w:rPr>
          <w:sz w:val="28"/>
          <w:szCs w:val="28"/>
        </w:rPr>
        <w:t>2</w:t>
      </w:r>
      <w:r w:rsidR="009904A9">
        <w:rPr>
          <w:sz w:val="28"/>
          <w:szCs w:val="28"/>
        </w:rPr>
        <w:t>4</w:t>
      </w:r>
    </w:p>
    <w:p w:rsidR="00B51CDC" w:rsidRPr="00E82B70" w:rsidRDefault="00F83766" w:rsidP="00B51CDC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041" style="position:absolute;margin-left:214.95pt;margin-top:41.95pt;width:47.25pt;height:21.75pt;z-index:251659264" strokecolor="white [3212]"/>
        </w:pict>
      </w:r>
      <w:r w:rsidR="00B51CDC" w:rsidRPr="00E82B70">
        <w:rPr>
          <w:sz w:val="28"/>
          <w:szCs w:val="28"/>
        </w:rPr>
        <w:br w:type="page"/>
      </w:r>
    </w:p>
    <w:p w:rsidR="009904A9" w:rsidRPr="004269E2" w:rsidRDefault="009904A9" w:rsidP="009904A9">
      <w:pPr>
        <w:spacing w:after="0" w:line="240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lastRenderedPageBreak/>
        <w:t>Составител</w:t>
      </w:r>
      <w:r>
        <w:rPr>
          <w:rFonts w:eastAsia="Calibri"/>
          <w:sz w:val="28"/>
          <w:szCs w:val="28"/>
        </w:rPr>
        <w:t>ь</w:t>
      </w:r>
      <w:r w:rsidRPr="004269E2">
        <w:rPr>
          <w:rFonts w:eastAsia="Calibri"/>
          <w:sz w:val="28"/>
          <w:szCs w:val="28"/>
        </w:rPr>
        <w:t xml:space="preserve"> _____________________</w:t>
      </w:r>
      <w:r>
        <w:rPr>
          <w:rFonts w:eastAsia="Calibri"/>
          <w:sz w:val="28"/>
          <w:szCs w:val="28"/>
        </w:rPr>
        <w:t xml:space="preserve"> Самсонова М.В.</w:t>
      </w:r>
    </w:p>
    <w:p w:rsidR="009904A9" w:rsidRDefault="009904A9" w:rsidP="009904A9">
      <w:pPr>
        <w:spacing w:line="240" w:lineRule="auto"/>
        <w:jc w:val="both"/>
        <w:rPr>
          <w:rFonts w:eastAsia="Calibri"/>
          <w:sz w:val="28"/>
          <w:szCs w:val="28"/>
        </w:rPr>
      </w:pPr>
    </w:p>
    <w:p w:rsidR="009904A9" w:rsidRDefault="009904A9" w:rsidP="009904A9">
      <w:pPr>
        <w:spacing w:line="240" w:lineRule="auto"/>
        <w:jc w:val="both"/>
        <w:rPr>
          <w:rFonts w:eastAsia="Calibri"/>
          <w:sz w:val="28"/>
          <w:szCs w:val="28"/>
        </w:rPr>
      </w:pPr>
    </w:p>
    <w:p w:rsidR="009904A9" w:rsidRDefault="009904A9" w:rsidP="009904A9">
      <w:pPr>
        <w:pStyle w:val="ReportHead"/>
        <w:suppressAutoHyphens/>
        <w:jc w:val="both"/>
      </w:pPr>
      <w:r>
        <w:rPr>
          <w:rFonts w:eastAsia="Calibri"/>
          <w:szCs w:val="28"/>
        </w:rPr>
        <w:t xml:space="preserve">Методические указания рассмотрены и одобрены </w:t>
      </w:r>
      <w:r w:rsidRPr="004269E2">
        <w:rPr>
          <w:rFonts w:eastAsia="Calibri"/>
          <w:szCs w:val="28"/>
        </w:rPr>
        <w:t xml:space="preserve">на заседании </w:t>
      </w:r>
      <w:r w:rsidRPr="00491396">
        <w:rPr>
          <w:rFonts w:eastAsia="Calibri"/>
          <w:szCs w:val="28"/>
        </w:rPr>
        <w:t xml:space="preserve">кафедры </w:t>
      </w:r>
      <w:r>
        <w:t>экономической теории, региональной и отраслевой экономики</w:t>
      </w:r>
    </w:p>
    <w:p w:rsidR="009904A9" w:rsidRDefault="009904A9" w:rsidP="009904A9">
      <w:pPr>
        <w:spacing w:line="240" w:lineRule="auto"/>
        <w:jc w:val="both"/>
        <w:rPr>
          <w:sz w:val="28"/>
          <w:szCs w:val="28"/>
        </w:rPr>
      </w:pPr>
    </w:p>
    <w:p w:rsidR="009904A9" w:rsidRDefault="009904A9" w:rsidP="009904A9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кафедрой ________________________</w:t>
      </w:r>
      <w:proofErr w:type="spellStart"/>
      <w:r>
        <w:rPr>
          <w:sz w:val="28"/>
          <w:szCs w:val="28"/>
        </w:rPr>
        <w:t>Спешилова</w:t>
      </w:r>
      <w:proofErr w:type="spellEnd"/>
      <w:r>
        <w:rPr>
          <w:sz w:val="28"/>
          <w:szCs w:val="28"/>
        </w:rPr>
        <w:t xml:space="preserve"> Н.В.</w:t>
      </w:r>
    </w:p>
    <w:p w:rsidR="00F778FB" w:rsidRDefault="00F778FB" w:rsidP="00F778FB">
      <w:pPr>
        <w:jc w:val="both"/>
        <w:rPr>
          <w:snapToGrid w:val="0"/>
          <w:sz w:val="28"/>
          <w:szCs w:val="28"/>
        </w:rPr>
      </w:pPr>
    </w:p>
    <w:p w:rsidR="00F778FB" w:rsidRDefault="00F778FB" w:rsidP="00F778FB">
      <w:pPr>
        <w:jc w:val="both"/>
        <w:rPr>
          <w:snapToGrid w:val="0"/>
          <w:sz w:val="28"/>
          <w:szCs w:val="28"/>
        </w:rPr>
      </w:pPr>
    </w:p>
    <w:p w:rsidR="00F778FB" w:rsidRDefault="00F778FB" w:rsidP="00F778FB">
      <w:pPr>
        <w:jc w:val="both"/>
        <w:rPr>
          <w:snapToGrid w:val="0"/>
          <w:sz w:val="28"/>
          <w:szCs w:val="28"/>
        </w:rPr>
      </w:pPr>
    </w:p>
    <w:p w:rsidR="00F778FB" w:rsidRDefault="00F778FB" w:rsidP="00F778FB">
      <w:pPr>
        <w:jc w:val="both"/>
        <w:rPr>
          <w:snapToGrid w:val="0"/>
          <w:sz w:val="28"/>
          <w:szCs w:val="28"/>
        </w:rPr>
      </w:pPr>
    </w:p>
    <w:p w:rsidR="00F778FB" w:rsidRDefault="00F778FB" w:rsidP="00F778FB">
      <w:pPr>
        <w:jc w:val="both"/>
        <w:rPr>
          <w:snapToGrid w:val="0"/>
          <w:sz w:val="28"/>
          <w:szCs w:val="28"/>
        </w:rPr>
      </w:pPr>
    </w:p>
    <w:p w:rsidR="00F778FB" w:rsidRDefault="00F778FB" w:rsidP="00F778FB">
      <w:pPr>
        <w:jc w:val="both"/>
        <w:rPr>
          <w:snapToGrid w:val="0"/>
          <w:sz w:val="28"/>
          <w:szCs w:val="28"/>
        </w:rPr>
      </w:pPr>
    </w:p>
    <w:p w:rsidR="00F778FB" w:rsidRDefault="00F778FB" w:rsidP="00F778FB">
      <w:pPr>
        <w:jc w:val="both"/>
        <w:rPr>
          <w:snapToGrid w:val="0"/>
          <w:sz w:val="28"/>
          <w:szCs w:val="28"/>
        </w:rPr>
      </w:pPr>
    </w:p>
    <w:p w:rsidR="00F778FB" w:rsidRDefault="00F778FB" w:rsidP="00F778FB">
      <w:pPr>
        <w:jc w:val="both"/>
        <w:rPr>
          <w:snapToGrid w:val="0"/>
          <w:sz w:val="28"/>
          <w:szCs w:val="28"/>
        </w:rPr>
      </w:pPr>
    </w:p>
    <w:p w:rsidR="00F778FB" w:rsidRDefault="00F778FB" w:rsidP="00F778FB">
      <w:pPr>
        <w:jc w:val="both"/>
        <w:rPr>
          <w:snapToGrid w:val="0"/>
          <w:sz w:val="28"/>
          <w:szCs w:val="28"/>
        </w:rPr>
      </w:pPr>
    </w:p>
    <w:p w:rsidR="00F778FB" w:rsidRDefault="00F778FB" w:rsidP="00F778FB">
      <w:pPr>
        <w:jc w:val="both"/>
        <w:rPr>
          <w:snapToGrid w:val="0"/>
          <w:sz w:val="28"/>
          <w:szCs w:val="28"/>
        </w:rPr>
      </w:pPr>
    </w:p>
    <w:p w:rsidR="00F778FB" w:rsidRPr="004269E2" w:rsidRDefault="00F778FB" w:rsidP="00F778FB">
      <w:pPr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Pr="004269E2">
        <w:rPr>
          <w:rFonts w:eastAsia="Calibri"/>
          <w:sz w:val="28"/>
          <w:szCs w:val="28"/>
        </w:rPr>
        <w:t xml:space="preserve"> является приложением к рабочей программе по дисциплине </w:t>
      </w:r>
      <w:r w:rsidR="00475976">
        <w:rPr>
          <w:rFonts w:eastAsia="Calibri"/>
          <w:sz w:val="28"/>
          <w:szCs w:val="28"/>
        </w:rPr>
        <w:t>«</w:t>
      </w:r>
      <w:r>
        <w:rPr>
          <w:rFonts w:eastAsia="Calibri"/>
          <w:sz w:val="28"/>
          <w:szCs w:val="28"/>
        </w:rPr>
        <w:t>Экономика отрасли</w:t>
      </w:r>
      <w:r w:rsidR="00475976">
        <w:rPr>
          <w:rFonts w:eastAsia="Calibri"/>
          <w:sz w:val="28"/>
          <w:szCs w:val="28"/>
        </w:rPr>
        <w:t>»</w:t>
      </w:r>
      <w:r w:rsidRPr="004269E2">
        <w:rPr>
          <w:rFonts w:eastAsia="Calibri"/>
          <w:sz w:val="28"/>
          <w:szCs w:val="28"/>
        </w:rPr>
        <w:t>, зарегистрированной в ЦИТ под учетным номером________</w:t>
      </w:r>
      <w:r>
        <w:rPr>
          <w:rFonts w:eastAsia="Calibri"/>
          <w:sz w:val="28"/>
          <w:szCs w:val="28"/>
        </w:rPr>
        <w:t>___</w:t>
      </w:r>
    </w:p>
    <w:p w:rsidR="00F778FB" w:rsidRDefault="00F778FB" w:rsidP="00F778FB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F778FB" w:rsidRDefault="00F778FB" w:rsidP="00F778FB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F778FB" w:rsidRDefault="00F778FB" w:rsidP="00F778FB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9904A9" w:rsidRDefault="009904A9" w:rsidP="00F778FB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9904A9" w:rsidRDefault="009904A9" w:rsidP="00F778FB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9904A9" w:rsidRDefault="009904A9" w:rsidP="00F778FB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9904A9" w:rsidRDefault="009904A9" w:rsidP="00F778FB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9904A9" w:rsidRDefault="009904A9" w:rsidP="00F778FB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9904A9" w:rsidRPr="00E82B70" w:rsidRDefault="009904A9" w:rsidP="009904A9">
      <w:pPr>
        <w:widowControl w:val="0"/>
        <w:spacing w:after="0" w:line="240" w:lineRule="auto"/>
        <w:ind w:firstLine="6120"/>
        <w:jc w:val="both"/>
        <w:rPr>
          <w:sz w:val="28"/>
        </w:rPr>
      </w:pPr>
      <w:r w:rsidRPr="00E82B70">
        <w:rPr>
          <w:sz w:val="28"/>
        </w:rPr>
        <w:sym w:font="Symbol" w:char="F0E3"/>
      </w:r>
      <w:r w:rsidRPr="00E82B70">
        <w:rPr>
          <w:sz w:val="28"/>
        </w:rPr>
        <w:t>Самсонова М.В., 20</w:t>
      </w:r>
      <w:r>
        <w:rPr>
          <w:sz w:val="28"/>
        </w:rPr>
        <w:t>24</w:t>
      </w:r>
    </w:p>
    <w:p w:rsidR="00F778FB" w:rsidRPr="00E82B70" w:rsidRDefault="00F83766" w:rsidP="009904A9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  <w:r>
        <w:rPr>
          <w:noProof/>
          <w:sz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42" type="#_x0000_t202" style="position:absolute;left:0;text-align:left;margin-left:225pt;margin-top:19.8pt;width:27pt;height:2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" stroked="f">
            <v:textbox style="mso-next-textbox:#Поле 1">
              <w:txbxContent>
                <w:p w:rsidR="009904A9" w:rsidRPr="00474FCA" w:rsidRDefault="009904A9" w:rsidP="009904A9"/>
              </w:txbxContent>
            </v:textbox>
          </v:shape>
        </w:pict>
      </w:r>
      <w:r w:rsidR="009904A9" w:rsidRPr="00E82B70">
        <w:rPr>
          <w:sz w:val="28"/>
        </w:rPr>
        <w:sym w:font="Symbol" w:char="F0E3"/>
      </w:r>
      <w:r w:rsidR="009904A9" w:rsidRPr="00E82B70">
        <w:rPr>
          <w:sz w:val="28"/>
          <w:szCs w:val="28"/>
        </w:rPr>
        <w:t xml:space="preserve"> ОГУ, 20</w:t>
      </w:r>
      <w:r w:rsidR="009904A9">
        <w:rPr>
          <w:sz w:val="28"/>
          <w:szCs w:val="28"/>
        </w:rPr>
        <w:t>24</w:t>
      </w:r>
    </w:p>
    <w:p w:rsidR="00F778FB" w:rsidRPr="00E82B70" w:rsidRDefault="00F778FB" w:rsidP="00F778FB">
      <w:pPr>
        <w:widowControl w:val="0"/>
        <w:spacing w:after="0" w:line="240" w:lineRule="auto"/>
        <w:ind w:firstLine="6120"/>
        <w:jc w:val="both"/>
        <w:rPr>
          <w:sz w:val="28"/>
          <w:szCs w:val="28"/>
        </w:rPr>
      </w:pPr>
      <w:r w:rsidRPr="00E82B70">
        <w:rPr>
          <w:sz w:val="28"/>
          <w:szCs w:val="28"/>
        </w:rPr>
        <w:br w:type="page"/>
      </w:r>
    </w:p>
    <w:p w:rsidR="009904A9" w:rsidRPr="00DD6750" w:rsidRDefault="009904A9" w:rsidP="009904A9">
      <w:pPr>
        <w:pStyle w:val="ReportMain"/>
        <w:suppressAutoHyphens/>
        <w:ind w:firstLine="709"/>
        <w:jc w:val="both"/>
        <w:outlineLvl w:val="0"/>
        <w:rPr>
          <w:i/>
          <w:szCs w:val="24"/>
        </w:rPr>
      </w:pPr>
    </w:p>
    <w:p w:rsidR="009904A9" w:rsidRPr="00DD6750" w:rsidRDefault="009904A9" w:rsidP="009904A9">
      <w:pPr>
        <w:spacing w:line="240" w:lineRule="auto"/>
        <w:jc w:val="center"/>
        <w:rPr>
          <w:sz w:val="24"/>
          <w:szCs w:val="24"/>
        </w:rPr>
      </w:pPr>
      <w:bookmarkStart w:id="1" w:name="_Toc494457887"/>
      <w:bookmarkStart w:id="2" w:name="_Toc494460223"/>
      <w:r w:rsidRPr="00DD6750">
        <w:rPr>
          <w:b/>
          <w:sz w:val="24"/>
          <w:szCs w:val="24"/>
        </w:rPr>
        <w:t>Содержание</w:t>
      </w:r>
      <w:bookmarkEnd w:id="1"/>
      <w:bookmarkEnd w:id="2"/>
      <w:r w:rsidRPr="00DD6750">
        <w:rPr>
          <w:noProof/>
          <w:sz w:val="24"/>
          <w:szCs w:val="24"/>
        </w:rPr>
        <w:fldChar w:fldCharType="begin"/>
      </w:r>
      <w:r w:rsidRPr="00DD6750">
        <w:rPr>
          <w:sz w:val="24"/>
          <w:szCs w:val="24"/>
        </w:rPr>
        <w:instrText xml:space="preserve"> TOC \o "1-3" \h \z \u </w:instrText>
      </w:r>
      <w:r w:rsidRPr="00DD6750">
        <w:rPr>
          <w:noProof/>
          <w:sz w:val="24"/>
          <w:szCs w:val="24"/>
        </w:rPr>
        <w:fldChar w:fldCharType="separate"/>
      </w:r>
    </w:p>
    <w:tbl>
      <w:tblPr>
        <w:tblW w:w="9712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9145"/>
        <w:gridCol w:w="567"/>
      </w:tblGrid>
      <w:tr w:rsidR="009904A9" w:rsidRPr="00DD6750" w:rsidTr="00523E09">
        <w:tc>
          <w:tcPr>
            <w:tcW w:w="9145" w:type="dxa"/>
            <w:hideMark/>
          </w:tcPr>
          <w:p w:rsidR="009904A9" w:rsidRPr="00DD6750" w:rsidRDefault="009904A9" w:rsidP="00523E09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DD6750">
              <w:rPr>
                <w:color w:val="000000"/>
                <w:spacing w:val="7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567" w:type="dxa"/>
            <w:vAlign w:val="bottom"/>
            <w:hideMark/>
          </w:tcPr>
          <w:p w:rsidR="009904A9" w:rsidRPr="00DD6750" w:rsidRDefault="009904A9" w:rsidP="00523E09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DD6750">
              <w:rPr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9904A9" w:rsidRPr="00282996" w:rsidTr="00523E09">
        <w:tc>
          <w:tcPr>
            <w:tcW w:w="9145" w:type="dxa"/>
            <w:hideMark/>
          </w:tcPr>
          <w:p w:rsidR="009904A9" w:rsidRPr="00282996" w:rsidRDefault="009904A9" w:rsidP="00523E09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>1. Методические указания по изучению разделов дисциплины</w:t>
            </w: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……….....................</w:t>
            </w:r>
          </w:p>
        </w:tc>
        <w:tc>
          <w:tcPr>
            <w:tcW w:w="567" w:type="dxa"/>
            <w:vAlign w:val="bottom"/>
            <w:hideMark/>
          </w:tcPr>
          <w:p w:rsidR="009904A9" w:rsidRPr="00282996" w:rsidRDefault="009904A9" w:rsidP="00523E09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9904A9" w:rsidRPr="00282996" w:rsidTr="00523E09">
        <w:tc>
          <w:tcPr>
            <w:tcW w:w="9145" w:type="dxa"/>
            <w:hideMark/>
          </w:tcPr>
          <w:p w:rsidR="009904A9" w:rsidRPr="00282996" w:rsidRDefault="009904A9" w:rsidP="00523E09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>1.1 Методические указания по лекционным занятиям ……………………</w:t>
            </w: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………….</w:t>
            </w:r>
          </w:p>
        </w:tc>
        <w:tc>
          <w:tcPr>
            <w:tcW w:w="567" w:type="dxa"/>
            <w:vAlign w:val="bottom"/>
            <w:hideMark/>
          </w:tcPr>
          <w:p w:rsidR="009904A9" w:rsidRPr="00282996" w:rsidRDefault="009904A9" w:rsidP="00523E09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9904A9" w:rsidRPr="00282996" w:rsidTr="00523E09">
        <w:tc>
          <w:tcPr>
            <w:tcW w:w="9145" w:type="dxa"/>
            <w:hideMark/>
          </w:tcPr>
          <w:p w:rsidR="009904A9" w:rsidRPr="00282996" w:rsidRDefault="009904A9" w:rsidP="00523E09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>2 Методические указания по организации и проведению практических занятий …………………………………………………………………………</w:t>
            </w: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……………………</w:t>
            </w:r>
          </w:p>
        </w:tc>
        <w:tc>
          <w:tcPr>
            <w:tcW w:w="567" w:type="dxa"/>
            <w:vAlign w:val="bottom"/>
            <w:hideMark/>
          </w:tcPr>
          <w:p w:rsidR="009904A9" w:rsidRPr="00282996" w:rsidRDefault="009904A9" w:rsidP="00523E09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9904A9" w:rsidRPr="00282996" w:rsidTr="00523E09">
        <w:tc>
          <w:tcPr>
            <w:tcW w:w="9145" w:type="dxa"/>
            <w:hideMark/>
          </w:tcPr>
          <w:p w:rsidR="009904A9" w:rsidRPr="00282996" w:rsidRDefault="009904A9" w:rsidP="009904A9">
            <w:pPr>
              <w:numPr>
                <w:ilvl w:val="1"/>
                <w:numId w:val="37"/>
              </w:numPr>
              <w:spacing w:after="0" w:line="240" w:lineRule="auto"/>
              <w:ind w:left="-36" w:firstLine="36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sz w:val="24"/>
                <w:szCs w:val="24"/>
              </w:rPr>
              <w:t>Методические рекомендации по подготовке к тестированию  и рубежному контролю……………………………………………………………</w:t>
            </w:r>
            <w:r>
              <w:rPr>
                <w:sz w:val="24"/>
                <w:szCs w:val="24"/>
              </w:rPr>
              <w:t>…………………………</w:t>
            </w:r>
          </w:p>
        </w:tc>
        <w:tc>
          <w:tcPr>
            <w:tcW w:w="567" w:type="dxa"/>
            <w:vAlign w:val="bottom"/>
            <w:hideMark/>
          </w:tcPr>
          <w:p w:rsidR="009904A9" w:rsidRPr="00282996" w:rsidRDefault="009904A9" w:rsidP="00523E09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9904A9" w:rsidRPr="00282996" w:rsidTr="00523E09">
        <w:tc>
          <w:tcPr>
            <w:tcW w:w="9145" w:type="dxa"/>
            <w:hideMark/>
          </w:tcPr>
          <w:p w:rsidR="009904A9" w:rsidRPr="00282996" w:rsidRDefault="009904A9" w:rsidP="00523E09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sz w:val="24"/>
                <w:szCs w:val="24"/>
                <w:lang w:eastAsia="ru-RU"/>
              </w:rPr>
              <w:t>2.2 Методические рекомендации по проведению устного индивидуального собеседования.</w:t>
            </w: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>………………………..............................................................</w:t>
            </w: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.............</w:t>
            </w:r>
          </w:p>
        </w:tc>
        <w:tc>
          <w:tcPr>
            <w:tcW w:w="567" w:type="dxa"/>
            <w:vAlign w:val="bottom"/>
            <w:hideMark/>
          </w:tcPr>
          <w:p w:rsidR="009904A9" w:rsidRPr="00282996" w:rsidRDefault="009904A9" w:rsidP="00523E09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9904A9" w:rsidRPr="00282996" w:rsidTr="00523E09">
        <w:tc>
          <w:tcPr>
            <w:tcW w:w="9145" w:type="dxa"/>
            <w:hideMark/>
          </w:tcPr>
          <w:p w:rsidR="009904A9" w:rsidRPr="00282996" w:rsidRDefault="009904A9" w:rsidP="00523E09">
            <w:pPr>
              <w:shd w:val="clear" w:color="auto" w:fill="FFFFFF"/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 xml:space="preserve">3. </w:t>
            </w:r>
            <w:r w:rsidRPr="00282996">
              <w:rPr>
                <w:color w:val="000000"/>
                <w:sz w:val="24"/>
                <w:szCs w:val="24"/>
                <w:lang w:eastAsia="ru-RU"/>
              </w:rPr>
              <w:t>Методические рекомендации по организации самостоятельной работы студентов…………………………………………………………………………</w:t>
            </w:r>
            <w:r>
              <w:rPr>
                <w:color w:val="000000"/>
                <w:sz w:val="24"/>
                <w:szCs w:val="24"/>
                <w:lang w:eastAsia="ru-RU"/>
              </w:rPr>
              <w:t>…………..</w:t>
            </w:r>
          </w:p>
        </w:tc>
        <w:tc>
          <w:tcPr>
            <w:tcW w:w="567" w:type="dxa"/>
            <w:vAlign w:val="bottom"/>
            <w:hideMark/>
          </w:tcPr>
          <w:p w:rsidR="009904A9" w:rsidRPr="00282996" w:rsidRDefault="009904A9" w:rsidP="00523E09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9904A9" w:rsidRPr="00282996" w:rsidTr="00523E09">
        <w:tc>
          <w:tcPr>
            <w:tcW w:w="9145" w:type="dxa"/>
            <w:hideMark/>
          </w:tcPr>
          <w:p w:rsidR="009904A9" w:rsidRPr="00282996" w:rsidRDefault="009904A9" w:rsidP="00523E09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>3.1 Методические указания по выполнению индивидуального творческого задания…………………………………………</w:t>
            </w: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…………………………………………..</w:t>
            </w:r>
          </w:p>
        </w:tc>
        <w:tc>
          <w:tcPr>
            <w:tcW w:w="567" w:type="dxa"/>
            <w:vAlign w:val="bottom"/>
            <w:hideMark/>
          </w:tcPr>
          <w:p w:rsidR="009904A9" w:rsidRPr="00282996" w:rsidRDefault="009904A9" w:rsidP="00523E09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9</w:t>
            </w:r>
          </w:p>
        </w:tc>
      </w:tr>
      <w:tr w:rsidR="009904A9" w:rsidRPr="00282996" w:rsidTr="00523E09">
        <w:tc>
          <w:tcPr>
            <w:tcW w:w="9145" w:type="dxa"/>
            <w:hideMark/>
          </w:tcPr>
          <w:p w:rsidR="009904A9" w:rsidRPr="00282996" w:rsidRDefault="009904A9" w:rsidP="00523E09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 xml:space="preserve">4 </w:t>
            </w:r>
            <w:r w:rsidRPr="00282996">
              <w:rPr>
                <w:sz w:val="24"/>
                <w:szCs w:val="24"/>
                <w:lang w:eastAsia="ru-RU"/>
              </w:rPr>
              <w:t>Рекомендации по подготовке к промежуточной аттестации - дифференцированному зачету…………………………………………………</w:t>
            </w:r>
            <w:r>
              <w:rPr>
                <w:sz w:val="24"/>
                <w:szCs w:val="24"/>
                <w:lang w:eastAsia="ru-RU"/>
              </w:rPr>
              <w:t>……………………………………….</w:t>
            </w:r>
          </w:p>
        </w:tc>
        <w:tc>
          <w:tcPr>
            <w:tcW w:w="567" w:type="dxa"/>
            <w:vAlign w:val="bottom"/>
            <w:hideMark/>
          </w:tcPr>
          <w:p w:rsidR="009904A9" w:rsidRPr="00282996" w:rsidRDefault="009904A9" w:rsidP="00523E09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9</w:t>
            </w:r>
          </w:p>
        </w:tc>
      </w:tr>
      <w:tr w:rsidR="009904A9" w:rsidRPr="00DD6750" w:rsidTr="00523E09">
        <w:tc>
          <w:tcPr>
            <w:tcW w:w="9145" w:type="dxa"/>
            <w:hideMark/>
          </w:tcPr>
          <w:p w:rsidR="009904A9" w:rsidRPr="00282996" w:rsidRDefault="009904A9" w:rsidP="00523E09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>Список рекомендуемой литературы……………………………………</w:t>
            </w: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……………….</w:t>
            </w:r>
          </w:p>
        </w:tc>
        <w:tc>
          <w:tcPr>
            <w:tcW w:w="567" w:type="dxa"/>
            <w:vAlign w:val="bottom"/>
            <w:hideMark/>
          </w:tcPr>
          <w:p w:rsidR="009904A9" w:rsidRPr="00DD6750" w:rsidRDefault="009904A9" w:rsidP="004504AD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1</w:t>
            </w:r>
            <w:r w:rsidR="004504AD">
              <w:rPr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</w:tbl>
    <w:p w:rsidR="009904A9" w:rsidRPr="00DD6750" w:rsidRDefault="009904A9" w:rsidP="009904A9">
      <w:pPr>
        <w:pStyle w:val="14"/>
        <w:spacing w:line="240" w:lineRule="auto"/>
        <w:rPr>
          <w:sz w:val="24"/>
          <w:szCs w:val="24"/>
        </w:rPr>
      </w:pPr>
    </w:p>
    <w:p w:rsidR="009904A9" w:rsidRPr="00DD6750" w:rsidRDefault="009904A9" w:rsidP="009904A9">
      <w:pPr>
        <w:pStyle w:val="ReportMain"/>
        <w:suppressAutoHyphens/>
        <w:ind w:firstLine="709"/>
        <w:jc w:val="both"/>
        <w:outlineLvl w:val="0"/>
        <w:rPr>
          <w:szCs w:val="24"/>
        </w:rPr>
      </w:pPr>
      <w:r w:rsidRPr="00DD6750">
        <w:rPr>
          <w:szCs w:val="24"/>
        </w:rPr>
        <w:fldChar w:fldCharType="end"/>
      </w:r>
      <w:r w:rsidRPr="00DD6750">
        <w:rPr>
          <w:szCs w:val="24"/>
        </w:rPr>
        <w:br w:type="page"/>
      </w:r>
    </w:p>
    <w:p w:rsidR="009904A9" w:rsidRPr="00B44E20" w:rsidRDefault="009904A9" w:rsidP="009904A9">
      <w:pPr>
        <w:pStyle w:val="a6"/>
        <w:spacing w:line="240" w:lineRule="auto"/>
        <w:jc w:val="center"/>
        <w:rPr>
          <w:rStyle w:val="aff2"/>
          <w:b/>
          <w:bCs w:val="0"/>
          <w:smallCaps w:val="0"/>
          <w:spacing w:val="0"/>
          <w:sz w:val="28"/>
          <w:szCs w:val="24"/>
        </w:rPr>
      </w:pPr>
      <w:r w:rsidRPr="00B44E20">
        <w:rPr>
          <w:rStyle w:val="aff2"/>
          <w:b/>
          <w:bCs w:val="0"/>
          <w:smallCaps w:val="0"/>
          <w:spacing w:val="0"/>
          <w:sz w:val="28"/>
          <w:szCs w:val="24"/>
        </w:rPr>
        <w:lastRenderedPageBreak/>
        <w:t>Введение</w:t>
      </w:r>
    </w:p>
    <w:p w:rsidR="009904A9" w:rsidRPr="00DD6750" w:rsidRDefault="009904A9" w:rsidP="009904A9">
      <w:pPr>
        <w:pStyle w:val="a6"/>
        <w:spacing w:line="240" w:lineRule="auto"/>
        <w:rPr>
          <w:sz w:val="24"/>
          <w:szCs w:val="24"/>
        </w:rPr>
      </w:pPr>
    </w:p>
    <w:p w:rsidR="009904A9" w:rsidRPr="00DD6750" w:rsidRDefault="009904A9" w:rsidP="009904A9">
      <w:pPr>
        <w:pStyle w:val="ReportHead"/>
        <w:suppressAutoHyphens/>
        <w:ind w:firstLine="851"/>
        <w:jc w:val="both"/>
        <w:rPr>
          <w:sz w:val="24"/>
          <w:szCs w:val="24"/>
        </w:rPr>
      </w:pPr>
      <w:r w:rsidRPr="00DD6750">
        <w:rPr>
          <w:sz w:val="24"/>
          <w:szCs w:val="24"/>
        </w:rPr>
        <w:t xml:space="preserve">В соответствии с учебным планом по специальности 38.03.01 Экономика: профиль подготовки: «Экономика предприятий и организаций» и рабочей программой по курсу «Экономика </w:t>
      </w:r>
      <w:r w:rsidR="00385860">
        <w:rPr>
          <w:sz w:val="24"/>
          <w:szCs w:val="24"/>
        </w:rPr>
        <w:t>отрасли</w:t>
      </w:r>
      <w:r w:rsidRPr="00DD6750">
        <w:rPr>
          <w:sz w:val="24"/>
          <w:szCs w:val="24"/>
        </w:rPr>
        <w:t>» студенты всех форм обучения выполняют самостоятельную работу.</w:t>
      </w:r>
    </w:p>
    <w:p w:rsidR="009904A9" w:rsidRPr="00DD6750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proofErr w:type="gramStart"/>
      <w:r w:rsidRPr="00DD6750">
        <w:rPr>
          <w:rFonts w:eastAsia="Batang"/>
          <w:sz w:val="24"/>
          <w:szCs w:val="24"/>
          <w:lang w:eastAsia="ru-RU"/>
        </w:rPr>
        <w:t>Самостоятельная работа - планируемая учебная работа обучающихся, выполняемая во внеаудиторное время по заданию и при методическом руководстве преподавателя, но без его непосредственного участия (при частичном непосредственном участии преподавателя, оставляющем ведущую роль за работой обучающихся).</w:t>
      </w:r>
      <w:proofErr w:type="gramEnd"/>
    </w:p>
    <w:p w:rsidR="009904A9" w:rsidRPr="00DD6750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proofErr w:type="gramStart"/>
      <w:r w:rsidRPr="00DD6750">
        <w:rPr>
          <w:rFonts w:eastAsia="Batang"/>
          <w:sz w:val="24"/>
          <w:szCs w:val="24"/>
          <w:lang w:eastAsia="ru-RU"/>
        </w:rPr>
        <w:t>Самостоятельная работа обучающихся играет важную решающую роль в ходе всего учебного процесса.</w:t>
      </w:r>
      <w:proofErr w:type="gramEnd"/>
      <w:r w:rsidRPr="00DD6750">
        <w:rPr>
          <w:rFonts w:eastAsia="Batang"/>
          <w:sz w:val="24"/>
          <w:szCs w:val="24"/>
          <w:lang w:eastAsia="ru-RU"/>
        </w:rPr>
        <w:t xml:space="preserve"> Очень важно, чтобы обучающиеся не просто приобретали знания, но и овладевали ими самостоятельно, добывая знания из различных источников, систематизировали полученную информацию и применяли на практике.</w:t>
      </w:r>
    </w:p>
    <w:p w:rsidR="009904A9" w:rsidRPr="00DD6750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>Самостоятельная работа обучающихся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9904A9" w:rsidRPr="00DD6750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Цели самостоятельной работы студентов:</w:t>
      </w:r>
    </w:p>
    <w:p w:rsidR="009904A9" w:rsidRPr="00DD6750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- закрепление, углубление, расширение и систематизация знаний, самостоятельное овладение новым учебным материалом;</w:t>
      </w:r>
    </w:p>
    <w:p w:rsidR="009904A9" w:rsidRPr="00DD6750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- формирование умений и навыков самостоятельного умственного труда;</w:t>
      </w:r>
    </w:p>
    <w:p w:rsidR="009904A9" w:rsidRPr="00DD6750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- развитие самостоятельного мышления;</w:t>
      </w:r>
    </w:p>
    <w:p w:rsidR="009904A9" w:rsidRPr="00DD6750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-формирование убежденности, волевых черт характера, способности к самоорганизации.</w:t>
      </w:r>
    </w:p>
    <w:p w:rsidR="009904A9" w:rsidRPr="00DD6750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 xml:space="preserve">Задачами самостоятельной работы </w:t>
      </w:r>
      <w:proofErr w:type="gramStart"/>
      <w:r w:rsidRPr="00DD6750">
        <w:rPr>
          <w:rFonts w:eastAsia="Batang"/>
          <w:sz w:val="24"/>
          <w:szCs w:val="24"/>
          <w:lang w:eastAsia="ru-RU"/>
        </w:rPr>
        <w:t>обучающихся</w:t>
      </w:r>
      <w:proofErr w:type="gramEnd"/>
      <w:r w:rsidRPr="00DD6750">
        <w:rPr>
          <w:rFonts w:eastAsia="Batang"/>
          <w:sz w:val="24"/>
          <w:szCs w:val="24"/>
          <w:lang w:eastAsia="ru-RU"/>
        </w:rPr>
        <w:t xml:space="preserve"> являются:</w:t>
      </w:r>
    </w:p>
    <w:p w:rsidR="009904A9" w:rsidRPr="00DD6750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>- систематизация и закрепление полученных теоретических знаний и практических умений;</w:t>
      </w:r>
    </w:p>
    <w:p w:rsidR="009904A9" w:rsidRPr="00DD6750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>- углубление и расширение теоретических знаний;</w:t>
      </w:r>
    </w:p>
    <w:p w:rsidR="009904A9" w:rsidRPr="00DD6750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>- формирование умений использовать нормативную, правовую, справочную документацию, специальную, учебную, а также периодическую литературу;</w:t>
      </w:r>
    </w:p>
    <w:p w:rsidR="009904A9" w:rsidRPr="00DD6750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>- 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9904A9" w:rsidRPr="00DD6750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>- формирование самостоятельности мышления, способностей к саморазвитию, самосовершенствованию и самореализации;</w:t>
      </w:r>
    </w:p>
    <w:p w:rsidR="009904A9" w:rsidRPr="00DD6750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>- развитие исследовательских умений.</w:t>
      </w:r>
    </w:p>
    <w:p w:rsidR="009904A9" w:rsidRPr="00DD6750" w:rsidRDefault="009904A9" w:rsidP="009904A9">
      <w:pPr>
        <w:pStyle w:val="ReportHead"/>
        <w:suppressAutoHyphens/>
        <w:ind w:firstLine="709"/>
        <w:jc w:val="both"/>
        <w:rPr>
          <w:sz w:val="24"/>
          <w:szCs w:val="24"/>
        </w:rPr>
      </w:pPr>
      <w:proofErr w:type="gramStart"/>
      <w:r w:rsidRPr="00DD6750">
        <w:rPr>
          <w:sz w:val="24"/>
          <w:szCs w:val="24"/>
        </w:rPr>
        <w:t xml:space="preserve">Процесс изучения дисциплины «Экономика </w:t>
      </w:r>
      <w:r w:rsidR="0023456C">
        <w:rPr>
          <w:sz w:val="24"/>
          <w:szCs w:val="24"/>
        </w:rPr>
        <w:t>отрасли</w:t>
      </w:r>
      <w:r w:rsidRPr="00DD6750">
        <w:rPr>
          <w:sz w:val="24"/>
          <w:szCs w:val="24"/>
        </w:rPr>
        <w:t>» направлен на формирование следующей компетенции в соответствии с ФГОС ВО и ООП ВО по направлению подготовки 38.03.01 Экономика:</w:t>
      </w:r>
      <w:proofErr w:type="gramEnd"/>
    </w:p>
    <w:p w:rsidR="009904A9" w:rsidRPr="00DD6750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ПК*-3 Способен, используя отечественные и зарубежные источники информации, собрать необходимые данные, проанализировать их и использовать для решения профессиональных задач.</w:t>
      </w:r>
    </w:p>
    <w:p w:rsidR="009904A9" w:rsidRPr="00DD6750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Индикаторов достижения компетенции ПК-3:</w:t>
      </w:r>
    </w:p>
    <w:p w:rsidR="009904A9" w:rsidRPr="00DD6750" w:rsidRDefault="009904A9" w:rsidP="009904A9">
      <w:pPr>
        <w:pStyle w:val="ReportMain"/>
        <w:suppressAutoHyphens/>
        <w:ind w:firstLine="709"/>
        <w:jc w:val="both"/>
        <w:rPr>
          <w:szCs w:val="24"/>
        </w:rPr>
      </w:pPr>
      <w:r w:rsidRPr="00DD6750">
        <w:rPr>
          <w:szCs w:val="24"/>
        </w:rPr>
        <w:t>ПК*-3-В-1</w:t>
      </w:r>
      <w:proofErr w:type="gramStart"/>
      <w:r w:rsidRPr="00DD6750">
        <w:rPr>
          <w:szCs w:val="24"/>
        </w:rPr>
        <w:t xml:space="preserve"> О</w:t>
      </w:r>
      <w:proofErr w:type="gramEnd"/>
      <w:r w:rsidRPr="00DD6750">
        <w:rPr>
          <w:szCs w:val="24"/>
        </w:rPr>
        <w:t>существляет отбор, анализирует отечественные и зарубежные источники информации в сфере профессиональной деятельности</w:t>
      </w:r>
      <w:r w:rsidR="0023456C">
        <w:rPr>
          <w:szCs w:val="24"/>
        </w:rPr>
        <w:t>.</w:t>
      </w:r>
    </w:p>
    <w:p w:rsidR="009904A9" w:rsidRPr="00DD6750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 xml:space="preserve">Структура проведения практических занятий включает в себя изучение основных положений, рассматриваемых тем, постановку и обсуждение вопросов для самопроверки </w:t>
      </w:r>
      <w:proofErr w:type="gramStart"/>
      <w:r w:rsidRPr="00DD6750">
        <w:rPr>
          <w:sz w:val="24"/>
          <w:szCs w:val="24"/>
        </w:rPr>
        <w:t>обучающимися</w:t>
      </w:r>
      <w:proofErr w:type="gramEnd"/>
      <w:r w:rsidRPr="00DD6750">
        <w:rPr>
          <w:sz w:val="24"/>
          <w:szCs w:val="24"/>
        </w:rPr>
        <w:t>, выполнение заданий для индивидуальной работы, решение тестов способствует закреплению лекционного материала по дисциплине и формированию элементов компетенции ПК-3.</w:t>
      </w:r>
      <w:bookmarkStart w:id="3" w:name="_Toc240109738"/>
      <w:bookmarkEnd w:id="3"/>
      <w:r w:rsidRPr="00DD6750">
        <w:rPr>
          <w:sz w:val="24"/>
          <w:szCs w:val="24"/>
        </w:rPr>
        <w:br w:type="page"/>
      </w:r>
    </w:p>
    <w:p w:rsidR="009904A9" w:rsidRPr="00B44E20" w:rsidRDefault="009904A9" w:rsidP="009904A9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b/>
          <w:bCs/>
          <w:caps/>
          <w:sz w:val="28"/>
          <w:szCs w:val="24"/>
        </w:rPr>
      </w:pPr>
      <w:r w:rsidRPr="00B44E20">
        <w:rPr>
          <w:b/>
          <w:bCs/>
          <w:sz w:val="28"/>
          <w:szCs w:val="24"/>
          <w:lang w:eastAsia="ru-RU"/>
        </w:rPr>
        <w:lastRenderedPageBreak/>
        <w:t xml:space="preserve">Методические указания, рекомендации </w:t>
      </w:r>
      <w:r w:rsidRPr="00B44E20">
        <w:rPr>
          <w:b/>
          <w:bCs/>
          <w:sz w:val="28"/>
          <w:szCs w:val="24"/>
        </w:rPr>
        <w:t>по изучению разделов дисциплины</w:t>
      </w:r>
    </w:p>
    <w:p w:rsidR="009904A9" w:rsidRPr="00DD6750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904A9" w:rsidRPr="00DD6750" w:rsidRDefault="009904A9" w:rsidP="009904A9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Так как требования образовательных стандартов едины по отношению к изучению дисциплины при различных формах обучения (очная, заочная и пр.), то студенты обязаны пройти полный курс с одинаковым общим суммарным количеством часов, но с разницей в распределении между аудиторными часами и часами, выделенными на самостоятельное изучение.</w:t>
      </w:r>
    </w:p>
    <w:p w:rsidR="009904A9" w:rsidRPr="00DD6750" w:rsidRDefault="009904A9" w:rsidP="009904A9">
      <w:pPr>
        <w:pStyle w:val="a6"/>
        <w:spacing w:line="240" w:lineRule="auto"/>
        <w:rPr>
          <w:rStyle w:val="afffe"/>
          <w:b/>
          <w:bCs w:val="0"/>
          <w:sz w:val="16"/>
          <w:szCs w:val="24"/>
        </w:rPr>
      </w:pPr>
    </w:p>
    <w:p w:rsidR="009904A9" w:rsidRPr="00B44E20" w:rsidRDefault="009904A9" w:rsidP="009904A9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b/>
          <w:bCs/>
          <w:caps/>
          <w:sz w:val="28"/>
          <w:szCs w:val="24"/>
          <w:lang w:eastAsia="ru-RU"/>
        </w:rPr>
      </w:pPr>
      <w:r w:rsidRPr="00B44E20">
        <w:rPr>
          <w:b/>
          <w:bCs/>
          <w:sz w:val="28"/>
          <w:szCs w:val="24"/>
          <w:lang w:eastAsia="ru-RU"/>
        </w:rPr>
        <w:t>1.1 Методические указания по освоению лекционного материала</w:t>
      </w:r>
    </w:p>
    <w:p w:rsidR="009904A9" w:rsidRPr="00DD6750" w:rsidRDefault="009904A9" w:rsidP="009904A9">
      <w:pPr>
        <w:pStyle w:val="a6"/>
        <w:spacing w:line="240" w:lineRule="auto"/>
        <w:rPr>
          <w:rStyle w:val="afffe"/>
          <w:b/>
          <w:bCs w:val="0"/>
          <w:sz w:val="12"/>
          <w:szCs w:val="24"/>
        </w:rPr>
      </w:pPr>
    </w:p>
    <w:p w:rsidR="009904A9" w:rsidRPr="00DD6750" w:rsidRDefault="009904A9" w:rsidP="00990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:rsidR="009904A9" w:rsidRPr="00DD6750" w:rsidRDefault="009904A9" w:rsidP="00990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:rsidR="009904A9" w:rsidRPr="00DD6750" w:rsidRDefault="009904A9" w:rsidP="00990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:rsidR="009904A9" w:rsidRPr="00DD6750" w:rsidRDefault="009904A9" w:rsidP="00990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- вооружает студентов методологией изучения данной науки;</w:t>
      </w:r>
    </w:p>
    <w:p w:rsidR="009904A9" w:rsidRPr="00DD6750" w:rsidRDefault="009904A9" w:rsidP="00990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:rsidR="009904A9" w:rsidRPr="00DD6750" w:rsidRDefault="009904A9" w:rsidP="00990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- органично сочетает обучение с воспитанием;</w:t>
      </w:r>
    </w:p>
    <w:p w:rsidR="009904A9" w:rsidRPr="00DD6750" w:rsidRDefault="009904A9" w:rsidP="00990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:rsidR="009904A9" w:rsidRPr="00DD6750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:rsidR="009904A9" w:rsidRPr="00DD6750" w:rsidRDefault="009904A9" w:rsidP="00990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:rsidR="009904A9" w:rsidRPr="00DD6750" w:rsidRDefault="009904A9" w:rsidP="00990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:rsidR="009904A9" w:rsidRPr="00DD6750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разделам. </w:t>
      </w:r>
    </w:p>
    <w:p w:rsidR="0023456C" w:rsidRDefault="0023456C" w:rsidP="0023456C">
      <w:pPr>
        <w:pStyle w:val="ReportMain"/>
        <w:suppressAutoHyphens/>
        <w:ind w:firstLine="709"/>
        <w:jc w:val="both"/>
      </w:pPr>
      <w:r>
        <w:rPr>
          <w:b/>
        </w:rPr>
        <w:t xml:space="preserve">1 Промышленность: значение, состояние и перспективы развития. </w:t>
      </w:r>
      <w:r>
        <w:t xml:space="preserve">Отраслевая структура экономики России и виды производств. </w:t>
      </w:r>
      <w:r w:rsidRPr="00BA38DD">
        <w:t>Понятие форм общественного разделения труда</w:t>
      </w:r>
      <w:r>
        <w:t xml:space="preserve"> (общее, частное, единичное)</w:t>
      </w:r>
      <w:r w:rsidRPr="00BA38DD">
        <w:t>.</w:t>
      </w:r>
      <w:r>
        <w:t xml:space="preserve"> Значение промышленности и характеристика современного состояния. Отраслевая структура промышленности и факторы ее определяющие. Основные стратегии развития промышленности. </w:t>
      </w:r>
    </w:p>
    <w:p w:rsidR="0023456C" w:rsidRDefault="0023456C" w:rsidP="0023456C">
      <w:pPr>
        <w:pStyle w:val="ReportMain"/>
        <w:suppressAutoHyphens/>
        <w:ind w:firstLine="709"/>
        <w:jc w:val="both"/>
      </w:pPr>
      <w:r w:rsidRPr="00BA38DD">
        <w:rPr>
          <w:b/>
        </w:rPr>
        <w:t>2</w:t>
      </w:r>
      <w:r>
        <w:rPr>
          <w:b/>
        </w:rPr>
        <w:t xml:space="preserve"> Размещение общественного производства. </w:t>
      </w:r>
      <w:r>
        <w:t xml:space="preserve">Понятие размещения общественного производства. Концепции абсолютных, сравнительных преимуществ и конкурентных преимуществ. Факторы, определяющие размещение производства. Методика определения эффективности размещения производства. </w:t>
      </w:r>
    </w:p>
    <w:p w:rsidR="0023456C" w:rsidRDefault="0023456C" w:rsidP="0023456C">
      <w:pPr>
        <w:pStyle w:val="ReportMain"/>
        <w:suppressAutoHyphens/>
        <w:ind w:firstLine="709"/>
        <w:jc w:val="both"/>
      </w:pPr>
      <w:r w:rsidRPr="00EE2989">
        <w:rPr>
          <w:b/>
        </w:rPr>
        <w:t>3 Концентрация производства.</w:t>
      </w:r>
      <w:r>
        <w:rPr>
          <w:b/>
        </w:rPr>
        <w:t xml:space="preserve"> </w:t>
      </w:r>
      <w:r>
        <w:t>Понятие концентрации производства, формы (агрегатная, технологическая, заводская) и показатели уровня концентрации. Значение крупных предприятий, их преимущества и недостатки. Понятие концентрации капитала. Методика определения экономической эффективности концентрации производства.</w:t>
      </w:r>
    </w:p>
    <w:p w:rsidR="0023456C" w:rsidRDefault="0023456C" w:rsidP="0023456C">
      <w:pPr>
        <w:pStyle w:val="ReportMain"/>
        <w:suppressAutoHyphens/>
        <w:ind w:firstLine="709"/>
        <w:jc w:val="both"/>
      </w:pPr>
      <w:r w:rsidRPr="00097954">
        <w:rPr>
          <w:b/>
        </w:rPr>
        <w:lastRenderedPageBreak/>
        <w:t>4 Специализация и коопер</w:t>
      </w:r>
      <w:r>
        <w:rPr>
          <w:b/>
        </w:rPr>
        <w:t>ирование</w:t>
      </w:r>
      <w:r w:rsidRPr="00097954">
        <w:rPr>
          <w:b/>
        </w:rPr>
        <w:t>.</w:t>
      </w:r>
      <w:r>
        <w:rPr>
          <w:b/>
        </w:rPr>
        <w:t xml:space="preserve"> </w:t>
      </w:r>
      <w:r>
        <w:t>Понятие специализации предприятий, формы специализации и показатели для оценки уровня специализации. Экономическая эффективность специализации. Понятие кооперирования, формы и показатели.</w:t>
      </w:r>
    </w:p>
    <w:p w:rsidR="0023456C" w:rsidRDefault="0023456C" w:rsidP="0023456C">
      <w:pPr>
        <w:pStyle w:val="ReportMain"/>
        <w:suppressAutoHyphens/>
        <w:ind w:firstLine="709"/>
        <w:jc w:val="both"/>
      </w:pPr>
      <w:r w:rsidRPr="00097954">
        <w:rPr>
          <w:b/>
        </w:rPr>
        <w:t>5 Комбинирование производства</w:t>
      </w:r>
      <w:r>
        <w:rPr>
          <w:b/>
        </w:rPr>
        <w:t xml:space="preserve">. </w:t>
      </w:r>
      <w:r w:rsidRPr="000545EC">
        <w:t xml:space="preserve">Понятие </w:t>
      </w:r>
      <w:r>
        <w:t>комбинирования, формы вертикального комбинирования. Преимущества комбинирования предприятий. Понятие диверсификации, причины возникновения, преимущества. Вертикальная и горизонтальная диверсификация. Сущность конгломерации. Методика определения экономической эффективности комбинирования.</w:t>
      </w:r>
    </w:p>
    <w:p w:rsidR="0023456C" w:rsidRDefault="0023456C" w:rsidP="0023456C">
      <w:pPr>
        <w:pStyle w:val="ReportMain"/>
        <w:suppressAutoHyphens/>
        <w:ind w:firstLine="709"/>
        <w:jc w:val="both"/>
      </w:pPr>
      <w:r w:rsidRPr="000545EC">
        <w:rPr>
          <w:b/>
        </w:rPr>
        <w:t>6 Электроэнергетика: значение, состояние и перспективы развития.</w:t>
      </w:r>
      <w:r>
        <w:rPr>
          <w:b/>
        </w:rPr>
        <w:t xml:space="preserve"> </w:t>
      </w:r>
      <w:r>
        <w:t>Характеристика отрасли: виды электростанций, основные районы размещения, преимущества и недостатки различных типов электростанций. Динамика состояния основных средств в электроэнергетике. Производственная мощность и производственные показатели деятельности предприятий электроэнергетики. Понятие оптового и розничного рынков электроэнергетики. Основные направления развития электроэнергетики России.</w:t>
      </w:r>
    </w:p>
    <w:p w:rsidR="0023456C" w:rsidRDefault="0023456C" w:rsidP="0023456C">
      <w:pPr>
        <w:pStyle w:val="ReportMain"/>
        <w:suppressAutoHyphens/>
        <w:ind w:firstLine="709"/>
        <w:jc w:val="both"/>
      </w:pPr>
      <w:r w:rsidRPr="000545EC">
        <w:rPr>
          <w:b/>
        </w:rPr>
        <w:t>7 Нефтяная и газовая промышленность: значение, состояние и перспективы развития</w:t>
      </w:r>
      <w:r>
        <w:rPr>
          <w:b/>
        </w:rPr>
        <w:t xml:space="preserve">. </w:t>
      </w:r>
      <w:r w:rsidRPr="00093279">
        <w:t>Значение</w:t>
      </w:r>
      <w:r>
        <w:t xml:space="preserve"> отрасли, основные районы добычи нефти и газа в России. Показатели производственной деятельности ведущих нефтегазовых компаний России. Характеристика систем </w:t>
      </w:r>
      <w:proofErr w:type="spellStart"/>
      <w:r>
        <w:t>нефте</w:t>
      </w:r>
      <w:proofErr w:type="spellEnd"/>
      <w:r>
        <w:t>- и газоснабжения. Перспективы развития отрасли.</w:t>
      </w:r>
    </w:p>
    <w:p w:rsidR="0023456C" w:rsidRDefault="0023456C" w:rsidP="0023456C">
      <w:pPr>
        <w:pStyle w:val="ReportMain"/>
        <w:suppressAutoHyphens/>
        <w:ind w:firstLine="709"/>
        <w:jc w:val="both"/>
      </w:pPr>
      <w:r w:rsidRPr="000545EC">
        <w:rPr>
          <w:b/>
        </w:rPr>
        <w:t>8 Машиностроение: значение, состояние и перспективы развития</w:t>
      </w:r>
      <w:r>
        <w:rPr>
          <w:b/>
        </w:rPr>
        <w:t xml:space="preserve">. </w:t>
      </w:r>
      <w:r w:rsidRPr="001171B0">
        <w:t xml:space="preserve">Роль </w:t>
      </w:r>
      <w:r>
        <w:t>машиностроения в экономике стра</w:t>
      </w:r>
      <w:r w:rsidRPr="001171B0">
        <w:t>ны</w:t>
      </w:r>
      <w:r>
        <w:t>, основные районы размещения. Отраслевая структура промышленности. Производство основных видов промышленной продукции. Состояние основных средств в машиностроении. Экономические показатели деятельности машиностроительных предприятий. Перспективы развития машиностроения.</w:t>
      </w:r>
    </w:p>
    <w:p w:rsidR="0023456C" w:rsidRPr="001171B0" w:rsidRDefault="0023456C" w:rsidP="0023456C">
      <w:pPr>
        <w:pStyle w:val="ReportMain"/>
        <w:suppressAutoHyphens/>
        <w:ind w:firstLine="709"/>
        <w:jc w:val="both"/>
      </w:pPr>
      <w:r w:rsidRPr="000545EC">
        <w:rPr>
          <w:b/>
        </w:rPr>
        <w:t>9 Пищевая промышленность: значение, состояние и перспективы развития</w:t>
      </w:r>
      <w:r>
        <w:rPr>
          <w:b/>
        </w:rPr>
        <w:t xml:space="preserve">.  </w:t>
      </w:r>
      <w:r>
        <w:t xml:space="preserve">Роль пищевой промышленности в экономике страны, принципы размещения. Отраслевая структура и особенности </w:t>
      </w:r>
      <w:proofErr w:type="gramStart"/>
      <w:r>
        <w:t>отдельных</w:t>
      </w:r>
      <w:proofErr w:type="gramEnd"/>
      <w:r>
        <w:t xml:space="preserve"> </w:t>
      </w:r>
      <w:proofErr w:type="spellStart"/>
      <w:r>
        <w:t>подотраслей</w:t>
      </w:r>
      <w:proofErr w:type="spellEnd"/>
      <w:r>
        <w:t>. Производство основных видов продукции пищевой промышленности. Производственная мощность и характеристика ее использования. Основные направления развития пищевой промышленности.</w:t>
      </w:r>
    </w:p>
    <w:p w:rsidR="009904A9" w:rsidRDefault="009904A9" w:rsidP="009904A9">
      <w:pPr>
        <w:pStyle w:val="a6"/>
        <w:spacing w:line="240" w:lineRule="auto"/>
        <w:rPr>
          <w:rStyle w:val="afffe"/>
          <w:b/>
          <w:bCs w:val="0"/>
          <w:sz w:val="24"/>
          <w:szCs w:val="24"/>
        </w:rPr>
      </w:pPr>
    </w:p>
    <w:p w:rsidR="009904A9" w:rsidRPr="00B44E20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b/>
          <w:bCs/>
          <w:sz w:val="28"/>
          <w:szCs w:val="32"/>
          <w:lang w:eastAsia="ru-RU"/>
        </w:rPr>
      </w:pPr>
      <w:r w:rsidRPr="00B44E20">
        <w:rPr>
          <w:b/>
          <w:bCs/>
          <w:caps/>
          <w:sz w:val="28"/>
          <w:szCs w:val="32"/>
        </w:rPr>
        <w:t xml:space="preserve">2 </w:t>
      </w:r>
      <w:r w:rsidRPr="00B44E20">
        <w:rPr>
          <w:b/>
          <w:bCs/>
          <w:sz w:val="28"/>
          <w:szCs w:val="32"/>
          <w:lang w:eastAsia="ru-RU"/>
        </w:rPr>
        <w:t>Методические указания по организации и проведению практических занятий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Эффективность занятий зависит в значительной степени от того, как проинструктированы студенты. Важную роль на занятиях играет педагогическое руководство.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результатов. Опытные преподаватель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сообщение темы и цели работы;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инструктаж по технике безопасности (по необходимости);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подведение итогов занятия.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Последовательность проведения практических работ и их тематика представлена в рабочей программе.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 подготовке к практическим занятиям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:rsidR="009904A9" w:rsidRDefault="009904A9" w:rsidP="009904A9">
      <w:pPr>
        <w:tabs>
          <w:tab w:val="left" w:pos="1276"/>
          <w:tab w:val="left" w:pos="1418"/>
        </w:tabs>
        <w:spacing w:after="0" w:line="360" w:lineRule="auto"/>
        <w:jc w:val="both"/>
        <w:rPr>
          <w:b/>
          <w:bCs/>
          <w:sz w:val="28"/>
          <w:szCs w:val="28"/>
          <w:lang w:eastAsia="ru-RU"/>
        </w:rPr>
      </w:pPr>
    </w:p>
    <w:p w:rsidR="009904A9" w:rsidRDefault="009904A9" w:rsidP="009904A9">
      <w:pPr>
        <w:numPr>
          <w:ilvl w:val="1"/>
          <w:numId w:val="40"/>
        </w:numPr>
        <w:spacing w:after="0" w:line="240" w:lineRule="auto"/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Методические рекомендации по подготовке к тестированию и рубежному контролю </w:t>
      </w:r>
    </w:p>
    <w:p w:rsidR="009904A9" w:rsidRDefault="009904A9" w:rsidP="009904A9">
      <w:pPr>
        <w:spacing w:after="0" w:line="240" w:lineRule="auto"/>
        <w:ind w:left="1159"/>
        <w:jc w:val="both"/>
        <w:rPr>
          <w:b/>
          <w:bCs/>
          <w:sz w:val="28"/>
          <w:szCs w:val="28"/>
        </w:rPr>
      </w:pP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самостоятельной подготовке к тестированию и рубежному контролю студенту необходимо: 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е) обязательно оставьте время для проверки ответов, чтобы избежать механических ошибок.</w:t>
      </w:r>
    </w:p>
    <w:p w:rsidR="009904A9" w:rsidRDefault="009904A9" w:rsidP="009904A9">
      <w:pPr>
        <w:spacing w:after="0" w:line="240" w:lineRule="auto"/>
        <w:ind w:firstLine="709"/>
        <w:jc w:val="both"/>
        <w:rPr>
          <w:b/>
          <w:bCs/>
          <w:sz w:val="28"/>
          <w:szCs w:val="28"/>
          <w:lang w:eastAsia="ru-RU"/>
        </w:rPr>
      </w:pPr>
    </w:p>
    <w:p w:rsidR="009904A9" w:rsidRDefault="009904A9" w:rsidP="009904A9">
      <w:pPr>
        <w:spacing w:after="0" w:line="240" w:lineRule="auto"/>
        <w:ind w:firstLine="709"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2.2 Методические рекомендации по проведению устного индивидуального собеседования.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Устное индивидуальное собеседование проводиться в форме опроса, который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Основные качества устного ответа подлежащего оценке.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1. </w:t>
      </w:r>
      <w:proofErr w:type="gramStart"/>
      <w:r>
        <w:rPr>
          <w:sz w:val="24"/>
          <w:szCs w:val="24"/>
          <w:lang w:eastAsia="ru-RU"/>
        </w:rPr>
        <w:t>Правильность ответа по содержанию (учитывается количество и характер</w:t>
      </w:r>
      <w:proofErr w:type="gramEnd"/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ошибок при ответе).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proofErr w:type="gramStart"/>
      <w:r>
        <w:rPr>
          <w:sz w:val="24"/>
          <w:szCs w:val="24"/>
          <w:lang w:eastAsia="ru-RU"/>
        </w:rPr>
        <w:t>Полнота и глубина ответа (учитывается количество усвоенных лексических</w:t>
      </w:r>
      <w:proofErr w:type="gramEnd"/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единиц, грамматических правил и т. п.).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</w:t>
      </w:r>
      <w:proofErr w:type="gramStart"/>
      <w:r>
        <w:rPr>
          <w:sz w:val="24"/>
          <w:szCs w:val="24"/>
          <w:lang w:eastAsia="ru-RU"/>
        </w:rPr>
        <w:t>Логика изложения материала (учитывается умение строить целостный, последовательный рассказ, грамотно пользоваться специальной</w:t>
      </w:r>
      <w:proofErr w:type="gramEnd"/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терминологией).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  <w:proofErr w:type="gramEnd"/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наглядность и демонстрационный опыт при устном ответе).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7. Использование дополнительного материала (приветствуется, но не обязательно для всех студентов).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8. </w:t>
      </w:r>
      <w:proofErr w:type="gramStart"/>
      <w:r>
        <w:rPr>
          <w:sz w:val="24"/>
          <w:szCs w:val="24"/>
          <w:lang w:eastAsia="ru-RU"/>
        </w:rPr>
        <w:t>Рациональность использования времени, отведенного на задание (не одобряется</w:t>
      </w:r>
      <w:proofErr w:type="gramEnd"/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затянутость выполнения задания, устного ответа во времени, с учетом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индивидуальных особенностей студентов).</w:t>
      </w:r>
    </w:p>
    <w:p w:rsidR="009904A9" w:rsidRPr="00DD6750" w:rsidRDefault="009904A9" w:rsidP="009904A9">
      <w:pPr>
        <w:spacing w:after="0" w:line="240" w:lineRule="auto"/>
        <w:ind w:firstLine="709"/>
        <w:rPr>
          <w:b/>
          <w:bCs/>
          <w:color w:val="000000"/>
          <w:sz w:val="24"/>
          <w:szCs w:val="28"/>
          <w:shd w:val="clear" w:color="auto" w:fill="FFFFFF"/>
          <w:lang w:eastAsia="ru-RU"/>
        </w:rPr>
      </w:pPr>
    </w:p>
    <w:p w:rsidR="009904A9" w:rsidRPr="00DD6750" w:rsidRDefault="009904A9" w:rsidP="009904A9">
      <w:pPr>
        <w:shd w:val="clear" w:color="auto" w:fill="FFFFFF"/>
        <w:spacing w:after="0" w:line="294" w:lineRule="atLeast"/>
        <w:ind w:firstLine="709"/>
        <w:jc w:val="both"/>
        <w:rPr>
          <w:b/>
          <w:bCs/>
          <w:color w:val="000000"/>
          <w:sz w:val="28"/>
          <w:szCs w:val="32"/>
          <w:lang w:eastAsia="ru-RU"/>
        </w:rPr>
      </w:pPr>
      <w:r w:rsidRPr="00DD6750">
        <w:rPr>
          <w:b/>
          <w:bCs/>
          <w:color w:val="000000"/>
          <w:sz w:val="28"/>
          <w:szCs w:val="32"/>
          <w:lang w:eastAsia="ru-RU"/>
        </w:rPr>
        <w:t>3. Методические рекомендации по организации самостоятельной работы студентов</w:t>
      </w:r>
    </w:p>
    <w:p w:rsidR="009904A9" w:rsidRDefault="009904A9" w:rsidP="009904A9">
      <w:pPr>
        <w:shd w:val="clear" w:color="auto" w:fill="FFFFFF"/>
        <w:spacing w:after="0" w:line="294" w:lineRule="atLeast"/>
        <w:rPr>
          <w:color w:val="000000"/>
          <w:sz w:val="27"/>
          <w:szCs w:val="27"/>
          <w:lang w:eastAsia="ru-RU"/>
        </w:rPr>
      </w:pP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Самостоятельная работа – это вид учебной деятельности, которую студент совершает в установленное время и в установленном объеме индивидуально или в группе, без непосредственной помощи преподавателя (но при его контроле), руководствуясь сформированными ранее представлениями о порядке и правильности выполнения действий.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работу, что увеличивает значимость текущего контроля знаний </w:t>
      </w:r>
      <w:proofErr w:type="gramStart"/>
      <w:r>
        <w:rPr>
          <w:color w:val="000000"/>
          <w:sz w:val="24"/>
          <w:szCs w:val="24"/>
          <w:lang w:eastAsia="ru-RU"/>
        </w:rPr>
        <w:t>студентов</w:t>
      </w:r>
      <w:proofErr w:type="gramEnd"/>
      <w:r>
        <w:rPr>
          <w:color w:val="000000"/>
          <w:sz w:val="24"/>
          <w:szCs w:val="24"/>
          <w:lang w:eastAsia="ru-RU"/>
        </w:rPr>
        <w:t xml:space="preserve"> в том числе с использованием письменных работ, решением типовых задач, тестов, домашних работ. В связи с этим одна из основных задач учебного процесса сегодня - научить студентов работать самостоятельно. Научить учиться - это значит развить способности и потребности к самостоятельному творчеству, повседневной и планомерной работе над учебниками, учебными пособиями, периодической литературой и т.д., активному участию в научной работе.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 умений студентов;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ответственности, организованности;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формирование самостоятельности мышления, способностей к саморазвитию, совершенствованию и самоорганизации;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формирования общих и профессиональных компетенций;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развитию исследовательских умений.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В учебном процессе образовательного учреждения выделяются два вида самостоятельной работы: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</w:t>
      </w:r>
      <w:proofErr w:type="gramStart"/>
      <w:r>
        <w:rPr>
          <w:color w:val="000000"/>
          <w:sz w:val="24"/>
          <w:szCs w:val="24"/>
          <w:lang w:eastAsia="ru-RU"/>
        </w:rPr>
        <w:t>аудиторная</w:t>
      </w:r>
      <w:proofErr w:type="gramEnd"/>
      <w:r>
        <w:rPr>
          <w:color w:val="000000"/>
          <w:sz w:val="24"/>
          <w:szCs w:val="24"/>
          <w:lang w:eastAsia="ru-RU"/>
        </w:rPr>
        <w:t> по дисциплине, междисциплинарному курсу (выполняется на учебных занятиях, под непосредственным руководством преподавателя и по его заданию)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lastRenderedPageBreak/>
        <w:t>-</w:t>
      </w:r>
      <w:proofErr w:type="gramStart"/>
      <w:r>
        <w:rPr>
          <w:color w:val="000000"/>
          <w:sz w:val="24"/>
          <w:szCs w:val="24"/>
          <w:lang w:eastAsia="ru-RU"/>
        </w:rPr>
        <w:t>внеаудиторная</w:t>
      </w:r>
      <w:proofErr w:type="gramEnd"/>
      <w:r>
        <w:rPr>
          <w:color w:val="000000"/>
          <w:sz w:val="24"/>
          <w:szCs w:val="24"/>
          <w:lang w:eastAsia="ru-RU"/>
        </w:rPr>
        <w:t> по дисциплине, междисциплинарному курсу (выполняется по заданию преподавателя, но без его непосредственного участия).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Формы и виды самостоятельной работы студентов: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3. Работа со словарем, справочником.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4. Поиск необходимой информации в сети Интернет.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5. Конспектирование источников.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6. Реферирование источников.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7. Составление аннотаций к литературным источникам.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8. Составление рецензий и отзывов на прочитанный материал.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9. Составление обзора публикаций по теме.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10. Составление и разработка словаря (глоссария).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11. Составление или заполнение таблиц.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12. Работа по трансформации учебного материала, перевод его из одной формы в другую.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13. Ведение дневника (дневник практики, дневник наблюдений, дневник самоподготовки и т.д.)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14. Прослушивание учебных аудиозаписей, просмотр видеоматериала.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15. Выполнение аудио - и видеозаписей по заданной теме.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16. Подготовка к различным формам промежуточной и итоговой аттестации (к тестированию, контрольной работе, зачету, экзамену).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17. Выполнение домашних работ.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18.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19. Выполнение индивидуальных творческих заданий.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20. Подготовка устного сообщения для выступления на занятии.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21. Выполнение комплексного задания по учебной дисциплине. Подготовка к его защите на практическом занятии.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22. Выполнение расчетов.</w:t>
      </w:r>
    </w:p>
    <w:p w:rsidR="009904A9" w:rsidRDefault="009904A9" w:rsidP="009904A9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9904A9" w:rsidRDefault="009904A9" w:rsidP="00990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 Методические рекомендации по выполнению индивидуального творческого задания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904A9" w:rsidRDefault="009904A9" w:rsidP="009904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основной текст готовой работы творческого задания должны быть включены следующие элементы, соответствующие последовательным этапам статистического исследования: </w:t>
      </w:r>
    </w:p>
    <w:p w:rsidR="009904A9" w:rsidRDefault="009904A9" w:rsidP="009904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:rsidR="009904A9" w:rsidRDefault="009904A9" w:rsidP="009904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Описание предмета и объекта исследования. </w:t>
      </w:r>
    </w:p>
    <w:p w:rsidR="009904A9" w:rsidRDefault="009904A9" w:rsidP="009904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3. Описание используемой в практике системы показателей с пояснением подхода к конкретизации признаков для статистического применения, а также методов экономико-статистического анализа с обоснованием их применимости к исследуемой базе данных.</w:t>
      </w:r>
    </w:p>
    <w:p w:rsidR="009904A9" w:rsidRDefault="009904A9" w:rsidP="009904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Основные показатели в форме обобщённых таблиц, пригодных для визуального анализа, а также описание методологии их построения и использования в практике. </w:t>
      </w:r>
    </w:p>
    <w:p w:rsidR="009904A9" w:rsidRDefault="009904A9" w:rsidP="009904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Необходимый графический материал в виде рисунков (графиков различного вида). </w:t>
      </w:r>
    </w:p>
    <w:p w:rsidR="009904A9" w:rsidRDefault="009904A9" w:rsidP="009904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Интерпретация собранной по теме информации на основе нормативных теоретических знаний, полученных магистрантом в результате всего предшествующего обучения. </w:t>
      </w:r>
    </w:p>
    <w:p w:rsidR="009904A9" w:rsidRDefault="009904A9" w:rsidP="009904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7. Обобщающее заключение по теме творческого задания в целом с выделением основных полученных выводов. </w:t>
      </w:r>
    </w:p>
    <w:p w:rsidR="009904A9" w:rsidRDefault="009904A9" w:rsidP="009904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Список использованной литературы. </w:t>
      </w:r>
    </w:p>
    <w:p w:rsidR="009904A9" w:rsidRDefault="009904A9" w:rsidP="009904A9">
      <w:pPr>
        <w:spacing w:after="0" w:line="240" w:lineRule="auto"/>
        <w:ind w:firstLine="709"/>
        <w:jc w:val="both"/>
        <w:rPr>
          <w:rFonts w:eastAsia="Times New Roman"/>
          <w:b/>
          <w:sz w:val="32"/>
          <w:szCs w:val="32"/>
          <w:lang w:eastAsia="ru-RU"/>
        </w:rPr>
      </w:pPr>
    </w:p>
    <w:p w:rsidR="009904A9" w:rsidRPr="00DD6750" w:rsidRDefault="009904A9" w:rsidP="009904A9">
      <w:pPr>
        <w:spacing w:after="0" w:line="240" w:lineRule="auto"/>
        <w:ind w:firstLine="709"/>
        <w:jc w:val="both"/>
        <w:rPr>
          <w:rFonts w:eastAsia="Times New Roman"/>
          <w:b/>
          <w:sz w:val="28"/>
          <w:szCs w:val="32"/>
          <w:lang w:eastAsia="ru-RU"/>
        </w:rPr>
      </w:pPr>
      <w:r w:rsidRPr="00DD6750">
        <w:rPr>
          <w:rFonts w:eastAsia="Times New Roman"/>
          <w:b/>
          <w:sz w:val="28"/>
          <w:szCs w:val="32"/>
          <w:lang w:eastAsia="ru-RU"/>
        </w:rPr>
        <w:t>4.Рекомендации по подготовке к промежуточной аттестации – дифференцированному зачету</w:t>
      </w:r>
    </w:p>
    <w:p w:rsidR="009904A9" w:rsidRDefault="009904A9" w:rsidP="009904A9">
      <w:pPr>
        <w:spacing w:after="0" w:line="240" w:lineRule="auto"/>
        <w:ind w:firstLine="709"/>
        <w:jc w:val="both"/>
        <w:rPr>
          <w:rFonts w:eastAsia="Times New Roman"/>
          <w:b/>
          <w:sz w:val="32"/>
          <w:szCs w:val="32"/>
          <w:lang w:eastAsia="ru-RU"/>
        </w:rPr>
      </w:pPr>
    </w:p>
    <w:p w:rsidR="009904A9" w:rsidRDefault="009904A9" w:rsidP="009904A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Дифференцированный зачет,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Дифференцированный зачет призван выполнять обучающую, воспитательную и оценивающую функции. Обучающая функция реализуется в дополнительном повторении материала, пройденного за время изучения определенной дисциплины, знакомстве с вопросами, не изложенными на лекциях и семинарских занятиях, исследовании новой учебной и научной литературы.</w:t>
      </w:r>
    </w:p>
    <w:p w:rsidR="009904A9" w:rsidRDefault="009904A9" w:rsidP="009904A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Воспитательная функция дифференцированного зачета позволяет стимулировать развитие у студентов таких качеств, как трудолюбие, добросовестное отношение к делу, самостоятельность, целеустремленность, тяга к знаниям и справедливости.</w:t>
      </w:r>
    </w:p>
    <w:p w:rsidR="009904A9" w:rsidRDefault="009904A9" w:rsidP="009904A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Оценивающая функция дифференцированного зачета состоит в том, что он призван выявить уровень полученных в результате изучения предмета знаний учащихся.</w:t>
      </w:r>
    </w:p>
    <w:p w:rsidR="009904A9" w:rsidRDefault="009904A9" w:rsidP="009904A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Подготовка студентов к сдаче дифференцированного зачета включает в себя:</w:t>
      </w:r>
    </w:p>
    <w:p w:rsidR="009904A9" w:rsidRDefault="009904A9" w:rsidP="009904A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просмотр программы учебного курса;</w:t>
      </w:r>
    </w:p>
    <w:p w:rsidR="009904A9" w:rsidRDefault="009904A9" w:rsidP="009904A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>
        <w:rPr>
          <w:rFonts w:eastAsia="Times New Roman"/>
          <w:sz w:val="24"/>
          <w:szCs w:val="24"/>
          <w:lang w:eastAsia="ru-RU"/>
        </w:rPr>
        <w:t>- определение необходимых для подготовки источников (учебников,</w:t>
      </w:r>
      <w:proofErr w:type="gramEnd"/>
    </w:p>
    <w:p w:rsidR="009904A9" w:rsidRDefault="009904A9" w:rsidP="009904A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нормативных правовых актов, дополнительной литературы и т.д.) и их изучение;</w:t>
      </w:r>
    </w:p>
    <w:p w:rsidR="009904A9" w:rsidRDefault="009904A9" w:rsidP="009904A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использование конспектов лекций, материалов семинарских занятий;</w:t>
      </w:r>
    </w:p>
    <w:p w:rsidR="009904A9" w:rsidRDefault="009904A9" w:rsidP="009904A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консультирование у преподавателя.</w:t>
      </w:r>
    </w:p>
    <w:p w:rsidR="009904A9" w:rsidRDefault="009904A9" w:rsidP="009904A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Подготовка к дифференцированному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дифференцированному зачету,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:rsidR="009904A9" w:rsidRDefault="009904A9" w:rsidP="009904A9">
      <w:pPr>
        <w:spacing w:after="0" w:line="240" w:lineRule="auto"/>
        <w:ind w:firstLine="709"/>
        <w:jc w:val="both"/>
        <w:rPr>
          <w:rFonts w:ascii="Calibri" w:eastAsia="Calibri" w:hAnsi="Calibri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Лекции, практические занятия являются важными этапами подготовки к зачету,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зачету первоначально прочитать лекционный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9904A9" w:rsidRDefault="009904A9" w:rsidP="009904A9">
      <w:pPr>
        <w:pStyle w:val="a6"/>
        <w:spacing w:line="240" w:lineRule="auto"/>
        <w:rPr>
          <w:rStyle w:val="afffe"/>
          <w:b/>
          <w:bCs w:val="0"/>
          <w:sz w:val="24"/>
          <w:szCs w:val="24"/>
        </w:rPr>
      </w:pPr>
    </w:p>
    <w:p w:rsidR="009904A9" w:rsidRPr="00C955C2" w:rsidRDefault="009904A9" w:rsidP="009904A9">
      <w:pPr>
        <w:pStyle w:val="ReportMain"/>
        <w:suppressAutoHyphens/>
        <w:jc w:val="both"/>
        <w:rPr>
          <w:b/>
          <w:szCs w:val="24"/>
        </w:rPr>
      </w:pPr>
      <w:r w:rsidRPr="00C955C2">
        <w:rPr>
          <w:b/>
          <w:szCs w:val="24"/>
        </w:rPr>
        <w:t>Описание показателей и критериев оценивания компетенций, описание шкал оценивания</w:t>
      </w:r>
    </w:p>
    <w:p w:rsidR="009904A9" w:rsidRDefault="009904A9" w:rsidP="009904A9">
      <w:pPr>
        <w:pStyle w:val="ReportMain"/>
        <w:suppressAutoHyphens/>
        <w:jc w:val="both"/>
        <w:rPr>
          <w:i/>
          <w:szCs w:val="24"/>
        </w:rPr>
      </w:pPr>
    </w:p>
    <w:p w:rsidR="009904A9" w:rsidRDefault="009904A9" w:rsidP="009904A9">
      <w:pPr>
        <w:pStyle w:val="ReportMain"/>
        <w:suppressAutoHyphens/>
        <w:jc w:val="both"/>
        <w:rPr>
          <w:b/>
          <w:szCs w:val="24"/>
        </w:rPr>
      </w:pPr>
      <w:r w:rsidRPr="001630EE">
        <w:rPr>
          <w:b/>
          <w:szCs w:val="24"/>
        </w:rPr>
        <w:t>Оценивание выполнения тестов</w:t>
      </w:r>
      <w:r w:rsidRPr="001630EE">
        <w:rPr>
          <w:i/>
          <w:szCs w:val="24"/>
        </w:rPr>
        <w:t xml:space="preserve"> </w:t>
      </w:r>
      <w:r w:rsidRPr="007D274F">
        <w:rPr>
          <w:b/>
          <w:szCs w:val="24"/>
        </w:rPr>
        <w:t xml:space="preserve">по лекционному материалу и </w:t>
      </w:r>
      <w:r w:rsidRPr="0073311B">
        <w:rPr>
          <w:b/>
          <w:szCs w:val="24"/>
        </w:rPr>
        <w:t>рубежному контролю</w:t>
      </w:r>
    </w:p>
    <w:p w:rsidR="009904A9" w:rsidRPr="001630EE" w:rsidRDefault="009904A9" w:rsidP="009904A9">
      <w:pPr>
        <w:pStyle w:val="ReportMain"/>
        <w:suppressAutoHyphens/>
        <w:jc w:val="both"/>
        <w:rPr>
          <w:i/>
          <w:szCs w:val="24"/>
        </w:rPr>
      </w:pP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253"/>
      </w:tblGrid>
      <w:tr w:rsidR="009904A9" w:rsidRPr="009120EB" w:rsidTr="00523E09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13FF">
              <w:rPr>
                <w:rStyle w:val="afffff7"/>
                <w:b w:val="0"/>
                <w:sz w:val="24"/>
                <w:szCs w:val="24"/>
              </w:rPr>
              <w:t>4-балльная</w:t>
            </w:r>
          </w:p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13FF">
              <w:rPr>
                <w:rStyle w:val="afffff7"/>
                <w:b w:val="0"/>
                <w:sz w:val="24"/>
                <w:szCs w:val="24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13FF">
              <w:rPr>
                <w:rStyle w:val="afffff7"/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13FF">
              <w:rPr>
                <w:rStyle w:val="afffff7"/>
                <w:b w:val="0"/>
                <w:sz w:val="24"/>
                <w:szCs w:val="24"/>
              </w:rPr>
              <w:t>Критерии</w:t>
            </w:r>
          </w:p>
        </w:tc>
      </w:tr>
      <w:tr w:rsidR="009904A9" w:rsidRPr="009120EB" w:rsidTr="00523E09">
        <w:trPr>
          <w:trHeight w:val="902"/>
        </w:trPr>
        <w:tc>
          <w:tcPr>
            <w:tcW w:w="2137" w:type="dxa"/>
            <w:shd w:val="clear" w:color="auto" w:fill="FFFFFF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713FF">
              <w:rPr>
                <w:sz w:val="24"/>
                <w:szCs w:val="24"/>
              </w:rPr>
              <w:lastRenderedPageBreak/>
              <w:t>Отлично</w:t>
            </w:r>
          </w:p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:rsidR="009904A9" w:rsidRPr="001C1B7F" w:rsidRDefault="009904A9" w:rsidP="009904A9">
            <w:pPr>
              <w:pStyle w:val="64"/>
              <w:numPr>
                <w:ilvl w:val="0"/>
                <w:numId w:val="42"/>
              </w:numPr>
              <w:shd w:val="clear" w:color="auto" w:fill="auto"/>
              <w:tabs>
                <w:tab w:val="left" w:pos="514"/>
              </w:tabs>
              <w:spacing w:line="240" w:lineRule="auto"/>
              <w:ind w:left="131" w:right="132"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Полнота выполнения тестовых заданий;</w:t>
            </w:r>
          </w:p>
          <w:p w:rsidR="009904A9" w:rsidRPr="001C1B7F" w:rsidRDefault="009904A9" w:rsidP="009904A9">
            <w:pPr>
              <w:pStyle w:val="64"/>
              <w:numPr>
                <w:ilvl w:val="0"/>
                <w:numId w:val="42"/>
              </w:numPr>
              <w:shd w:val="clear" w:color="auto" w:fill="auto"/>
              <w:tabs>
                <w:tab w:val="left" w:pos="490"/>
              </w:tabs>
              <w:spacing w:line="240" w:lineRule="auto"/>
              <w:ind w:left="131" w:right="132"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Своевременность выполнения;</w:t>
            </w:r>
          </w:p>
          <w:p w:rsidR="009904A9" w:rsidRPr="001C1B7F" w:rsidRDefault="009904A9" w:rsidP="009904A9">
            <w:pPr>
              <w:pStyle w:val="64"/>
              <w:numPr>
                <w:ilvl w:val="0"/>
                <w:numId w:val="42"/>
              </w:numPr>
              <w:shd w:val="clear" w:color="auto" w:fill="auto"/>
              <w:tabs>
                <w:tab w:val="left" w:pos="475"/>
              </w:tabs>
              <w:spacing w:line="240" w:lineRule="auto"/>
              <w:ind w:left="131" w:right="132"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Правильность ответов на вопросы;</w:t>
            </w:r>
          </w:p>
          <w:p w:rsidR="009904A9" w:rsidRPr="000713FF" w:rsidRDefault="009904A9" w:rsidP="009904A9">
            <w:pPr>
              <w:pStyle w:val="64"/>
              <w:numPr>
                <w:ilvl w:val="0"/>
                <w:numId w:val="42"/>
              </w:numPr>
              <w:shd w:val="clear" w:color="auto" w:fill="auto"/>
              <w:tabs>
                <w:tab w:val="left" w:pos="490"/>
              </w:tabs>
              <w:spacing w:line="240" w:lineRule="auto"/>
              <w:ind w:left="131" w:right="132"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Самостоятельность тестирования</w:t>
            </w:r>
          </w:p>
        </w:tc>
        <w:tc>
          <w:tcPr>
            <w:tcW w:w="4253" w:type="dxa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Выполнено </w:t>
            </w:r>
            <w:r w:rsidRPr="001C1B7F">
              <w:rPr>
                <w:spacing w:val="-1"/>
                <w:sz w:val="24"/>
                <w:szCs w:val="24"/>
              </w:rPr>
              <w:t>91% и более</w:t>
            </w:r>
            <w:r w:rsidRPr="001C1B7F">
              <w:rPr>
                <w:rStyle w:val="3f1"/>
                <w:sz w:val="24"/>
                <w:szCs w:val="24"/>
              </w:rPr>
              <w:t xml:space="preserve"> заданий предложенного теста, в заданиях открытого типа дан полный, развернутый ответ на поставленный вопрос</w:t>
            </w:r>
          </w:p>
        </w:tc>
      </w:tr>
      <w:tr w:rsidR="009904A9" w:rsidRPr="009120EB" w:rsidTr="00523E09">
        <w:trPr>
          <w:trHeight w:val="1411"/>
        </w:trPr>
        <w:tc>
          <w:tcPr>
            <w:tcW w:w="2137" w:type="dxa"/>
            <w:shd w:val="clear" w:color="auto" w:fill="FFFFFF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713FF">
              <w:rPr>
                <w:sz w:val="24"/>
                <w:szCs w:val="24"/>
              </w:rPr>
              <w:t>Хорошо</w:t>
            </w:r>
          </w:p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:rsidR="009904A9" w:rsidRPr="000713FF" w:rsidRDefault="009904A9" w:rsidP="00523E0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Выполнено </w:t>
            </w:r>
            <w:r w:rsidRPr="001C1B7F">
              <w:rPr>
                <w:spacing w:val="-1"/>
                <w:sz w:val="24"/>
                <w:szCs w:val="24"/>
              </w:rPr>
              <w:t>от 71% до 90 %</w:t>
            </w:r>
            <w:r w:rsidRPr="001C1B7F">
              <w:rPr>
                <w:rStyle w:val="3f1"/>
                <w:sz w:val="24"/>
                <w:szCs w:val="24"/>
              </w:rPr>
              <w:t xml:space="preserve"> заданий предложенного теста, в заданиях открытого типа 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9904A9" w:rsidRPr="009120EB" w:rsidTr="00523E09">
        <w:trPr>
          <w:trHeight w:val="1704"/>
        </w:trPr>
        <w:tc>
          <w:tcPr>
            <w:tcW w:w="2137" w:type="dxa"/>
            <w:shd w:val="clear" w:color="auto" w:fill="FFFFFF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713FF">
              <w:rPr>
                <w:sz w:val="24"/>
                <w:szCs w:val="24"/>
              </w:rPr>
              <w:t>Удовлетворительно</w:t>
            </w:r>
          </w:p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:rsidR="009904A9" w:rsidRPr="000713FF" w:rsidRDefault="009904A9" w:rsidP="00523E0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Выполнено </w:t>
            </w:r>
            <w:r w:rsidRPr="001C1B7F">
              <w:rPr>
                <w:spacing w:val="-1"/>
                <w:sz w:val="24"/>
                <w:szCs w:val="24"/>
              </w:rPr>
              <w:t>от 51 % до 70%</w:t>
            </w:r>
            <w:r w:rsidRPr="001C1B7F">
              <w:rPr>
                <w:rStyle w:val="3f1"/>
                <w:sz w:val="24"/>
                <w:szCs w:val="24"/>
              </w:rPr>
              <w:t xml:space="preserve"> заданий предложенного теста, в заданиях открытого типа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9904A9" w:rsidRPr="009120EB" w:rsidTr="00523E09">
        <w:trPr>
          <w:trHeight w:val="1440"/>
        </w:trPr>
        <w:tc>
          <w:tcPr>
            <w:tcW w:w="2137" w:type="dxa"/>
            <w:shd w:val="clear" w:color="auto" w:fill="FFFFFF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713FF">
              <w:rPr>
                <w:sz w:val="24"/>
                <w:szCs w:val="24"/>
              </w:rPr>
              <w:t>Неудовлетвори</w:t>
            </w:r>
            <w:r w:rsidRPr="000713FF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shd w:val="clear" w:color="auto" w:fill="FFFFFF"/>
          </w:tcPr>
          <w:p w:rsidR="009904A9" w:rsidRPr="000713FF" w:rsidRDefault="009904A9" w:rsidP="00523E0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Выполнено </w:t>
            </w:r>
            <w:r w:rsidRPr="001C1B7F">
              <w:rPr>
                <w:spacing w:val="-1"/>
                <w:sz w:val="24"/>
                <w:szCs w:val="24"/>
              </w:rPr>
              <w:t>менее 50 %</w:t>
            </w:r>
            <w:r w:rsidRPr="001C1B7F">
              <w:rPr>
                <w:rStyle w:val="3f1"/>
                <w:sz w:val="24"/>
                <w:szCs w:val="24"/>
              </w:rPr>
              <w:t xml:space="preserve"> 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:rsidR="009904A9" w:rsidRDefault="009904A9" w:rsidP="009904A9">
      <w:pPr>
        <w:spacing w:after="0" w:line="240" w:lineRule="auto"/>
        <w:rPr>
          <w:i/>
          <w:sz w:val="24"/>
          <w:szCs w:val="24"/>
        </w:rPr>
      </w:pPr>
    </w:p>
    <w:p w:rsidR="009904A9" w:rsidRDefault="009904A9" w:rsidP="009904A9">
      <w:pPr>
        <w:spacing w:after="0" w:line="240" w:lineRule="auto"/>
        <w:rPr>
          <w:b/>
          <w:color w:val="000000"/>
          <w:sz w:val="24"/>
          <w:szCs w:val="24"/>
          <w:shd w:val="clear" w:color="auto" w:fill="FFFFFF"/>
        </w:rPr>
      </w:pPr>
      <w:r w:rsidRPr="000713FF">
        <w:rPr>
          <w:b/>
          <w:sz w:val="24"/>
          <w:szCs w:val="24"/>
        </w:rPr>
        <w:t xml:space="preserve">Оценивание </w:t>
      </w:r>
      <w:r>
        <w:rPr>
          <w:b/>
          <w:sz w:val="24"/>
          <w:szCs w:val="24"/>
        </w:rPr>
        <w:t xml:space="preserve">ответов на </w:t>
      </w:r>
      <w:r w:rsidRPr="00C73872">
        <w:rPr>
          <w:b/>
          <w:color w:val="000000"/>
          <w:sz w:val="24"/>
          <w:szCs w:val="24"/>
          <w:shd w:val="clear" w:color="auto" w:fill="FFFFFF"/>
        </w:rPr>
        <w:t>вопрос</w:t>
      </w:r>
      <w:r>
        <w:rPr>
          <w:b/>
          <w:color w:val="000000"/>
          <w:sz w:val="24"/>
          <w:szCs w:val="24"/>
          <w:shd w:val="clear" w:color="auto" w:fill="FFFFFF"/>
        </w:rPr>
        <w:t>ы</w:t>
      </w:r>
      <w:r w:rsidRPr="00C73872">
        <w:rPr>
          <w:b/>
          <w:color w:val="000000"/>
          <w:sz w:val="24"/>
          <w:szCs w:val="24"/>
          <w:shd w:val="clear" w:color="auto" w:fill="FFFFFF"/>
        </w:rPr>
        <w:t xml:space="preserve"> для устного собеседования</w:t>
      </w:r>
    </w:p>
    <w:p w:rsidR="009904A9" w:rsidRPr="00C73872" w:rsidRDefault="009904A9" w:rsidP="009904A9">
      <w:pPr>
        <w:spacing w:after="0" w:line="240" w:lineRule="auto"/>
        <w:rPr>
          <w:b/>
          <w:i/>
          <w:sz w:val="24"/>
          <w:szCs w:val="24"/>
        </w:rPr>
      </w:pP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394"/>
      </w:tblGrid>
      <w:tr w:rsidR="009904A9" w:rsidRPr="009120EB" w:rsidTr="00523E09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13FF">
              <w:rPr>
                <w:rStyle w:val="afffff7"/>
                <w:b w:val="0"/>
                <w:sz w:val="24"/>
                <w:szCs w:val="24"/>
              </w:rPr>
              <w:t>4-балльная</w:t>
            </w:r>
          </w:p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13FF">
              <w:rPr>
                <w:rStyle w:val="afffff7"/>
                <w:b w:val="0"/>
                <w:sz w:val="24"/>
                <w:szCs w:val="24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13FF">
              <w:rPr>
                <w:rStyle w:val="afffff7"/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13FF">
              <w:rPr>
                <w:rStyle w:val="afffff7"/>
                <w:b w:val="0"/>
                <w:sz w:val="24"/>
                <w:szCs w:val="24"/>
              </w:rPr>
              <w:t>Критерии</w:t>
            </w:r>
          </w:p>
        </w:tc>
      </w:tr>
      <w:tr w:rsidR="009904A9" w:rsidRPr="009120EB" w:rsidTr="00523E09">
        <w:trPr>
          <w:trHeight w:val="902"/>
        </w:trPr>
        <w:tc>
          <w:tcPr>
            <w:tcW w:w="2137" w:type="dxa"/>
            <w:shd w:val="clear" w:color="auto" w:fill="FFFFFF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713FF">
              <w:rPr>
                <w:sz w:val="24"/>
                <w:szCs w:val="24"/>
              </w:rPr>
              <w:t>Отлично</w:t>
            </w:r>
          </w:p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93BC6">
              <w:rPr>
                <w:rStyle w:val="3f1"/>
                <w:sz w:val="24"/>
                <w:szCs w:val="24"/>
              </w:rPr>
              <w:t>1.</w:t>
            </w:r>
            <w:r w:rsidRPr="001C1B7F">
              <w:rPr>
                <w:rStyle w:val="3f1"/>
                <w:sz w:val="24"/>
                <w:szCs w:val="24"/>
              </w:rPr>
              <w:t>Знание лекционного материала;</w:t>
            </w:r>
          </w:p>
          <w:p w:rsidR="009904A9" w:rsidRPr="001C1B7F" w:rsidRDefault="009904A9" w:rsidP="00523E09">
            <w:pPr>
              <w:pStyle w:val="64"/>
              <w:shd w:val="clear" w:color="auto" w:fill="auto"/>
              <w:tabs>
                <w:tab w:val="left" w:pos="475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2. Полнота и правильность изложения материала;</w:t>
            </w:r>
          </w:p>
          <w:p w:rsidR="009904A9" w:rsidRPr="001C1B7F" w:rsidRDefault="009904A9" w:rsidP="00523E09">
            <w:pPr>
              <w:pStyle w:val="64"/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rStyle w:val="3f1"/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3. Самостоятельность ответов;</w:t>
            </w:r>
          </w:p>
          <w:p w:rsidR="009904A9" w:rsidRPr="000713FF" w:rsidRDefault="009904A9" w:rsidP="00523E09">
            <w:pPr>
              <w:pStyle w:val="64"/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F25DC">
              <w:rPr>
                <w:sz w:val="24"/>
                <w:szCs w:val="24"/>
              </w:rPr>
              <w:t>4. Культура речи.</w:t>
            </w:r>
          </w:p>
        </w:tc>
        <w:tc>
          <w:tcPr>
            <w:tcW w:w="4394" w:type="dxa"/>
            <w:shd w:val="clear" w:color="auto" w:fill="FFFFFF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</w:rPr>
              <w:t>З</w:t>
            </w:r>
            <w:r w:rsidRPr="00CA1AAD">
              <w:rPr>
                <w:rFonts w:eastAsia="Calibri"/>
                <w:sz w:val="24"/>
              </w:rPr>
              <w:t xml:space="preserve">нание </w:t>
            </w:r>
            <w:r>
              <w:rPr>
                <w:rFonts w:eastAsia="Calibri"/>
                <w:sz w:val="24"/>
              </w:rPr>
              <w:t xml:space="preserve">более 91 % </w:t>
            </w:r>
            <w:r w:rsidRPr="00CA1AAD">
              <w:rPr>
                <w:rFonts w:eastAsia="Calibri"/>
                <w:sz w:val="24"/>
              </w:rPr>
              <w:t xml:space="preserve">лекционного материала, использование при ответах </w:t>
            </w:r>
            <w:r w:rsidRPr="00CA1AAD">
              <w:rPr>
                <w:spacing w:val="-1"/>
                <w:sz w:val="24"/>
                <w:szCs w:val="24"/>
              </w:rPr>
              <w:t xml:space="preserve">материалов </w:t>
            </w:r>
            <w:r w:rsidRPr="00CA1AAD">
              <w:rPr>
                <w:rFonts w:eastAsia="Calibri"/>
                <w:sz w:val="24"/>
              </w:rPr>
              <w:t>научных статей</w:t>
            </w:r>
            <w:r>
              <w:rPr>
                <w:rFonts w:eastAsia="Calibri"/>
                <w:sz w:val="24"/>
              </w:rPr>
              <w:t>,</w:t>
            </w:r>
            <w:r>
              <w:t xml:space="preserve"> </w:t>
            </w:r>
            <w:r>
              <w:rPr>
                <w:rFonts w:eastAsia="Calibri"/>
                <w:sz w:val="24"/>
              </w:rPr>
              <w:t>д</w:t>
            </w:r>
            <w:r w:rsidRPr="00E3302B">
              <w:rPr>
                <w:rFonts w:eastAsia="Calibri"/>
                <w:sz w:val="24"/>
              </w:rPr>
              <w:t>ан</w:t>
            </w:r>
            <w:r>
              <w:rPr>
                <w:rFonts w:eastAsia="Calibri"/>
                <w:sz w:val="24"/>
              </w:rPr>
              <w:t>ы</w:t>
            </w:r>
            <w:r w:rsidRPr="00E3302B">
              <w:rPr>
                <w:rFonts w:eastAsia="Calibri"/>
                <w:sz w:val="24"/>
              </w:rPr>
              <w:t xml:space="preserve"> полны</w:t>
            </w:r>
            <w:r>
              <w:rPr>
                <w:rFonts w:eastAsia="Calibri"/>
                <w:sz w:val="24"/>
              </w:rPr>
              <w:t>е</w:t>
            </w:r>
            <w:r w:rsidRPr="00E3302B">
              <w:rPr>
                <w:rFonts w:eastAsia="Calibri"/>
                <w:sz w:val="24"/>
              </w:rPr>
              <w:t>, в логической последовательности развернуты</w:t>
            </w:r>
            <w:r>
              <w:rPr>
                <w:rFonts w:eastAsia="Calibri"/>
                <w:sz w:val="24"/>
              </w:rPr>
              <w:t>е</w:t>
            </w:r>
            <w:r w:rsidRPr="00E3302B">
              <w:rPr>
                <w:rFonts w:eastAsia="Calibri"/>
                <w:sz w:val="24"/>
              </w:rPr>
              <w:t xml:space="preserve"> ответ</w:t>
            </w:r>
            <w:r>
              <w:rPr>
                <w:rFonts w:eastAsia="Calibri"/>
                <w:sz w:val="24"/>
              </w:rPr>
              <w:t>ы</w:t>
            </w:r>
            <w:r w:rsidRPr="00E3302B">
              <w:rPr>
                <w:rFonts w:eastAsia="Calibri"/>
                <w:sz w:val="24"/>
              </w:rPr>
              <w:t xml:space="preserve"> на поставленны</w:t>
            </w:r>
            <w:r>
              <w:rPr>
                <w:rFonts w:eastAsia="Calibri"/>
                <w:sz w:val="24"/>
              </w:rPr>
              <w:t>е</w:t>
            </w:r>
            <w:r w:rsidRPr="00E3302B">
              <w:rPr>
                <w:rFonts w:eastAsia="Calibri"/>
                <w:sz w:val="24"/>
              </w:rPr>
              <w:t xml:space="preserve"> вопрос</w:t>
            </w:r>
            <w:r>
              <w:rPr>
                <w:rFonts w:eastAsia="Calibri"/>
                <w:sz w:val="24"/>
              </w:rPr>
              <w:t>ы.</w:t>
            </w:r>
          </w:p>
        </w:tc>
      </w:tr>
      <w:tr w:rsidR="009904A9" w:rsidRPr="009120EB" w:rsidTr="00523E09">
        <w:trPr>
          <w:trHeight w:val="1411"/>
        </w:trPr>
        <w:tc>
          <w:tcPr>
            <w:tcW w:w="2137" w:type="dxa"/>
            <w:shd w:val="clear" w:color="auto" w:fill="FFFFFF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713FF">
              <w:rPr>
                <w:sz w:val="24"/>
                <w:szCs w:val="24"/>
              </w:rPr>
              <w:t>Хорошо</w:t>
            </w:r>
          </w:p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:rsidR="009904A9" w:rsidRPr="000713FF" w:rsidRDefault="009904A9" w:rsidP="00523E0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Fonts w:eastAsia="Calibri"/>
                <w:sz w:val="24"/>
              </w:rPr>
              <w:t xml:space="preserve">Знание </w:t>
            </w:r>
            <w:r w:rsidRPr="001C1B7F">
              <w:rPr>
                <w:spacing w:val="-1"/>
                <w:sz w:val="24"/>
                <w:szCs w:val="24"/>
              </w:rPr>
              <w:t>от 71% до 90 %</w:t>
            </w:r>
            <w:r w:rsidRPr="001C1B7F">
              <w:rPr>
                <w:rFonts w:eastAsia="Calibri"/>
                <w:sz w:val="24"/>
              </w:rPr>
              <w:t xml:space="preserve"> лекционного материала, использование при ответах </w:t>
            </w:r>
            <w:r w:rsidRPr="001C1B7F">
              <w:rPr>
                <w:spacing w:val="-1"/>
                <w:sz w:val="24"/>
                <w:szCs w:val="24"/>
              </w:rPr>
              <w:t xml:space="preserve">материалов </w:t>
            </w:r>
            <w:r w:rsidRPr="001C1B7F">
              <w:rPr>
                <w:rFonts w:eastAsia="Calibri"/>
                <w:sz w:val="24"/>
              </w:rPr>
              <w:t>научных статей,</w:t>
            </w:r>
            <w:r w:rsidRPr="001C1B7F">
              <w:t xml:space="preserve"> </w:t>
            </w:r>
            <w:r w:rsidRPr="001C1B7F">
              <w:rPr>
                <w:rFonts w:eastAsia="Calibri"/>
                <w:sz w:val="24"/>
              </w:rPr>
              <w:t>даны полные, в логической последовательности развернутые ответы на поставленные вопросы</w:t>
            </w:r>
            <w:r w:rsidRPr="001C1B7F">
              <w:rPr>
                <w:rStyle w:val="3f1"/>
                <w:sz w:val="24"/>
                <w:szCs w:val="24"/>
              </w:rPr>
              <w:t>; однако были допущены неточности в определении понятий, терминов и др.</w:t>
            </w:r>
          </w:p>
        </w:tc>
      </w:tr>
      <w:tr w:rsidR="009904A9" w:rsidRPr="009120EB" w:rsidTr="00523E09">
        <w:trPr>
          <w:trHeight w:val="1353"/>
        </w:trPr>
        <w:tc>
          <w:tcPr>
            <w:tcW w:w="2137" w:type="dxa"/>
            <w:shd w:val="clear" w:color="auto" w:fill="FFFFFF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713FF">
              <w:rPr>
                <w:sz w:val="24"/>
                <w:szCs w:val="24"/>
              </w:rPr>
              <w:t>Удовлетворительно</w:t>
            </w:r>
          </w:p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:rsidR="009904A9" w:rsidRPr="000713FF" w:rsidRDefault="009904A9" w:rsidP="00523E0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Fonts w:eastAsia="Calibri"/>
                <w:sz w:val="24"/>
              </w:rPr>
              <w:t xml:space="preserve">Знание </w:t>
            </w:r>
            <w:r w:rsidRPr="001C1B7F">
              <w:rPr>
                <w:spacing w:val="-1"/>
                <w:sz w:val="24"/>
                <w:szCs w:val="24"/>
              </w:rPr>
              <w:t>от 51 % до 70%</w:t>
            </w:r>
            <w:r w:rsidRPr="001C1B7F">
              <w:rPr>
                <w:rStyle w:val="3f1"/>
                <w:sz w:val="24"/>
                <w:szCs w:val="24"/>
              </w:rPr>
              <w:t xml:space="preserve"> </w:t>
            </w:r>
            <w:r w:rsidRPr="001C1B7F">
              <w:rPr>
                <w:rFonts w:eastAsia="Calibri"/>
                <w:sz w:val="24"/>
              </w:rPr>
              <w:t xml:space="preserve"> лекционного материала,</w:t>
            </w:r>
            <w:r w:rsidRPr="001C1B7F">
              <w:rPr>
                <w:rStyle w:val="3f1"/>
                <w:sz w:val="24"/>
                <w:szCs w:val="24"/>
              </w:rPr>
              <w:t xml:space="preserve"> даны неполные ответы на поставленные вопросы, в ответе не присутствуют доказательные примеры, допущены ошибки в определении понятий, терминов и др.</w:t>
            </w:r>
          </w:p>
        </w:tc>
      </w:tr>
      <w:tr w:rsidR="009904A9" w:rsidRPr="009120EB" w:rsidTr="00523E09">
        <w:trPr>
          <w:trHeight w:val="424"/>
        </w:trPr>
        <w:tc>
          <w:tcPr>
            <w:tcW w:w="2137" w:type="dxa"/>
            <w:shd w:val="clear" w:color="auto" w:fill="FFFFFF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713FF">
              <w:rPr>
                <w:sz w:val="24"/>
                <w:szCs w:val="24"/>
              </w:rPr>
              <w:lastRenderedPageBreak/>
              <w:t>Неудовлетвори</w:t>
            </w:r>
            <w:r w:rsidRPr="000713FF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shd w:val="clear" w:color="auto" w:fill="FFFFFF"/>
          </w:tcPr>
          <w:p w:rsidR="009904A9" w:rsidRPr="000713FF" w:rsidRDefault="009904A9" w:rsidP="00523E0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/>
          </w:tcPr>
          <w:p w:rsidR="009904A9" w:rsidRPr="00293BC6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</w:pPr>
            <w:r w:rsidRPr="00293BC6">
              <w:rPr>
                <w:rFonts w:eastAsia="Calibri"/>
              </w:rPr>
              <w:t xml:space="preserve">Слабое </w:t>
            </w:r>
            <w:r w:rsidRPr="001C1B7F">
              <w:rPr>
                <w:rFonts w:eastAsia="Calibri"/>
                <w:sz w:val="24"/>
                <w:szCs w:val="24"/>
              </w:rPr>
              <w:t>знание лекционного материала (менее 50 %), даны ответы, которые содержат ряд серьезных неточностей, отличающиеся неглубоким раскрытием темы, незнанием основных вопросов теории</w:t>
            </w:r>
            <w:r w:rsidRPr="001C1B7F">
              <w:rPr>
                <w:sz w:val="24"/>
                <w:szCs w:val="24"/>
              </w:rPr>
              <w:t xml:space="preserve">, </w:t>
            </w:r>
            <w:r w:rsidRPr="001C1B7F">
              <w:rPr>
                <w:rFonts w:eastAsia="Calibri"/>
                <w:sz w:val="24"/>
                <w:szCs w:val="24"/>
              </w:rPr>
              <w:t xml:space="preserve">слабым владением монологической речью. </w:t>
            </w:r>
            <w:r w:rsidRPr="001C1B7F">
              <w:rPr>
                <w:rStyle w:val="3f1"/>
                <w:sz w:val="24"/>
                <w:szCs w:val="24"/>
              </w:rPr>
              <w:t>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:rsidR="009904A9" w:rsidRPr="005253D1" w:rsidRDefault="009904A9" w:rsidP="009904A9">
      <w:pPr>
        <w:rPr>
          <w:b/>
          <w:i/>
          <w:sz w:val="24"/>
          <w:szCs w:val="24"/>
        </w:rPr>
      </w:pPr>
      <w:r w:rsidRPr="005253D1">
        <w:rPr>
          <w:b/>
          <w:sz w:val="24"/>
          <w:szCs w:val="24"/>
        </w:rPr>
        <w:t xml:space="preserve">Оценивание выполнения </w:t>
      </w:r>
      <w:r w:rsidRPr="005253D1">
        <w:rPr>
          <w:b/>
          <w:color w:val="000000"/>
          <w:sz w:val="24"/>
          <w:szCs w:val="24"/>
          <w:shd w:val="clear" w:color="auto" w:fill="FFFFFF"/>
        </w:rPr>
        <w:t xml:space="preserve">типовых задач 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394"/>
      </w:tblGrid>
      <w:tr w:rsidR="009904A9" w:rsidRPr="00884441" w:rsidTr="00523E09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04A9" w:rsidRPr="00884441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4441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04A9" w:rsidRPr="00884441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4441">
              <w:rPr>
                <w:sz w:val="24"/>
                <w:szCs w:val="24"/>
              </w:rPr>
              <w:t>Показатели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4A9" w:rsidRPr="00884441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4441">
              <w:rPr>
                <w:sz w:val="24"/>
                <w:szCs w:val="24"/>
              </w:rPr>
              <w:t>Критерии</w:t>
            </w:r>
          </w:p>
        </w:tc>
      </w:tr>
      <w:tr w:rsidR="009904A9" w:rsidRPr="00884441" w:rsidTr="00523E09">
        <w:trPr>
          <w:trHeight w:val="361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04A9" w:rsidRPr="00884441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884441">
              <w:rPr>
                <w:sz w:val="24"/>
                <w:szCs w:val="24"/>
              </w:rPr>
              <w:t>Отлично</w:t>
            </w:r>
          </w:p>
          <w:p w:rsidR="009904A9" w:rsidRPr="00884441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04A9" w:rsidRPr="001C1B7F" w:rsidRDefault="009904A9" w:rsidP="009904A9">
            <w:pPr>
              <w:pStyle w:val="64"/>
              <w:numPr>
                <w:ilvl w:val="0"/>
                <w:numId w:val="41"/>
              </w:numPr>
              <w:shd w:val="clear" w:color="auto" w:fill="auto"/>
              <w:tabs>
                <w:tab w:val="left" w:pos="2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Полнота выполнения практического задания;</w:t>
            </w:r>
          </w:p>
          <w:p w:rsidR="009904A9" w:rsidRPr="001C1B7F" w:rsidRDefault="009904A9" w:rsidP="009904A9">
            <w:pPr>
              <w:pStyle w:val="64"/>
              <w:numPr>
                <w:ilvl w:val="0"/>
                <w:numId w:val="41"/>
              </w:numPr>
              <w:shd w:val="clear" w:color="auto" w:fill="auto"/>
              <w:tabs>
                <w:tab w:val="left" w:pos="487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Своевременность выполнения задания;</w:t>
            </w:r>
          </w:p>
          <w:p w:rsidR="009904A9" w:rsidRPr="001C1B7F" w:rsidRDefault="009904A9" w:rsidP="009904A9">
            <w:pPr>
              <w:pStyle w:val="64"/>
              <w:numPr>
                <w:ilvl w:val="0"/>
                <w:numId w:val="41"/>
              </w:numPr>
              <w:shd w:val="clear" w:color="auto" w:fill="auto"/>
              <w:tabs>
                <w:tab w:val="left" w:pos="2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Последовательность и рациональность выполнения задания;</w:t>
            </w:r>
          </w:p>
          <w:p w:rsidR="009904A9" w:rsidRPr="001C1B7F" w:rsidRDefault="009904A9" w:rsidP="009904A9">
            <w:pPr>
              <w:pStyle w:val="64"/>
              <w:numPr>
                <w:ilvl w:val="0"/>
                <w:numId w:val="41"/>
              </w:numPr>
              <w:shd w:val="clear" w:color="auto" w:fill="auto"/>
              <w:tabs>
                <w:tab w:val="left" w:pos="487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Самостоятельность решения;</w:t>
            </w:r>
          </w:p>
          <w:p w:rsidR="009904A9" w:rsidRPr="001C1B7F" w:rsidRDefault="009904A9" w:rsidP="00523E09">
            <w:pPr>
              <w:pStyle w:val="64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5 Наличие выводов и собственного мнения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1C1B7F">
              <w:rPr>
                <w:sz w:val="24"/>
                <w:szCs w:val="24"/>
              </w:rPr>
              <w:t xml:space="preserve">Выполнено </w:t>
            </w:r>
            <w:r w:rsidRPr="001C1B7F">
              <w:rPr>
                <w:rFonts w:eastAsia="Calibri"/>
                <w:sz w:val="24"/>
              </w:rPr>
              <w:t xml:space="preserve">более 91% </w:t>
            </w:r>
            <w:r w:rsidRPr="001C1B7F">
              <w:rPr>
                <w:sz w:val="24"/>
                <w:szCs w:val="24"/>
              </w:rPr>
              <w:t xml:space="preserve">условий и требований, сформулированных в задании. </w:t>
            </w:r>
            <w:r w:rsidRPr="001C1B7F">
              <w:rPr>
                <w:rStyle w:val="3f1"/>
                <w:sz w:val="24"/>
                <w:szCs w:val="24"/>
              </w:rPr>
              <w:t xml:space="preserve">Задание выполнено самостоятельно, составлен правильный алгоритм решения задания, в </w:t>
            </w:r>
            <w:proofErr w:type="gramStart"/>
            <w:r w:rsidRPr="001C1B7F">
              <w:rPr>
                <w:rStyle w:val="3f1"/>
                <w:sz w:val="24"/>
                <w:szCs w:val="24"/>
              </w:rPr>
              <w:t>логических рассуждениях</w:t>
            </w:r>
            <w:proofErr w:type="gramEnd"/>
            <w:r w:rsidRPr="001C1B7F">
              <w:rPr>
                <w:rStyle w:val="3f1"/>
                <w:sz w:val="24"/>
                <w:szCs w:val="24"/>
              </w:rPr>
              <w:t>, в выборе формул и решении нет ошибок, получен верный ответ.</w:t>
            </w:r>
            <w:r w:rsidRPr="001C1B7F">
              <w:rPr>
                <w:sz w:val="24"/>
                <w:szCs w:val="24"/>
              </w:rPr>
              <w:t xml:space="preserve"> Имеется поясняющий графический или иллюстративный материал, подготовленный самостоятельно обучающимся, решение содержит анализ нескольких точек зрения или обзор нескольких авторских подходов с самостоятельными выводами, в выводах представлена его личная позиция.</w:t>
            </w:r>
          </w:p>
        </w:tc>
      </w:tr>
      <w:tr w:rsidR="009904A9" w:rsidRPr="00884441" w:rsidTr="00523E09">
        <w:trPr>
          <w:trHeight w:val="246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04A9" w:rsidRPr="00884441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884441">
              <w:rPr>
                <w:sz w:val="24"/>
                <w:szCs w:val="24"/>
              </w:rPr>
              <w:t>Хорошо</w:t>
            </w:r>
          </w:p>
          <w:p w:rsidR="009904A9" w:rsidRPr="00884441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04A9" w:rsidRPr="001C1B7F" w:rsidRDefault="009904A9" w:rsidP="00523E09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Выполнено </w:t>
            </w:r>
            <w:r w:rsidRPr="001C1B7F">
              <w:rPr>
                <w:spacing w:val="-1"/>
                <w:sz w:val="24"/>
                <w:szCs w:val="24"/>
              </w:rPr>
              <w:t>от 71% до 90 %</w:t>
            </w:r>
            <w:r w:rsidRPr="001C1B7F">
              <w:rPr>
                <w:sz w:val="24"/>
                <w:szCs w:val="24"/>
              </w:rPr>
              <w:t xml:space="preserve"> условий и требований, сформулированных в задании</w:t>
            </w:r>
            <w:r w:rsidRPr="001C1B7F">
              <w:rPr>
                <w:rStyle w:val="3f1"/>
                <w:sz w:val="24"/>
                <w:szCs w:val="24"/>
              </w:rPr>
              <w:t xml:space="preserve">. Задание выполнено с подсказками преподавателя. Составлен правильный алгоритм решения задания, в </w:t>
            </w:r>
            <w:proofErr w:type="gramStart"/>
            <w:r w:rsidRPr="001C1B7F">
              <w:rPr>
                <w:rStyle w:val="3f1"/>
                <w:sz w:val="24"/>
                <w:szCs w:val="24"/>
              </w:rPr>
              <w:t>логическом рассуждении</w:t>
            </w:r>
            <w:proofErr w:type="gramEnd"/>
            <w:r w:rsidRPr="001C1B7F">
              <w:rPr>
                <w:rStyle w:val="3f1"/>
                <w:sz w:val="24"/>
                <w:szCs w:val="24"/>
              </w:rPr>
              <w:t xml:space="preserve"> и решении нет существенных ошибок; есть объяснение решения. </w:t>
            </w:r>
            <w:r w:rsidRPr="001C1B7F">
              <w:rPr>
                <w:sz w:val="24"/>
                <w:szCs w:val="24"/>
              </w:rPr>
              <w:t>Решение содержит анализ одной точки зрения или одного авторского подхода с самостоятельными выводами.</w:t>
            </w:r>
          </w:p>
        </w:tc>
      </w:tr>
      <w:tr w:rsidR="009904A9" w:rsidRPr="00884441" w:rsidTr="00523E09">
        <w:trPr>
          <w:trHeight w:val="1939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04A9" w:rsidRPr="00884441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884441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04A9" w:rsidRPr="001C1B7F" w:rsidRDefault="009904A9" w:rsidP="00523E09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f1"/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Выполнено </w:t>
            </w:r>
            <w:r w:rsidRPr="001C1B7F">
              <w:rPr>
                <w:spacing w:val="-1"/>
                <w:sz w:val="24"/>
                <w:szCs w:val="24"/>
              </w:rPr>
              <w:t>от 51 % до 70%</w:t>
            </w:r>
            <w:r w:rsidRPr="001C1B7F">
              <w:rPr>
                <w:sz w:val="24"/>
                <w:szCs w:val="24"/>
              </w:rPr>
              <w:t xml:space="preserve"> условий и требований, сформулированных в задании</w:t>
            </w:r>
            <w:r w:rsidRPr="001C1B7F">
              <w:rPr>
                <w:rStyle w:val="3f1"/>
                <w:sz w:val="24"/>
                <w:szCs w:val="24"/>
              </w:rPr>
              <w:t>.</w:t>
            </w:r>
          </w:p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Задание выполнено с помощью преподавателя. При этом задание понято правильно, в </w:t>
            </w:r>
            <w:proofErr w:type="gramStart"/>
            <w:r w:rsidRPr="001C1B7F">
              <w:rPr>
                <w:rStyle w:val="3f1"/>
                <w:sz w:val="24"/>
                <w:szCs w:val="24"/>
              </w:rPr>
              <w:t>логическом рассуждении</w:t>
            </w:r>
            <w:proofErr w:type="gramEnd"/>
            <w:r w:rsidRPr="001C1B7F">
              <w:rPr>
                <w:rStyle w:val="3f1"/>
                <w:sz w:val="24"/>
                <w:szCs w:val="24"/>
              </w:rPr>
              <w:t xml:space="preserve"> нет существенных ошибок, задание решено не полностью или в общем виде.</w:t>
            </w:r>
            <w:r w:rsidRPr="001C1B7F">
              <w:rPr>
                <w:sz w:val="24"/>
                <w:szCs w:val="24"/>
              </w:rPr>
              <w:t xml:space="preserve"> Решение содержит анализ одной точки зрения или одного авторского подхода </w:t>
            </w:r>
            <w:r w:rsidRPr="001C1B7F">
              <w:rPr>
                <w:sz w:val="24"/>
                <w:szCs w:val="24"/>
              </w:rPr>
              <w:lastRenderedPageBreak/>
              <w:t>при отсутствии каких-либо выводов.</w:t>
            </w:r>
          </w:p>
        </w:tc>
      </w:tr>
      <w:tr w:rsidR="009904A9" w:rsidRPr="00884441" w:rsidTr="00523E09">
        <w:trPr>
          <w:trHeight w:val="62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04A9" w:rsidRPr="00884441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884441">
              <w:rPr>
                <w:sz w:val="24"/>
                <w:szCs w:val="24"/>
              </w:rPr>
              <w:lastRenderedPageBreak/>
              <w:t>Неудовлетвори</w:t>
            </w:r>
            <w:r w:rsidRPr="00884441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04A9" w:rsidRPr="001C1B7F" w:rsidRDefault="009904A9" w:rsidP="00523E09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Задание не решено.</w:t>
            </w:r>
          </w:p>
        </w:tc>
      </w:tr>
    </w:tbl>
    <w:p w:rsidR="009904A9" w:rsidRPr="00884441" w:rsidRDefault="009904A9" w:rsidP="009904A9">
      <w:pPr>
        <w:jc w:val="both"/>
        <w:rPr>
          <w:b/>
          <w:sz w:val="24"/>
          <w:szCs w:val="24"/>
        </w:rPr>
      </w:pPr>
    </w:p>
    <w:p w:rsidR="009904A9" w:rsidRPr="0028263E" w:rsidRDefault="009904A9" w:rsidP="009904A9">
      <w:pPr>
        <w:rPr>
          <w:i/>
          <w:sz w:val="24"/>
          <w:szCs w:val="24"/>
        </w:rPr>
      </w:pPr>
      <w:r w:rsidRPr="0028263E">
        <w:rPr>
          <w:b/>
          <w:sz w:val="24"/>
          <w:szCs w:val="24"/>
        </w:rPr>
        <w:t xml:space="preserve">Оценивание выполнения и защиты </w:t>
      </w:r>
      <w:r>
        <w:rPr>
          <w:b/>
          <w:sz w:val="24"/>
          <w:szCs w:val="24"/>
        </w:rPr>
        <w:t>ИТЗ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0"/>
        <w:gridCol w:w="2948"/>
        <w:gridCol w:w="4690"/>
      </w:tblGrid>
      <w:tr w:rsidR="009904A9" w:rsidRPr="009120EB" w:rsidTr="00523E09">
        <w:trPr>
          <w:trHeight w:val="739"/>
        </w:trPr>
        <w:tc>
          <w:tcPr>
            <w:tcW w:w="1046" w:type="pct"/>
            <w:shd w:val="clear" w:color="auto" w:fill="FFFFFF"/>
            <w:vAlign w:val="center"/>
          </w:tcPr>
          <w:p w:rsidR="009904A9" w:rsidRPr="0081182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1182D">
              <w:rPr>
                <w:bCs/>
                <w:color w:val="000000"/>
                <w:sz w:val="24"/>
                <w:szCs w:val="24"/>
                <w:shd w:val="clear" w:color="auto" w:fill="FFFFFF"/>
              </w:rPr>
              <w:t>Бинарная шкала</w:t>
            </w:r>
          </w:p>
        </w:tc>
        <w:tc>
          <w:tcPr>
            <w:tcW w:w="1526" w:type="pct"/>
            <w:shd w:val="clear" w:color="auto" w:fill="FFFFFF"/>
            <w:vAlign w:val="center"/>
          </w:tcPr>
          <w:p w:rsidR="009904A9" w:rsidRPr="0081182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1182D">
              <w:rPr>
                <w:rStyle w:val="afffff7"/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shd w:val="clear" w:color="auto" w:fill="FFFFFF"/>
            <w:vAlign w:val="center"/>
          </w:tcPr>
          <w:p w:rsidR="009904A9" w:rsidRPr="0081182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1182D">
              <w:rPr>
                <w:rStyle w:val="afffff7"/>
                <w:b w:val="0"/>
                <w:sz w:val="24"/>
                <w:szCs w:val="24"/>
              </w:rPr>
              <w:t>Критерии</w:t>
            </w:r>
          </w:p>
        </w:tc>
      </w:tr>
      <w:tr w:rsidR="009904A9" w:rsidRPr="009120EB" w:rsidTr="00523E09">
        <w:trPr>
          <w:trHeight w:val="902"/>
        </w:trPr>
        <w:tc>
          <w:tcPr>
            <w:tcW w:w="1046" w:type="pct"/>
            <w:shd w:val="clear" w:color="auto" w:fill="FFFFFF"/>
          </w:tcPr>
          <w:p w:rsidR="009904A9" w:rsidRPr="0081182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1182D">
              <w:rPr>
                <w:sz w:val="24"/>
                <w:szCs w:val="24"/>
              </w:rPr>
              <w:t xml:space="preserve">Зачтено </w:t>
            </w:r>
          </w:p>
        </w:tc>
        <w:tc>
          <w:tcPr>
            <w:tcW w:w="1526" w:type="pct"/>
            <w:vMerge w:val="restart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rStyle w:val="3f1"/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1. Полнота выполнения индивидуального творческого задания и правильность изложения материала;</w:t>
            </w:r>
          </w:p>
          <w:p w:rsidR="009904A9" w:rsidRPr="001C1B7F" w:rsidRDefault="009904A9" w:rsidP="00523E09">
            <w:pPr>
              <w:pStyle w:val="64"/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rStyle w:val="3f1"/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2. Наличие обоснованных выводов и собственного мнения;</w:t>
            </w:r>
          </w:p>
          <w:p w:rsidR="009904A9" w:rsidRPr="001C1B7F" w:rsidRDefault="009904A9" w:rsidP="00523E09">
            <w:pPr>
              <w:pStyle w:val="64"/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rStyle w:val="3f1"/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3. Своевременность выполнения;</w:t>
            </w:r>
          </w:p>
          <w:p w:rsidR="009904A9" w:rsidRPr="001C1B7F" w:rsidRDefault="009904A9" w:rsidP="00523E09">
            <w:pPr>
              <w:pStyle w:val="64"/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rStyle w:val="3f1"/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4. Самостоятельность выполнения;</w:t>
            </w:r>
          </w:p>
          <w:p w:rsidR="009904A9" w:rsidRPr="001C1B7F" w:rsidRDefault="009904A9" w:rsidP="00523E09">
            <w:pPr>
              <w:pStyle w:val="64"/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C1B7F">
              <w:rPr>
                <w:rStyle w:val="3f1"/>
                <w:sz w:val="24"/>
                <w:szCs w:val="24"/>
              </w:rPr>
              <w:t>5. Правильность оформления.</w:t>
            </w:r>
          </w:p>
        </w:tc>
        <w:tc>
          <w:tcPr>
            <w:tcW w:w="2428" w:type="pct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sz w:val="24"/>
                <w:szCs w:val="24"/>
              </w:rPr>
              <w:t>Выполнено более 50% условий и требований, сформулированных в задании, прослеживается собственное мнение, основанное на фактах и выводах. ИТЗ сдано своевременно, выполнено самостоятельно и правильно оформлено. На защите ИТЗ обучающийся твердо знает материал,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</w:t>
            </w:r>
          </w:p>
        </w:tc>
      </w:tr>
      <w:tr w:rsidR="009904A9" w:rsidRPr="009120EB" w:rsidTr="00523E09">
        <w:trPr>
          <w:trHeight w:val="1453"/>
        </w:trPr>
        <w:tc>
          <w:tcPr>
            <w:tcW w:w="1046" w:type="pct"/>
            <w:shd w:val="clear" w:color="auto" w:fill="FFFFFF"/>
          </w:tcPr>
          <w:p w:rsidR="009904A9" w:rsidRPr="0081182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1182D">
              <w:rPr>
                <w:sz w:val="24"/>
                <w:szCs w:val="24"/>
              </w:rPr>
              <w:t xml:space="preserve">Не зачтено </w:t>
            </w:r>
          </w:p>
        </w:tc>
        <w:tc>
          <w:tcPr>
            <w:tcW w:w="1526" w:type="pct"/>
            <w:vMerge/>
            <w:shd w:val="clear" w:color="auto" w:fill="FFFFFF"/>
          </w:tcPr>
          <w:p w:rsidR="009904A9" w:rsidRPr="001C1B7F" w:rsidRDefault="009904A9" w:rsidP="00523E09">
            <w:pPr>
              <w:rPr>
                <w:sz w:val="24"/>
                <w:szCs w:val="24"/>
              </w:rPr>
            </w:pPr>
          </w:p>
        </w:tc>
        <w:tc>
          <w:tcPr>
            <w:tcW w:w="2428" w:type="pct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Выполнено менее половины условий и требований, сформулированных в задании, рассуждения носят бессистемный характер, приведенные аргументы не соответствуют ситуации. ИТЗ сдано с нарушением установленных сроков, имеются замечания в оформлении. На защите ИТЗ </w:t>
            </w:r>
            <w:proofErr w:type="gramStart"/>
            <w:r w:rsidRPr="001C1B7F">
              <w:rPr>
                <w:sz w:val="24"/>
                <w:szCs w:val="24"/>
              </w:rPr>
              <w:t>обучающийся</w:t>
            </w:r>
            <w:proofErr w:type="gramEnd"/>
            <w:r w:rsidRPr="001C1B7F">
              <w:rPr>
                <w:sz w:val="24"/>
                <w:szCs w:val="24"/>
              </w:rPr>
              <w:t xml:space="preserve"> не знает значительной части программного материала, допускает существенные ошибки, неуверенно, с большими затруднениями отвечает на вопросы или не справляется с ними самостоятельно</w:t>
            </w:r>
          </w:p>
        </w:tc>
      </w:tr>
    </w:tbl>
    <w:p w:rsidR="009904A9" w:rsidRPr="009120EB" w:rsidRDefault="009904A9" w:rsidP="009904A9">
      <w:pPr>
        <w:rPr>
          <w:rStyle w:val="afffff8"/>
          <w:rFonts w:eastAsia="Calibri"/>
          <w:bCs w:val="0"/>
          <w:i/>
          <w:sz w:val="24"/>
          <w:szCs w:val="24"/>
        </w:rPr>
      </w:pPr>
    </w:p>
    <w:p w:rsidR="009904A9" w:rsidRPr="002501FC" w:rsidRDefault="009904A9" w:rsidP="009904A9">
      <w:pPr>
        <w:jc w:val="both"/>
        <w:rPr>
          <w:b/>
          <w:sz w:val="24"/>
          <w:szCs w:val="24"/>
        </w:rPr>
      </w:pPr>
      <w:r w:rsidRPr="002501FC">
        <w:rPr>
          <w:rStyle w:val="afffff8"/>
          <w:rFonts w:eastAsia="Calibri"/>
          <w:sz w:val="24"/>
          <w:szCs w:val="24"/>
        </w:rPr>
        <w:t>Оценивание ответа на дифференцированном зачете</w:t>
      </w:r>
    </w:p>
    <w:tbl>
      <w:tblPr>
        <w:tblOverlap w:val="never"/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8"/>
        <w:gridCol w:w="2977"/>
        <w:gridCol w:w="4253"/>
      </w:tblGrid>
      <w:tr w:rsidR="009904A9" w:rsidRPr="009120EB" w:rsidTr="00523E09">
        <w:trPr>
          <w:trHeight w:val="669"/>
        </w:trPr>
        <w:tc>
          <w:tcPr>
            <w:tcW w:w="2278" w:type="dxa"/>
            <w:shd w:val="clear" w:color="auto" w:fill="FFFFFF"/>
            <w:vAlign w:val="center"/>
          </w:tcPr>
          <w:p w:rsidR="009904A9" w:rsidRPr="00C87C6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C87C6D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9904A9" w:rsidRPr="00C87C6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C87C6D">
              <w:rPr>
                <w:sz w:val="24"/>
                <w:szCs w:val="24"/>
              </w:rPr>
              <w:t>Показатели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9904A9" w:rsidRPr="00C87C6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C87C6D">
              <w:rPr>
                <w:sz w:val="24"/>
                <w:szCs w:val="24"/>
              </w:rPr>
              <w:t>Критерии</w:t>
            </w:r>
          </w:p>
        </w:tc>
      </w:tr>
      <w:tr w:rsidR="009904A9" w:rsidRPr="009120EB" w:rsidTr="00523E09">
        <w:trPr>
          <w:trHeight w:val="2832"/>
        </w:trPr>
        <w:tc>
          <w:tcPr>
            <w:tcW w:w="2278" w:type="dxa"/>
            <w:shd w:val="clear" w:color="auto" w:fill="FFFFFF"/>
          </w:tcPr>
          <w:p w:rsidR="009904A9" w:rsidRPr="00C87C6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C87C6D">
              <w:rPr>
                <w:sz w:val="24"/>
                <w:szCs w:val="24"/>
              </w:rPr>
              <w:lastRenderedPageBreak/>
              <w:t>Отлично</w:t>
            </w:r>
          </w:p>
        </w:tc>
        <w:tc>
          <w:tcPr>
            <w:tcW w:w="2977" w:type="dxa"/>
            <w:vMerge w:val="restart"/>
            <w:shd w:val="clear" w:color="auto" w:fill="FFFFFF"/>
          </w:tcPr>
          <w:p w:rsidR="009904A9" w:rsidRPr="001C1B7F" w:rsidRDefault="009904A9" w:rsidP="009904A9">
            <w:pPr>
              <w:pStyle w:val="64"/>
              <w:numPr>
                <w:ilvl w:val="0"/>
                <w:numId w:val="43"/>
              </w:numPr>
              <w:shd w:val="clear" w:color="auto" w:fill="auto"/>
              <w:tabs>
                <w:tab w:val="left" w:pos="50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Полнота изложения теоретического материала;</w:t>
            </w:r>
          </w:p>
          <w:p w:rsidR="009904A9" w:rsidRPr="001C1B7F" w:rsidRDefault="009904A9" w:rsidP="009904A9">
            <w:pPr>
              <w:pStyle w:val="64"/>
              <w:numPr>
                <w:ilvl w:val="0"/>
                <w:numId w:val="43"/>
              </w:numPr>
              <w:shd w:val="clear" w:color="auto" w:fill="auto"/>
              <w:tabs>
                <w:tab w:val="left" w:pos="2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Полнота и правильность решения практического задания;</w:t>
            </w:r>
          </w:p>
          <w:p w:rsidR="009904A9" w:rsidRPr="001C1B7F" w:rsidRDefault="009904A9" w:rsidP="009904A9">
            <w:pPr>
              <w:pStyle w:val="64"/>
              <w:numPr>
                <w:ilvl w:val="0"/>
                <w:numId w:val="43"/>
              </w:numPr>
              <w:shd w:val="clear" w:color="auto" w:fill="auto"/>
              <w:tabs>
                <w:tab w:val="left" w:pos="4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Правильность и/или аргументированность изложения (последовательность действий);</w:t>
            </w:r>
          </w:p>
          <w:p w:rsidR="009904A9" w:rsidRPr="001C1B7F" w:rsidRDefault="009904A9" w:rsidP="009904A9">
            <w:pPr>
              <w:pStyle w:val="64"/>
              <w:numPr>
                <w:ilvl w:val="0"/>
                <w:numId w:val="43"/>
              </w:numPr>
              <w:shd w:val="clear" w:color="auto" w:fill="auto"/>
              <w:tabs>
                <w:tab w:val="left" w:pos="50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Самостоятельность ответа;</w:t>
            </w:r>
          </w:p>
          <w:p w:rsidR="009904A9" w:rsidRPr="001C1B7F" w:rsidRDefault="009904A9" w:rsidP="009904A9">
            <w:pPr>
              <w:pStyle w:val="64"/>
              <w:numPr>
                <w:ilvl w:val="0"/>
                <w:numId w:val="43"/>
              </w:numPr>
              <w:shd w:val="clear" w:color="auto" w:fill="auto"/>
              <w:tabs>
                <w:tab w:val="left" w:pos="29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Культура речи;</w:t>
            </w:r>
          </w:p>
          <w:p w:rsidR="009904A9" w:rsidRPr="001C1B7F" w:rsidRDefault="009904A9" w:rsidP="00523E09">
            <w:pPr>
              <w:pStyle w:val="64"/>
              <w:shd w:val="clear" w:color="auto" w:fill="auto"/>
              <w:tabs>
                <w:tab w:val="left" w:pos="310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left="132" w:right="131"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Дан полный, в логической последовательности развернутый ответ на поставленный вопрос, в процессе ответа обучающийся продемонстрировал знания предмета в полном объеме учебной программы, достаточно глубоко осмысливает дисциплину, самостоятельно, и исчерпывающе отвечает на дополнительные вопросы, приводит собственные примеры по проблематике поставленного вопроса.</w:t>
            </w:r>
          </w:p>
        </w:tc>
      </w:tr>
      <w:tr w:rsidR="009904A9" w:rsidRPr="009120EB" w:rsidTr="00523E09">
        <w:trPr>
          <w:trHeight w:val="2870"/>
        </w:trPr>
        <w:tc>
          <w:tcPr>
            <w:tcW w:w="2278" w:type="dxa"/>
            <w:shd w:val="clear" w:color="auto" w:fill="FFFFFF"/>
          </w:tcPr>
          <w:p w:rsidR="009904A9" w:rsidRPr="00C87C6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C87C6D">
              <w:rPr>
                <w:sz w:val="24"/>
                <w:szCs w:val="24"/>
              </w:rPr>
              <w:t>Хорошо</w:t>
            </w:r>
          </w:p>
          <w:p w:rsidR="009904A9" w:rsidRPr="00C87C6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FFFFFF"/>
          </w:tcPr>
          <w:p w:rsidR="009904A9" w:rsidRPr="001C1B7F" w:rsidRDefault="009904A9" w:rsidP="00523E0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Дан развернутый ответ на поставленный вопрос, обучающийся демонстрирует знания, приобретенные на лекционных и семинарских занятиях, а также полученные посредством изучения обязательных учебных материалов по курсу, дает аргументированные ответы, приводит примеры, в ответе присутствует свободное владение монологической речью, логичность и последовательность ответа. Однако допускается неточность в ответе. </w:t>
            </w:r>
          </w:p>
        </w:tc>
      </w:tr>
      <w:tr w:rsidR="009904A9" w:rsidRPr="009120EB" w:rsidTr="00523E09">
        <w:trPr>
          <w:trHeight w:val="3530"/>
        </w:trPr>
        <w:tc>
          <w:tcPr>
            <w:tcW w:w="2278" w:type="dxa"/>
            <w:shd w:val="clear" w:color="auto" w:fill="FFFFFF"/>
          </w:tcPr>
          <w:p w:rsidR="009904A9" w:rsidRPr="00C87C6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C87C6D">
              <w:rPr>
                <w:sz w:val="24"/>
                <w:szCs w:val="24"/>
              </w:rPr>
              <w:t>Удовлетворительно</w:t>
            </w:r>
          </w:p>
          <w:p w:rsidR="009904A9" w:rsidRPr="00C87C6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FFFFFF"/>
          </w:tcPr>
          <w:p w:rsidR="009904A9" w:rsidRPr="00DE1D3C" w:rsidRDefault="009904A9" w:rsidP="00523E0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left="132" w:right="131"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Дан ответ, свидетельствующий в основном о знании процессов изучаемой дисциплины, отличающийся недостаточной глубиной и полнотой раскрытия темы, знанием основных вопросов теории, слабо сформированными навыками анализа явлений, процессов, недостаточным умением давать аргументированные ответы и приводить примеры, недостаточно свободным владением монологической речью, логичностью и последовательностью ответа. Допускается несколько ошибок в содержании ответа.</w:t>
            </w:r>
          </w:p>
        </w:tc>
      </w:tr>
    </w:tbl>
    <w:p w:rsidR="0023456C" w:rsidRDefault="0023456C" w:rsidP="009904A9">
      <w:pPr>
        <w:pStyle w:val="a6"/>
        <w:tabs>
          <w:tab w:val="clear" w:pos="709"/>
        </w:tabs>
        <w:spacing w:line="240" w:lineRule="auto"/>
        <w:ind w:left="0"/>
        <w:jc w:val="center"/>
        <w:rPr>
          <w:rStyle w:val="afffe"/>
          <w:b/>
          <w:bCs w:val="0"/>
          <w:sz w:val="28"/>
          <w:szCs w:val="24"/>
        </w:rPr>
      </w:pPr>
    </w:p>
    <w:p w:rsidR="0023456C" w:rsidRDefault="0023456C" w:rsidP="009904A9">
      <w:pPr>
        <w:pStyle w:val="a6"/>
        <w:tabs>
          <w:tab w:val="clear" w:pos="709"/>
        </w:tabs>
        <w:spacing w:line="240" w:lineRule="auto"/>
        <w:ind w:left="0"/>
        <w:jc w:val="center"/>
        <w:rPr>
          <w:rStyle w:val="afffe"/>
          <w:b/>
          <w:bCs w:val="0"/>
          <w:sz w:val="28"/>
          <w:szCs w:val="24"/>
        </w:rPr>
      </w:pPr>
    </w:p>
    <w:p w:rsidR="009904A9" w:rsidRPr="003240C5" w:rsidRDefault="009904A9" w:rsidP="009904A9">
      <w:pPr>
        <w:pStyle w:val="a6"/>
        <w:tabs>
          <w:tab w:val="clear" w:pos="709"/>
        </w:tabs>
        <w:spacing w:line="240" w:lineRule="auto"/>
        <w:ind w:left="0"/>
        <w:jc w:val="center"/>
        <w:rPr>
          <w:rStyle w:val="afffe"/>
          <w:b/>
          <w:bCs w:val="0"/>
          <w:sz w:val="28"/>
          <w:szCs w:val="24"/>
        </w:rPr>
      </w:pPr>
      <w:r w:rsidRPr="003240C5">
        <w:rPr>
          <w:rStyle w:val="afffe"/>
          <w:b/>
          <w:bCs w:val="0"/>
          <w:sz w:val="28"/>
          <w:szCs w:val="24"/>
        </w:rPr>
        <w:t>Список рекомендуемой литературы</w:t>
      </w:r>
    </w:p>
    <w:p w:rsidR="009904A9" w:rsidRDefault="009904A9" w:rsidP="009904A9">
      <w:pPr>
        <w:pStyle w:val="ReportMain"/>
        <w:keepNext/>
        <w:suppressAutoHyphens/>
        <w:spacing w:before="360"/>
        <w:ind w:firstLine="709"/>
        <w:jc w:val="both"/>
        <w:outlineLvl w:val="1"/>
        <w:rPr>
          <w:b/>
        </w:rPr>
      </w:pPr>
      <w:r>
        <w:rPr>
          <w:b/>
        </w:rPr>
        <w:t>5.1 Основная литература</w:t>
      </w:r>
    </w:p>
    <w:p w:rsidR="009904A9" w:rsidRPr="004B5A38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 w:rsidRPr="004B5A38">
        <w:rPr>
          <w:sz w:val="24"/>
          <w:szCs w:val="24"/>
        </w:rPr>
        <w:t xml:space="preserve">1 </w:t>
      </w:r>
      <w:proofErr w:type="spellStart"/>
      <w:r w:rsidRPr="004B5A38">
        <w:rPr>
          <w:sz w:val="24"/>
          <w:szCs w:val="24"/>
        </w:rPr>
        <w:t>Чмышенко</w:t>
      </w:r>
      <w:proofErr w:type="spellEnd"/>
      <w:r w:rsidRPr="004B5A38">
        <w:rPr>
          <w:sz w:val="24"/>
          <w:szCs w:val="24"/>
        </w:rPr>
        <w:t>, Е. Г.  Экономика отрасли (промышленности) [Электронный ресурс]</w:t>
      </w:r>
      <w:proofErr w:type="gramStart"/>
      <w:r w:rsidRPr="004B5A38">
        <w:rPr>
          <w:sz w:val="24"/>
          <w:szCs w:val="24"/>
        </w:rPr>
        <w:t> :</w:t>
      </w:r>
      <w:proofErr w:type="gramEnd"/>
      <w:r w:rsidRPr="004B5A38">
        <w:rPr>
          <w:sz w:val="24"/>
          <w:szCs w:val="24"/>
        </w:rPr>
        <w:t xml:space="preserve"> учебное пособие для обучающихся по образовательной программе высшего образования по направлению подготовки 38.03.01 Экономика / Е. Г. </w:t>
      </w:r>
      <w:proofErr w:type="spellStart"/>
      <w:r w:rsidRPr="004B5A38">
        <w:rPr>
          <w:sz w:val="24"/>
          <w:szCs w:val="24"/>
        </w:rPr>
        <w:t>Чмышенко</w:t>
      </w:r>
      <w:proofErr w:type="spellEnd"/>
      <w:r w:rsidRPr="004B5A38">
        <w:rPr>
          <w:sz w:val="24"/>
          <w:szCs w:val="24"/>
        </w:rPr>
        <w:t xml:space="preserve">, М. В. Самсонова; М-во науки и </w:t>
      </w:r>
      <w:proofErr w:type="spellStart"/>
      <w:r w:rsidRPr="004B5A38">
        <w:rPr>
          <w:sz w:val="24"/>
          <w:szCs w:val="24"/>
        </w:rPr>
        <w:t>высш</w:t>
      </w:r>
      <w:proofErr w:type="spellEnd"/>
      <w:r w:rsidRPr="004B5A38">
        <w:rPr>
          <w:sz w:val="24"/>
          <w:szCs w:val="24"/>
        </w:rPr>
        <w:t xml:space="preserve">. образования Рос. Федерации, </w:t>
      </w:r>
      <w:proofErr w:type="spellStart"/>
      <w:r w:rsidRPr="004B5A38">
        <w:rPr>
          <w:sz w:val="24"/>
          <w:szCs w:val="24"/>
        </w:rPr>
        <w:t>Федер</w:t>
      </w:r>
      <w:proofErr w:type="spellEnd"/>
      <w:r w:rsidRPr="004B5A38">
        <w:rPr>
          <w:sz w:val="24"/>
          <w:szCs w:val="24"/>
        </w:rPr>
        <w:t>. гос. бюджет</w:t>
      </w:r>
      <w:proofErr w:type="gramStart"/>
      <w:r w:rsidRPr="004B5A38">
        <w:rPr>
          <w:sz w:val="24"/>
          <w:szCs w:val="24"/>
        </w:rPr>
        <w:t>.</w:t>
      </w:r>
      <w:proofErr w:type="gramEnd"/>
      <w:r w:rsidRPr="004B5A38">
        <w:rPr>
          <w:sz w:val="24"/>
          <w:szCs w:val="24"/>
        </w:rPr>
        <w:t xml:space="preserve"> </w:t>
      </w:r>
      <w:proofErr w:type="spellStart"/>
      <w:proofErr w:type="gramStart"/>
      <w:r w:rsidRPr="004B5A38">
        <w:rPr>
          <w:sz w:val="24"/>
          <w:szCs w:val="24"/>
        </w:rPr>
        <w:t>о</w:t>
      </w:r>
      <w:proofErr w:type="gramEnd"/>
      <w:r w:rsidRPr="004B5A38">
        <w:rPr>
          <w:sz w:val="24"/>
          <w:szCs w:val="24"/>
        </w:rPr>
        <w:t>бразоват</w:t>
      </w:r>
      <w:proofErr w:type="spellEnd"/>
      <w:r w:rsidRPr="004B5A38">
        <w:rPr>
          <w:sz w:val="24"/>
          <w:szCs w:val="24"/>
        </w:rPr>
        <w:t xml:space="preserve">. учреждение </w:t>
      </w:r>
      <w:proofErr w:type="spellStart"/>
      <w:r w:rsidRPr="004B5A38">
        <w:rPr>
          <w:sz w:val="24"/>
          <w:szCs w:val="24"/>
        </w:rPr>
        <w:t>высш</w:t>
      </w:r>
      <w:proofErr w:type="spellEnd"/>
      <w:r w:rsidRPr="004B5A38">
        <w:rPr>
          <w:sz w:val="24"/>
          <w:szCs w:val="24"/>
        </w:rPr>
        <w:t>. образования "Оренбург. гос. ун-т". - Электрон</w:t>
      </w:r>
      <w:proofErr w:type="gramStart"/>
      <w:r w:rsidRPr="004B5A38">
        <w:rPr>
          <w:sz w:val="24"/>
          <w:szCs w:val="24"/>
        </w:rPr>
        <w:t>.</w:t>
      </w:r>
      <w:proofErr w:type="gramEnd"/>
      <w:r w:rsidRPr="004B5A38">
        <w:rPr>
          <w:sz w:val="24"/>
          <w:szCs w:val="24"/>
        </w:rPr>
        <w:t xml:space="preserve"> </w:t>
      </w:r>
      <w:proofErr w:type="gramStart"/>
      <w:r w:rsidRPr="004B5A38">
        <w:rPr>
          <w:sz w:val="24"/>
          <w:szCs w:val="24"/>
        </w:rPr>
        <w:t>т</w:t>
      </w:r>
      <w:proofErr w:type="gramEnd"/>
      <w:r w:rsidRPr="004B5A38">
        <w:rPr>
          <w:sz w:val="24"/>
          <w:szCs w:val="24"/>
        </w:rPr>
        <w:t xml:space="preserve">екстовые дан. (1 файл: 1.07 Мб). - </w:t>
      </w:r>
      <w:r w:rsidRPr="004B5A38">
        <w:rPr>
          <w:sz w:val="24"/>
          <w:szCs w:val="24"/>
        </w:rPr>
        <w:lastRenderedPageBreak/>
        <w:t>Оренбург</w:t>
      </w:r>
      <w:proofErr w:type="gramStart"/>
      <w:r w:rsidRPr="004B5A38">
        <w:rPr>
          <w:sz w:val="24"/>
          <w:szCs w:val="24"/>
        </w:rPr>
        <w:t xml:space="preserve"> :</w:t>
      </w:r>
      <w:proofErr w:type="gramEnd"/>
      <w:r w:rsidRPr="004B5A38">
        <w:rPr>
          <w:sz w:val="24"/>
          <w:szCs w:val="24"/>
        </w:rPr>
        <w:t xml:space="preserve"> ОГУ, 2021. - 101 с. - </w:t>
      </w:r>
      <w:proofErr w:type="spellStart"/>
      <w:r w:rsidRPr="004B5A38">
        <w:rPr>
          <w:sz w:val="24"/>
          <w:szCs w:val="24"/>
        </w:rPr>
        <w:t>Загл</w:t>
      </w:r>
      <w:proofErr w:type="spellEnd"/>
      <w:r w:rsidRPr="004B5A38">
        <w:rPr>
          <w:sz w:val="24"/>
          <w:szCs w:val="24"/>
        </w:rPr>
        <w:t xml:space="preserve">. с </w:t>
      </w:r>
      <w:proofErr w:type="spellStart"/>
      <w:r w:rsidRPr="004B5A38">
        <w:rPr>
          <w:sz w:val="24"/>
          <w:szCs w:val="24"/>
        </w:rPr>
        <w:t>тит</w:t>
      </w:r>
      <w:proofErr w:type="spellEnd"/>
      <w:r w:rsidRPr="004B5A38">
        <w:rPr>
          <w:sz w:val="24"/>
          <w:szCs w:val="24"/>
        </w:rPr>
        <w:t xml:space="preserve">. экрана. - </w:t>
      </w:r>
      <w:proofErr w:type="spellStart"/>
      <w:r w:rsidRPr="004B5A38">
        <w:rPr>
          <w:sz w:val="24"/>
          <w:szCs w:val="24"/>
        </w:rPr>
        <w:t>Adobe</w:t>
      </w:r>
      <w:proofErr w:type="spellEnd"/>
      <w:r w:rsidRPr="004B5A38">
        <w:rPr>
          <w:sz w:val="24"/>
          <w:szCs w:val="24"/>
        </w:rPr>
        <w:t xml:space="preserve"> </w:t>
      </w:r>
      <w:proofErr w:type="spellStart"/>
      <w:r w:rsidRPr="004B5A38">
        <w:rPr>
          <w:sz w:val="24"/>
          <w:szCs w:val="24"/>
        </w:rPr>
        <w:t>Acrobat</w:t>
      </w:r>
      <w:proofErr w:type="spellEnd"/>
      <w:r w:rsidRPr="004B5A38">
        <w:rPr>
          <w:sz w:val="24"/>
          <w:szCs w:val="24"/>
        </w:rPr>
        <w:t xml:space="preserve"> </w:t>
      </w:r>
      <w:proofErr w:type="spellStart"/>
      <w:r w:rsidRPr="004B5A38">
        <w:rPr>
          <w:sz w:val="24"/>
          <w:szCs w:val="24"/>
        </w:rPr>
        <w:t>Reader</w:t>
      </w:r>
      <w:proofErr w:type="spellEnd"/>
      <w:r w:rsidRPr="004B5A38">
        <w:rPr>
          <w:sz w:val="24"/>
          <w:szCs w:val="24"/>
        </w:rPr>
        <w:t xml:space="preserve"> 7.0. - Режим доступа: </w:t>
      </w:r>
      <w:hyperlink r:id="rId8" w:history="1">
        <w:r w:rsidRPr="004B5A38">
          <w:rPr>
            <w:rStyle w:val="ae"/>
            <w:sz w:val="24"/>
            <w:szCs w:val="24"/>
          </w:rPr>
          <w:t>http://artlib.osu.ru/web/books/metod_all/140486_20210305.pdf</w:t>
        </w:r>
      </w:hyperlink>
    </w:p>
    <w:p w:rsidR="009904A9" w:rsidRPr="004B5A38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 w:rsidRPr="004B5A38">
        <w:rPr>
          <w:sz w:val="24"/>
          <w:szCs w:val="24"/>
        </w:rPr>
        <w:t>2 Поздняков, В. Я. Экономика отрасли [Текст] : учеб</w:t>
      </w:r>
      <w:proofErr w:type="gramStart"/>
      <w:r w:rsidRPr="004B5A38">
        <w:rPr>
          <w:sz w:val="24"/>
          <w:szCs w:val="24"/>
        </w:rPr>
        <w:t>.</w:t>
      </w:r>
      <w:proofErr w:type="gramEnd"/>
      <w:r w:rsidRPr="004B5A38">
        <w:rPr>
          <w:sz w:val="24"/>
          <w:szCs w:val="24"/>
        </w:rPr>
        <w:t xml:space="preserve"> </w:t>
      </w:r>
      <w:proofErr w:type="gramStart"/>
      <w:r w:rsidRPr="004B5A38">
        <w:rPr>
          <w:sz w:val="24"/>
          <w:szCs w:val="24"/>
        </w:rPr>
        <w:t>п</w:t>
      </w:r>
      <w:proofErr w:type="gramEnd"/>
      <w:r w:rsidRPr="004B5A38">
        <w:rPr>
          <w:sz w:val="24"/>
          <w:szCs w:val="24"/>
        </w:rPr>
        <w:t>особие / В. Я. Поздняков, С. В. Казаков. - М.</w:t>
      </w:r>
      <w:proofErr w:type="gramStart"/>
      <w:r w:rsidRPr="004B5A38">
        <w:rPr>
          <w:sz w:val="24"/>
          <w:szCs w:val="24"/>
        </w:rPr>
        <w:t xml:space="preserve"> :</w:t>
      </w:r>
      <w:proofErr w:type="gramEnd"/>
      <w:r w:rsidRPr="004B5A38">
        <w:rPr>
          <w:sz w:val="24"/>
          <w:szCs w:val="24"/>
        </w:rPr>
        <w:t xml:space="preserve"> ИНФРА-М, 2010. - 309 с. : ил. - (Высшее образование). - </w:t>
      </w:r>
      <w:proofErr w:type="spellStart"/>
      <w:r w:rsidRPr="004B5A38">
        <w:rPr>
          <w:sz w:val="24"/>
          <w:szCs w:val="24"/>
        </w:rPr>
        <w:t>Библиогр</w:t>
      </w:r>
      <w:proofErr w:type="spellEnd"/>
      <w:r w:rsidRPr="004B5A38">
        <w:rPr>
          <w:sz w:val="24"/>
          <w:szCs w:val="24"/>
        </w:rPr>
        <w:t>.: с. 305. - ISBN 978-5-16-003471-3.</w:t>
      </w:r>
    </w:p>
    <w:p w:rsidR="009904A9" w:rsidRPr="004B5A38" w:rsidRDefault="009904A9" w:rsidP="009904A9"/>
    <w:p w:rsidR="009904A9" w:rsidRDefault="009904A9" w:rsidP="009904A9">
      <w:pPr>
        <w:spacing w:after="0" w:line="240" w:lineRule="auto"/>
        <w:ind w:firstLine="77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5.2 Дополнительная литература</w:t>
      </w:r>
    </w:p>
    <w:p w:rsidR="009904A9" w:rsidRPr="00D629E6" w:rsidRDefault="009904A9" w:rsidP="009904A9">
      <w:pPr>
        <w:pStyle w:val="ReportMain"/>
        <w:suppressAutoHyphens/>
        <w:ind w:firstLine="660"/>
        <w:jc w:val="both"/>
        <w:outlineLvl w:val="0"/>
        <w:rPr>
          <w:szCs w:val="24"/>
        </w:rPr>
      </w:pPr>
      <w:r w:rsidRPr="00D629E6">
        <w:rPr>
          <w:szCs w:val="24"/>
        </w:rPr>
        <w:t xml:space="preserve">1 </w:t>
      </w:r>
      <w:r w:rsidRPr="00D629E6">
        <w:rPr>
          <w:bCs/>
          <w:szCs w:val="24"/>
        </w:rPr>
        <w:t>Ананенков, А.Г. Газовая промышленность России на рубеже XX и XXI веков: некоторые итоги и перспективы</w:t>
      </w:r>
      <w:r w:rsidRPr="00D629E6">
        <w:rPr>
          <w:szCs w:val="24"/>
        </w:rPr>
        <w:t xml:space="preserve"> [Текст]  / А. Г. Ананенков, А. М. </w:t>
      </w:r>
      <w:proofErr w:type="spellStart"/>
      <w:r w:rsidRPr="00D629E6">
        <w:rPr>
          <w:szCs w:val="24"/>
        </w:rPr>
        <w:t>Мастепанов</w:t>
      </w:r>
      <w:proofErr w:type="spellEnd"/>
      <w:r w:rsidRPr="00D629E6">
        <w:rPr>
          <w:szCs w:val="24"/>
        </w:rPr>
        <w:t>. - М.</w:t>
      </w:r>
      <w:proofErr w:type="gramStart"/>
      <w:r w:rsidRPr="00D629E6">
        <w:rPr>
          <w:szCs w:val="24"/>
        </w:rPr>
        <w:t xml:space="preserve"> :</w:t>
      </w:r>
      <w:proofErr w:type="spellStart"/>
      <w:proofErr w:type="gramEnd"/>
      <w:r w:rsidRPr="00D629E6">
        <w:rPr>
          <w:szCs w:val="24"/>
        </w:rPr>
        <w:t>Газоил</w:t>
      </w:r>
      <w:proofErr w:type="spellEnd"/>
      <w:r w:rsidRPr="00D629E6">
        <w:rPr>
          <w:szCs w:val="24"/>
        </w:rPr>
        <w:t xml:space="preserve">-пресс, 2010. - 304 с. : ил. - </w:t>
      </w:r>
      <w:proofErr w:type="spellStart"/>
      <w:r w:rsidRPr="00D629E6">
        <w:rPr>
          <w:szCs w:val="24"/>
        </w:rPr>
        <w:t>Библиогр</w:t>
      </w:r>
      <w:proofErr w:type="spellEnd"/>
      <w:r w:rsidRPr="00D629E6">
        <w:rPr>
          <w:szCs w:val="24"/>
        </w:rPr>
        <w:t>.: с. 293-298. - ISBN 978-5-87719-064-</w:t>
      </w:r>
    </w:p>
    <w:p w:rsidR="009904A9" w:rsidRPr="00D629E6" w:rsidRDefault="009904A9" w:rsidP="009904A9">
      <w:pPr>
        <w:spacing w:after="0" w:line="240" w:lineRule="auto"/>
        <w:ind w:firstLine="660"/>
        <w:rPr>
          <w:sz w:val="24"/>
          <w:szCs w:val="24"/>
        </w:rPr>
      </w:pPr>
      <w:r w:rsidRPr="00D629E6">
        <w:rPr>
          <w:sz w:val="24"/>
          <w:szCs w:val="24"/>
        </w:rPr>
        <w:t>2 Шпильман, Т. М. Основы экономики нефтегазовой отрасли [Электронный ресурс]</w:t>
      </w:r>
      <w:proofErr w:type="gramStart"/>
      <w:r w:rsidRPr="00D629E6">
        <w:rPr>
          <w:sz w:val="24"/>
          <w:szCs w:val="24"/>
        </w:rPr>
        <w:t> :</w:t>
      </w:r>
      <w:proofErr w:type="gramEnd"/>
      <w:r w:rsidRPr="00D629E6">
        <w:rPr>
          <w:sz w:val="24"/>
          <w:szCs w:val="24"/>
        </w:rPr>
        <w:t xml:space="preserve"> учебное пособие для обучающихся по образовательной программе высшего образования по специальности 21.05.02 Прикладная геология / Т. М. Шпильман, О. А. </w:t>
      </w:r>
      <w:proofErr w:type="spellStart"/>
      <w:r w:rsidRPr="00D629E6">
        <w:rPr>
          <w:sz w:val="24"/>
          <w:szCs w:val="24"/>
        </w:rPr>
        <w:t>Иневатова</w:t>
      </w:r>
      <w:proofErr w:type="spellEnd"/>
      <w:r w:rsidRPr="00D629E6">
        <w:rPr>
          <w:sz w:val="24"/>
          <w:szCs w:val="24"/>
        </w:rPr>
        <w:t xml:space="preserve">; М-во науки и </w:t>
      </w:r>
      <w:proofErr w:type="spellStart"/>
      <w:r w:rsidRPr="00D629E6">
        <w:rPr>
          <w:sz w:val="24"/>
          <w:szCs w:val="24"/>
        </w:rPr>
        <w:t>высш</w:t>
      </w:r>
      <w:proofErr w:type="spellEnd"/>
      <w:r w:rsidRPr="00D629E6">
        <w:rPr>
          <w:sz w:val="24"/>
          <w:szCs w:val="24"/>
        </w:rPr>
        <w:t xml:space="preserve">. образования Рос. Федерации, </w:t>
      </w:r>
      <w:proofErr w:type="spellStart"/>
      <w:r w:rsidRPr="00D629E6">
        <w:rPr>
          <w:sz w:val="24"/>
          <w:szCs w:val="24"/>
        </w:rPr>
        <w:t>Федер</w:t>
      </w:r>
      <w:proofErr w:type="spellEnd"/>
      <w:r w:rsidRPr="00D629E6">
        <w:rPr>
          <w:sz w:val="24"/>
          <w:szCs w:val="24"/>
        </w:rPr>
        <w:t>. гос. бюджет</w:t>
      </w:r>
      <w:proofErr w:type="gramStart"/>
      <w:r w:rsidRPr="00D629E6">
        <w:rPr>
          <w:sz w:val="24"/>
          <w:szCs w:val="24"/>
        </w:rPr>
        <w:t>.</w:t>
      </w:r>
      <w:proofErr w:type="gramEnd"/>
      <w:r w:rsidRPr="00D629E6">
        <w:rPr>
          <w:sz w:val="24"/>
          <w:szCs w:val="24"/>
        </w:rPr>
        <w:t xml:space="preserve"> </w:t>
      </w:r>
      <w:proofErr w:type="spellStart"/>
      <w:proofErr w:type="gramStart"/>
      <w:r w:rsidRPr="00D629E6">
        <w:rPr>
          <w:sz w:val="24"/>
          <w:szCs w:val="24"/>
        </w:rPr>
        <w:t>о</w:t>
      </w:r>
      <w:proofErr w:type="gramEnd"/>
      <w:r w:rsidRPr="00D629E6">
        <w:rPr>
          <w:sz w:val="24"/>
          <w:szCs w:val="24"/>
        </w:rPr>
        <w:t>бразоват</w:t>
      </w:r>
      <w:proofErr w:type="spellEnd"/>
      <w:r w:rsidRPr="00D629E6">
        <w:rPr>
          <w:sz w:val="24"/>
          <w:szCs w:val="24"/>
        </w:rPr>
        <w:t xml:space="preserve">. учреждение </w:t>
      </w:r>
      <w:proofErr w:type="spellStart"/>
      <w:r w:rsidRPr="00D629E6">
        <w:rPr>
          <w:sz w:val="24"/>
          <w:szCs w:val="24"/>
        </w:rPr>
        <w:t>высш</w:t>
      </w:r>
      <w:proofErr w:type="spellEnd"/>
      <w:r w:rsidRPr="00D629E6">
        <w:rPr>
          <w:sz w:val="24"/>
          <w:szCs w:val="24"/>
        </w:rPr>
        <w:t>. образования "Оренбург. гос. ун-т". - Электрон</w:t>
      </w:r>
      <w:proofErr w:type="gramStart"/>
      <w:r w:rsidRPr="00D629E6">
        <w:rPr>
          <w:sz w:val="24"/>
          <w:szCs w:val="24"/>
        </w:rPr>
        <w:t>.</w:t>
      </w:r>
      <w:proofErr w:type="gramEnd"/>
      <w:r w:rsidRPr="00D629E6">
        <w:rPr>
          <w:sz w:val="24"/>
          <w:szCs w:val="24"/>
        </w:rPr>
        <w:t xml:space="preserve"> </w:t>
      </w:r>
      <w:proofErr w:type="gramStart"/>
      <w:r w:rsidRPr="00D629E6">
        <w:rPr>
          <w:sz w:val="24"/>
          <w:szCs w:val="24"/>
        </w:rPr>
        <w:t>д</w:t>
      </w:r>
      <w:proofErr w:type="gramEnd"/>
      <w:r w:rsidRPr="00D629E6">
        <w:rPr>
          <w:sz w:val="24"/>
          <w:szCs w:val="24"/>
        </w:rPr>
        <w:t>ан. - Оренбург</w:t>
      </w:r>
      <w:proofErr w:type="gramStart"/>
      <w:r w:rsidRPr="00D629E6">
        <w:rPr>
          <w:sz w:val="24"/>
          <w:szCs w:val="24"/>
        </w:rPr>
        <w:t xml:space="preserve"> :</w:t>
      </w:r>
      <w:proofErr w:type="gramEnd"/>
      <w:r w:rsidRPr="00D629E6">
        <w:rPr>
          <w:sz w:val="24"/>
          <w:szCs w:val="24"/>
        </w:rPr>
        <w:t xml:space="preserve"> ОГУ, 2019. - 1 электрон</w:t>
      </w:r>
      <w:proofErr w:type="gramStart"/>
      <w:r w:rsidRPr="00D629E6">
        <w:rPr>
          <w:sz w:val="24"/>
          <w:szCs w:val="24"/>
        </w:rPr>
        <w:t>.</w:t>
      </w:r>
      <w:proofErr w:type="gramEnd"/>
      <w:r w:rsidRPr="00D629E6">
        <w:rPr>
          <w:sz w:val="24"/>
          <w:szCs w:val="24"/>
        </w:rPr>
        <w:t xml:space="preserve"> </w:t>
      </w:r>
      <w:proofErr w:type="gramStart"/>
      <w:r w:rsidRPr="00D629E6">
        <w:rPr>
          <w:sz w:val="24"/>
          <w:szCs w:val="24"/>
        </w:rPr>
        <w:t>о</w:t>
      </w:r>
      <w:proofErr w:type="gramEnd"/>
      <w:r w:rsidRPr="00D629E6">
        <w:rPr>
          <w:sz w:val="24"/>
          <w:szCs w:val="24"/>
        </w:rPr>
        <w:t xml:space="preserve">пт. диск (CD-ROM). - </w:t>
      </w:r>
      <w:proofErr w:type="spellStart"/>
      <w:r w:rsidRPr="00D629E6">
        <w:rPr>
          <w:sz w:val="24"/>
          <w:szCs w:val="24"/>
        </w:rPr>
        <w:t>Загл</w:t>
      </w:r>
      <w:proofErr w:type="spellEnd"/>
      <w:r w:rsidRPr="00D629E6">
        <w:rPr>
          <w:sz w:val="24"/>
          <w:szCs w:val="24"/>
        </w:rPr>
        <w:t xml:space="preserve">. с этикетки диска. </w:t>
      </w:r>
      <w:proofErr w:type="gramStart"/>
      <w:r w:rsidRPr="00D629E6">
        <w:rPr>
          <w:sz w:val="24"/>
          <w:szCs w:val="24"/>
        </w:rPr>
        <w:t>-С</w:t>
      </w:r>
      <w:proofErr w:type="gramEnd"/>
      <w:r w:rsidRPr="00D629E6">
        <w:rPr>
          <w:sz w:val="24"/>
          <w:szCs w:val="24"/>
        </w:rPr>
        <w:t xml:space="preserve">истем. требования: </w:t>
      </w:r>
      <w:proofErr w:type="spellStart"/>
      <w:r w:rsidRPr="00D629E6">
        <w:rPr>
          <w:sz w:val="24"/>
          <w:szCs w:val="24"/>
        </w:rPr>
        <w:t>Intel</w:t>
      </w:r>
      <w:proofErr w:type="spellEnd"/>
      <w:r w:rsidRPr="00D629E6">
        <w:rPr>
          <w:sz w:val="24"/>
          <w:szCs w:val="24"/>
        </w:rPr>
        <w:t xml:space="preserve"> </w:t>
      </w:r>
      <w:proofErr w:type="spellStart"/>
      <w:r w:rsidRPr="00D629E6">
        <w:rPr>
          <w:sz w:val="24"/>
          <w:szCs w:val="24"/>
        </w:rPr>
        <w:t>Core</w:t>
      </w:r>
      <w:proofErr w:type="spellEnd"/>
      <w:r w:rsidRPr="00D629E6">
        <w:rPr>
          <w:sz w:val="24"/>
          <w:szCs w:val="24"/>
        </w:rPr>
        <w:t xml:space="preserve"> или </w:t>
      </w:r>
      <w:proofErr w:type="spellStart"/>
      <w:r w:rsidRPr="00D629E6">
        <w:rPr>
          <w:sz w:val="24"/>
          <w:szCs w:val="24"/>
        </w:rPr>
        <w:t>аналогич</w:t>
      </w:r>
      <w:proofErr w:type="spellEnd"/>
      <w:r w:rsidRPr="00D629E6">
        <w:rPr>
          <w:sz w:val="24"/>
          <w:szCs w:val="24"/>
        </w:rPr>
        <w:t xml:space="preserve">.; </w:t>
      </w:r>
      <w:proofErr w:type="spellStart"/>
      <w:r w:rsidRPr="00D629E6">
        <w:rPr>
          <w:sz w:val="24"/>
          <w:szCs w:val="24"/>
        </w:rPr>
        <w:t>Microsoft</w:t>
      </w:r>
      <w:proofErr w:type="spellEnd"/>
      <w:r w:rsidRPr="00D629E6">
        <w:rPr>
          <w:sz w:val="24"/>
          <w:szCs w:val="24"/>
        </w:rPr>
        <w:t xml:space="preserve"> </w:t>
      </w:r>
      <w:proofErr w:type="spellStart"/>
      <w:r w:rsidRPr="00D629E6">
        <w:rPr>
          <w:sz w:val="24"/>
          <w:szCs w:val="24"/>
        </w:rPr>
        <w:t>Windows</w:t>
      </w:r>
      <w:proofErr w:type="spellEnd"/>
      <w:r w:rsidRPr="00D629E6">
        <w:rPr>
          <w:sz w:val="24"/>
          <w:szCs w:val="24"/>
        </w:rPr>
        <w:t xml:space="preserve"> 7, 8, 10</w:t>
      </w:r>
      <w:proofErr w:type="gramStart"/>
      <w:r w:rsidRPr="00D629E6">
        <w:rPr>
          <w:sz w:val="24"/>
          <w:szCs w:val="24"/>
        </w:rPr>
        <w:t xml:space="preserve"> ;</w:t>
      </w:r>
      <w:proofErr w:type="gramEnd"/>
      <w:r w:rsidRPr="00D629E6">
        <w:rPr>
          <w:sz w:val="24"/>
          <w:szCs w:val="24"/>
        </w:rPr>
        <w:t xml:space="preserve"> 512 Мб ; монитор, поддерживающий режим 1024х768 ; мышь или </w:t>
      </w:r>
      <w:proofErr w:type="spellStart"/>
      <w:r w:rsidRPr="00D629E6">
        <w:rPr>
          <w:sz w:val="24"/>
          <w:szCs w:val="24"/>
        </w:rPr>
        <w:t>аналогич</w:t>
      </w:r>
      <w:proofErr w:type="spellEnd"/>
      <w:r w:rsidRPr="00D629E6">
        <w:rPr>
          <w:sz w:val="24"/>
          <w:szCs w:val="24"/>
        </w:rPr>
        <w:t>. устройство - ISBN 978-5-7410-2234-4.</w:t>
      </w:r>
    </w:p>
    <w:p w:rsidR="009904A9" w:rsidRPr="00D629E6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 w:rsidRPr="00D629E6">
        <w:rPr>
          <w:sz w:val="24"/>
          <w:szCs w:val="24"/>
        </w:rPr>
        <w:t xml:space="preserve">3 </w:t>
      </w:r>
      <w:proofErr w:type="spellStart"/>
      <w:r w:rsidRPr="00D629E6">
        <w:rPr>
          <w:sz w:val="24"/>
          <w:szCs w:val="24"/>
          <w:shd w:val="clear" w:color="auto" w:fill="FFFFFF"/>
        </w:rPr>
        <w:t>Жигулина</w:t>
      </w:r>
      <w:proofErr w:type="spellEnd"/>
      <w:r w:rsidRPr="00D629E6">
        <w:rPr>
          <w:sz w:val="24"/>
          <w:szCs w:val="24"/>
          <w:shd w:val="clear" w:color="auto" w:fill="FFFFFF"/>
        </w:rPr>
        <w:t>, М. А. Экономика отрасли</w:t>
      </w:r>
      <w:proofErr w:type="gramStart"/>
      <w:r w:rsidRPr="00D629E6">
        <w:rPr>
          <w:sz w:val="24"/>
          <w:szCs w:val="24"/>
          <w:shd w:val="clear" w:color="auto" w:fill="FFFFFF"/>
        </w:rPr>
        <w:t xml:space="preserve"> :</w:t>
      </w:r>
      <w:proofErr w:type="gramEnd"/>
      <w:r w:rsidRPr="00D629E6">
        <w:rPr>
          <w:sz w:val="24"/>
          <w:szCs w:val="24"/>
          <w:shd w:val="clear" w:color="auto" w:fill="FFFFFF"/>
        </w:rPr>
        <w:t xml:space="preserve"> учебное пособие / М. А. </w:t>
      </w:r>
      <w:proofErr w:type="spellStart"/>
      <w:r w:rsidRPr="00D629E6">
        <w:rPr>
          <w:sz w:val="24"/>
          <w:szCs w:val="24"/>
          <w:shd w:val="clear" w:color="auto" w:fill="FFFFFF"/>
        </w:rPr>
        <w:t>Жигулина</w:t>
      </w:r>
      <w:proofErr w:type="spellEnd"/>
      <w:r w:rsidRPr="00D629E6">
        <w:rPr>
          <w:sz w:val="24"/>
          <w:szCs w:val="24"/>
          <w:shd w:val="clear" w:color="auto" w:fill="FFFFFF"/>
        </w:rPr>
        <w:t xml:space="preserve">, Р. П. </w:t>
      </w:r>
      <w:proofErr w:type="spellStart"/>
      <w:r w:rsidRPr="00D629E6">
        <w:rPr>
          <w:sz w:val="24"/>
          <w:szCs w:val="24"/>
          <w:shd w:val="clear" w:color="auto" w:fill="FFFFFF"/>
        </w:rPr>
        <w:t>Цырульник</w:t>
      </w:r>
      <w:proofErr w:type="spellEnd"/>
      <w:r w:rsidRPr="00D629E6">
        <w:rPr>
          <w:sz w:val="24"/>
          <w:szCs w:val="24"/>
          <w:shd w:val="clear" w:color="auto" w:fill="FFFFFF"/>
        </w:rPr>
        <w:t>. — Норильск</w:t>
      </w:r>
      <w:proofErr w:type="gramStart"/>
      <w:r w:rsidRPr="00D629E6">
        <w:rPr>
          <w:sz w:val="24"/>
          <w:szCs w:val="24"/>
          <w:shd w:val="clear" w:color="auto" w:fill="FFFFFF"/>
        </w:rPr>
        <w:t xml:space="preserve"> :</w:t>
      </w:r>
      <w:proofErr w:type="gramEnd"/>
      <w:r w:rsidRPr="00D629E6">
        <w:rPr>
          <w:sz w:val="24"/>
          <w:szCs w:val="24"/>
          <w:shd w:val="clear" w:color="auto" w:fill="FFFFFF"/>
        </w:rPr>
        <w:t xml:space="preserve"> НГИИ, 2020. — 102 с. — ISBN 978-5-89009-711-8. — Текст</w:t>
      </w:r>
      <w:proofErr w:type="gramStart"/>
      <w:r w:rsidRPr="00D629E6">
        <w:rPr>
          <w:sz w:val="24"/>
          <w:szCs w:val="24"/>
          <w:shd w:val="clear" w:color="auto" w:fill="FFFFFF"/>
        </w:rPr>
        <w:t> :</w:t>
      </w:r>
      <w:proofErr w:type="gramEnd"/>
      <w:r w:rsidRPr="00D629E6">
        <w:rPr>
          <w:sz w:val="24"/>
          <w:szCs w:val="24"/>
          <w:shd w:val="clear" w:color="auto" w:fill="FFFFFF"/>
        </w:rPr>
        <w:t xml:space="preserve"> электронный // Лань : электронно-библиотечная система. — URL: https://e.lanbook.com/book/155920 (дата обращения: 15.01.2023). — Режим доступа: для </w:t>
      </w:r>
      <w:proofErr w:type="spellStart"/>
      <w:r w:rsidRPr="00D629E6">
        <w:rPr>
          <w:sz w:val="24"/>
          <w:szCs w:val="24"/>
          <w:shd w:val="clear" w:color="auto" w:fill="FFFFFF"/>
        </w:rPr>
        <w:t>авториз</w:t>
      </w:r>
      <w:proofErr w:type="spellEnd"/>
      <w:r w:rsidRPr="00D629E6">
        <w:rPr>
          <w:sz w:val="24"/>
          <w:szCs w:val="24"/>
          <w:shd w:val="clear" w:color="auto" w:fill="FFFFFF"/>
        </w:rPr>
        <w:t>. пользователей.</w:t>
      </w:r>
    </w:p>
    <w:p w:rsidR="009904A9" w:rsidRDefault="009904A9" w:rsidP="009904A9">
      <w:pPr>
        <w:pStyle w:val="a6"/>
        <w:spacing w:line="240" w:lineRule="auto"/>
        <w:rPr>
          <w:rStyle w:val="afffe"/>
          <w:b/>
          <w:bCs w:val="0"/>
          <w:sz w:val="24"/>
          <w:szCs w:val="24"/>
        </w:rPr>
      </w:pPr>
    </w:p>
    <w:p w:rsidR="008F1896" w:rsidRPr="006D5AEF" w:rsidRDefault="008F1896" w:rsidP="009904A9">
      <w:pPr>
        <w:spacing w:line="360" w:lineRule="auto"/>
        <w:jc w:val="center"/>
        <w:rPr>
          <w:sz w:val="28"/>
          <w:szCs w:val="28"/>
        </w:rPr>
      </w:pPr>
    </w:p>
    <w:sectPr w:rsidR="008F1896" w:rsidRPr="006D5AEF" w:rsidSect="007637E2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633" w:rsidRDefault="000B6633" w:rsidP="003347B5">
      <w:pPr>
        <w:spacing w:after="0" w:line="240" w:lineRule="auto"/>
      </w:pPr>
      <w:r>
        <w:separator/>
      </w:r>
    </w:p>
  </w:endnote>
  <w:endnote w:type="continuationSeparator" w:id="0">
    <w:p w:rsidR="000B6633" w:rsidRDefault="000B6633" w:rsidP="00334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63235"/>
      <w:docPartObj>
        <w:docPartGallery w:val="Page Numbers (Bottom of Page)"/>
        <w:docPartUnique/>
      </w:docPartObj>
    </w:sdtPr>
    <w:sdtEndPr/>
    <w:sdtContent>
      <w:p w:rsidR="00E82B70" w:rsidRDefault="00131EA2">
        <w:pPr>
          <w:pStyle w:val="aff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37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82B70" w:rsidRDefault="00E82B70">
    <w:pPr>
      <w:pStyle w:val="af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633" w:rsidRDefault="000B6633" w:rsidP="003347B5">
      <w:pPr>
        <w:spacing w:after="0" w:line="240" w:lineRule="auto"/>
      </w:pPr>
      <w:r>
        <w:separator/>
      </w:r>
    </w:p>
  </w:footnote>
  <w:footnote w:type="continuationSeparator" w:id="0">
    <w:p w:rsidR="000B6633" w:rsidRDefault="000B6633" w:rsidP="003347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58A61E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6BE904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D86BF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80C8FD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3C3CA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D22043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32A10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F30A6E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F284D6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496829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A95FCA"/>
    <w:multiLevelType w:val="hybridMultilevel"/>
    <w:tmpl w:val="EA2A1432"/>
    <w:lvl w:ilvl="0" w:tplc="054CB2D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A341D3C"/>
    <w:multiLevelType w:val="multilevel"/>
    <w:tmpl w:val="A02C1E9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0B32287A"/>
    <w:multiLevelType w:val="multilevel"/>
    <w:tmpl w:val="0D12CD88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534" w:hanging="375"/>
      </w:pPr>
    </w:lvl>
    <w:lvl w:ilvl="2">
      <w:start w:val="1"/>
      <w:numFmt w:val="decimal"/>
      <w:lvlText w:val="%1.%2.%3"/>
      <w:lvlJc w:val="left"/>
      <w:pPr>
        <w:ind w:left="3038" w:hanging="720"/>
      </w:pPr>
    </w:lvl>
    <w:lvl w:ilvl="3">
      <w:start w:val="1"/>
      <w:numFmt w:val="decimal"/>
      <w:lvlText w:val="%1.%2.%3.%4"/>
      <w:lvlJc w:val="left"/>
      <w:pPr>
        <w:ind w:left="4557" w:hanging="1080"/>
      </w:pPr>
    </w:lvl>
    <w:lvl w:ilvl="4">
      <w:start w:val="1"/>
      <w:numFmt w:val="decimal"/>
      <w:lvlText w:val="%1.%2.%3.%4.%5"/>
      <w:lvlJc w:val="left"/>
      <w:pPr>
        <w:ind w:left="5716" w:hanging="1080"/>
      </w:pPr>
    </w:lvl>
    <w:lvl w:ilvl="5">
      <w:start w:val="1"/>
      <w:numFmt w:val="decimal"/>
      <w:lvlText w:val="%1.%2.%3.%4.%5.%6"/>
      <w:lvlJc w:val="left"/>
      <w:pPr>
        <w:ind w:left="7235" w:hanging="1440"/>
      </w:pPr>
    </w:lvl>
    <w:lvl w:ilvl="6">
      <w:start w:val="1"/>
      <w:numFmt w:val="decimal"/>
      <w:lvlText w:val="%1.%2.%3.%4.%5.%6.%7"/>
      <w:lvlJc w:val="left"/>
      <w:pPr>
        <w:ind w:left="8394" w:hanging="1440"/>
      </w:pPr>
    </w:lvl>
    <w:lvl w:ilvl="7">
      <w:start w:val="1"/>
      <w:numFmt w:val="decimal"/>
      <w:lvlText w:val="%1.%2.%3.%4.%5.%6.%7.%8"/>
      <w:lvlJc w:val="left"/>
      <w:pPr>
        <w:ind w:left="9913" w:hanging="1800"/>
      </w:pPr>
    </w:lvl>
    <w:lvl w:ilvl="8">
      <w:start w:val="1"/>
      <w:numFmt w:val="decimal"/>
      <w:lvlText w:val="%1.%2.%3.%4.%5.%6.%7.%8.%9"/>
      <w:lvlJc w:val="left"/>
      <w:pPr>
        <w:ind w:left="11432" w:hanging="2160"/>
      </w:pPr>
    </w:lvl>
  </w:abstractNum>
  <w:abstractNum w:abstractNumId="13">
    <w:nsid w:val="0BD80EA2"/>
    <w:multiLevelType w:val="multilevel"/>
    <w:tmpl w:val="4050926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4">
    <w:nsid w:val="131244B8"/>
    <w:multiLevelType w:val="hybridMultilevel"/>
    <w:tmpl w:val="65340F6A"/>
    <w:lvl w:ilvl="0" w:tplc="C44651D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32D5F55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6">
    <w:nsid w:val="1ADF1AAB"/>
    <w:multiLevelType w:val="hybridMultilevel"/>
    <w:tmpl w:val="B5FC1A58"/>
    <w:lvl w:ilvl="0" w:tplc="4490A60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1D044FF1"/>
    <w:multiLevelType w:val="multilevel"/>
    <w:tmpl w:val="0C289834"/>
    <w:lvl w:ilvl="0">
      <w:start w:val="9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>
    <w:nsid w:val="1EF6741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2A557F7"/>
    <w:multiLevelType w:val="hybridMultilevel"/>
    <w:tmpl w:val="196C94F8"/>
    <w:lvl w:ilvl="0" w:tplc="DA08E19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1E15E5"/>
    <w:multiLevelType w:val="hybridMultilevel"/>
    <w:tmpl w:val="72C43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7C12D1"/>
    <w:multiLevelType w:val="multilevel"/>
    <w:tmpl w:val="07B288F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2CF57953"/>
    <w:multiLevelType w:val="multilevel"/>
    <w:tmpl w:val="397A61CC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23">
    <w:nsid w:val="2FA45A94"/>
    <w:multiLevelType w:val="multilevel"/>
    <w:tmpl w:val="543E4BC6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24">
    <w:nsid w:val="34416D2C"/>
    <w:multiLevelType w:val="multilevel"/>
    <w:tmpl w:val="EFE6052A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25">
    <w:nsid w:val="358F7733"/>
    <w:multiLevelType w:val="multilevel"/>
    <w:tmpl w:val="470E3928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>
    <w:nsid w:val="35B36124"/>
    <w:multiLevelType w:val="multilevel"/>
    <w:tmpl w:val="04AE02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7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7926DD1"/>
    <w:multiLevelType w:val="multilevel"/>
    <w:tmpl w:val="8F788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E0319E3"/>
    <w:multiLevelType w:val="multilevel"/>
    <w:tmpl w:val="7946DFE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31">
    <w:nsid w:val="4E5D037E"/>
    <w:multiLevelType w:val="multilevel"/>
    <w:tmpl w:val="2BACD1CC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32">
    <w:nsid w:val="4F6803D0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554F7EC4"/>
    <w:multiLevelType w:val="multilevel"/>
    <w:tmpl w:val="E03019A4"/>
    <w:lvl w:ilvl="0">
      <w:start w:val="8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34">
    <w:nsid w:val="567A4466"/>
    <w:multiLevelType w:val="hybridMultilevel"/>
    <w:tmpl w:val="24785DF0"/>
    <w:lvl w:ilvl="0" w:tplc="418C1716">
      <w:start w:val="4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b/>
        <w:i w:val="0"/>
        <w:color w:val="6A372E"/>
        <w:sz w:val="2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6AE1568"/>
    <w:multiLevelType w:val="multilevel"/>
    <w:tmpl w:val="F300D6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6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B9D6B7A"/>
    <w:multiLevelType w:val="multilevel"/>
    <w:tmpl w:val="FDECFFEC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5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38">
    <w:nsid w:val="5BB85CAE"/>
    <w:multiLevelType w:val="multilevel"/>
    <w:tmpl w:val="3B720E36"/>
    <w:lvl w:ilvl="0">
      <w:start w:val="7"/>
      <w:numFmt w:val="decimal"/>
      <w:lvlText w:val="%1."/>
      <w:lvlJc w:val="left"/>
      <w:pPr>
        <w:ind w:left="1069" w:hanging="360"/>
      </w:pPr>
    </w:lvl>
    <w:lvl w:ilvl="1">
      <w:start w:val="10"/>
      <w:numFmt w:val="decimal"/>
      <w:isLgl/>
      <w:lvlText w:val="%1.%2"/>
      <w:lvlJc w:val="left"/>
      <w:pPr>
        <w:ind w:left="1234" w:hanging="52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39">
    <w:nsid w:val="60E44AD6"/>
    <w:multiLevelType w:val="hybridMultilevel"/>
    <w:tmpl w:val="C762A6F4"/>
    <w:lvl w:ilvl="0" w:tplc="D82A61B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62291737"/>
    <w:multiLevelType w:val="multilevel"/>
    <w:tmpl w:val="B11C1D74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1">
    <w:nsid w:val="65E30F03"/>
    <w:multiLevelType w:val="multilevel"/>
    <w:tmpl w:val="2E200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5307A7A"/>
    <w:multiLevelType w:val="hybridMultilevel"/>
    <w:tmpl w:val="FC5AB5AA"/>
    <w:lvl w:ilvl="0" w:tplc="DBF0113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3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30"/>
  </w:num>
  <w:num w:numId="15">
    <w:abstractNumId w:val="10"/>
  </w:num>
  <w:num w:numId="16">
    <w:abstractNumId w:val="42"/>
  </w:num>
  <w:num w:numId="17">
    <w:abstractNumId w:val="39"/>
  </w:num>
  <w:num w:numId="18">
    <w:abstractNumId w:val="16"/>
  </w:num>
  <w:num w:numId="19">
    <w:abstractNumId w:val="17"/>
  </w:num>
  <w:num w:numId="20">
    <w:abstractNumId w:val="13"/>
  </w:num>
  <w:num w:numId="21">
    <w:abstractNumId w:val="31"/>
  </w:num>
  <w:num w:numId="22">
    <w:abstractNumId w:val="22"/>
  </w:num>
  <w:num w:numId="23">
    <w:abstractNumId w:val="24"/>
  </w:num>
  <w:num w:numId="24">
    <w:abstractNumId w:val="37"/>
  </w:num>
  <w:num w:numId="25">
    <w:abstractNumId w:val="38"/>
  </w:num>
  <w:num w:numId="26">
    <w:abstractNumId w:val="33"/>
  </w:num>
  <w:num w:numId="27">
    <w:abstractNumId w:val="40"/>
  </w:num>
  <w:num w:numId="28">
    <w:abstractNumId w:val="25"/>
  </w:num>
  <w:num w:numId="29">
    <w:abstractNumId w:val="11"/>
  </w:num>
  <w:num w:numId="30">
    <w:abstractNumId w:val="21"/>
  </w:num>
  <w:num w:numId="31">
    <w:abstractNumId w:val="35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14"/>
  </w:num>
  <w:num w:numId="35">
    <w:abstractNumId w:val="19"/>
  </w:num>
  <w:num w:numId="36">
    <w:abstractNumId w:val="28"/>
  </w:num>
  <w:num w:numId="37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</w:num>
  <w:num w:numId="42">
    <w:abstractNumId w:val="27"/>
  </w:num>
  <w:num w:numId="43">
    <w:abstractNumId w:val="4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1CDC"/>
    <w:rsid w:val="000014D6"/>
    <w:rsid w:val="00031C6A"/>
    <w:rsid w:val="000538B7"/>
    <w:rsid w:val="000940DA"/>
    <w:rsid w:val="000B6633"/>
    <w:rsid w:val="000F1730"/>
    <w:rsid w:val="00121686"/>
    <w:rsid w:val="00131EA2"/>
    <w:rsid w:val="00162751"/>
    <w:rsid w:val="001878AD"/>
    <w:rsid w:val="001F30CF"/>
    <w:rsid w:val="0023456C"/>
    <w:rsid w:val="00245164"/>
    <w:rsid w:val="002516FB"/>
    <w:rsid w:val="002941D7"/>
    <w:rsid w:val="002A686C"/>
    <w:rsid w:val="002E53F3"/>
    <w:rsid w:val="00301157"/>
    <w:rsid w:val="003238CF"/>
    <w:rsid w:val="003347B5"/>
    <w:rsid w:val="00344730"/>
    <w:rsid w:val="00356F76"/>
    <w:rsid w:val="00385860"/>
    <w:rsid w:val="003A2E0F"/>
    <w:rsid w:val="003F0DEC"/>
    <w:rsid w:val="00406EB1"/>
    <w:rsid w:val="00414AF2"/>
    <w:rsid w:val="00421098"/>
    <w:rsid w:val="0043035A"/>
    <w:rsid w:val="004504AD"/>
    <w:rsid w:val="00453F14"/>
    <w:rsid w:val="00454F37"/>
    <w:rsid w:val="00455300"/>
    <w:rsid w:val="0047028E"/>
    <w:rsid w:val="00475976"/>
    <w:rsid w:val="00487FC4"/>
    <w:rsid w:val="00490982"/>
    <w:rsid w:val="004B19BC"/>
    <w:rsid w:val="004E4773"/>
    <w:rsid w:val="00513F66"/>
    <w:rsid w:val="00552680"/>
    <w:rsid w:val="0055279F"/>
    <w:rsid w:val="0055506A"/>
    <w:rsid w:val="00577A05"/>
    <w:rsid w:val="00585EF2"/>
    <w:rsid w:val="00641668"/>
    <w:rsid w:val="006901E2"/>
    <w:rsid w:val="006C066C"/>
    <w:rsid w:val="006D5AEF"/>
    <w:rsid w:val="006E46DF"/>
    <w:rsid w:val="00713C2A"/>
    <w:rsid w:val="00753DFB"/>
    <w:rsid w:val="007637E2"/>
    <w:rsid w:val="00773840"/>
    <w:rsid w:val="00796FC9"/>
    <w:rsid w:val="007A7E32"/>
    <w:rsid w:val="007C3CD2"/>
    <w:rsid w:val="007E57A7"/>
    <w:rsid w:val="007F0DF9"/>
    <w:rsid w:val="008142FE"/>
    <w:rsid w:val="008225BC"/>
    <w:rsid w:val="00832640"/>
    <w:rsid w:val="008831BE"/>
    <w:rsid w:val="008E206C"/>
    <w:rsid w:val="008F1896"/>
    <w:rsid w:val="009437B3"/>
    <w:rsid w:val="00944FFE"/>
    <w:rsid w:val="00951C90"/>
    <w:rsid w:val="00956A9A"/>
    <w:rsid w:val="009904A9"/>
    <w:rsid w:val="009A6859"/>
    <w:rsid w:val="009C331F"/>
    <w:rsid w:val="009C6FD8"/>
    <w:rsid w:val="00A3121A"/>
    <w:rsid w:val="00A42036"/>
    <w:rsid w:val="00A42CEA"/>
    <w:rsid w:val="00AC09EA"/>
    <w:rsid w:val="00AD01AC"/>
    <w:rsid w:val="00AF1839"/>
    <w:rsid w:val="00AF48B0"/>
    <w:rsid w:val="00B073B5"/>
    <w:rsid w:val="00B41B8C"/>
    <w:rsid w:val="00B51CDC"/>
    <w:rsid w:val="00B76B8C"/>
    <w:rsid w:val="00BD0044"/>
    <w:rsid w:val="00BE3A04"/>
    <w:rsid w:val="00BF0115"/>
    <w:rsid w:val="00C5282C"/>
    <w:rsid w:val="00C736A2"/>
    <w:rsid w:val="00C96500"/>
    <w:rsid w:val="00CA2972"/>
    <w:rsid w:val="00D01642"/>
    <w:rsid w:val="00D25DF4"/>
    <w:rsid w:val="00D814DD"/>
    <w:rsid w:val="00DF1084"/>
    <w:rsid w:val="00E0585E"/>
    <w:rsid w:val="00E07BD1"/>
    <w:rsid w:val="00E82B70"/>
    <w:rsid w:val="00EA36F1"/>
    <w:rsid w:val="00EB1171"/>
    <w:rsid w:val="00EC0584"/>
    <w:rsid w:val="00EE4B1C"/>
    <w:rsid w:val="00F12CE8"/>
    <w:rsid w:val="00F62C2F"/>
    <w:rsid w:val="00F778FB"/>
    <w:rsid w:val="00F80E8F"/>
    <w:rsid w:val="00F83766"/>
    <w:rsid w:val="00FF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B51CDC"/>
    <w:pPr>
      <w:spacing w:after="200" w:line="276" w:lineRule="auto"/>
      <w:jc w:val="left"/>
    </w:pPr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B51CD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B51CD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B51CD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B51CD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B51CD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B51CD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51CD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51CD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51CD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B51CD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B51CD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B51CD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B51CD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B51CD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B51CD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B51CD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B51CD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B51CD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customStyle="1" w:styleId="ReportMain">
    <w:name w:val="Report_Main"/>
    <w:basedOn w:val="a2"/>
    <w:link w:val="ReportMain0"/>
    <w:rsid w:val="00B51CD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B51CD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B51CD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B51CD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B51CD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B51CD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356F76"/>
    <w:pPr>
      <w:tabs>
        <w:tab w:val="left" w:pos="709"/>
      </w:tabs>
      <w:ind w:left="720"/>
      <w:contextualSpacing/>
      <w:jc w:val="both"/>
    </w:pPr>
    <w:rPr>
      <w:b/>
      <w:sz w:val="32"/>
    </w:rPr>
  </w:style>
  <w:style w:type="paragraph" w:styleId="HTML">
    <w:name w:val="HTML Address"/>
    <w:basedOn w:val="a2"/>
    <w:link w:val="HTML0"/>
    <w:uiPriority w:val="99"/>
    <w:semiHidden/>
    <w:unhideWhenUsed/>
    <w:rsid w:val="00B51CD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B51CD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B51C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B51CD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B51CDC"/>
    <w:pPr>
      <w:jc w:val="left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B51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B51CD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B51CD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B51CD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B51CD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B51CD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B51CDC"/>
  </w:style>
  <w:style w:type="character" w:customStyle="1" w:styleId="af0">
    <w:name w:val="Дата Знак"/>
    <w:basedOn w:val="a3"/>
    <w:link w:val="af"/>
    <w:uiPriority w:val="99"/>
    <w:semiHidden/>
    <w:rsid w:val="00B51CDC"/>
    <w:rPr>
      <w:rFonts w:ascii="Times New Roman" w:hAnsi="Times New Roman" w:cs="Times New Roman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B51CD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B51CD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B51CD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B51CD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B51CD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B51CD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B51CD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B51CD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B51CD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B51CDC"/>
    <w:pPr>
      <w:spacing w:after="200" w:line="276" w:lineRule="auto"/>
      <w:jc w:val="lef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B51CD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B51CD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B51CD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B51CD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B51CD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nhideWhenUsed/>
    <w:rsid w:val="00B51CD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rsid w:val="00B51CD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B51CD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B51CD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B51CD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B51CD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B51CD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B51CD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B51CD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B51C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B51CD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B51CD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B51CD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B51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B51CD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B51CD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B51CD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B51CD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B51CD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B51CD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B51CD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B51CD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B51CD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B51CD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B51CDC"/>
    <w:pPr>
      <w:spacing w:after="200" w:line="276" w:lineRule="auto"/>
      <w:jc w:val="lef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unhideWhenUsed/>
    <w:rsid w:val="00B51CD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B51CD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0940DA"/>
    <w:pPr>
      <w:spacing w:after="100" w:line="360" w:lineRule="auto"/>
    </w:pPr>
    <w:rPr>
      <w:noProof/>
      <w:sz w:val="28"/>
      <w:szCs w:val="28"/>
    </w:rPr>
  </w:style>
  <w:style w:type="paragraph" w:styleId="29">
    <w:name w:val="toc 2"/>
    <w:basedOn w:val="a2"/>
    <w:next w:val="a2"/>
    <w:autoRedefine/>
    <w:uiPriority w:val="39"/>
    <w:semiHidden/>
    <w:unhideWhenUsed/>
    <w:rsid w:val="00B51CD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B51CD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B51CD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B51CD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B51CD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B51CD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B51CD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B51CD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B51CD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B51CD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B51CD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B51CD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B51CD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B51CD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B51CD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B51CD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B51CD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B51CD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B51CD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B51CD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B51CD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B51CD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B51CD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B51CD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B51CDC"/>
  </w:style>
  <w:style w:type="character" w:customStyle="1" w:styleId="afff0">
    <w:name w:val="Приветствие Знак"/>
    <w:basedOn w:val="a3"/>
    <w:link w:val="afff"/>
    <w:uiPriority w:val="99"/>
    <w:semiHidden/>
    <w:rsid w:val="00B51CD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B51CD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B51CD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B51CD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B51CD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B51CD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B51CD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B51CDC"/>
    <w:pPr>
      <w:spacing w:after="200" w:line="276" w:lineRule="auto"/>
      <w:jc w:val="lef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B51CD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B51CDC"/>
    <w:rPr>
      <w:rFonts w:ascii="Times New Roman" w:hAnsi="Times New Roman" w:cs="Times New Roman"/>
    </w:rPr>
  </w:style>
  <w:style w:type="table" w:customStyle="1" w:styleId="16">
    <w:name w:val="Светлая заливка1"/>
    <w:basedOn w:val="a4"/>
    <w:uiPriority w:val="60"/>
    <w:rsid w:val="00B51CDC"/>
    <w:pPr>
      <w:jc w:val="left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4"/>
    <w:uiPriority w:val="60"/>
    <w:rsid w:val="00B51CDC"/>
    <w:pPr>
      <w:jc w:val="left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B51CDC"/>
    <w:pPr>
      <w:jc w:val="left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B51CDC"/>
    <w:pPr>
      <w:jc w:val="left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B51CDC"/>
    <w:pPr>
      <w:jc w:val="left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B51CDC"/>
    <w:pPr>
      <w:jc w:val="left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B51CDC"/>
    <w:pPr>
      <w:jc w:val="left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7">
    <w:name w:val="Светлая сетка1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0">
    <w:name w:val="Светлая сетка - Акцент 11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8">
    <w:name w:val="Светлый список1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">
    <w:name w:val="Светлый список - Акцент 11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5">
    <w:name w:val="Table Grid"/>
    <w:basedOn w:val="a4"/>
    <w:uiPriority w:val="59"/>
    <w:rsid w:val="00B51CD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9">
    <w:name w:val="Table Grid 1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B51CDC"/>
    <w:pPr>
      <w:spacing w:after="200" w:line="276" w:lineRule="auto"/>
      <w:jc w:val="lef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6">
    <w:name w:val="Intense Reference"/>
    <w:basedOn w:val="a3"/>
    <w:uiPriority w:val="32"/>
    <w:qFormat/>
    <w:rsid w:val="00B51CD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7">
    <w:name w:val="Intense Emphasis"/>
    <w:basedOn w:val="a3"/>
    <w:uiPriority w:val="21"/>
    <w:qFormat/>
    <w:rsid w:val="00B51CD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8">
    <w:name w:val="Subtle Reference"/>
    <w:basedOn w:val="a3"/>
    <w:uiPriority w:val="31"/>
    <w:qFormat/>
    <w:rsid w:val="00B51CD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9">
    <w:name w:val="Subtle Emphasis"/>
    <w:basedOn w:val="a3"/>
    <w:uiPriority w:val="19"/>
    <w:qFormat/>
    <w:rsid w:val="00B51CDC"/>
    <w:rPr>
      <w:rFonts w:ascii="Times New Roman" w:hAnsi="Times New Roman" w:cs="Times New Roman"/>
      <w:i/>
      <w:iCs/>
      <w:color w:val="808080" w:themeColor="text1" w:themeTint="7F"/>
    </w:rPr>
  </w:style>
  <w:style w:type="table" w:styleId="afffa">
    <w:name w:val="Table Contemporary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b">
    <w:name w:val="List"/>
    <w:basedOn w:val="a2"/>
    <w:uiPriority w:val="99"/>
    <w:semiHidden/>
    <w:unhideWhenUsed/>
    <w:rsid w:val="00B51CD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B51CD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B51CD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B51CD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B51CDC"/>
    <w:pPr>
      <w:ind w:left="1415" w:hanging="283"/>
      <w:contextualSpacing/>
    </w:pPr>
  </w:style>
  <w:style w:type="paragraph" w:styleId="afffc">
    <w:name w:val="Bibliography"/>
    <w:basedOn w:val="a2"/>
    <w:next w:val="a2"/>
    <w:uiPriority w:val="37"/>
    <w:semiHidden/>
    <w:unhideWhenUsed/>
    <w:rsid w:val="00B51CDC"/>
  </w:style>
  <w:style w:type="table" w:customStyle="1" w:styleId="110">
    <w:name w:val="Средний список 11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">
    <w:name w:val="Средний список 1 - Акцент 11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0">
    <w:name w:val="Средний список 21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">
    <w:name w:val="Средняя заливка 11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яя сетка 11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d">
    <w:name w:val="Table Professional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B51CD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B51CD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B51CD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B51CDC"/>
    <w:pPr>
      <w:spacing w:after="200" w:line="276" w:lineRule="auto"/>
      <w:jc w:val="lef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4"/>
    <w:uiPriority w:val="99"/>
    <w:semiHidden/>
    <w:unhideWhenUsed/>
    <w:rsid w:val="00B51CDC"/>
    <w:pPr>
      <w:spacing w:after="200" w:line="276" w:lineRule="auto"/>
      <w:jc w:val="lef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uiPriority w:val="99"/>
    <w:semiHidden/>
    <w:unhideWhenUsed/>
    <w:rsid w:val="00B51CDC"/>
    <w:pPr>
      <w:spacing w:after="200" w:line="276" w:lineRule="auto"/>
      <w:jc w:val="lef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e">
    <w:name w:val="Strong"/>
    <w:basedOn w:val="a3"/>
    <w:uiPriority w:val="22"/>
    <w:qFormat/>
    <w:rsid w:val="00B51CDC"/>
    <w:rPr>
      <w:rFonts w:ascii="Times New Roman" w:hAnsi="Times New Roman" w:cs="Times New Roman"/>
      <w:b/>
      <w:bCs/>
    </w:rPr>
  </w:style>
  <w:style w:type="paragraph" w:styleId="affff">
    <w:name w:val="Document Map"/>
    <w:basedOn w:val="a2"/>
    <w:link w:val="affff0"/>
    <w:uiPriority w:val="99"/>
    <w:semiHidden/>
    <w:unhideWhenUsed/>
    <w:rsid w:val="00B51CDC"/>
    <w:pPr>
      <w:spacing w:after="0" w:line="240" w:lineRule="auto"/>
    </w:pPr>
    <w:rPr>
      <w:sz w:val="16"/>
      <w:szCs w:val="16"/>
    </w:rPr>
  </w:style>
  <w:style w:type="character" w:customStyle="1" w:styleId="affff0">
    <w:name w:val="Схема документа Знак"/>
    <w:basedOn w:val="a3"/>
    <w:link w:val="affff"/>
    <w:uiPriority w:val="99"/>
    <w:semiHidden/>
    <w:rsid w:val="00B51CDC"/>
    <w:rPr>
      <w:rFonts w:ascii="Times New Roman" w:hAnsi="Times New Roman" w:cs="Times New Roman"/>
      <w:sz w:val="16"/>
      <w:szCs w:val="16"/>
    </w:rPr>
  </w:style>
  <w:style w:type="paragraph" w:styleId="affff1">
    <w:name w:val="table of authorities"/>
    <w:basedOn w:val="a2"/>
    <w:next w:val="a2"/>
    <w:uiPriority w:val="99"/>
    <w:semiHidden/>
    <w:unhideWhenUsed/>
    <w:rsid w:val="00B51CDC"/>
    <w:pPr>
      <w:spacing w:after="0"/>
      <w:ind w:left="220" w:hanging="220"/>
    </w:pPr>
  </w:style>
  <w:style w:type="table" w:styleId="-10">
    <w:name w:val="Table List 1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2">
    <w:name w:val="Plain Text"/>
    <w:basedOn w:val="a2"/>
    <w:link w:val="affff3"/>
    <w:uiPriority w:val="99"/>
    <w:semiHidden/>
    <w:unhideWhenUsed/>
    <w:rsid w:val="00B51CDC"/>
    <w:pPr>
      <w:spacing w:after="0" w:line="240" w:lineRule="auto"/>
    </w:pPr>
    <w:rPr>
      <w:sz w:val="21"/>
      <w:szCs w:val="21"/>
    </w:rPr>
  </w:style>
  <w:style w:type="character" w:customStyle="1" w:styleId="affff3">
    <w:name w:val="Текст Знак"/>
    <w:basedOn w:val="a3"/>
    <w:link w:val="affff2"/>
    <w:uiPriority w:val="99"/>
    <w:semiHidden/>
    <w:rsid w:val="00B51CDC"/>
    <w:rPr>
      <w:rFonts w:ascii="Times New Roman" w:hAnsi="Times New Roman" w:cs="Times New Roman"/>
      <w:sz w:val="21"/>
      <w:szCs w:val="21"/>
    </w:rPr>
  </w:style>
  <w:style w:type="paragraph" w:styleId="affff4">
    <w:name w:val="Balloon Text"/>
    <w:basedOn w:val="a2"/>
    <w:link w:val="affff5"/>
    <w:uiPriority w:val="99"/>
    <w:semiHidden/>
    <w:unhideWhenUsed/>
    <w:rsid w:val="00B51CDC"/>
    <w:pPr>
      <w:spacing w:after="0" w:line="240" w:lineRule="auto"/>
    </w:pPr>
    <w:rPr>
      <w:sz w:val="16"/>
      <w:szCs w:val="16"/>
    </w:rPr>
  </w:style>
  <w:style w:type="character" w:customStyle="1" w:styleId="affff5">
    <w:name w:val="Текст выноски Знак"/>
    <w:basedOn w:val="a3"/>
    <w:link w:val="affff4"/>
    <w:uiPriority w:val="99"/>
    <w:semiHidden/>
    <w:rsid w:val="00B51CDC"/>
    <w:rPr>
      <w:rFonts w:ascii="Times New Roman" w:hAnsi="Times New Roman" w:cs="Times New Roman"/>
      <w:sz w:val="16"/>
      <w:szCs w:val="16"/>
    </w:rPr>
  </w:style>
  <w:style w:type="paragraph" w:styleId="affff6">
    <w:name w:val="endnote text"/>
    <w:basedOn w:val="a2"/>
    <w:link w:val="affff7"/>
    <w:uiPriority w:val="99"/>
    <w:semiHidden/>
    <w:unhideWhenUsed/>
    <w:rsid w:val="00B51CDC"/>
    <w:pPr>
      <w:spacing w:after="0" w:line="240" w:lineRule="auto"/>
    </w:pPr>
    <w:rPr>
      <w:sz w:val="20"/>
      <w:szCs w:val="20"/>
    </w:rPr>
  </w:style>
  <w:style w:type="character" w:customStyle="1" w:styleId="affff7">
    <w:name w:val="Текст концевой сноски Знак"/>
    <w:basedOn w:val="a3"/>
    <w:link w:val="affff6"/>
    <w:uiPriority w:val="99"/>
    <w:semiHidden/>
    <w:rsid w:val="00B51CDC"/>
    <w:rPr>
      <w:rFonts w:ascii="Times New Roman" w:hAnsi="Times New Roman" w:cs="Times New Roman"/>
      <w:sz w:val="20"/>
      <w:szCs w:val="20"/>
    </w:rPr>
  </w:style>
  <w:style w:type="paragraph" w:styleId="affff8">
    <w:name w:val="macro"/>
    <w:link w:val="affff9"/>
    <w:uiPriority w:val="99"/>
    <w:semiHidden/>
    <w:unhideWhenUsed/>
    <w:rsid w:val="00B51CD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ffff9">
    <w:name w:val="Текст макроса Знак"/>
    <w:basedOn w:val="a3"/>
    <w:link w:val="affff8"/>
    <w:uiPriority w:val="99"/>
    <w:semiHidden/>
    <w:rsid w:val="00B51CDC"/>
    <w:rPr>
      <w:rFonts w:ascii="Times New Roman" w:hAnsi="Times New Roman" w:cs="Times New Roman"/>
      <w:sz w:val="20"/>
      <w:szCs w:val="20"/>
    </w:rPr>
  </w:style>
  <w:style w:type="paragraph" w:styleId="affffa">
    <w:name w:val="annotation text"/>
    <w:basedOn w:val="a2"/>
    <w:link w:val="affffb"/>
    <w:uiPriority w:val="99"/>
    <w:semiHidden/>
    <w:unhideWhenUsed/>
    <w:rsid w:val="00B51CDC"/>
    <w:pPr>
      <w:spacing w:line="240" w:lineRule="auto"/>
    </w:pPr>
    <w:rPr>
      <w:sz w:val="20"/>
      <w:szCs w:val="20"/>
    </w:rPr>
  </w:style>
  <w:style w:type="character" w:customStyle="1" w:styleId="affffb">
    <w:name w:val="Текст примечания Знак"/>
    <w:basedOn w:val="a3"/>
    <w:link w:val="affffa"/>
    <w:uiPriority w:val="99"/>
    <w:semiHidden/>
    <w:rsid w:val="00B51CDC"/>
    <w:rPr>
      <w:rFonts w:ascii="Times New Roman" w:hAnsi="Times New Roman" w:cs="Times New Roman"/>
      <w:sz w:val="20"/>
      <w:szCs w:val="20"/>
    </w:rPr>
  </w:style>
  <w:style w:type="paragraph" w:styleId="affffc">
    <w:name w:val="footnote text"/>
    <w:basedOn w:val="a2"/>
    <w:link w:val="affffd"/>
    <w:uiPriority w:val="99"/>
    <w:semiHidden/>
    <w:unhideWhenUsed/>
    <w:rsid w:val="00B51CDC"/>
    <w:pPr>
      <w:spacing w:after="0" w:line="240" w:lineRule="auto"/>
    </w:pPr>
    <w:rPr>
      <w:sz w:val="20"/>
      <w:szCs w:val="20"/>
    </w:rPr>
  </w:style>
  <w:style w:type="character" w:customStyle="1" w:styleId="affffd">
    <w:name w:val="Текст сноски Знак"/>
    <w:basedOn w:val="a3"/>
    <w:link w:val="affffc"/>
    <w:uiPriority w:val="99"/>
    <w:semiHidden/>
    <w:rsid w:val="00B51CDC"/>
    <w:rPr>
      <w:rFonts w:ascii="Times New Roman" w:hAnsi="Times New Roman" w:cs="Times New Roman"/>
      <w:sz w:val="20"/>
      <w:szCs w:val="20"/>
    </w:rPr>
  </w:style>
  <w:style w:type="paragraph" w:styleId="affffe">
    <w:name w:val="annotation subject"/>
    <w:basedOn w:val="affffa"/>
    <w:next w:val="affffa"/>
    <w:link w:val="afffff"/>
    <w:uiPriority w:val="99"/>
    <w:semiHidden/>
    <w:unhideWhenUsed/>
    <w:rsid w:val="00B51CDC"/>
    <w:rPr>
      <w:b/>
      <w:bCs/>
    </w:rPr>
  </w:style>
  <w:style w:type="character" w:customStyle="1" w:styleId="afffff">
    <w:name w:val="Тема примечания Знак"/>
    <w:basedOn w:val="affffb"/>
    <w:link w:val="affffe"/>
    <w:uiPriority w:val="99"/>
    <w:semiHidden/>
    <w:rsid w:val="00B51CDC"/>
    <w:rPr>
      <w:rFonts w:ascii="Times New Roman" w:hAnsi="Times New Roman" w:cs="Times New Roman"/>
      <w:b/>
      <w:bCs/>
      <w:sz w:val="20"/>
      <w:szCs w:val="20"/>
    </w:rPr>
  </w:style>
  <w:style w:type="table" w:styleId="afffff0">
    <w:name w:val="Table Theme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Темный список1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220" w:hanging="220"/>
    </w:pPr>
  </w:style>
  <w:style w:type="paragraph" w:styleId="afffff1">
    <w:name w:val="index heading"/>
    <w:basedOn w:val="a2"/>
    <w:next w:val="1c"/>
    <w:uiPriority w:val="99"/>
    <w:semiHidden/>
    <w:unhideWhenUsed/>
    <w:rsid w:val="00B51CDC"/>
    <w:rPr>
      <w:rFonts w:eastAsiaTheme="majorEastAsia"/>
      <w:b/>
      <w:bCs/>
    </w:rPr>
  </w:style>
  <w:style w:type="paragraph" w:styleId="2f3">
    <w:name w:val="index 2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440" w:hanging="220"/>
    </w:pPr>
  </w:style>
  <w:style w:type="paragraph" w:styleId="3f">
    <w:name w:val="index 3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1980" w:hanging="220"/>
    </w:pPr>
  </w:style>
  <w:style w:type="table" w:customStyle="1" w:styleId="1d">
    <w:name w:val="Цветная заливка1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e">
    <w:name w:val="Цветная сетка1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4">
    <w:name w:val="Colorful Grid Accent 1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f">
    <w:name w:val="Table Colorful 1"/>
    <w:basedOn w:val="a4"/>
    <w:uiPriority w:val="99"/>
    <w:semiHidden/>
    <w:unhideWhenUsed/>
    <w:rsid w:val="00B51CDC"/>
    <w:pPr>
      <w:spacing w:after="200" w:line="276" w:lineRule="auto"/>
      <w:jc w:val="lef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0">
    <w:name w:val="Цветной список1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2">
    <w:name w:val="Block Text"/>
    <w:basedOn w:val="a2"/>
    <w:uiPriority w:val="99"/>
    <w:semiHidden/>
    <w:unhideWhenUsed/>
    <w:rsid w:val="00B51CDC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5">
    <w:name w:val="Quote"/>
    <w:basedOn w:val="a2"/>
    <w:next w:val="a2"/>
    <w:link w:val="2f6"/>
    <w:uiPriority w:val="29"/>
    <w:qFormat/>
    <w:rsid w:val="00B51CDC"/>
    <w:rPr>
      <w:i/>
      <w:iCs/>
      <w:color w:val="000000" w:themeColor="text1"/>
    </w:rPr>
  </w:style>
  <w:style w:type="character" w:customStyle="1" w:styleId="2f6">
    <w:name w:val="Цитата 2 Знак"/>
    <w:basedOn w:val="a3"/>
    <w:link w:val="2f5"/>
    <w:uiPriority w:val="29"/>
    <w:rsid w:val="00B51CD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B51CDC"/>
    <w:rPr>
      <w:rFonts w:ascii="Times New Roman" w:hAnsi="Times New Roman" w:cs="Times New Roman"/>
      <w:i/>
      <w:iCs/>
    </w:rPr>
  </w:style>
  <w:style w:type="paragraph" w:styleId="afffff3">
    <w:name w:val="Message Header"/>
    <w:basedOn w:val="a2"/>
    <w:link w:val="afffff4"/>
    <w:uiPriority w:val="99"/>
    <w:semiHidden/>
    <w:unhideWhenUsed/>
    <w:rsid w:val="00B51CD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4">
    <w:name w:val="Шапка Знак"/>
    <w:basedOn w:val="a3"/>
    <w:link w:val="afffff3"/>
    <w:uiPriority w:val="99"/>
    <w:semiHidden/>
    <w:rsid w:val="00B51CD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5">
    <w:name w:val="E-mail Signature"/>
    <w:basedOn w:val="a2"/>
    <w:link w:val="afffff6"/>
    <w:uiPriority w:val="99"/>
    <w:semiHidden/>
    <w:unhideWhenUsed/>
    <w:rsid w:val="00B51CDC"/>
    <w:pPr>
      <w:spacing w:after="0" w:line="240" w:lineRule="auto"/>
    </w:pPr>
  </w:style>
  <w:style w:type="character" w:customStyle="1" w:styleId="afffff6">
    <w:name w:val="Электронная подпись Знак"/>
    <w:basedOn w:val="a3"/>
    <w:link w:val="afffff5"/>
    <w:uiPriority w:val="99"/>
    <w:semiHidden/>
    <w:rsid w:val="00B51CDC"/>
    <w:rPr>
      <w:rFonts w:ascii="Times New Roman" w:hAnsi="Times New Roman" w:cs="Times New Roman"/>
    </w:rPr>
  </w:style>
  <w:style w:type="paragraph" w:customStyle="1" w:styleId="213">
    <w:name w:val="21"/>
    <w:basedOn w:val="a2"/>
    <w:rsid w:val="00B51CD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3f1">
    <w:name w:val="Основной текст3"/>
    <w:rsid w:val="009904A9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7">
    <w:name w:val="Основной текст + Полужирный"/>
    <w:rsid w:val="009904A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f8">
    <w:name w:val="Подпись к таблице"/>
    <w:rsid w:val="009904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4">
    <w:name w:val="Основной текст6"/>
    <w:basedOn w:val="a2"/>
    <w:rsid w:val="009904A9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3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140486_20210305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15</Pages>
  <Words>4676</Words>
  <Characters>26657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54</cp:revision>
  <cp:lastPrinted>2019-03-06T13:11:00Z</cp:lastPrinted>
  <dcterms:created xsi:type="dcterms:W3CDTF">2019-01-16T09:14:00Z</dcterms:created>
  <dcterms:modified xsi:type="dcterms:W3CDTF">2024-05-17T08:04:00Z</dcterms:modified>
</cp:coreProperties>
</file>