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98A38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1DD88A12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73594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92BD65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178C9A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1DCA5D2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8D22BD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1E82E6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134836F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471D25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D9F0BF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99A59E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77804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080243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EF938D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05EC5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049936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1A90501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6C31B361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9BB8B6C" w14:textId="77777777" w:rsidR="003957B3" w:rsidRDefault="003957B3" w:rsidP="003957B3">
      <w:pPr>
        <w:pStyle w:val="ReportHead"/>
        <w:suppressAutoHyphens/>
        <w:spacing w:before="120"/>
        <w:rPr>
          <w:i/>
          <w:sz w:val="24"/>
        </w:rPr>
      </w:pPr>
    </w:p>
    <w:p w14:paraId="3AE07963" w14:textId="77777777" w:rsidR="003957B3" w:rsidRDefault="003957B3" w:rsidP="003957B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 Интеграция программных комплексов систем автоматизированного проектирования»</w:t>
      </w:r>
    </w:p>
    <w:p w14:paraId="509DABEC" w14:textId="77777777" w:rsidR="003957B3" w:rsidRDefault="003957B3" w:rsidP="003957B3">
      <w:pPr>
        <w:pStyle w:val="ReportHead"/>
        <w:suppressAutoHyphens/>
        <w:rPr>
          <w:sz w:val="24"/>
        </w:rPr>
      </w:pPr>
    </w:p>
    <w:p w14:paraId="4BD95839" w14:textId="77777777" w:rsidR="003957B3" w:rsidRDefault="003957B3" w:rsidP="003957B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C1A543A" w14:textId="77777777" w:rsidR="003957B3" w:rsidRDefault="003957B3" w:rsidP="003957B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491E26E3" w14:textId="77777777" w:rsidR="003957B3" w:rsidRDefault="003957B3" w:rsidP="003957B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4C6A902" w14:textId="77777777" w:rsidR="003957B3" w:rsidRDefault="003957B3" w:rsidP="003957B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09.04.01 Информатика и вычислительная техника</w:t>
      </w:r>
    </w:p>
    <w:p w14:paraId="744E83B2" w14:textId="77777777" w:rsidR="003957B3" w:rsidRDefault="003957B3" w:rsidP="003957B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31F38EE" w14:textId="77777777" w:rsidR="003957B3" w:rsidRDefault="003957B3" w:rsidP="003957B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проектирования в машиностроении</w:t>
      </w:r>
    </w:p>
    <w:p w14:paraId="5FD7C046" w14:textId="77777777" w:rsidR="003957B3" w:rsidRDefault="003957B3" w:rsidP="003957B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2F83803" w14:textId="77777777" w:rsidR="003957B3" w:rsidRDefault="003957B3" w:rsidP="003957B3">
      <w:pPr>
        <w:pStyle w:val="ReportHead"/>
        <w:suppressAutoHyphens/>
        <w:rPr>
          <w:sz w:val="24"/>
        </w:rPr>
      </w:pPr>
    </w:p>
    <w:p w14:paraId="3789C23A" w14:textId="77777777" w:rsidR="003957B3" w:rsidRDefault="003957B3" w:rsidP="003957B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AECFDB8" w14:textId="77777777" w:rsidR="003957B3" w:rsidRDefault="003957B3" w:rsidP="003957B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30CE3CBC" w14:textId="77777777" w:rsidR="003957B3" w:rsidRDefault="003957B3" w:rsidP="003957B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2FCB74F" w14:textId="77777777" w:rsidR="003957B3" w:rsidRDefault="003957B3" w:rsidP="003957B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41148AF" w14:textId="77777777" w:rsidR="00F5174D" w:rsidRDefault="00F5174D" w:rsidP="00A2286B">
      <w:pPr>
        <w:pStyle w:val="ReportHead"/>
        <w:suppressAutoHyphens/>
        <w:rPr>
          <w:i/>
          <w:sz w:val="24"/>
          <w:u w:val="single"/>
        </w:rPr>
      </w:pPr>
    </w:p>
    <w:p w14:paraId="061E4C80" w14:textId="77777777" w:rsidR="00F5174D" w:rsidRDefault="00F5174D" w:rsidP="00F5174D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536985B1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123AC42D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7384A2E6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426A465E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021A64E3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499CF8AF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25FD2F77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7D12A332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4F0BB37E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0EF1CC35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6D33C227" w14:textId="77777777" w:rsidR="00F5174D" w:rsidRDefault="00F5174D" w:rsidP="00F5174D">
      <w:pPr>
        <w:pStyle w:val="ReportHead"/>
        <w:suppressAutoHyphens/>
        <w:rPr>
          <w:sz w:val="24"/>
        </w:rPr>
      </w:pPr>
    </w:p>
    <w:p w14:paraId="75AC3525" w14:textId="05FEBFB8" w:rsidR="00786546" w:rsidRDefault="00A2286B" w:rsidP="00F5174D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</w:t>
      </w:r>
      <w:bookmarkStart w:id="1" w:name="_GoBack"/>
      <w:bookmarkEnd w:id="1"/>
      <w:r>
        <w:rPr>
          <w:sz w:val="24"/>
        </w:rPr>
        <w:t>набора 20</w:t>
      </w:r>
      <w:r w:rsidR="003957B3">
        <w:rPr>
          <w:sz w:val="24"/>
        </w:rPr>
        <w:t>2</w:t>
      </w:r>
      <w:r w:rsidR="00A23D48">
        <w:rPr>
          <w:sz w:val="24"/>
        </w:rPr>
        <w:t>4</w:t>
      </w:r>
    </w:p>
    <w:p w14:paraId="6A7FCAB1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38FEB0D" w14:textId="77777777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3957B3" w:rsidRPr="003957B3">
        <w:rPr>
          <w:i/>
          <w:sz w:val="24"/>
        </w:rPr>
        <w:t xml:space="preserve"> </w:t>
      </w:r>
      <w:r w:rsidR="003957B3">
        <w:rPr>
          <w:i/>
          <w:sz w:val="24"/>
        </w:rPr>
        <w:t>Б1.Д.В.1 Интеграция программных комплексов систем автоматизированного проектирования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7D78D3" w:rsidRPr="007D78D3">
        <w:rPr>
          <w:sz w:val="24"/>
          <w:szCs w:val="24"/>
        </w:rPr>
        <w:t>09.0</w:t>
      </w:r>
      <w:r w:rsidR="003957B3">
        <w:rPr>
          <w:sz w:val="24"/>
          <w:szCs w:val="24"/>
        </w:rPr>
        <w:t>4.</w:t>
      </w:r>
      <w:r w:rsidR="007D78D3" w:rsidRPr="007D78D3">
        <w:rPr>
          <w:sz w:val="24"/>
          <w:szCs w:val="24"/>
        </w:rPr>
        <w:t>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F5174D">
        <w:rPr>
          <w:sz w:val="24"/>
          <w:szCs w:val="24"/>
        </w:rPr>
        <w:t>магистерская программа</w:t>
      </w:r>
      <w:r w:rsidR="00815035">
        <w:rPr>
          <w:sz w:val="24"/>
          <w:szCs w:val="24"/>
        </w:rPr>
        <w:t xml:space="preserve"> </w:t>
      </w:r>
      <w:r w:rsidRPr="00E0713D">
        <w:rPr>
          <w:sz w:val="24"/>
          <w:szCs w:val="24"/>
        </w:rPr>
        <w:t>«</w:t>
      </w:r>
      <w:r w:rsidR="00F5174D" w:rsidRPr="00F5174D">
        <w:rPr>
          <w:sz w:val="24"/>
          <w:szCs w:val="24"/>
        </w:rPr>
        <w:t>Системы автоматизации проектирования в машиностроении</w:t>
      </w:r>
      <w:r w:rsidRPr="00E0713D">
        <w:rPr>
          <w:sz w:val="24"/>
          <w:szCs w:val="24"/>
        </w:rPr>
        <w:t>».</w:t>
      </w:r>
    </w:p>
    <w:p w14:paraId="03392A24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43126771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34173504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7959B88F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020A4B8D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60010E9A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6FC272D3" w14:textId="753EF850" w:rsidR="00C01A1A" w:rsidRDefault="00A23D48" w:rsidP="00C01A1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A23D48">
        <w:rPr>
          <w:sz w:val="24"/>
        </w:rPr>
        <w:t>протокол № 9 от "20" января 2024 г.</w:t>
      </w:r>
    </w:p>
    <w:p w14:paraId="0BC90E60" w14:textId="77777777" w:rsidR="00A23D48" w:rsidRDefault="00A23D48" w:rsidP="00C01A1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11BC08B5" w14:textId="77777777" w:rsidR="00C01A1A" w:rsidRDefault="00C01A1A" w:rsidP="00C01A1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3BA302E" w14:textId="5EBFF2B1" w:rsidR="00E95BC4" w:rsidRDefault="00C01A1A" w:rsidP="00C01A1A">
      <w:pPr>
        <w:pStyle w:val="ReportHead"/>
        <w:tabs>
          <w:tab w:val="center" w:pos="7371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систем автоматизации производства </w:t>
      </w:r>
      <w:r>
        <w:rPr>
          <w:sz w:val="24"/>
          <w:u w:val="single"/>
        </w:rPr>
        <w:tab/>
        <w:t>Д.А. Проскурин</w:t>
      </w:r>
      <w:r>
        <w:rPr>
          <w:sz w:val="24"/>
          <w:u w:val="single"/>
        </w:rPr>
        <w:tab/>
      </w:r>
    </w:p>
    <w:p w14:paraId="18D70E55" w14:textId="77777777" w:rsidR="003957B3" w:rsidRDefault="003957B3" w:rsidP="003957B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0D4DA082" w14:textId="77777777" w:rsidR="003957B3" w:rsidRDefault="003957B3" w:rsidP="003957B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76135598" w14:textId="77777777" w:rsidR="003957B3" w:rsidRDefault="003957B3" w:rsidP="003957B3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</w:t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</w:p>
    <w:p w14:paraId="5EC7952A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29B24A4B" w14:textId="218954C0" w:rsidR="00815035" w:rsidRDefault="00A23D48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ab/>
      </w:r>
      <w:r>
        <w:rPr>
          <w:sz w:val="24"/>
          <w:u w:val="single"/>
        </w:rPr>
        <w:t>М.В. Овечкин</w:t>
      </w:r>
      <w:r w:rsidR="00815035">
        <w:rPr>
          <w:sz w:val="24"/>
          <w:u w:val="single"/>
        </w:rPr>
        <w:tab/>
      </w:r>
    </w:p>
    <w:p w14:paraId="37D8F783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99C3562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18B8AD72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7FE2B4C5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373DD8E9" w14:textId="77777777" w:rsidR="00786546" w:rsidRDefault="00786546" w:rsidP="00786546">
      <w:pPr>
        <w:rPr>
          <w:sz w:val="24"/>
          <w:szCs w:val="24"/>
        </w:rPr>
      </w:pPr>
    </w:p>
    <w:p w14:paraId="5AB7397C" w14:textId="77777777" w:rsidR="00786546" w:rsidRDefault="00786546" w:rsidP="00786546">
      <w:pPr>
        <w:rPr>
          <w:sz w:val="24"/>
          <w:szCs w:val="24"/>
        </w:rPr>
      </w:pPr>
    </w:p>
    <w:p w14:paraId="422537E4" w14:textId="77777777" w:rsidR="00786546" w:rsidRDefault="00786546" w:rsidP="00786546">
      <w:pPr>
        <w:rPr>
          <w:sz w:val="24"/>
          <w:szCs w:val="24"/>
        </w:rPr>
      </w:pPr>
    </w:p>
    <w:p w14:paraId="28DE0A9C" w14:textId="77777777" w:rsidR="00786546" w:rsidRPr="00C10434" w:rsidRDefault="00786546" w:rsidP="00786546">
      <w:pPr>
        <w:rPr>
          <w:sz w:val="24"/>
          <w:szCs w:val="24"/>
        </w:rPr>
      </w:pPr>
    </w:p>
    <w:p w14:paraId="6949C1E9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4DA0ED2C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31B78F8C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A0AAA2D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62F62A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2E8867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D7C8A3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DCEE573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545509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F313BD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ED2A863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5292B7A7" w14:textId="77777777" w:rsidR="00504E73" w:rsidRPr="00504E73" w:rsidRDefault="003710AC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504E73">
        <w:rPr>
          <w:sz w:val="24"/>
          <w:szCs w:val="24"/>
        </w:rPr>
        <w:fldChar w:fldCharType="begin"/>
      </w:r>
      <w:r w:rsidRPr="00504E73">
        <w:rPr>
          <w:sz w:val="24"/>
          <w:szCs w:val="24"/>
        </w:rPr>
        <w:instrText xml:space="preserve"> TOC \o "1-2" \h \z </w:instrText>
      </w:r>
      <w:r w:rsidRPr="00504E73">
        <w:rPr>
          <w:sz w:val="24"/>
          <w:szCs w:val="24"/>
        </w:rPr>
        <w:fldChar w:fldCharType="separate"/>
      </w:r>
      <w:hyperlink w:anchor="_Toc23764310" w:history="1">
        <w:r w:rsidR="00504E73" w:rsidRPr="00504E73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_Toc23764310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4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619C6BC4" w14:textId="77777777" w:rsidR="00504E73" w:rsidRPr="00504E73" w:rsidRDefault="00A23D48" w:rsidP="00504E7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1" w:history="1">
        <w:r w:rsidR="00504E73" w:rsidRPr="00504E73">
          <w:rPr>
            <w:rStyle w:val="a5"/>
            <w:noProof/>
            <w:sz w:val="24"/>
            <w:szCs w:val="24"/>
          </w:rPr>
          <w:t>1.1 Цель учебной дисциплины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_Toc23764311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4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48DF1FD6" w14:textId="77777777" w:rsidR="00504E73" w:rsidRPr="00504E73" w:rsidRDefault="00A23D48" w:rsidP="00504E7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2" w:history="1">
        <w:r w:rsidR="00504E73" w:rsidRPr="00504E73">
          <w:rPr>
            <w:rStyle w:val="a5"/>
            <w:noProof/>
            <w:sz w:val="24"/>
            <w:szCs w:val="24"/>
          </w:rPr>
          <w:t>1.2 Задачи дисциплины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_Toc23764312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4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32D52238" w14:textId="77777777" w:rsidR="00504E73" w:rsidRPr="00504E73" w:rsidRDefault="00A23D48" w:rsidP="00504E7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3" w:history="1">
        <w:r w:rsidR="00504E73" w:rsidRPr="00504E73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_Toc23764313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4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358E9124" w14:textId="77777777" w:rsidR="00504E73" w:rsidRPr="00504E73" w:rsidRDefault="00A23D48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4" w:history="1">
        <w:r w:rsidR="00504E73" w:rsidRPr="00504E73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_Toc23764314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5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3962E0E7" w14:textId="77777777" w:rsidR="00504E73" w:rsidRPr="00504E73" w:rsidRDefault="00A23D48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5" w:history="1">
        <w:r w:rsidR="00504E73" w:rsidRPr="00504E73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_Toc23764315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5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215ADB0E" w14:textId="77777777" w:rsidR="00504E73" w:rsidRPr="00504E73" w:rsidRDefault="00A23D48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6" w:history="1">
        <w:r w:rsidR="00504E73" w:rsidRPr="00504E73">
          <w:rPr>
            <w:rStyle w:val="a5"/>
            <w:noProof/>
            <w:sz w:val="24"/>
            <w:szCs w:val="24"/>
          </w:rPr>
          <w:t>4 Рекомендации по подготовке к лабораторным и практическим занятиям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_Toc23764316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5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35927976" w14:textId="77777777" w:rsidR="00504E73" w:rsidRPr="00504E73" w:rsidRDefault="00A23D48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7" w:history="1">
        <w:r w:rsidR="00504E73" w:rsidRPr="00504E73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_Toc23764317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6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4F4A6162" w14:textId="77777777" w:rsidR="00504E73" w:rsidRPr="00504E73" w:rsidRDefault="00A23D48" w:rsidP="00504E7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3764318" w:history="1">
        <w:r w:rsidR="00504E73" w:rsidRPr="00504E73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504E73" w:rsidRPr="00504E73">
          <w:rPr>
            <w:noProof/>
            <w:webHidden/>
            <w:sz w:val="24"/>
            <w:szCs w:val="24"/>
          </w:rPr>
          <w:tab/>
        </w:r>
        <w:r w:rsidR="00504E73" w:rsidRPr="00504E73">
          <w:rPr>
            <w:noProof/>
            <w:webHidden/>
            <w:sz w:val="24"/>
            <w:szCs w:val="24"/>
          </w:rPr>
          <w:fldChar w:fldCharType="begin"/>
        </w:r>
        <w:r w:rsidR="00504E73" w:rsidRPr="00504E73">
          <w:rPr>
            <w:noProof/>
            <w:webHidden/>
            <w:sz w:val="24"/>
            <w:szCs w:val="24"/>
          </w:rPr>
          <w:instrText xml:space="preserve"> PAGEREF _Toc23764318 \h </w:instrText>
        </w:r>
        <w:r w:rsidR="00504E73" w:rsidRPr="00504E73">
          <w:rPr>
            <w:noProof/>
            <w:webHidden/>
            <w:sz w:val="24"/>
            <w:szCs w:val="24"/>
          </w:rPr>
        </w:r>
        <w:r w:rsidR="00504E73" w:rsidRPr="00504E73">
          <w:rPr>
            <w:noProof/>
            <w:webHidden/>
            <w:sz w:val="24"/>
            <w:szCs w:val="24"/>
          </w:rPr>
          <w:fldChar w:fldCharType="separate"/>
        </w:r>
        <w:r w:rsidR="003957B3">
          <w:rPr>
            <w:noProof/>
            <w:webHidden/>
            <w:sz w:val="24"/>
            <w:szCs w:val="24"/>
          </w:rPr>
          <w:t>6</w:t>
        </w:r>
        <w:r w:rsidR="00504E73" w:rsidRPr="00504E73">
          <w:rPr>
            <w:noProof/>
            <w:webHidden/>
            <w:sz w:val="24"/>
            <w:szCs w:val="24"/>
          </w:rPr>
          <w:fldChar w:fldCharType="end"/>
        </w:r>
      </w:hyperlink>
    </w:p>
    <w:p w14:paraId="7386CB4F" w14:textId="77777777" w:rsidR="003710AC" w:rsidRDefault="003710AC" w:rsidP="00504E73">
      <w:r w:rsidRPr="00504E73">
        <w:rPr>
          <w:sz w:val="24"/>
          <w:szCs w:val="24"/>
        </w:rPr>
        <w:fldChar w:fldCharType="end"/>
      </w:r>
    </w:p>
    <w:p w14:paraId="15328652" w14:textId="77777777" w:rsidR="003710AC" w:rsidRPr="00757A32" w:rsidRDefault="003710AC" w:rsidP="003710AC">
      <w:pPr>
        <w:pStyle w:val="ae"/>
      </w:pPr>
      <w:r w:rsidRPr="00757A32">
        <w:br w:type="page"/>
      </w:r>
      <w:bookmarkStart w:id="2" w:name="_Toc23764310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14:paraId="4E57AB90" w14:textId="77777777" w:rsidR="003710AC" w:rsidRPr="00C92CE5" w:rsidRDefault="003710AC" w:rsidP="003710AC">
      <w:pPr>
        <w:pStyle w:val="152"/>
      </w:pPr>
      <w:bookmarkStart w:id="4" w:name="_Toc310522967"/>
      <w:bookmarkStart w:id="5" w:name="_Toc4673111"/>
      <w:bookmarkStart w:id="6" w:name="_Toc23764311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145DA0DC" w14:textId="77777777" w:rsidR="003710AC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>
        <w:rPr>
          <w:bCs/>
          <w:sz w:val="24"/>
          <w:szCs w:val="24"/>
        </w:rPr>
        <w:t xml:space="preserve"> </w:t>
      </w:r>
      <w:r w:rsidR="00F5174D" w:rsidRPr="00F5174D">
        <w:rPr>
          <w:bCs/>
          <w:sz w:val="24"/>
          <w:szCs w:val="24"/>
        </w:rPr>
        <w:t>формирование у будущих магистров практических навыков по использованию прикладных программных интерфейсов, используемых для интеграции программных комплексов систем автоматизированного проектирования (САПР)</w:t>
      </w:r>
      <w:r w:rsidR="00F5174D" w:rsidRPr="00F5174D">
        <w:rPr>
          <w:bCs/>
          <w:i/>
          <w:sz w:val="24"/>
          <w:szCs w:val="24"/>
        </w:rPr>
        <w:t>.</w:t>
      </w:r>
    </w:p>
    <w:p w14:paraId="66F0E0D3" w14:textId="77777777" w:rsidR="003710AC" w:rsidRPr="00D1641A" w:rsidRDefault="003710AC" w:rsidP="003710AC">
      <w:pPr>
        <w:pStyle w:val="152"/>
      </w:pPr>
      <w:bookmarkStart w:id="7" w:name="_Toc4673112"/>
      <w:bookmarkStart w:id="8" w:name="_Toc23764312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14:paraId="41EDF4BD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60D2DAB0" w14:textId="77777777" w:rsidR="00F5174D" w:rsidRPr="00E8050C" w:rsidRDefault="00F5174D" w:rsidP="00F5174D">
      <w:pPr>
        <w:pStyle w:val="ReportMain"/>
        <w:numPr>
          <w:ilvl w:val="0"/>
          <w:numId w:val="44"/>
        </w:numPr>
        <w:tabs>
          <w:tab w:val="left" w:pos="1134"/>
        </w:tabs>
        <w:suppressAutoHyphens/>
        <w:ind w:left="0"/>
        <w:jc w:val="both"/>
      </w:pPr>
      <w:bookmarkStart w:id="9" w:name="_Toc4673113"/>
      <w:r>
        <w:t xml:space="preserve">изучить </w:t>
      </w:r>
      <w:r w:rsidRPr="00E8050C">
        <w:t>концепци</w:t>
      </w:r>
      <w:r>
        <w:t>и</w:t>
      </w:r>
      <w:r w:rsidRPr="00E8050C">
        <w:t xml:space="preserve"> и технологи</w:t>
      </w:r>
      <w:r>
        <w:t>и</w:t>
      </w:r>
      <w:r w:rsidRPr="00E8050C">
        <w:t xml:space="preserve"> </w:t>
      </w:r>
      <w:r>
        <w:t xml:space="preserve">интеграции программных комплексов </w:t>
      </w:r>
      <w:r w:rsidRPr="00E8050C">
        <w:t>САПР;</w:t>
      </w:r>
    </w:p>
    <w:p w14:paraId="141C7E96" w14:textId="77777777" w:rsidR="00F5174D" w:rsidRDefault="00F5174D" w:rsidP="00F5174D">
      <w:pPr>
        <w:pStyle w:val="ReportMain"/>
        <w:numPr>
          <w:ilvl w:val="0"/>
          <w:numId w:val="44"/>
        </w:numPr>
        <w:tabs>
          <w:tab w:val="left" w:pos="1134"/>
        </w:tabs>
        <w:suppressAutoHyphens/>
        <w:ind w:left="0"/>
        <w:jc w:val="both"/>
      </w:pPr>
      <w:r>
        <w:t xml:space="preserve">освоить </w:t>
      </w:r>
      <w:r w:rsidRPr="00E8050C">
        <w:t xml:space="preserve">способы создания </w:t>
      </w:r>
      <w:r>
        <w:t>клиентских приложений для систем управления жизненным циклом изделия</w:t>
      </w:r>
      <w:r w:rsidRPr="00E8050C">
        <w:t>;</w:t>
      </w:r>
    </w:p>
    <w:p w14:paraId="24310282" w14:textId="77777777" w:rsidR="00F5174D" w:rsidRPr="00947C82" w:rsidRDefault="00F5174D" w:rsidP="00F5174D">
      <w:pPr>
        <w:pStyle w:val="ReportMain"/>
        <w:numPr>
          <w:ilvl w:val="0"/>
          <w:numId w:val="44"/>
        </w:numPr>
        <w:tabs>
          <w:tab w:val="left" w:pos="1134"/>
        </w:tabs>
        <w:suppressAutoHyphens/>
        <w:ind w:left="0"/>
        <w:jc w:val="both"/>
      </w:pPr>
      <w:r>
        <w:t xml:space="preserve">научиться использовать </w:t>
      </w:r>
      <w:r w:rsidRPr="00514F63">
        <w:rPr>
          <w:szCs w:val="24"/>
        </w:rPr>
        <w:t>прикладны</w:t>
      </w:r>
      <w:r>
        <w:rPr>
          <w:szCs w:val="24"/>
        </w:rPr>
        <w:t>е</w:t>
      </w:r>
      <w:r w:rsidRPr="00514F63">
        <w:rPr>
          <w:szCs w:val="24"/>
        </w:rPr>
        <w:t xml:space="preserve"> </w:t>
      </w:r>
      <w:r>
        <w:rPr>
          <w:szCs w:val="24"/>
        </w:rPr>
        <w:t>программные</w:t>
      </w:r>
      <w:r w:rsidRPr="00514F63">
        <w:rPr>
          <w:szCs w:val="24"/>
        </w:rPr>
        <w:t xml:space="preserve"> интерфейс</w:t>
      </w:r>
      <w:r>
        <w:rPr>
          <w:szCs w:val="24"/>
        </w:rPr>
        <w:t>ы</w:t>
      </w:r>
      <w:r w:rsidRPr="00E8050C">
        <w:t xml:space="preserve"> </w:t>
      </w:r>
      <w:r>
        <w:t>систем управления жизненным циклом изделия</w:t>
      </w:r>
      <w:r w:rsidRPr="00E8050C">
        <w:t>.</w:t>
      </w:r>
    </w:p>
    <w:p w14:paraId="0739E9AE" w14:textId="77777777" w:rsidR="003710AC" w:rsidRPr="00D1641A" w:rsidRDefault="003710AC" w:rsidP="003710AC">
      <w:pPr>
        <w:pStyle w:val="152"/>
      </w:pPr>
      <w:bookmarkStart w:id="10" w:name="_Toc23764313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14:paraId="53C67161" w14:textId="77777777" w:rsidR="006C146F" w:rsidRPr="006C146F" w:rsidRDefault="00083AF1" w:rsidP="006C146F">
      <w:pPr>
        <w:ind w:firstLine="851"/>
        <w:jc w:val="both"/>
        <w:rPr>
          <w:bCs/>
          <w:sz w:val="24"/>
          <w:szCs w:val="24"/>
        </w:rPr>
      </w:pPr>
      <w:r w:rsidRPr="00083AF1">
        <w:rPr>
          <w:bCs/>
          <w:sz w:val="24"/>
          <w:szCs w:val="24"/>
        </w:rPr>
        <w:t>Общая трудоемкость дисциплины составляет 5 зачетных единиц (180 академических часов).</w:t>
      </w:r>
    </w:p>
    <w:p w14:paraId="7EF886C7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1F5779C1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79E6A585" w14:textId="77777777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11"/>
        <w:gridCol w:w="3969"/>
        <w:gridCol w:w="3969"/>
      </w:tblGrid>
      <w:tr w:rsidR="003957B3" w:rsidRPr="00B024D1" w14:paraId="4BBA8085" w14:textId="77777777" w:rsidTr="003957B3">
        <w:trPr>
          <w:tblHeader/>
        </w:trPr>
        <w:tc>
          <w:tcPr>
            <w:tcW w:w="2211" w:type="dxa"/>
            <w:shd w:val="clear" w:color="auto" w:fill="auto"/>
            <w:vAlign w:val="center"/>
          </w:tcPr>
          <w:p w14:paraId="2068D94D" w14:textId="77777777" w:rsidR="003957B3" w:rsidRPr="00B024D1" w:rsidRDefault="003957B3" w:rsidP="002C62D5">
            <w:pPr>
              <w:pStyle w:val="ReportMain"/>
              <w:suppressAutoHyphens/>
              <w:jc w:val="center"/>
            </w:pPr>
            <w:r w:rsidRPr="00B024D1">
              <w:t>Код и наименование формируемых компетенций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1652DB8" w14:textId="77777777" w:rsidR="003957B3" w:rsidRPr="00B024D1" w:rsidRDefault="003957B3" w:rsidP="002C62D5">
            <w:pPr>
              <w:pStyle w:val="ReportMain"/>
              <w:suppressAutoHyphens/>
              <w:jc w:val="center"/>
            </w:pPr>
            <w:r w:rsidRPr="00B024D1">
              <w:t>Код и наименование индикатора достижения компетенции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197E860" w14:textId="77777777" w:rsidR="003957B3" w:rsidRPr="00B024D1" w:rsidRDefault="003957B3" w:rsidP="002C62D5">
            <w:pPr>
              <w:pStyle w:val="ReportMain"/>
              <w:suppressAutoHyphens/>
              <w:jc w:val="center"/>
            </w:pPr>
            <w:r w:rsidRPr="00B024D1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957B3" w:rsidRPr="00B024D1" w14:paraId="01C45D09" w14:textId="77777777" w:rsidTr="003957B3">
        <w:tc>
          <w:tcPr>
            <w:tcW w:w="2211" w:type="dxa"/>
            <w:shd w:val="clear" w:color="auto" w:fill="auto"/>
          </w:tcPr>
          <w:p w14:paraId="4CE13965" w14:textId="77777777" w:rsidR="003957B3" w:rsidRPr="00B024D1" w:rsidRDefault="003957B3" w:rsidP="002C62D5">
            <w:pPr>
              <w:pStyle w:val="ReportMain"/>
              <w:suppressAutoHyphens/>
            </w:pPr>
            <w:r w:rsidRPr="00B024D1">
              <w:t>ПК*-1 Способен разрабатывать программное обеспечение с использованием средств автоматизации проектирования</w:t>
            </w:r>
          </w:p>
        </w:tc>
        <w:tc>
          <w:tcPr>
            <w:tcW w:w="3969" w:type="dxa"/>
            <w:shd w:val="clear" w:color="auto" w:fill="auto"/>
          </w:tcPr>
          <w:p w14:paraId="7763B1AD" w14:textId="77777777" w:rsidR="003957B3" w:rsidRDefault="003957B3" w:rsidP="002C62D5">
            <w:pPr>
              <w:pStyle w:val="ReportMain"/>
              <w:suppressAutoHyphens/>
            </w:pPr>
            <w:r w:rsidRPr="00B024D1">
              <w:t>ПК*-1-В-1 Создает программную документацию на разрабатываемое средство автоматизации</w:t>
            </w:r>
          </w:p>
          <w:p w14:paraId="46A43FD2" w14:textId="77777777" w:rsidR="003957B3" w:rsidRDefault="003957B3" w:rsidP="002C62D5">
            <w:pPr>
              <w:pStyle w:val="ReportMain"/>
              <w:suppressAutoHyphens/>
            </w:pPr>
            <w:r w:rsidRPr="00B024D1">
              <w:t>ПК*-1-В-2 Разрабатывает прикладные библиотеки и исполняемые модули для решения задач интеграции программных комплексов систем автоматизированного проектирования (САПР)</w:t>
            </w:r>
          </w:p>
          <w:p w14:paraId="26312C70" w14:textId="77777777" w:rsidR="003957B3" w:rsidRPr="00B024D1" w:rsidRDefault="003957B3" w:rsidP="002C62D5">
            <w:pPr>
              <w:pStyle w:val="ReportMain"/>
              <w:suppressAutoHyphens/>
            </w:pPr>
            <w:r w:rsidRPr="00B024D1">
              <w:t>ПК*-1-В-3 Применяет методы проектирования программного обеспечения, разрабатываемого для интеграции программных комплексов САПР</w:t>
            </w:r>
          </w:p>
        </w:tc>
        <w:tc>
          <w:tcPr>
            <w:tcW w:w="3969" w:type="dxa"/>
            <w:shd w:val="clear" w:color="auto" w:fill="auto"/>
          </w:tcPr>
          <w:p w14:paraId="478293A9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Знать:</w:t>
            </w:r>
          </w:p>
          <w:p w14:paraId="7767A577" w14:textId="77777777" w:rsidR="003957B3" w:rsidRDefault="003957B3" w:rsidP="002C62D5">
            <w:pPr>
              <w:pStyle w:val="ReportMain"/>
              <w:suppressAutoHyphens/>
            </w:pPr>
            <w:r>
              <w:t xml:space="preserve">- прикладной программный интерфейс для разработки </w:t>
            </w:r>
            <w:r w:rsidRPr="0081712D">
              <w:t>прикладны</w:t>
            </w:r>
            <w:r>
              <w:t>х</w:t>
            </w:r>
            <w:r w:rsidRPr="0081712D">
              <w:t xml:space="preserve"> библиотек интеграции программных комплексов</w:t>
            </w:r>
            <w:r>
              <w:t xml:space="preserve"> САПР</w:t>
            </w:r>
            <w:r w:rsidRPr="0081712D">
              <w:t>.</w:t>
            </w:r>
          </w:p>
          <w:p w14:paraId="5E43B5B9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Уметь:</w:t>
            </w:r>
          </w:p>
          <w:p w14:paraId="669F5ED5" w14:textId="77777777" w:rsidR="003957B3" w:rsidRDefault="003957B3" w:rsidP="002C62D5">
            <w:pPr>
              <w:pStyle w:val="ReportMain"/>
              <w:suppressAutoHyphens/>
            </w:pPr>
            <w:r>
              <w:t xml:space="preserve">- разрабатывать </w:t>
            </w:r>
            <w:r w:rsidRPr="0081712D">
              <w:t>прикладны</w:t>
            </w:r>
            <w:r>
              <w:t>е</w:t>
            </w:r>
            <w:r w:rsidRPr="0081712D">
              <w:t xml:space="preserve"> библиотек</w:t>
            </w:r>
            <w:r>
              <w:t>и</w:t>
            </w:r>
            <w:r w:rsidRPr="0081712D">
              <w:t xml:space="preserve"> интеграции программных комплексов</w:t>
            </w:r>
            <w:r>
              <w:t xml:space="preserve"> САПР</w:t>
            </w:r>
            <w:r w:rsidRPr="0081712D">
              <w:t>.</w:t>
            </w:r>
          </w:p>
          <w:p w14:paraId="0B060F69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Владеть:</w:t>
            </w:r>
          </w:p>
          <w:p w14:paraId="0289F68E" w14:textId="77777777" w:rsidR="003957B3" w:rsidRPr="0081712D" w:rsidRDefault="003957B3" w:rsidP="002C62D5">
            <w:pPr>
              <w:pStyle w:val="ReportMain"/>
              <w:suppressAutoHyphens/>
            </w:pPr>
            <w:r>
              <w:t>- методами</w:t>
            </w:r>
            <w:r w:rsidRPr="0081712D">
              <w:t xml:space="preserve"> проектирования программного обеспечения, разрабатываемого для интеграции программных комплексов САПР.</w:t>
            </w:r>
          </w:p>
        </w:tc>
      </w:tr>
      <w:tr w:rsidR="003957B3" w:rsidRPr="00B024D1" w14:paraId="0C1DE6FC" w14:textId="77777777" w:rsidTr="003957B3">
        <w:tc>
          <w:tcPr>
            <w:tcW w:w="2211" w:type="dxa"/>
            <w:shd w:val="clear" w:color="auto" w:fill="auto"/>
          </w:tcPr>
          <w:p w14:paraId="6531E5A1" w14:textId="77777777" w:rsidR="003957B3" w:rsidRPr="00B024D1" w:rsidRDefault="003957B3" w:rsidP="002C62D5">
            <w:pPr>
              <w:pStyle w:val="ReportMain"/>
              <w:suppressAutoHyphens/>
            </w:pPr>
            <w:r w:rsidRPr="00B024D1">
              <w:t>ПК*-3 Способен составлять техническое задание на проектирование элементов гибких производственных систем в машиностроении</w:t>
            </w:r>
          </w:p>
        </w:tc>
        <w:tc>
          <w:tcPr>
            <w:tcW w:w="3969" w:type="dxa"/>
            <w:shd w:val="clear" w:color="auto" w:fill="auto"/>
          </w:tcPr>
          <w:p w14:paraId="46434DA4" w14:textId="77777777" w:rsidR="003957B3" w:rsidRPr="00B024D1" w:rsidRDefault="003957B3" w:rsidP="002C62D5">
            <w:pPr>
              <w:pStyle w:val="ReportMain"/>
              <w:suppressAutoHyphens/>
            </w:pPr>
            <w:r w:rsidRPr="00B024D1">
              <w:t>ПК*-3-В-1 Осуществляет разработку конструкторской документации и технологических процессов для составления технического задания на проектирование элементов высокоавтоматизированных производственных систем в машиностроении</w:t>
            </w:r>
          </w:p>
        </w:tc>
        <w:tc>
          <w:tcPr>
            <w:tcW w:w="3969" w:type="dxa"/>
            <w:shd w:val="clear" w:color="auto" w:fill="auto"/>
          </w:tcPr>
          <w:p w14:paraId="1F065DF4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Знать:</w:t>
            </w:r>
          </w:p>
          <w:p w14:paraId="524F1728" w14:textId="77777777" w:rsidR="003957B3" w:rsidRDefault="003957B3" w:rsidP="002C62D5">
            <w:pPr>
              <w:pStyle w:val="ReportMain"/>
              <w:suppressAutoHyphens/>
            </w:pPr>
            <w:r>
              <w:t xml:space="preserve">- приемы разработки </w:t>
            </w:r>
            <w:r w:rsidRPr="0081712D">
              <w:t>конструкторской документации и технологических процессов для составления технического задания</w:t>
            </w:r>
            <w:r>
              <w:t xml:space="preserve"> в рамках единого информационного пространства (ЕИП)</w:t>
            </w:r>
            <w:r w:rsidRPr="0081712D">
              <w:t>.</w:t>
            </w:r>
          </w:p>
          <w:p w14:paraId="3F38383E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Уметь:</w:t>
            </w:r>
          </w:p>
          <w:p w14:paraId="6AD26CC6" w14:textId="77777777" w:rsidR="003957B3" w:rsidRDefault="003957B3" w:rsidP="002C62D5">
            <w:pPr>
              <w:pStyle w:val="ReportMain"/>
              <w:suppressAutoHyphens/>
            </w:pPr>
            <w:r>
              <w:lastRenderedPageBreak/>
              <w:t xml:space="preserve">- разрабатывать </w:t>
            </w:r>
            <w:r w:rsidRPr="0081712D">
              <w:t>конструкторск</w:t>
            </w:r>
            <w:r>
              <w:t xml:space="preserve">о-технологическую </w:t>
            </w:r>
            <w:r w:rsidRPr="0081712D">
              <w:t>документаци</w:t>
            </w:r>
            <w:r>
              <w:t>ю в рамках ЕИП</w:t>
            </w:r>
            <w:r w:rsidRPr="0081712D">
              <w:t>.</w:t>
            </w:r>
          </w:p>
          <w:p w14:paraId="25A3E85C" w14:textId="77777777" w:rsidR="003957B3" w:rsidRDefault="003957B3" w:rsidP="002C62D5">
            <w:pPr>
              <w:pStyle w:val="ReportMain"/>
              <w:suppressAutoHyphens/>
            </w:pPr>
            <w:r w:rsidRPr="0081712D">
              <w:rPr>
                <w:b/>
                <w:u w:val="single"/>
              </w:rPr>
              <w:t>Владеть:</w:t>
            </w:r>
          </w:p>
          <w:p w14:paraId="1C15D1CA" w14:textId="77777777" w:rsidR="003957B3" w:rsidRPr="0081712D" w:rsidRDefault="003957B3" w:rsidP="002C62D5">
            <w:pPr>
              <w:pStyle w:val="ReportMain"/>
              <w:suppressAutoHyphens/>
            </w:pPr>
            <w:r>
              <w:t>- навыками разработки конструкторско-технологической документации в рамках ЕИП</w:t>
            </w:r>
            <w:r w:rsidRPr="0081712D">
              <w:t>.</w:t>
            </w:r>
          </w:p>
        </w:tc>
      </w:tr>
    </w:tbl>
    <w:p w14:paraId="723318A7" w14:textId="77777777" w:rsidR="003957B3" w:rsidRDefault="003957B3" w:rsidP="003710AC">
      <w:pPr>
        <w:spacing w:line="360" w:lineRule="auto"/>
        <w:jc w:val="both"/>
        <w:rPr>
          <w:bCs/>
          <w:sz w:val="24"/>
          <w:szCs w:val="24"/>
        </w:rPr>
      </w:pPr>
    </w:p>
    <w:p w14:paraId="2D45A6F8" w14:textId="77777777" w:rsidR="003710AC" w:rsidRPr="003E2DCA" w:rsidRDefault="003710AC" w:rsidP="003710AC">
      <w:pPr>
        <w:pStyle w:val="ae"/>
      </w:pPr>
      <w:bookmarkStart w:id="11" w:name="_Toc4673114"/>
      <w:bookmarkStart w:id="12" w:name="_Toc23764314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64234BF0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392519D8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5F5D3D46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14:paraId="17047D0D" w14:textId="77777777" w:rsidR="003710AC" w:rsidRPr="00757A32" w:rsidRDefault="003710AC" w:rsidP="00504E73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к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выполнению</w:t>
      </w:r>
      <w:r w:rsidR="00504E73">
        <w:rPr>
          <w:bCs/>
          <w:sz w:val="24"/>
          <w:szCs w:val="24"/>
        </w:rPr>
        <w:t xml:space="preserve"> лабораторных и практических </w:t>
      </w:r>
      <w:r w:rsidR="00504E73" w:rsidRPr="00757A32">
        <w:rPr>
          <w:bCs/>
          <w:sz w:val="24"/>
          <w:szCs w:val="24"/>
        </w:rPr>
        <w:t>заданий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следует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приступать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после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самостоятельной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работы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по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изучению</w:t>
      </w:r>
      <w:r w:rsidR="00504E73">
        <w:rPr>
          <w:bCs/>
          <w:sz w:val="24"/>
          <w:szCs w:val="24"/>
        </w:rPr>
        <w:t xml:space="preserve"> </w:t>
      </w:r>
      <w:r w:rsidR="00504E73" w:rsidRPr="00757A32">
        <w:rPr>
          <w:bCs/>
          <w:sz w:val="24"/>
          <w:szCs w:val="24"/>
        </w:rPr>
        <w:t>теоретических</w:t>
      </w:r>
      <w:r w:rsidR="00504E73">
        <w:rPr>
          <w:bCs/>
          <w:sz w:val="24"/>
          <w:szCs w:val="24"/>
        </w:rPr>
        <w:t xml:space="preserve"> вопросов</w:t>
      </w:r>
      <w:r w:rsidR="00504E73" w:rsidRPr="00757A32">
        <w:rPr>
          <w:bCs/>
          <w:sz w:val="24"/>
          <w:szCs w:val="24"/>
        </w:rPr>
        <w:t>.</w:t>
      </w:r>
    </w:p>
    <w:p w14:paraId="223E0E4D" w14:textId="77777777" w:rsidR="003710AC" w:rsidRPr="0047236A" w:rsidRDefault="003710AC" w:rsidP="003710AC">
      <w:pPr>
        <w:pStyle w:val="ae"/>
      </w:pPr>
      <w:bookmarkStart w:id="13" w:name="_Toc4673115"/>
      <w:bookmarkStart w:id="14" w:name="_Toc23764315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14:paraId="41B76AC0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14:paraId="34872C3B" w14:textId="77777777"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14:paraId="40B89D2A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057223E9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06D85859" w14:textId="77777777" w:rsidR="00505655" w:rsidRPr="003F690C" w:rsidRDefault="003710AC" w:rsidP="00505655">
      <w:pPr>
        <w:pStyle w:val="ae"/>
      </w:pPr>
      <w:bookmarkStart w:id="15" w:name="_Toc4673116"/>
      <w:bookmarkStart w:id="16" w:name="_Toc23764316"/>
      <w:r>
        <w:t>4</w:t>
      </w:r>
      <w:bookmarkStart w:id="17" w:name="_Toc23638827"/>
      <w:bookmarkEnd w:id="15"/>
      <w:r w:rsidR="00505655">
        <w:t xml:space="preserve"> </w:t>
      </w:r>
      <w:r w:rsidR="00505655" w:rsidRPr="003F690C">
        <w:t>Рекомендации</w:t>
      </w:r>
      <w:r w:rsidR="00505655">
        <w:t xml:space="preserve"> </w:t>
      </w:r>
      <w:r w:rsidR="00505655" w:rsidRPr="003F690C">
        <w:t>по</w:t>
      </w:r>
      <w:r w:rsidR="00505655">
        <w:t xml:space="preserve"> </w:t>
      </w:r>
      <w:r w:rsidR="00505655" w:rsidRPr="003F690C">
        <w:t>подготовке</w:t>
      </w:r>
      <w:r w:rsidR="00505655">
        <w:t xml:space="preserve"> </w:t>
      </w:r>
      <w:r w:rsidR="00505655" w:rsidRPr="003F690C">
        <w:t>к</w:t>
      </w:r>
      <w:r w:rsidR="00505655">
        <w:t xml:space="preserve"> </w:t>
      </w:r>
      <w:r w:rsidR="00505655">
        <w:rPr>
          <w:bCs w:val="0"/>
          <w:szCs w:val="24"/>
        </w:rPr>
        <w:t>лабораторным и практическим занятиям</w:t>
      </w:r>
      <w:bookmarkEnd w:id="16"/>
      <w:bookmarkEnd w:id="17"/>
    </w:p>
    <w:p w14:paraId="34C1F260" w14:textId="77777777" w:rsidR="00505655" w:rsidRPr="00757A32" w:rsidRDefault="00505655" w:rsidP="00505655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и практические занятия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работы в САПР, разработки подсистем САПР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0F7C0E84" w14:textId="77777777" w:rsidR="00505655" w:rsidRPr="00757A32" w:rsidRDefault="00505655" w:rsidP="00505655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254595ED" w14:textId="77777777" w:rsidR="00505655" w:rsidRPr="00757A32" w:rsidRDefault="00505655" w:rsidP="0050565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14:paraId="799572DF" w14:textId="77777777" w:rsidR="00505655" w:rsidRPr="00757A32" w:rsidRDefault="00505655" w:rsidP="0050565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и практическим занятиям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14:paraId="7564C3AE" w14:textId="77777777" w:rsidR="003710AC" w:rsidRPr="00757A32" w:rsidRDefault="00505655" w:rsidP="00505655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</w:t>
      </w:r>
      <w:r w:rsidR="003710AC" w:rsidRPr="00757A32">
        <w:rPr>
          <w:bCs/>
          <w:sz w:val="24"/>
          <w:szCs w:val="24"/>
        </w:rPr>
        <w:t>.</w:t>
      </w:r>
    </w:p>
    <w:p w14:paraId="35B3CEFE" w14:textId="77777777" w:rsidR="003710AC" w:rsidRPr="0002054C" w:rsidRDefault="003710AC" w:rsidP="003710AC">
      <w:pPr>
        <w:pStyle w:val="ae"/>
      </w:pPr>
      <w:bookmarkStart w:id="18" w:name="_Toc4673117"/>
      <w:bookmarkStart w:id="19" w:name="_Toc23764317"/>
      <w:r w:rsidRPr="00702213">
        <w:lastRenderedPageBreak/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8"/>
      <w:bookmarkEnd w:id="19"/>
    </w:p>
    <w:p w14:paraId="4E18A596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229557FE" w14:textId="77777777"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14:paraId="565D5F59" w14:textId="77777777"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14:paraId="571FBC63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778B00BF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2AA896F9" w14:textId="77777777" w:rsidR="003710AC" w:rsidRPr="000C11EB" w:rsidRDefault="007121F8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D3214C">
        <w:rPr>
          <w:bCs/>
          <w:sz w:val="24"/>
          <w:szCs w:val="24"/>
        </w:rPr>
        <w:t xml:space="preserve">индивидуального творческого задания следует использовать фрагменты разработанных приложений на лабораторных работах. При возникновении затруднений следует искать информацию на форуме </w:t>
      </w:r>
      <w:r w:rsidR="00D3214C" w:rsidRPr="00D3214C">
        <w:rPr>
          <w:bCs/>
          <w:sz w:val="24"/>
          <w:szCs w:val="24"/>
        </w:rPr>
        <w:t>пользователей систем КОМПАС, ЛОЦМАН, ВЕРТИКАЛЬ, Корпоративных Справочников и прикладных библиотек. Раздел «Программирование приложений».</w:t>
      </w:r>
    </w:p>
    <w:p w14:paraId="20B4A467" w14:textId="77777777" w:rsidR="003710AC" w:rsidRPr="008442A7" w:rsidRDefault="003710AC" w:rsidP="003710AC">
      <w:pPr>
        <w:pStyle w:val="ae"/>
      </w:pPr>
      <w:bookmarkStart w:id="20" w:name="_Toc4673118"/>
      <w:bookmarkStart w:id="21" w:name="_Toc23764318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20"/>
      <w:bookmarkEnd w:id="21"/>
    </w:p>
    <w:p w14:paraId="4D13C401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0A534A3C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14:paraId="38539A8B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14:paraId="7A5C898E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14:paraId="4B15FC3B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14:paraId="257A2FCA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14:paraId="5B880F61" w14:textId="77777777"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14:paraId="0DC2E285" w14:textId="77777777"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79C12" w14:textId="77777777" w:rsidR="00E02BF0" w:rsidRDefault="00E02BF0">
      <w:r>
        <w:separator/>
      </w:r>
    </w:p>
  </w:endnote>
  <w:endnote w:type="continuationSeparator" w:id="0">
    <w:p w14:paraId="03E225DE" w14:textId="77777777" w:rsidR="00E02BF0" w:rsidRDefault="00E0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F535D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EDCC0F" w14:textId="77777777" w:rsidR="003E2DCA" w:rsidRDefault="003E2DCA" w:rsidP="006C27EB">
    <w:pPr>
      <w:pStyle w:val="a6"/>
      <w:ind w:right="360" w:firstLine="360"/>
    </w:pPr>
  </w:p>
  <w:p w14:paraId="4EBA3AE8" w14:textId="77777777" w:rsidR="003E2DCA" w:rsidRDefault="003E2DCA"/>
  <w:p w14:paraId="5972BFDB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B9541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872D6D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14:paraId="0129AECA" w14:textId="77777777" w:rsidR="003E2DCA" w:rsidRDefault="003E2DCA" w:rsidP="00454B07">
    <w:pPr>
      <w:pStyle w:val="a6"/>
      <w:ind w:right="360"/>
      <w:jc w:val="center"/>
    </w:pPr>
  </w:p>
  <w:p w14:paraId="37233C7F" w14:textId="77777777" w:rsidR="003E2DCA" w:rsidRDefault="003E2DCA"/>
  <w:p w14:paraId="5DD4A80E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0038A" w14:textId="77777777" w:rsidR="00E02BF0" w:rsidRDefault="00E02BF0">
      <w:r>
        <w:separator/>
      </w:r>
    </w:p>
  </w:footnote>
  <w:footnote w:type="continuationSeparator" w:id="0">
    <w:p w14:paraId="57E7353F" w14:textId="77777777" w:rsidR="00E02BF0" w:rsidRDefault="00E02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pt;height:18.6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3163"/>
        </w:tabs>
        <w:ind w:left="2029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570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AF1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0FB0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57B3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26A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4E73"/>
    <w:rsid w:val="00505655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3F85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6AC1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45C0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1F8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2D6D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57E2D"/>
    <w:rsid w:val="00960542"/>
    <w:rsid w:val="00960976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5689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86B"/>
    <w:rsid w:val="00A22CAA"/>
    <w:rsid w:val="00A23D48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1A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27E89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E7E90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1AD2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14C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860AA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1F59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6EBD"/>
    <w:rsid w:val="00E01275"/>
    <w:rsid w:val="00E01EB9"/>
    <w:rsid w:val="00E02BF0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6E04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5BC4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174D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4318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F66AC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F94318"/>
    <w:pPr>
      <w:spacing w:before="240" w:after="24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F94318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1DAA-7EDC-4B80-B348-BF828F68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1142</Words>
  <Characters>9922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33</cp:revision>
  <cp:lastPrinted>2019-12-16T04:52:00Z</cp:lastPrinted>
  <dcterms:created xsi:type="dcterms:W3CDTF">2019-07-04T09:13:00Z</dcterms:created>
  <dcterms:modified xsi:type="dcterms:W3CDTF">2024-05-21T13:18:00Z</dcterms:modified>
</cp:coreProperties>
</file>