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8FB" w:rsidRPr="00B458FB" w:rsidRDefault="00B458FB" w:rsidP="00B458FB">
      <w:pPr>
        <w:autoSpaceDE w:val="0"/>
        <w:autoSpaceDN w:val="0"/>
        <w:adjustRightInd w:val="0"/>
        <w:spacing w:after="0" w:line="240" w:lineRule="auto"/>
        <w:jc w:val="right"/>
        <w:rPr>
          <w:rFonts w:ascii="Times New Roman" w:hAnsi="Times New Roman" w:cs="Times New Roman"/>
          <w:b/>
          <w:i/>
          <w:sz w:val="28"/>
          <w:szCs w:val="28"/>
        </w:rPr>
      </w:pPr>
      <w:bookmarkStart w:id="0" w:name="_Toc99693432"/>
      <w:bookmarkStart w:id="1" w:name="_Toc504391291"/>
      <w:r w:rsidRPr="00B458FB">
        <w:rPr>
          <w:rFonts w:ascii="Times New Roman" w:hAnsi="Times New Roman" w:cs="Times New Roman"/>
          <w:b/>
          <w:i/>
          <w:sz w:val="28"/>
          <w:szCs w:val="28"/>
        </w:rPr>
        <w:t>На правах рукописи</w:t>
      </w:r>
    </w:p>
    <w:p w:rsidR="00B458FB" w:rsidRPr="00B458FB" w:rsidRDefault="00B458FB" w:rsidP="00B458FB">
      <w:pPr>
        <w:autoSpaceDE w:val="0"/>
        <w:autoSpaceDN w:val="0"/>
        <w:adjustRightInd w:val="0"/>
        <w:spacing w:after="0" w:line="240" w:lineRule="auto"/>
        <w:jc w:val="center"/>
        <w:rPr>
          <w:rFonts w:ascii="Times New Roman" w:hAnsi="Times New Roman" w:cs="Times New Roman"/>
          <w:sz w:val="28"/>
          <w:szCs w:val="28"/>
        </w:rPr>
      </w:pPr>
    </w:p>
    <w:p w:rsidR="00B458FB" w:rsidRPr="00B458FB" w:rsidRDefault="00B458FB" w:rsidP="00B458FB">
      <w:pPr>
        <w:autoSpaceDE w:val="0"/>
        <w:autoSpaceDN w:val="0"/>
        <w:adjustRightInd w:val="0"/>
        <w:spacing w:after="0" w:line="240" w:lineRule="auto"/>
        <w:jc w:val="center"/>
        <w:rPr>
          <w:rFonts w:ascii="Times New Roman" w:hAnsi="Times New Roman" w:cs="Times New Roman"/>
          <w:sz w:val="28"/>
          <w:szCs w:val="28"/>
        </w:rPr>
      </w:pPr>
      <w:r w:rsidRPr="00B458FB">
        <w:rPr>
          <w:rFonts w:ascii="Times New Roman" w:hAnsi="Times New Roman" w:cs="Times New Roman"/>
          <w:sz w:val="28"/>
          <w:szCs w:val="28"/>
        </w:rPr>
        <w:t>Минобрнауки Российской Федерации</w:t>
      </w:r>
    </w:p>
    <w:p w:rsidR="00B458FB" w:rsidRPr="00B458FB" w:rsidRDefault="00B458FB" w:rsidP="00B458FB">
      <w:pPr>
        <w:autoSpaceDE w:val="0"/>
        <w:autoSpaceDN w:val="0"/>
        <w:adjustRightInd w:val="0"/>
        <w:spacing w:after="0" w:line="240" w:lineRule="auto"/>
        <w:jc w:val="center"/>
        <w:rPr>
          <w:rFonts w:ascii="Times New Roman" w:hAnsi="Times New Roman" w:cs="Times New Roman"/>
          <w:sz w:val="28"/>
          <w:szCs w:val="28"/>
        </w:rPr>
      </w:pPr>
    </w:p>
    <w:p w:rsidR="00B458FB" w:rsidRPr="00B458FB" w:rsidRDefault="00B458FB" w:rsidP="00B458FB">
      <w:pPr>
        <w:autoSpaceDE w:val="0"/>
        <w:autoSpaceDN w:val="0"/>
        <w:adjustRightInd w:val="0"/>
        <w:spacing w:after="0" w:line="240" w:lineRule="auto"/>
        <w:jc w:val="center"/>
        <w:rPr>
          <w:rFonts w:ascii="Times New Roman" w:hAnsi="Times New Roman" w:cs="Times New Roman"/>
          <w:sz w:val="28"/>
          <w:szCs w:val="28"/>
        </w:rPr>
      </w:pPr>
      <w:r w:rsidRPr="00B458FB">
        <w:rPr>
          <w:rFonts w:ascii="Times New Roman" w:hAnsi="Times New Roman" w:cs="Times New Roman"/>
          <w:sz w:val="28"/>
          <w:szCs w:val="28"/>
        </w:rPr>
        <w:t>Федеральное государственное бюджетное образовательное учреждение</w:t>
      </w:r>
    </w:p>
    <w:p w:rsidR="00B458FB" w:rsidRPr="00B458FB" w:rsidRDefault="00B458FB" w:rsidP="00B458FB">
      <w:pPr>
        <w:autoSpaceDE w:val="0"/>
        <w:autoSpaceDN w:val="0"/>
        <w:adjustRightInd w:val="0"/>
        <w:spacing w:after="0" w:line="240" w:lineRule="auto"/>
        <w:jc w:val="center"/>
        <w:rPr>
          <w:rFonts w:ascii="Times New Roman" w:hAnsi="Times New Roman" w:cs="Times New Roman"/>
          <w:sz w:val="28"/>
          <w:szCs w:val="28"/>
        </w:rPr>
      </w:pPr>
      <w:r w:rsidRPr="00B458FB">
        <w:rPr>
          <w:rFonts w:ascii="Times New Roman" w:hAnsi="Times New Roman" w:cs="Times New Roman"/>
          <w:sz w:val="28"/>
          <w:szCs w:val="28"/>
        </w:rPr>
        <w:t>высшего образования</w:t>
      </w:r>
    </w:p>
    <w:p w:rsidR="00B458FB" w:rsidRPr="00B458FB" w:rsidRDefault="00B458FB" w:rsidP="00B458FB">
      <w:pPr>
        <w:autoSpaceDE w:val="0"/>
        <w:autoSpaceDN w:val="0"/>
        <w:adjustRightInd w:val="0"/>
        <w:spacing w:after="0" w:line="240" w:lineRule="auto"/>
        <w:jc w:val="center"/>
        <w:rPr>
          <w:rFonts w:ascii="Times New Roman" w:hAnsi="Times New Roman" w:cs="Times New Roman"/>
          <w:b/>
          <w:sz w:val="28"/>
          <w:szCs w:val="28"/>
        </w:rPr>
      </w:pPr>
      <w:r w:rsidRPr="00B458FB">
        <w:rPr>
          <w:rFonts w:ascii="Times New Roman" w:hAnsi="Times New Roman" w:cs="Times New Roman"/>
          <w:b/>
          <w:sz w:val="28"/>
          <w:szCs w:val="28"/>
        </w:rPr>
        <w:t>«Оренбургский государственный университет»</w:t>
      </w:r>
    </w:p>
    <w:p w:rsidR="00B458FB" w:rsidRPr="00B458FB" w:rsidRDefault="00B458FB" w:rsidP="00B458FB">
      <w:pPr>
        <w:autoSpaceDE w:val="0"/>
        <w:autoSpaceDN w:val="0"/>
        <w:adjustRightInd w:val="0"/>
        <w:spacing w:after="0" w:line="240" w:lineRule="auto"/>
        <w:jc w:val="center"/>
        <w:rPr>
          <w:rFonts w:ascii="Times New Roman" w:hAnsi="Times New Roman" w:cs="Times New Roman"/>
          <w:sz w:val="32"/>
          <w:szCs w:val="32"/>
        </w:rPr>
      </w:pPr>
    </w:p>
    <w:p w:rsidR="00362E1A" w:rsidRPr="00362E1A" w:rsidRDefault="00362E1A" w:rsidP="00362E1A">
      <w:pPr>
        <w:pStyle w:val="ReportHead"/>
        <w:suppressAutoHyphens/>
        <w:rPr>
          <w:szCs w:val="28"/>
        </w:rPr>
      </w:pPr>
      <w:r w:rsidRPr="00362E1A">
        <w:rPr>
          <w:szCs w:val="28"/>
        </w:rPr>
        <w:t>Кафедра экономической теории, региональной и отраслевой экономики</w:t>
      </w:r>
    </w:p>
    <w:p w:rsidR="00362E1A" w:rsidRPr="00362E1A" w:rsidRDefault="00362E1A" w:rsidP="00362E1A">
      <w:pPr>
        <w:pStyle w:val="ReportHead"/>
        <w:suppressAutoHyphens/>
        <w:rPr>
          <w:szCs w:val="28"/>
        </w:rPr>
      </w:pPr>
    </w:p>
    <w:p w:rsidR="00B458FB" w:rsidRPr="00362E1A" w:rsidRDefault="00B458FB" w:rsidP="00B458FB">
      <w:pPr>
        <w:autoSpaceDE w:val="0"/>
        <w:autoSpaceDN w:val="0"/>
        <w:adjustRightInd w:val="0"/>
        <w:spacing w:after="0" w:line="240" w:lineRule="auto"/>
        <w:ind w:firstLine="709"/>
        <w:jc w:val="center"/>
        <w:rPr>
          <w:rFonts w:ascii="Times New Roman" w:hAnsi="Times New Roman" w:cs="Times New Roman"/>
          <w:sz w:val="28"/>
          <w:szCs w:val="28"/>
        </w:rPr>
      </w:pPr>
    </w:p>
    <w:p w:rsidR="00B458FB" w:rsidRPr="00B458FB" w:rsidRDefault="00B458FB" w:rsidP="00B458FB">
      <w:pPr>
        <w:autoSpaceDE w:val="0"/>
        <w:autoSpaceDN w:val="0"/>
        <w:adjustRightInd w:val="0"/>
        <w:spacing w:after="0" w:line="240" w:lineRule="auto"/>
        <w:ind w:firstLine="709"/>
        <w:jc w:val="center"/>
        <w:rPr>
          <w:rFonts w:ascii="Times New Roman" w:hAnsi="Times New Roman" w:cs="Times New Roman"/>
          <w:sz w:val="28"/>
          <w:szCs w:val="28"/>
        </w:rPr>
      </w:pPr>
    </w:p>
    <w:p w:rsidR="00B458FB" w:rsidRPr="00B458FB" w:rsidRDefault="00B458FB" w:rsidP="00B458FB">
      <w:pPr>
        <w:autoSpaceDE w:val="0"/>
        <w:autoSpaceDN w:val="0"/>
        <w:adjustRightInd w:val="0"/>
        <w:spacing w:after="0" w:line="240" w:lineRule="auto"/>
        <w:ind w:firstLine="709"/>
        <w:jc w:val="center"/>
        <w:rPr>
          <w:rFonts w:ascii="Times New Roman" w:hAnsi="Times New Roman" w:cs="Times New Roman"/>
          <w:sz w:val="28"/>
          <w:szCs w:val="28"/>
        </w:rPr>
      </w:pPr>
    </w:p>
    <w:p w:rsidR="00B458FB" w:rsidRPr="00362E1A" w:rsidRDefault="00B458FB" w:rsidP="00B458FB">
      <w:pPr>
        <w:pStyle w:val="ReportHead"/>
        <w:suppressAutoHyphens/>
        <w:rPr>
          <w:b/>
          <w:szCs w:val="28"/>
        </w:rPr>
      </w:pPr>
      <w:r w:rsidRPr="00362E1A">
        <w:rPr>
          <w:b/>
          <w:szCs w:val="28"/>
        </w:rPr>
        <w:t xml:space="preserve">Методические указания для обучающихся по освоению дисциплины </w:t>
      </w:r>
    </w:p>
    <w:p w:rsidR="00395627" w:rsidRPr="00362E1A" w:rsidRDefault="00395627" w:rsidP="00395627">
      <w:pPr>
        <w:pStyle w:val="ReportHead"/>
        <w:suppressAutoHyphens/>
        <w:spacing w:before="120"/>
        <w:rPr>
          <w:i/>
          <w:szCs w:val="28"/>
        </w:rPr>
      </w:pPr>
      <w:bookmarkStart w:id="2" w:name="BookmarkWhereDelChr13"/>
      <w:bookmarkEnd w:id="2"/>
      <w:r w:rsidRPr="00362E1A">
        <w:rPr>
          <w:i/>
          <w:szCs w:val="28"/>
        </w:rPr>
        <w:t>«Экономика организации (предприятия)»</w:t>
      </w:r>
    </w:p>
    <w:p w:rsidR="00395627" w:rsidRDefault="00395627" w:rsidP="00395627">
      <w:pPr>
        <w:pStyle w:val="ReportHead"/>
        <w:suppressAutoHyphens/>
        <w:rPr>
          <w:sz w:val="24"/>
        </w:rPr>
      </w:pPr>
    </w:p>
    <w:p w:rsidR="00395627" w:rsidRDefault="00395627" w:rsidP="00395627">
      <w:pPr>
        <w:pStyle w:val="ReportHead"/>
        <w:suppressAutoHyphens/>
        <w:spacing w:line="360" w:lineRule="auto"/>
        <w:rPr>
          <w:sz w:val="24"/>
        </w:rPr>
      </w:pPr>
      <w:r>
        <w:rPr>
          <w:sz w:val="24"/>
        </w:rPr>
        <w:t>Уровень высшего образования</w:t>
      </w:r>
    </w:p>
    <w:p w:rsidR="00395627" w:rsidRDefault="00395627" w:rsidP="00395627">
      <w:pPr>
        <w:pStyle w:val="ReportHead"/>
        <w:suppressAutoHyphens/>
        <w:spacing w:line="360" w:lineRule="auto"/>
        <w:rPr>
          <w:sz w:val="24"/>
        </w:rPr>
      </w:pPr>
      <w:r>
        <w:rPr>
          <w:sz w:val="24"/>
        </w:rPr>
        <w:t>СПЕЦИАЛИТЕТ</w:t>
      </w:r>
    </w:p>
    <w:p w:rsidR="00395627" w:rsidRDefault="00395627" w:rsidP="00395627">
      <w:pPr>
        <w:pStyle w:val="ReportHead"/>
        <w:suppressAutoHyphens/>
        <w:rPr>
          <w:sz w:val="24"/>
        </w:rPr>
      </w:pPr>
      <w:r>
        <w:rPr>
          <w:sz w:val="24"/>
        </w:rPr>
        <w:t>Специальность</w:t>
      </w:r>
    </w:p>
    <w:p w:rsidR="00395627" w:rsidRDefault="00395627" w:rsidP="00395627">
      <w:pPr>
        <w:pStyle w:val="ReportHead"/>
        <w:suppressAutoHyphens/>
        <w:rPr>
          <w:i/>
          <w:sz w:val="24"/>
          <w:u w:val="single"/>
        </w:rPr>
      </w:pPr>
      <w:r>
        <w:rPr>
          <w:i/>
          <w:sz w:val="24"/>
          <w:u w:val="single"/>
        </w:rPr>
        <w:t>38.05.01 Экономическая безопасность</w:t>
      </w:r>
    </w:p>
    <w:p w:rsidR="00395627" w:rsidRDefault="00395627" w:rsidP="00395627">
      <w:pPr>
        <w:pStyle w:val="ReportHead"/>
        <w:suppressAutoHyphens/>
        <w:rPr>
          <w:sz w:val="24"/>
          <w:vertAlign w:val="superscript"/>
        </w:rPr>
      </w:pPr>
      <w:r>
        <w:rPr>
          <w:sz w:val="24"/>
          <w:vertAlign w:val="superscript"/>
        </w:rPr>
        <w:t>(код и наименование специальности)</w:t>
      </w:r>
    </w:p>
    <w:p w:rsidR="00395627" w:rsidRDefault="00AF66C8" w:rsidP="00395627">
      <w:pPr>
        <w:pStyle w:val="ReportHead"/>
        <w:suppressAutoHyphens/>
        <w:rPr>
          <w:sz w:val="24"/>
          <w:vertAlign w:val="superscript"/>
        </w:rPr>
      </w:pPr>
      <w:r w:rsidRPr="00AF66C8">
        <w:rPr>
          <w:i/>
          <w:sz w:val="24"/>
          <w:u w:val="single"/>
        </w:rPr>
        <w:t>Анализ, контроль и правовое обеспечение экономической безопасности хозяйствующих субъектов</w:t>
      </w:r>
      <w:r w:rsidR="00395627">
        <w:rPr>
          <w:sz w:val="24"/>
          <w:vertAlign w:val="superscript"/>
        </w:rPr>
        <w:t xml:space="preserve"> (наименование направленности (профиля)/специализации образовательной программы)</w:t>
      </w:r>
    </w:p>
    <w:p w:rsidR="00395627" w:rsidRDefault="00395627" w:rsidP="00395627">
      <w:pPr>
        <w:pStyle w:val="ReportHead"/>
        <w:suppressAutoHyphens/>
        <w:rPr>
          <w:sz w:val="24"/>
        </w:rPr>
      </w:pPr>
    </w:p>
    <w:p w:rsidR="00395627" w:rsidRDefault="00395627" w:rsidP="00395627">
      <w:pPr>
        <w:pStyle w:val="ReportHead"/>
        <w:suppressAutoHyphens/>
        <w:rPr>
          <w:sz w:val="24"/>
        </w:rPr>
      </w:pPr>
      <w:r>
        <w:rPr>
          <w:sz w:val="24"/>
        </w:rPr>
        <w:t>Квалификация</w:t>
      </w:r>
    </w:p>
    <w:p w:rsidR="00395627" w:rsidRDefault="00395627" w:rsidP="00395627">
      <w:pPr>
        <w:pStyle w:val="ReportHead"/>
        <w:suppressAutoHyphens/>
        <w:rPr>
          <w:i/>
          <w:sz w:val="24"/>
          <w:u w:val="single"/>
        </w:rPr>
      </w:pPr>
      <w:r>
        <w:rPr>
          <w:i/>
          <w:sz w:val="24"/>
          <w:u w:val="single"/>
        </w:rPr>
        <w:t>Экономист</w:t>
      </w:r>
    </w:p>
    <w:p w:rsidR="00395627" w:rsidRDefault="00395627" w:rsidP="00395627">
      <w:pPr>
        <w:pStyle w:val="ReportHead"/>
        <w:suppressAutoHyphens/>
        <w:spacing w:before="120"/>
        <w:rPr>
          <w:sz w:val="24"/>
        </w:rPr>
      </w:pPr>
      <w:r>
        <w:rPr>
          <w:sz w:val="24"/>
        </w:rPr>
        <w:t>Форма обучения</w:t>
      </w:r>
    </w:p>
    <w:p w:rsidR="00395627" w:rsidRDefault="00D67FB9" w:rsidP="00395627">
      <w:pPr>
        <w:pStyle w:val="ReportHead"/>
        <w:suppressAutoHyphens/>
        <w:rPr>
          <w:i/>
          <w:sz w:val="24"/>
          <w:u w:val="single"/>
        </w:rPr>
      </w:pPr>
      <w:r>
        <w:rPr>
          <w:i/>
          <w:sz w:val="24"/>
          <w:u w:val="single"/>
        </w:rPr>
        <w:t>Зао</w:t>
      </w:r>
      <w:r w:rsidR="00395627">
        <w:rPr>
          <w:i/>
          <w:sz w:val="24"/>
          <w:u w:val="single"/>
        </w:rPr>
        <w:t>чная</w:t>
      </w:r>
    </w:p>
    <w:p w:rsidR="00395627" w:rsidRDefault="00395627" w:rsidP="00395627">
      <w:pPr>
        <w:pStyle w:val="ReportHead"/>
        <w:suppressAutoHyphens/>
        <w:rPr>
          <w:sz w:val="24"/>
        </w:rPr>
      </w:pPr>
    </w:p>
    <w:p w:rsidR="00B458FB" w:rsidRPr="00B458FB" w:rsidRDefault="00B458FB" w:rsidP="00B458FB">
      <w:pPr>
        <w:pStyle w:val="ReportHead"/>
        <w:suppressAutoHyphens/>
        <w:rPr>
          <w:rFonts w:eastAsia="Calibri"/>
          <w:sz w:val="24"/>
        </w:rPr>
      </w:pPr>
    </w:p>
    <w:p w:rsidR="00B458FB" w:rsidRPr="00B458FB" w:rsidRDefault="00B458FB" w:rsidP="00B458FB">
      <w:pPr>
        <w:pStyle w:val="ReportHead"/>
        <w:suppressAutoHyphens/>
        <w:rPr>
          <w:sz w:val="24"/>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Default="00B458FB" w:rsidP="00B458FB">
      <w:pPr>
        <w:suppressAutoHyphens/>
        <w:spacing w:after="0" w:line="240" w:lineRule="auto"/>
        <w:jc w:val="center"/>
        <w:rPr>
          <w:rFonts w:ascii="Times New Roman" w:hAnsi="Times New Roman" w:cs="Times New Roman"/>
        </w:rPr>
      </w:pPr>
    </w:p>
    <w:p w:rsidR="00AF66C8" w:rsidRPr="00B458FB" w:rsidRDefault="00AF66C8"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B458FB" w:rsidRPr="00B458FB" w:rsidRDefault="00B458FB" w:rsidP="00B458FB">
      <w:pPr>
        <w:suppressAutoHyphens/>
        <w:spacing w:after="0" w:line="240" w:lineRule="auto"/>
        <w:jc w:val="center"/>
        <w:rPr>
          <w:rFonts w:ascii="Times New Roman" w:hAnsi="Times New Roman" w:cs="Times New Roman"/>
        </w:rPr>
      </w:pPr>
    </w:p>
    <w:p w:rsidR="00AF66C8" w:rsidRDefault="00B458FB" w:rsidP="00B458FB">
      <w:pPr>
        <w:suppressAutoHyphens/>
        <w:spacing w:after="0" w:line="240" w:lineRule="auto"/>
        <w:jc w:val="center"/>
        <w:rPr>
          <w:rFonts w:ascii="Times New Roman" w:hAnsi="Times New Roman" w:cs="Times New Roman"/>
        </w:rPr>
      </w:pPr>
      <w:r w:rsidRPr="00B458FB">
        <w:rPr>
          <w:rFonts w:ascii="Times New Roman" w:hAnsi="Times New Roman" w:cs="Times New Roman"/>
        </w:rPr>
        <w:t>Год набора</w:t>
      </w:r>
      <w:r w:rsidR="00F31FBB">
        <w:rPr>
          <w:rFonts w:ascii="Times New Roman" w:hAnsi="Times New Roman" w:cs="Times New Roman"/>
        </w:rPr>
        <w:t xml:space="preserve"> 202</w:t>
      </w:r>
      <w:r w:rsidR="00362E1A">
        <w:rPr>
          <w:rFonts w:ascii="Times New Roman" w:hAnsi="Times New Roman" w:cs="Times New Roman"/>
        </w:rPr>
        <w:t>4</w:t>
      </w:r>
      <w:r w:rsidR="00AF66C8">
        <w:rPr>
          <w:rFonts w:ascii="Times New Roman" w:hAnsi="Times New Roman" w:cs="Times New Roman"/>
        </w:rPr>
        <w:br w:type="page"/>
      </w:r>
    </w:p>
    <w:p w:rsidR="00B458FB" w:rsidRPr="00B458FB" w:rsidRDefault="00B458FB" w:rsidP="00B458FB">
      <w:pPr>
        <w:suppressAutoHyphens/>
        <w:spacing w:after="0" w:line="240" w:lineRule="auto"/>
        <w:jc w:val="center"/>
        <w:rPr>
          <w:rFonts w:ascii="Times New Roman" w:hAnsi="Times New Roman" w:cs="Times New Roman"/>
        </w:rPr>
        <w:sectPr w:rsidR="00B458FB" w:rsidRPr="00B458FB" w:rsidSect="00B458FB">
          <w:pgSz w:w="11906" w:h="16838"/>
          <w:pgMar w:top="510" w:right="567" w:bottom="510" w:left="850" w:header="0" w:footer="510" w:gutter="0"/>
          <w:cols w:space="708"/>
          <w:docGrid w:linePitch="360"/>
        </w:sectPr>
      </w:pPr>
    </w:p>
    <w:p w:rsidR="00986D92" w:rsidRDefault="00986D92" w:rsidP="00986D9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Составител</w:t>
      </w:r>
      <w:r w:rsidR="00362E1A">
        <w:rPr>
          <w:rFonts w:ascii="Times New Roman" w:eastAsia="Calibri" w:hAnsi="Times New Roman" w:cs="Times New Roman"/>
          <w:sz w:val="28"/>
          <w:szCs w:val="28"/>
        </w:rPr>
        <w:t>ь</w:t>
      </w:r>
      <w:r>
        <w:rPr>
          <w:rFonts w:ascii="Times New Roman" w:eastAsia="Calibri" w:hAnsi="Times New Roman" w:cs="Times New Roman"/>
          <w:sz w:val="28"/>
          <w:szCs w:val="28"/>
        </w:rPr>
        <w:t xml:space="preserve"> _____________________ </w:t>
      </w:r>
      <w:r w:rsidR="00AF66C8">
        <w:rPr>
          <w:rFonts w:ascii="Times New Roman" w:eastAsia="Calibri" w:hAnsi="Times New Roman" w:cs="Times New Roman"/>
          <w:sz w:val="28"/>
          <w:szCs w:val="28"/>
        </w:rPr>
        <w:t>Тычинина Н.А.</w:t>
      </w:r>
    </w:p>
    <w:p w:rsidR="00986D92" w:rsidRDefault="00986D92" w:rsidP="00986D92">
      <w:pPr>
        <w:spacing w:after="0" w:line="240" w:lineRule="auto"/>
        <w:jc w:val="both"/>
        <w:rPr>
          <w:rFonts w:ascii="Times New Roman" w:eastAsia="Calibri" w:hAnsi="Times New Roman" w:cs="Times New Roman"/>
          <w:sz w:val="28"/>
          <w:szCs w:val="28"/>
        </w:rPr>
      </w:pPr>
    </w:p>
    <w:p w:rsidR="00986D92" w:rsidRDefault="00986D92" w:rsidP="00986D92">
      <w:pPr>
        <w:spacing w:after="0" w:line="240" w:lineRule="auto"/>
        <w:jc w:val="both"/>
        <w:rPr>
          <w:rFonts w:ascii="Times New Roman" w:eastAsia="Calibri" w:hAnsi="Times New Roman" w:cs="Times New Roman"/>
          <w:sz w:val="28"/>
          <w:szCs w:val="28"/>
        </w:rPr>
      </w:pPr>
    </w:p>
    <w:p w:rsidR="00AF66C8" w:rsidRDefault="00AF66C8" w:rsidP="00986D92">
      <w:pPr>
        <w:spacing w:after="0" w:line="240" w:lineRule="auto"/>
        <w:jc w:val="both"/>
        <w:rPr>
          <w:rFonts w:ascii="Times New Roman" w:eastAsia="Calibri" w:hAnsi="Times New Roman" w:cs="Times New Roman"/>
          <w:sz w:val="28"/>
          <w:szCs w:val="28"/>
        </w:rPr>
      </w:pPr>
    </w:p>
    <w:p w:rsidR="00362E1A" w:rsidRPr="00362E1A" w:rsidRDefault="00986D92" w:rsidP="00362E1A">
      <w:pPr>
        <w:pStyle w:val="ReportHead"/>
        <w:tabs>
          <w:tab w:val="left" w:pos="10432"/>
        </w:tabs>
        <w:jc w:val="both"/>
        <w:rPr>
          <w:rFonts w:eastAsia="Calibri"/>
          <w:szCs w:val="28"/>
        </w:rPr>
      </w:pPr>
      <w:r>
        <w:rPr>
          <w:rFonts w:eastAsia="Calibri"/>
          <w:szCs w:val="28"/>
        </w:rPr>
        <w:t xml:space="preserve">Методические указания рассмотрены и одобрены на заседании кафедры </w:t>
      </w:r>
      <w:r w:rsidR="00362E1A" w:rsidRPr="00362E1A">
        <w:rPr>
          <w:rFonts w:eastAsia="Calibri"/>
          <w:szCs w:val="28"/>
        </w:rPr>
        <w:t>экономической теории, региональной и отраслевой экономики</w:t>
      </w:r>
      <w:r w:rsidR="00362E1A">
        <w:rPr>
          <w:rFonts w:eastAsia="Calibri"/>
          <w:szCs w:val="28"/>
        </w:rPr>
        <w:t xml:space="preserve">, протокол </w:t>
      </w:r>
    </w:p>
    <w:p w:rsidR="00986D92" w:rsidRDefault="009B334F" w:rsidP="00124633">
      <w:pPr>
        <w:pStyle w:val="ReportHead"/>
        <w:tabs>
          <w:tab w:val="left" w:pos="10432"/>
        </w:tabs>
        <w:suppressAutoHyphens/>
        <w:jc w:val="both"/>
        <w:rPr>
          <w:szCs w:val="28"/>
        </w:rPr>
      </w:pPr>
      <w:r w:rsidRPr="009B334F">
        <w:rPr>
          <w:szCs w:val="28"/>
        </w:rPr>
        <w:t xml:space="preserve">№ </w:t>
      </w:r>
      <w:r w:rsidR="00124633" w:rsidRPr="00124633">
        <w:rPr>
          <w:szCs w:val="28"/>
        </w:rPr>
        <w:t>1</w:t>
      </w:r>
      <w:r w:rsidR="00362E1A">
        <w:rPr>
          <w:szCs w:val="28"/>
        </w:rPr>
        <w:t>1</w:t>
      </w:r>
      <w:r w:rsidR="00124633" w:rsidRPr="00124633">
        <w:rPr>
          <w:szCs w:val="28"/>
        </w:rPr>
        <w:t xml:space="preserve"> от «</w:t>
      </w:r>
      <w:r w:rsidR="00362E1A">
        <w:rPr>
          <w:szCs w:val="28"/>
        </w:rPr>
        <w:t>19</w:t>
      </w:r>
      <w:r w:rsidR="00124633" w:rsidRPr="00124633">
        <w:rPr>
          <w:szCs w:val="28"/>
        </w:rPr>
        <w:t xml:space="preserve">» </w:t>
      </w:r>
      <w:r w:rsidR="00362E1A">
        <w:rPr>
          <w:szCs w:val="28"/>
        </w:rPr>
        <w:t>февраля</w:t>
      </w:r>
      <w:r w:rsidR="00124633" w:rsidRPr="00124633">
        <w:rPr>
          <w:szCs w:val="28"/>
        </w:rPr>
        <w:t xml:space="preserve"> 202</w:t>
      </w:r>
      <w:r w:rsidR="00362E1A">
        <w:rPr>
          <w:szCs w:val="28"/>
        </w:rPr>
        <w:t>4</w:t>
      </w:r>
      <w:r w:rsidR="00124633" w:rsidRPr="00124633">
        <w:rPr>
          <w:szCs w:val="28"/>
        </w:rPr>
        <w:t xml:space="preserve"> г.</w:t>
      </w:r>
    </w:p>
    <w:p w:rsidR="00124633" w:rsidRDefault="00124633" w:rsidP="00124633">
      <w:pPr>
        <w:pStyle w:val="ReportHead"/>
        <w:tabs>
          <w:tab w:val="left" w:pos="10432"/>
        </w:tabs>
        <w:suppressAutoHyphens/>
        <w:jc w:val="both"/>
        <w:rPr>
          <w:rFonts w:eastAsia="Calibri"/>
          <w:szCs w:val="28"/>
        </w:rPr>
      </w:pPr>
    </w:p>
    <w:p w:rsidR="00B458FB" w:rsidRPr="00B458FB" w:rsidRDefault="00986D92" w:rsidP="00B458FB">
      <w:pPr>
        <w:spacing w:after="0" w:line="240" w:lineRule="auto"/>
        <w:jc w:val="both"/>
        <w:rPr>
          <w:rFonts w:ascii="Times New Roman" w:hAnsi="Times New Roman" w:cs="Times New Roman"/>
          <w:snapToGrid w:val="0"/>
          <w:sz w:val="28"/>
          <w:szCs w:val="28"/>
        </w:rPr>
      </w:pPr>
      <w:r>
        <w:rPr>
          <w:rFonts w:ascii="Times New Roman" w:eastAsia="Calibri" w:hAnsi="Times New Roman" w:cs="Times New Roman"/>
          <w:sz w:val="28"/>
          <w:szCs w:val="28"/>
        </w:rPr>
        <w:t xml:space="preserve">Заведующий кафедрой ________________________ </w:t>
      </w:r>
      <w:r w:rsidR="00362E1A">
        <w:rPr>
          <w:rFonts w:ascii="Times New Roman" w:eastAsia="Calibri" w:hAnsi="Times New Roman" w:cs="Times New Roman"/>
          <w:sz w:val="28"/>
          <w:szCs w:val="28"/>
        </w:rPr>
        <w:t>Спешилова Н.В.</w:t>
      </w: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Default="00B458FB" w:rsidP="00B458FB">
      <w:pPr>
        <w:spacing w:after="0" w:line="240" w:lineRule="auto"/>
        <w:jc w:val="both"/>
        <w:rPr>
          <w:rFonts w:ascii="Times New Roman" w:hAnsi="Times New Roman" w:cs="Times New Roman"/>
          <w:snapToGrid w:val="0"/>
          <w:sz w:val="28"/>
          <w:szCs w:val="28"/>
        </w:rPr>
      </w:pPr>
    </w:p>
    <w:p w:rsidR="00B458FB" w:rsidRDefault="00B458FB" w:rsidP="00B458FB">
      <w:pPr>
        <w:spacing w:after="0" w:line="240" w:lineRule="auto"/>
        <w:jc w:val="both"/>
        <w:rPr>
          <w:rFonts w:ascii="Times New Roman" w:hAnsi="Times New Roman" w:cs="Times New Roman"/>
          <w:snapToGrid w:val="0"/>
          <w:sz w:val="28"/>
          <w:szCs w:val="28"/>
        </w:rPr>
      </w:pPr>
    </w:p>
    <w:p w:rsidR="00B458FB" w:rsidRDefault="00B458FB" w:rsidP="00B458FB">
      <w:pPr>
        <w:spacing w:after="0" w:line="240" w:lineRule="auto"/>
        <w:jc w:val="both"/>
        <w:rPr>
          <w:rFonts w:ascii="Times New Roman" w:hAnsi="Times New Roman" w:cs="Times New Roman"/>
          <w:snapToGrid w:val="0"/>
          <w:sz w:val="28"/>
          <w:szCs w:val="28"/>
        </w:rPr>
      </w:pPr>
    </w:p>
    <w:p w:rsidR="00B458FB" w:rsidRDefault="00B458FB" w:rsidP="00B458FB">
      <w:pPr>
        <w:spacing w:after="0" w:line="240" w:lineRule="auto"/>
        <w:jc w:val="both"/>
        <w:rPr>
          <w:rFonts w:ascii="Times New Roman" w:hAnsi="Times New Roman" w:cs="Times New Roman"/>
          <w:snapToGrid w:val="0"/>
          <w:sz w:val="28"/>
          <w:szCs w:val="28"/>
        </w:rPr>
      </w:pPr>
    </w:p>
    <w:p w:rsidR="00B458FB" w:rsidRDefault="00B458FB" w:rsidP="00B458FB">
      <w:pPr>
        <w:spacing w:after="0" w:line="240" w:lineRule="auto"/>
        <w:jc w:val="both"/>
        <w:rPr>
          <w:rFonts w:ascii="Times New Roman" w:hAnsi="Times New Roman" w:cs="Times New Roman"/>
          <w:snapToGrid w:val="0"/>
          <w:sz w:val="28"/>
          <w:szCs w:val="28"/>
        </w:rPr>
      </w:pPr>
    </w:p>
    <w:p w:rsid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B458FB">
      <w:pPr>
        <w:spacing w:after="0" w:line="240" w:lineRule="auto"/>
        <w:jc w:val="both"/>
        <w:rPr>
          <w:rFonts w:ascii="Times New Roman" w:hAnsi="Times New Roman" w:cs="Times New Roman"/>
          <w:snapToGrid w:val="0"/>
          <w:sz w:val="28"/>
          <w:szCs w:val="28"/>
        </w:rPr>
      </w:pPr>
    </w:p>
    <w:p w:rsidR="00B458FB" w:rsidRPr="00B458FB" w:rsidRDefault="00B458FB" w:rsidP="00AF66C8">
      <w:pPr>
        <w:spacing w:after="0" w:line="240" w:lineRule="auto"/>
        <w:jc w:val="both"/>
        <w:rPr>
          <w:rFonts w:ascii="Times New Roman" w:hAnsi="Times New Roman" w:cs="Times New Roman"/>
          <w:snapToGrid w:val="0"/>
          <w:sz w:val="28"/>
          <w:szCs w:val="28"/>
        </w:rPr>
      </w:pPr>
      <w:r w:rsidRPr="00710840">
        <w:rPr>
          <w:rFonts w:ascii="Times New Roman" w:eastAsia="Calibri" w:hAnsi="Times New Roman" w:cs="Times New Roman"/>
          <w:sz w:val="28"/>
          <w:szCs w:val="28"/>
        </w:rPr>
        <w:t>Методические указания явля</w:t>
      </w:r>
      <w:r w:rsidR="006070E4">
        <w:rPr>
          <w:rFonts w:ascii="Times New Roman" w:eastAsia="Calibri" w:hAnsi="Times New Roman" w:cs="Times New Roman"/>
          <w:sz w:val="28"/>
          <w:szCs w:val="28"/>
        </w:rPr>
        <w:t>ю</w:t>
      </w:r>
      <w:bookmarkStart w:id="3" w:name="_GoBack"/>
      <w:bookmarkEnd w:id="3"/>
      <w:r w:rsidRPr="00710840">
        <w:rPr>
          <w:rFonts w:ascii="Times New Roman" w:eastAsia="Calibri" w:hAnsi="Times New Roman" w:cs="Times New Roman"/>
          <w:sz w:val="28"/>
          <w:szCs w:val="28"/>
        </w:rPr>
        <w:t xml:space="preserve">тся приложением к рабочей программе по дисциплине </w:t>
      </w:r>
      <w:r w:rsidR="00710840" w:rsidRPr="00710840">
        <w:rPr>
          <w:rFonts w:ascii="Times New Roman" w:hAnsi="Times New Roman" w:cs="Times New Roman"/>
          <w:i/>
          <w:sz w:val="28"/>
          <w:szCs w:val="28"/>
        </w:rPr>
        <w:t>Экономика организации (предприятия)</w:t>
      </w:r>
      <w:r w:rsidRPr="00710840">
        <w:rPr>
          <w:rFonts w:ascii="Times New Roman" w:eastAsia="Calibri" w:hAnsi="Times New Roman" w:cs="Times New Roman"/>
          <w:sz w:val="28"/>
          <w:szCs w:val="28"/>
        </w:rPr>
        <w:t>, зарегистрированной в ЦИТ</w:t>
      </w:r>
      <w:r w:rsidR="00BC5F7B">
        <w:rPr>
          <w:rFonts w:ascii="Times New Roman" w:eastAsia="Calibri" w:hAnsi="Times New Roman" w:cs="Times New Roman"/>
          <w:sz w:val="28"/>
          <w:szCs w:val="28"/>
        </w:rPr>
        <w:t xml:space="preserve"> </w:t>
      </w:r>
    </w:p>
    <w:p w:rsidR="00B458FB" w:rsidRPr="00B458FB" w:rsidRDefault="00B458FB" w:rsidP="00B458FB">
      <w:pPr>
        <w:spacing w:after="0" w:line="240" w:lineRule="auto"/>
        <w:rPr>
          <w:rFonts w:ascii="Times New Roman" w:hAnsi="Times New Roman" w:cs="Times New Roman"/>
          <w:snapToGrid w:val="0"/>
          <w:sz w:val="28"/>
          <w:szCs w:val="28"/>
        </w:rPr>
      </w:pPr>
      <w:r w:rsidRPr="00B458FB">
        <w:rPr>
          <w:rFonts w:ascii="Times New Roman" w:hAnsi="Times New Roman" w:cs="Times New Roman"/>
          <w:snapToGrid w:val="0"/>
          <w:sz w:val="28"/>
          <w:szCs w:val="28"/>
        </w:rPr>
        <w:br w:type="page"/>
      </w:r>
    </w:p>
    <w:p w:rsidR="00B458FB" w:rsidRDefault="00B458FB" w:rsidP="00B458FB">
      <w:pPr>
        <w:shd w:val="clear" w:color="auto" w:fill="FFFFFF"/>
        <w:spacing w:after="0" w:line="240" w:lineRule="auto"/>
        <w:jc w:val="center"/>
        <w:rPr>
          <w:rFonts w:ascii="Times New Roman" w:hAnsi="Times New Roman" w:cs="Times New Roman"/>
          <w:b/>
          <w:color w:val="000000"/>
          <w:spacing w:val="7"/>
          <w:sz w:val="32"/>
          <w:szCs w:val="32"/>
        </w:rPr>
      </w:pPr>
      <w:r w:rsidRPr="00B458FB">
        <w:rPr>
          <w:rFonts w:ascii="Times New Roman" w:hAnsi="Times New Roman" w:cs="Times New Roman"/>
          <w:b/>
          <w:color w:val="000000"/>
          <w:spacing w:val="7"/>
          <w:sz w:val="32"/>
          <w:szCs w:val="32"/>
        </w:rPr>
        <w:lastRenderedPageBreak/>
        <w:t>Содержание</w:t>
      </w:r>
    </w:p>
    <w:p w:rsidR="00B458FB" w:rsidRPr="00B458FB" w:rsidRDefault="00B458FB" w:rsidP="00B458FB">
      <w:pPr>
        <w:shd w:val="clear" w:color="auto" w:fill="FFFFFF"/>
        <w:spacing w:after="0" w:line="240" w:lineRule="auto"/>
        <w:jc w:val="center"/>
        <w:rPr>
          <w:rFonts w:ascii="Times New Roman" w:hAnsi="Times New Roman" w:cs="Times New Roman"/>
          <w:b/>
          <w:color w:val="000000"/>
          <w:spacing w:val="7"/>
          <w:sz w:val="32"/>
          <w:szCs w:val="32"/>
        </w:rPr>
      </w:pPr>
    </w:p>
    <w:tbl>
      <w:tblPr>
        <w:tblW w:w="9747" w:type="dxa"/>
        <w:tblLayout w:type="fixed"/>
        <w:tblLook w:val="01E0" w:firstRow="1" w:lastRow="1" w:firstColumn="1" w:lastColumn="1" w:noHBand="0" w:noVBand="0"/>
      </w:tblPr>
      <w:tblGrid>
        <w:gridCol w:w="9180"/>
        <w:gridCol w:w="567"/>
      </w:tblGrid>
      <w:tr w:rsidR="00B458FB" w:rsidRPr="00B458FB" w:rsidTr="00AF66C8">
        <w:tc>
          <w:tcPr>
            <w:tcW w:w="9180" w:type="dxa"/>
            <w:hideMark/>
          </w:tcPr>
          <w:p w:rsidR="00B458FB" w:rsidRPr="000A0C88" w:rsidRDefault="00B458FB" w:rsidP="00B458FB">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color w:val="000000"/>
                <w:spacing w:val="7"/>
                <w:sz w:val="28"/>
                <w:szCs w:val="28"/>
              </w:rPr>
              <w:t>1 Методические указания по лекционным занятиям ……………….......</w:t>
            </w:r>
          </w:p>
        </w:tc>
        <w:tc>
          <w:tcPr>
            <w:tcW w:w="567" w:type="dxa"/>
            <w:vAlign w:val="bottom"/>
            <w:hideMark/>
          </w:tcPr>
          <w:p w:rsidR="00B458FB" w:rsidRPr="00B458FB" w:rsidRDefault="000A0C88"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w:t>
            </w:r>
          </w:p>
        </w:tc>
      </w:tr>
      <w:tr w:rsidR="00B458FB" w:rsidRPr="00B458FB" w:rsidTr="00AF66C8">
        <w:tc>
          <w:tcPr>
            <w:tcW w:w="9180" w:type="dxa"/>
            <w:hideMark/>
          </w:tcPr>
          <w:p w:rsidR="00B458FB" w:rsidRPr="000A0C88" w:rsidRDefault="00B458FB" w:rsidP="00B458FB">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color w:val="000000"/>
                <w:spacing w:val="7"/>
                <w:sz w:val="28"/>
                <w:szCs w:val="28"/>
              </w:rPr>
              <w:t>2 Методические указания по практическим занятиям …………………</w:t>
            </w:r>
          </w:p>
        </w:tc>
        <w:tc>
          <w:tcPr>
            <w:tcW w:w="567" w:type="dxa"/>
            <w:vAlign w:val="bottom"/>
            <w:hideMark/>
          </w:tcPr>
          <w:p w:rsidR="00B458FB" w:rsidRPr="00B458FB" w:rsidRDefault="000A0C88"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w:t>
            </w:r>
          </w:p>
        </w:tc>
      </w:tr>
      <w:tr w:rsidR="00B458FB" w:rsidRPr="00B458FB" w:rsidTr="00AF66C8">
        <w:tc>
          <w:tcPr>
            <w:tcW w:w="9180" w:type="dxa"/>
            <w:hideMark/>
          </w:tcPr>
          <w:p w:rsidR="00B458FB" w:rsidRPr="000A0C88" w:rsidRDefault="00B458FB" w:rsidP="00B458FB">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color w:val="000000"/>
                <w:spacing w:val="7"/>
                <w:sz w:val="28"/>
                <w:szCs w:val="28"/>
              </w:rPr>
              <w:t>3 Методические указания по самостоятельной работе …..………….....</w:t>
            </w:r>
          </w:p>
        </w:tc>
        <w:tc>
          <w:tcPr>
            <w:tcW w:w="567" w:type="dxa"/>
            <w:vAlign w:val="bottom"/>
          </w:tcPr>
          <w:p w:rsidR="00B458FB" w:rsidRPr="00B458FB" w:rsidRDefault="000A0C88"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w:t>
            </w:r>
          </w:p>
        </w:tc>
      </w:tr>
      <w:tr w:rsidR="00B458FB" w:rsidRPr="00B458FB" w:rsidTr="00AF66C8">
        <w:tc>
          <w:tcPr>
            <w:tcW w:w="9180" w:type="dxa"/>
            <w:hideMark/>
          </w:tcPr>
          <w:p w:rsidR="00B458FB" w:rsidRPr="000A0C88" w:rsidRDefault="00B458FB" w:rsidP="00B458FB">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color w:val="000000"/>
                <w:spacing w:val="7"/>
                <w:sz w:val="28"/>
                <w:szCs w:val="28"/>
              </w:rPr>
              <w:t xml:space="preserve">3.1 </w:t>
            </w:r>
            <w:r w:rsidRPr="000A0C88">
              <w:rPr>
                <w:rFonts w:ascii="Times New Roman" w:hAnsi="Times New Roman" w:cs="Times New Roman"/>
                <w:bCs/>
                <w:sz w:val="28"/>
                <w:szCs w:val="28"/>
              </w:rPr>
              <w:t>Методические рекомендации по выполнению прак</w:t>
            </w:r>
            <w:r w:rsidR="00AF66C8">
              <w:rPr>
                <w:rFonts w:ascii="Times New Roman" w:hAnsi="Times New Roman" w:cs="Times New Roman"/>
                <w:bCs/>
                <w:sz w:val="28"/>
                <w:szCs w:val="28"/>
              </w:rPr>
              <w:t>тических  задач…</w:t>
            </w:r>
          </w:p>
        </w:tc>
        <w:tc>
          <w:tcPr>
            <w:tcW w:w="567" w:type="dxa"/>
            <w:vAlign w:val="bottom"/>
          </w:tcPr>
          <w:p w:rsidR="00B458FB" w:rsidRPr="00B458FB" w:rsidRDefault="000A0C88"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7</w:t>
            </w:r>
          </w:p>
        </w:tc>
      </w:tr>
      <w:tr w:rsidR="00B458FB" w:rsidRPr="00B458FB" w:rsidTr="00AF66C8">
        <w:tc>
          <w:tcPr>
            <w:tcW w:w="9180" w:type="dxa"/>
          </w:tcPr>
          <w:p w:rsidR="00B458FB" w:rsidRPr="000A0C88" w:rsidRDefault="00B458FB" w:rsidP="00AF66C8">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color w:val="000000"/>
                <w:spacing w:val="7"/>
                <w:sz w:val="28"/>
                <w:szCs w:val="28"/>
              </w:rPr>
              <w:t xml:space="preserve">3.2 Методические указания по выполнению </w:t>
            </w:r>
            <w:r w:rsidR="00AF66C8">
              <w:rPr>
                <w:rFonts w:ascii="Times New Roman" w:hAnsi="Times New Roman" w:cs="Times New Roman"/>
                <w:color w:val="000000"/>
                <w:spacing w:val="7"/>
                <w:sz w:val="28"/>
                <w:szCs w:val="28"/>
              </w:rPr>
              <w:t>индивидуальной творческой работы</w:t>
            </w:r>
            <w:r w:rsidRPr="000A0C88">
              <w:rPr>
                <w:rFonts w:ascii="Times New Roman" w:hAnsi="Times New Roman" w:cs="Times New Roman"/>
                <w:color w:val="000000"/>
                <w:spacing w:val="7"/>
                <w:sz w:val="28"/>
                <w:szCs w:val="28"/>
              </w:rPr>
              <w:t>…………………………………………………………</w:t>
            </w:r>
          </w:p>
        </w:tc>
        <w:tc>
          <w:tcPr>
            <w:tcW w:w="567" w:type="dxa"/>
            <w:vAlign w:val="bottom"/>
          </w:tcPr>
          <w:p w:rsidR="00B458FB" w:rsidRPr="00B458FB" w:rsidRDefault="000A0C88"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7</w:t>
            </w:r>
          </w:p>
        </w:tc>
      </w:tr>
      <w:tr w:rsidR="000A0C88" w:rsidRPr="00B458FB" w:rsidTr="00AF66C8">
        <w:tc>
          <w:tcPr>
            <w:tcW w:w="9180" w:type="dxa"/>
          </w:tcPr>
          <w:p w:rsidR="000A0C88" w:rsidRPr="000A0C88" w:rsidRDefault="000A0C88" w:rsidP="000A0C88">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sz w:val="28"/>
                <w:szCs w:val="28"/>
              </w:rPr>
              <w:t>4 Методические рекомендации по промежуточной аттестации</w:t>
            </w:r>
          </w:p>
        </w:tc>
        <w:tc>
          <w:tcPr>
            <w:tcW w:w="567" w:type="dxa"/>
            <w:vAlign w:val="bottom"/>
          </w:tcPr>
          <w:p w:rsidR="000A0C88" w:rsidRPr="00B458FB" w:rsidRDefault="00124633"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11</w:t>
            </w:r>
          </w:p>
        </w:tc>
      </w:tr>
      <w:tr w:rsidR="00B458FB" w:rsidRPr="00B458FB" w:rsidTr="00AF66C8">
        <w:tc>
          <w:tcPr>
            <w:tcW w:w="9180" w:type="dxa"/>
          </w:tcPr>
          <w:p w:rsidR="00B458FB" w:rsidRPr="000A0C88" w:rsidRDefault="00B458FB" w:rsidP="00B458FB">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sz w:val="28"/>
                <w:szCs w:val="28"/>
              </w:rPr>
              <w:t>4</w:t>
            </w:r>
            <w:r w:rsidR="000A0C88" w:rsidRPr="000A0C88">
              <w:rPr>
                <w:rFonts w:ascii="Times New Roman" w:hAnsi="Times New Roman" w:cs="Times New Roman"/>
                <w:sz w:val="28"/>
                <w:szCs w:val="28"/>
              </w:rPr>
              <w:t>.1</w:t>
            </w:r>
            <w:r w:rsidRPr="000A0C88">
              <w:rPr>
                <w:rFonts w:ascii="Times New Roman" w:hAnsi="Times New Roman" w:cs="Times New Roman"/>
                <w:sz w:val="28"/>
                <w:szCs w:val="28"/>
              </w:rPr>
              <w:t xml:space="preserve"> Формы </w:t>
            </w:r>
            <w:r w:rsidR="000A0C88" w:rsidRPr="000A0C88">
              <w:rPr>
                <w:rFonts w:ascii="Times New Roman" w:hAnsi="Times New Roman" w:cs="Times New Roman"/>
                <w:sz w:val="28"/>
                <w:szCs w:val="28"/>
              </w:rPr>
              <w:t>контроля…………………………………………………………</w:t>
            </w:r>
          </w:p>
        </w:tc>
        <w:tc>
          <w:tcPr>
            <w:tcW w:w="567" w:type="dxa"/>
            <w:vAlign w:val="bottom"/>
          </w:tcPr>
          <w:p w:rsidR="00B458FB" w:rsidRPr="00B458FB" w:rsidRDefault="00124633"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11</w:t>
            </w:r>
          </w:p>
        </w:tc>
      </w:tr>
      <w:tr w:rsidR="00B458FB" w:rsidRPr="00B458FB" w:rsidTr="00AF66C8">
        <w:tc>
          <w:tcPr>
            <w:tcW w:w="9180" w:type="dxa"/>
          </w:tcPr>
          <w:p w:rsidR="00B458FB" w:rsidRPr="000A0C88" w:rsidRDefault="000A0C88" w:rsidP="000A0C88">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color w:val="000000"/>
                <w:spacing w:val="7"/>
                <w:sz w:val="28"/>
                <w:szCs w:val="28"/>
              </w:rPr>
              <w:t>4.2</w:t>
            </w:r>
            <w:r w:rsidR="00B458FB" w:rsidRPr="000A0C88">
              <w:rPr>
                <w:rFonts w:ascii="Times New Roman" w:hAnsi="Times New Roman" w:cs="Times New Roman"/>
                <w:color w:val="000000"/>
                <w:spacing w:val="7"/>
                <w:sz w:val="28"/>
                <w:szCs w:val="28"/>
              </w:rPr>
              <w:t xml:space="preserve"> </w:t>
            </w:r>
            <w:r w:rsidRPr="000A0C88">
              <w:rPr>
                <w:rFonts w:ascii="Times New Roman" w:hAnsi="Times New Roman" w:cs="Times New Roman"/>
                <w:color w:val="000000"/>
                <w:spacing w:val="7"/>
                <w:sz w:val="28"/>
                <w:szCs w:val="28"/>
              </w:rPr>
              <w:t>Рекомендации</w:t>
            </w:r>
            <w:r w:rsidR="00B458FB" w:rsidRPr="000A0C88">
              <w:rPr>
                <w:rFonts w:ascii="Times New Roman" w:hAnsi="Times New Roman" w:cs="Times New Roman"/>
                <w:color w:val="000000"/>
                <w:spacing w:val="7"/>
                <w:sz w:val="28"/>
                <w:szCs w:val="28"/>
              </w:rPr>
              <w:t xml:space="preserve"> по промежуточной аттестации </w:t>
            </w:r>
            <w:r w:rsidRPr="000A0C88">
              <w:rPr>
                <w:rFonts w:ascii="Times New Roman" w:hAnsi="Times New Roman" w:cs="Times New Roman"/>
                <w:color w:val="000000"/>
                <w:spacing w:val="7"/>
                <w:sz w:val="28"/>
                <w:szCs w:val="28"/>
              </w:rPr>
              <w:t xml:space="preserve"> ………………………</w:t>
            </w:r>
          </w:p>
        </w:tc>
        <w:tc>
          <w:tcPr>
            <w:tcW w:w="567" w:type="dxa"/>
            <w:vAlign w:val="bottom"/>
          </w:tcPr>
          <w:p w:rsidR="00B458FB" w:rsidRPr="00B458FB" w:rsidRDefault="00124633"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12</w:t>
            </w:r>
          </w:p>
        </w:tc>
      </w:tr>
      <w:tr w:rsidR="00B458FB" w:rsidRPr="00B458FB" w:rsidTr="00AF66C8">
        <w:tc>
          <w:tcPr>
            <w:tcW w:w="9180" w:type="dxa"/>
          </w:tcPr>
          <w:p w:rsidR="00B458FB" w:rsidRPr="000A0C88" w:rsidRDefault="000A0C88" w:rsidP="00B458FB">
            <w:pPr>
              <w:spacing w:after="0" w:line="240" w:lineRule="auto"/>
              <w:jc w:val="both"/>
              <w:rPr>
                <w:rFonts w:ascii="Times New Roman" w:hAnsi="Times New Roman" w:cs="Times New Roman"/>
                <w:color w:val="000000"/>
                <w:spacing w:val="7"/>
                <w:sz w:val="28"/>
                <w:szCs w:val="28"/>
              </w:rPr>
            </w:pPr>
            <w:r w:rsidRPr="000A0C88">
              <w:rPr>
                <w:rFonts w:ascii="Times New Roman" w:hAnsi="Times New Roman" w:cs="Times New Roman"/>
                <w:color w:val="000000"/>
                <w:spacing w:val="7"/>
                <w:sz w:val="28"/>
                <w:szCs w:val="28"/>
              </w:rPr>
              <w:t>5</w:t>
            </w:r>
            <w:r w:rsidR="00B458FB" w:rsidRPr="000A0C88">
              <w:rPr>
                <w:rFonts w:ascii="Times New Roman" w:hAnsi="Times New Roman" w:cs="Times New Roman"/>
                <w:color w:val="000000"/>
                <w:spacing w:val="7"/>
                <w:sz w:val="28"/>
                <w:szCs w:val="28"/>
              </w:rPr>
              <w:t xml:space="preserve"> Рекомендуемая литература……………………………………………….</w:t>
            </w:r>
          </w:p>
        </w:tc>
        <w:tc>
          <w:tcPr>
            <w:tcW w:w="567" w:type="dxa"/>
            <w:vAlign w:val="bottom"/>
          </w:tcPr>
          <w:p w:rsidR="00B458FB" w:rsidRPr="00B458FB" w:rsidRDefault="00124633"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13</w:t>
            </w:r>
          </w:p>
        </w:tc>
      </w:tr>
      <w:tr w:rsidR="000A0C88" w:rsidRPr="00B458FB" w:rsidTr="00AF66C8">
        <w:tc>
          <w:tcPr>
            <w:tcW w:w="9180" w:type="dxa"/>
          </w:tcPr>
          <w:p w:rsidR="000A0C88" w:rsidRPr="000A0C88" w:rsidRDefault="000A0C88" w:rsidP="00AF66C8">
            <w:pPr>
              <w:spacing w:after="0" w:line="240" w:lineRule="auto"/>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Приложение А Примерная тематика </w:t>
            </w:r>
            <w:r w:rsidR="00AF66C8">
              <w:rPr>
                <w:rFonts w:ascii="Times New Roman" w:hAnsi="Times New Roman" w:cs="Times New Roman"/>
                <w:color w:val="000000"/>
                <w:spacing w:val="7"/>
                <w:sz w:val="28"/>
                <w:szCs w:val="28"/>
              </w:rPr>
              <w:t>ИТЗ</w:t>
            </w:r>
            <w:r>
              <w:rPr>
                <w:rFonts w:ascii="Times New Roman" w:hAnsi="Times New Roman" w:cs="Times New Roman"/>
                <w:color w:val="000000"/>
                <w:spacing w:val="7"/>
                <w:sz w:val="28"/>
                <w:szCs w:val="28"/>
              </w:rPr>
              <w:t>……………………</w:t>
            </w:r>
          </w:p>
        </w:tc>
        <w:tc>
          <w:tcPr>
            <w:tcW w:w="567" w:type="dxa"/>
            <w:vAlign w:val="bottom"/>
          </w:tcPr>
          <w:p w:rsidR="000A0C88" w:rsidRDefault="00124633" w:rsidP="00B458FB">
            <w:pPr>
              <w:spacing w:after="0" w:line="240" w:lineRule="auto"/>
              <w:jc w:val="right"/>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15</w:t>
            </w:r>
          </w:p>
        </w:tc>
      </w:tr>
      <w:tr w:rsidR="000A0C88" w:rsidRPr="00B458FB" w:rsidTr="00AF66C8">
        <w:tc>
          <w:tcPr>
            <w:tcW w:w="9180" w:type="dxa"/>
          </w:tcPr>
          <w:p w:rsidR="000A0C88" w:rsidRPr="000A0C88" w:rsidRDefault="000A0C88" w:rsidP="00AF66C8">
            <w:pPr>
              <w:pStyle w:val="1"/>
              <w:spacing w:before="0" w:line="240" w:lineRule="auto"/>
              <w:rPr>
                <w:rFonts w:ascii="Times New Roman" w:hAnsi="Times New Roman" w:cs="Times New Roman"/>
                <w:b w:val="0"/>
                <w:color w:val="000000"/>
                <w:spacing w:val="7"/>
              </w:rPr>
            </w:pPr>
          </w:p>
        </w:tc>
        <w:tc>
          <w:tcPr>
            <w:tcW w:w="567" w:type="dxa"/>
            <w:vAlign w:val="bottom"/>
          </w:tcPr>
          <w:p w:rsidR="000A0C88" w:rsidRDefault="000A0C88" w:rsidP="00B458FB">
            <w:pPr>
              <w:spacing w:after="0" w:line="240" w:lineRule="auto"/>
              <w:jc w:val="right"/>
              <w:rPr>
                <w:rFonts w:ascii="Times New Roman" w:hAnsi="Times New Roman" w:cs="Times New Roman"/>
                <w:color w:val="000000"/>
                <w:spacing w:val="7"/>
                <w:sz w:val="28"/>
                <w:szCs w:val="28"/>
              </w:rPr>
            </w:pPr>
          </w:p>
        </w:tc>
      </w:tr>
      <w:tr w:rsidR="000A0C88" w:rsidRPr="00B458FB" w:rsidTr="00AF66C8">
        <w:tc>
          <w:tcPr>
            <w:tcW w:w="9180" w:type="dxa"/>
          </w:tcPr>
          <w:p w:rsidR="000A0C88" w:rsidRPr="000A0C88" w:rsidRDefault="000A0C88" w:rsidP="000A0C88">
            <w:pPr>
              <w:pStyle w:val="1"/>
              <w:spacing w:before="0" w:line="240" w:lineRule="auto"/>
              <w:rPr>
                <w:rFonts w:ascii="Times New Roman" w:hAnsi="Times New Roman" w:cs="Times New Roman"/>
                <w:b w:val="0"/>
                <w:color w:val="000000"/>
                <w:spacing w:val="7"/>
              </w:rPr>
            </w:pPr>
          </w:p>
        </w:tc>
        <w:tc>
          <w:tcPr>
            <w:tcW w:w="567" w:type="dxa"/>
            <w:vAlign w:val="bottom"/>
          </w:tcPr>
          <w:p w:rsidR="000A0C88" w:rsidRDefault="000A0C88" w:rsidP="00B458FB">
            <w:pPr>
              <w:spacing w:after="0" w:line="240" w:lineRule="auto"/>
              <w:jc w:val="right"/>
              <w:rPr>
                <w:rFonts w:ascii="Times New Roman" w:hAnsi="Times New Roman" w:cs="Times New Roman"/>
                <w:color w:val="000000"/>
                <w:spacing w:val="7"/>
                <w:sz w:val="28"/>
                <w:szCs w:val="28"/>
              </w:rPr>
            </w:pPr>
          </w:p>
        </w:tc>
      </w:tr>
    </w:tbl>
    <w:p w:rsidR="00B458FB" w:rsidRPr="00B458FB" w:rsidRDefault="00B458FB" w:rsidP="00B458FB">
      <w:pPr>
        <w:spacing w:after="0" w:line="240" w:lineRule="auto"/>
        <w:rPr>
          <w:rFonts w:ascii="Times New Roman" w:hAnsi="Times New Roman" w:cs="Times New Roman"/>
        </w:rPr>
      </w:pPr>
    </w:p>
    <w:p w:rsidR="00B458FB" w:rsidRPr="00B458FB" w:rsidRDefault="00B458FB" w:rsidP="00B458FB">
      <w:pPr>
        <w:spacing w:after="0" w:line="240" w:lineRule="auto"/>
        <w:jc w:val="center"/>
        <w:rPr>
          <w:rFonts w:ascii="Times New Roman" w:hAnsi="Times New Roman" w:cs="Times New Roman"/>
          <w:b/>
          <w:sz w:val="28"/>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Default="00B458FB" w:rsidP="00B458FB">
      <w:pPr>
        <w:spacing w:after="0" w:line="240" w:lineRule="auto"/>
        <w:jc w:val="center"/>
        <w:rPr>
          <w:rFonts w:ascii="Times New Roman" w:hAnsi="Times New Roman" w:cs="Times New Roman"/>
          <w:b/>
          <w:sz w:val="24"/>
          <w:szCs w:val="28"/>
        </w:rPr>
      </w:pPr>
    </w:p>
    <w:p w:rsidR="00B458FB" w:rsidRDefault="00B458FB" w:rsidP="00B458FB">
      <w:pPr>
        <w:spacing w:after="0" w:line="240" w:lineRule="auto"/>
        <w:jc w:val="center"/>
        <w:rPr>
          <w:rFonts w:ascii="Times New Roman" w:hAnsi="Times New Roman" w:cs="Times New Roman"/>
          <w:b/>
          <w:sz w:val="24"/>
          <w:szCs w:val="28"/>
        </w:rPr>
      </w:pPr>
    </w:p>
    <w:p w:rsidR="00B458FB" w:rsidRDefault="00B458FB" w:rsidP="00B458FB">
      <w:pPr>
        <w:spacing w:after="0" w:line="240" w:lineRule="auto"/>
        <w:jc w:val="center"/>
        <w:rPr>
          <w:rFonts w:ascii="Times New Roman" w:hAnsi="Times New Roman" w:cs="Times New Roman"/>
          <w:b/>
          <w:sz w:val="24"/>
          <w:szCs w:val="28"/>
        </w:rPr>
      </w:pPr>
    </w:p>
    <w:p w:rsid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Default="00B458FB" w:rsidP="00B458FB">
      <w:pPr>
        <w:spacing w:after="0" w:line="240" w:lineRule="auto"/>
        <w:jc w:val="center"/>
        <w:rPr>
          <w:rFonts w:ascii="Times New Roman" w:hAnsi="Times New Roman" w:cs="Times New Roman"/>
          <w:b/>
          <w:sz w:val="24"/>
          <w:szCs w:val="28"/>
        </w:rPr>
      </w:pPr>
    </w:p>
    <w:p w:rsidR="000A0C88" w:rsidRDefault="000A0C88" w:rsidP="00B458FB">
      <w:pPr>
        <w:spacing w:after="0" w:line="240" w:lineRule="auto"/>
        <w:jc w:val="center"/>
        <w:rPr>
          <w:rFonts w:ascii="Times New Roman" w:hAnsi="Times New Roman" w:cs="Times New Roman"/>
          <w:b/>
          <w:sz w:val="24"/>
          <w:szCs w:val="28"/>
        </w:rPr>
      </w:pPr>
    </w:p>
    <w:p w:rsidR="000A0C88" w:rsidRPr="00B458FB" w:rsidRDefault="000A0C88"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B458FB" w:rsidRPr="00B458FB" w:rsidRDefault="00B458FB" w:rsidP="00B458FB">
      <w:pPr>
        <w:spacing w:after="0" w:line="240" w:lineRule="auto"/>
        <w:jc w:val="center"/>
        <w:rPr>
          <w:rFonts w:ascii="Times New Roman" w:hAnsi="Times New Roman" w:cs="Times New Roman"/>
          <w:b/>
          <w:sz w:val="24"/>
          <w:szCs w:val="28"/>
        </w:rPr>
      </w:pPr>
    </w:p>
    <w:p w:rsidR="00AF66C8" w:rsidRDefault="00AF66C8" w:rsidP="00B458FB">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br w:type="page"/>
      </w:r>
    </w:p>
    <w:p w:rsidR="00B458FB" w:rsidRPr="00B458FB" w:rsidRDefault="00B458FB" w:rsidP="00B458FB">
      <w:pPr>
        <w:spacing w:after="0" w:line="240" w:lineRule="auto"/>
        <w:ind w:firstLine="709"/>
        <w:jc w:val="both"/>
        <w:rPr>
          <w:rFonts w:ascii="Times New Roman" w:hAnsi="Times New Roman" w:cs="Times New Roman"/>
          <w:b/>
          <w:sz w:val="24"/>
          <w:szCs w:val="24"/>
        </w:rPr>
      </w:pPr>
      <w:r w:rsidRPr="00B458FB">
        <w:rPr>
          <w:rFonts w:ascii="Times New Roman" w:hAnsi="Times New Roman" w:cs="Times New Roman"/>
          <w:b/>
          <w:sz w:val="24"/>
          <w:szCs w:val="24"/>
        </w:rPr>
        <w:lastRenderedPageBreak/>
        <w:t>1 Методические указания к лекционным занятиям</w:t>
      </w:r>
    </w:p>
    <w:p w:rsidR="00B458FB" w:rsidRPr="00B458FB" w:rsidRDefault="00B458FB" w:rsidP="00B458FB">
      <w:pPr>
        <w:spacing w:after="0" w:line="240" w:lineRule="auto"/>
        <w:ind w:firstLine="709"/>
        <w:jc w:val="both"/>
        <w:rPr>
          <w:rFonts w:ascii="Times New Roman" w:hAnsi="Times New Roman" w:cs="Times New Roman"/>
          <w:sz w:val="24"/>
          <w:szCs w:val="24"/>
        </w:rPr>
      </w:pP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Изучение дисциплины «</w:t>
      </w:r>
      <w:r w:rsidRPr="00B458FB">
        <w:rPr>
          <w:rFonts w:ascii="Times New Roman" w:hAnsi="Times New Roman" w:cs="Times New Roman"/>
          <w:i/>
          <w:sz w:val="24"/>
          <w:szCs w:val="24"/>
        </w:rPr>
        <w:t>Экономика организации (предприятия)</w:t>
      </w:r>
      <w:r w:rsidRPr="00B458FB">
        <w:rPr>
          <w:rFonts w:ascii="Times New Roman" w:hAnsi="Times New Roman" w:cs="Times New Roman"/>
          <w:sz w:val="24"/>
          <w:szCs w:val="24"/>
        </w:rPr>
        <w:t xml:space="preserve">» требует систематического и последовательного накопления знаний, следовательно, пропуски отдельных тем не позволяют глубоко освоить предмет.  </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sz w:val="24"/>
          <w:szCs w:val="24"/>
        </w:rPr>
        <w:t xml:space="preserve">В ходе лекционных занятий вести конспектирование учебного материала. </w:t>
      </w:r>
      <w:r w:rsidRPr="00B458FB">
        <w:rPr>
          <w:rFonts w:ascii="Times New Roman" w:hAnsi="Times New Roman" w:cs="Times New Roman"/>
          <w:color w:val="000000"/>
          <w:sz w:val="24"/>
          <w:szCs w:val="24"/>
        </w:rPr>
        <w:t>Конспект (от лат. </w:t>
      </w:r>
      <w:r w:rsidRPr="00B458FB">
        <w:rPr>
          <w:rFonts w:ascii="Times New Roman" w:hAnsi="Times New Roman" w:cs="Times New Roman"/>
          <w:i/>
          <w:iCs/>
          <w:color w:val="000000"/>
          <w:sz w:val="24"/>
          <w:szCs w:val="24"/>
        </w:rPr>
        <w:t>conspectus</w:t>
      </w:r>
      <w:r w:rsidRPr="00B458FB">
        <w:rPr>
          <w:rFonts w:ascii="Times New Roman" w:hAnsi="Times New Roman" w:cs="Times New Roman"/>
          <w:color w:val="000000"/>
          <w:sz w:val="24"/>
          <w:szCs w:val="24"/>
        </w:rPr>
        <w:t> – обзор) - письменный текст, в котором кратко и последовательно изложено содержание основного источника информации.</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Выделяют </w:t>
      </w:r>
      <w:r w:rsidRPr="00B458FB">
        <w:rPr>
          <w:rFonts w:ascii="Times New Roman" w:hAnsi="Times New Roman" w:cs="Times New Roman"/>
          <w:b/>
          <w:bCs/>
          <w:color w:val="000000"/>
          <w:sz w:val="24"/>
          <w:szCs w:val="24"/>
        </w:rPr>
        <w:t>две разновидности конспектирования:</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конспектирование письменных текстов;</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конспектирование устных сообщений (например, лекций).</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Конспект может быть </w:t>
      </w:r>
      <w:r w:rsidRPr="00B458FB">
        <w:rPr>
          <w:rFonts w:ascii="Times New Roman" w:hAnsi="Times New Roman" w:cs="Times New Roman"/>
          <w:b/>
          <w:bCs/>
          <w:color w:val="000000"/>
          <w:sz w:val="24"/>
          <w:szCs w:val="24"/>
        </w:rPr>
        <w:t>кратким или подробным</w:t>
      </w:r>
      <w:r w:rsidRPr="00B458FB">
        <w:rPr>
          <w:rFonts w:ascii="Times New Roman" w:hAnsi="Times New Roman" w:cs="Times New Roman"/>
          <w:color w:val="000000"/>
          <w:sz w:val="24"/>
          <w:szCs w:val="24"/>
        </w:rPr>
        <w:t>.</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В основе процесса конспектирования лежит систематизация прочитанного или услышанного материала. Целью процесса служит приведение в единый порядок сведений, полученных из научной статьи, учебной и методической литературы.</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Конспектирования является неотъемлемой формы работы обучаемого в силу того, что в учебном процессе студенты сталкиваются с необходимостью краткого изложения большого объема учебного материала.</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Цели конспектирования:</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развитие у обучающегося навыков переработки информации полученной в устном или письменном виде и придание ей сжатой формы;</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выработка умений выделить основную идею, мысль из первоисточника информации;</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формирование навыков составления грамотных, логичных, кратких тезисов;</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облегчение процесса запоминания текста.</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Обучающимся следует обратить внимание, на то что дословная запись текста не является конспектом. Только структурированный тезисный текст может называться таковым. При конспектировании письменных источников необходимо обращать внимание на абзацы, их существование призвано облегчить восприятие текста и начало новой мысли автора. </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color w:val="000000"/>
          <w:sz w:val="24"/>
          <w:szCs w:val="24"/>
        </w:rPr>
        <w:t>Важно учитывать также и то, что одна мысль может быть изложена в нескольких абзацах.</w:t>
      </w:r>
      <w:r w:rsidRPr="00B458FB">
        <w:rPr>
          <w:rFonts w:ascii="Times New Roman" w:hAnsi="Times New Roman" w:cs="Times New Roman"/>
          <w:sz w:val="24"/>
          <w:szCs w:val="24"/>
        </w:rPr>
        <w:t xml:space="preserve">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Высокую скорость конспектирования могут обеспечить сокращения (общепринятые, аббревиатуры, стрелочки, указывающие на логические связи, опорные слова, ключевые слова, схемы и т.д.).</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Составление конспекта призвано облегчить запоминание текста. Обучающимся рекомендуется после его составления прочесть зафиксированные тезисы несколько раз для полного их усвоения. Допускается подчеркивание тезисов, содержащих основные мысли, выделение их цветным маркером.</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на отдельные лекции приносить соответствующий материал на бумажных носителях, представленный лектором на портале или присланный на </w:t>
      </w:r>
      <w:r w:rsidRPr="00B458FB">
        <w:rPr>
          <w:rFonts w:ascii="Times New Roman" w:hAnsi="Times New Roman" w:cs="Times New Roman"/>
          <w:sz w:val="24"/>
          <w:szCs w:val="24"/>
        </w:rPr>
        <w:lastRenderedPageBreak/>
        <w:t>«электронный почтовый ящик группы» (таблицы, графики, схемы). Данный материал будет охарактеризован, прокомментирован, дополнен непосредственно на лекции;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w:t>
      </w:r>
    </w:p>
    <w:p w:rsidR="00B458FB" w:rsidRPr="00B458FB" w:rsidRDefault="00B458FB" w:rsidP="00B458FB">
      <w:pPr>
        <w:spacing w:after="0" w:line="240" w:lineRule="auto"/>
        <w:ind w:firstLine="709"/>
        <w:jc w:val="both"/>
        <w:rPr>
          <w:rFonts w:ascii="Times New Roman" w:hAnsi="Times New Roman" w:cs="Times New Roman"/>
          <w:sz w:val="24"/>
          <w:szCs w:val="24"/>
        </w:rPr>
      </w:pPr>
    </w:p>
    <w:p w:rsidR="00B458FB" w:rsidRPr="00B458FB" w:rsidRDefault="00B458FB" w:rsidP="00B458FB">
      <w:pPr>
        <w:spacing w:after="0" w:line="240" w:lineRule="auto"/>
        <w:ind w:firstLine="709"/>
        <w:jc w:val="both"/>
        <w:rPr>
          <w:rFonts w:ascii="Times New Roman" w:hAnsi="Times New Roman" w:cs="Times New Roman"/>
          <w:b/>
          <w:sz w:val="24"/>
          <w:szCs w:val="24"/>
        </w:rPr>
      </w:pPr>
      <w:r w:rsidRPr="00B458FB">
        <w:rPr>
          <w:rFonts w:ascii="Times New Roman" w:hAnsi="Times New Roman" w:cs="Times New Roman"/>
          <w:b/>
          <w:sz w:val="24"/>
          <w:szCs w:val="24"/>
        </w:rPr>
        <w:t>2 Методические указания к практическим занятиям</w:t>
      </w:r>
    </w:p>
    <w:p w:rsidR="00B458FB" w:rsidRPr="00B458FB" w:rsidRDefault="00B458FB" w:rsidP="00B458FB">
      <w:pPr>
        <w:spacing w:after="0" w:line="240" w:lineRule="auto"/>
        <w:ind w:firstLine="709"/>
        <w:jc w:val="both"/>
        <w:rPr>
          <w:rFonts w:ascii="Times New Roman" w:hAnsi="Times New Roman" w:cs="Times New Roman"/>
          <w:sz w:val="24"/>
          <w:szCs w:val="24"/>
        </w:rPr>
      </w:pPr>
    </w:p>
    <w:p w:rsidR="00B458FB" w:rsidRPr="00B458FB" w:rsidRDefault="00B458FB" w:rsidP="00B458FB">
      <w:pPr>
        <w:pStyle w:val="a7"/>
        <w:spacing w:before="0" w:beforeAutospacing="0" w:after="0" w:afterAutospacing="0"/>
        <w:ind w:firstLine="709"/>
        <w:jc w:val="both"/>
        <w:rPr>
          <w:color w:val="000000"/>
          <w:shd w:val="clear" w:color="auto" w:fill="FFFFFF"/>
        </w:rPr>
      </w:pPr>
      <w:r w:rsidRPr="00B458FB">
        <w:rPr>
          <w:color w:val="000000"/>
          <w:shd w:val="clear" w:color="auto" w:fill="FFFFFF"/>
        </w:rPr>
        <w:t>Практические занятия развивают научное мышление и речь студентов, позволяют проверить их знания, в связи с чем, упражнения, семинары, лабораторные работы выступают важным средством достаточно оперативной обратной связи.</w:t>
      </w:r>
    </w:p>
    <w:p w:rsidR="00B458FB" w:rsidRPr="00B458FB" w:rsidRDefault="00B458FB" w:rsidP="00B458FB">
      <w:pPr>
        <w:pStyle w:val="a7"/>
        <w:spacing w:before="0" w:beforeAutospacing="0" w:after="0" w:afterAutospacing="0"/>
        <w:ind w:firstLine="709"/>
        <w:jc w:val="both"/>
      </w:pPr>
      <w:r w:rsidRPr="00B458FB">
        <w:rPr>
          <w:color w:val="000000"/>
        </w:rPr>
        <w:t>Практические занятия являются одним из видов занятий при изучении курса дисциплины «Концепции процессного управления предприятием» и включают самостоятельную подготовку студентов по заранее предложенному плану темы, конспектирование предложенной литературы, выступление перед аудиторией, решение ситуационных задач и выполнение индивидуального творческого задания.</w:t>
      </w:r>
      <w:r w:rsidRPr="00B458FB">
        <w:t xml:space="preserve"> </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Целью практических занятий является закрепление, расширение, углубление теоретических знаний, полученных на лекциях и в ходе самостоятельной работы, развитие познавательных способностей.</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Задачей практического занятия является формирование у студентов навыков самостоятельного мышления и публичного выступления при изучении темы, умения обобщать и анализировать фактический материал, сравнивать различные точки зрения, определять и аргументировать собственную позицию. Основой этого вида занятий является изучение первоисточников, повторение теоретического материала, решение проблемно-поисковых вопросов. В процессе подготовки к практическим занятиям студент учится:</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1) самостоятельно работать с научной, учебной литературой, научными изданиями, справочниками;</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2) находить, отбирать и обобщать, анализировать информацию;</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3) рационально усваивать категориальный аппарат.</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Самоподготовка к практическим занятиям включает такие виды деятельности как:</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1) самостоятельная проработка конспекта лекции, учебников, учебных пособий, учебно-методической литературы;</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2) конспектирование обязательной литературы; работа с первоисточниками (является основой для обмена мнениями, выявления непонятного);</w:t>
      </w:r>
    </w:p>
    <w:p w:rsidR="00B458FB" w:rsidRPr="00B458FB" w:rsidRDefault="00B458FB" w:rsidP="00B458FB">
      <w:pPr>
        <w:pStyle w:val="a7"/>
        <w:spacing w:before="0" w:beforeAutospacing="0" w:after="0" w:afterAutospacing="0"/>
        <w:ind w:firstLine="709"/>
        <w:jc w:val="both"/>
        <w:rPr>
          <w:color w:val="000000"/>
        </w:rPr>
      </w:pPr>
      <w:r w:rsidRPr="00B458FB">
        <w:rPr>
          <w:color w:val="000000"/>
        </w:rPr>
        <w:t>3) подготовка к опросам и экзамену.</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 Для успешного проведения практических занятий с творческой дискуссией нужна целенаправленная предварительная подготовка студентов. Студенты получают от преподавателя конкретные задания на самостоятельную работу в форме проблемно сформулированных вопросов, которые потребуют от них не только поиска литературы, но и выработки своего собственного мнения, которое они должны суметь аргументировать и защищать (отстаивать свои и аргументированно отвергать противоречащие ему мнения своих коллег). Практические занятия требует от студентов высокого уровня самостоятельности в работе с литературой, инициативы, а именно:  </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1 Познакомиться с рекомендуемой преподавателем литературой;</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2 Рассмотреть различные точки зрения по изучаемой теме, используя все доступные источники информации;</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3 Выделить проблемные области и неоднозначные подходы к решению поставленных вопросов; </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4 Сформулировать собственную точку зрения; </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5 Предусмотреть возникновение спорных хозяйственных ситуаций при решении отдельных вопросов и быть готовыми сформулировать свой дискуссионный вопрос.</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lastRenderedPageBreak/>
        <w:t>Все это создает благоприятные условия для организации дискуссий, повышает уровень осмысления и обобщения изученного материала.</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В процессе практического занятия идет активное обсуждение, дискуссии и выступления студентов, где они под руководством преподавателя делают обобщающие выводы и заключения. В ходе семинара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практическом занятии каждый студент имеет возможность критически оценить свои знания, сравнить со знаниями и умениями их излагать других студентов, сделать выводы о необходимости более углубленной и ответственной работы над обсуждаемыми проблемами. В ходе семинара каждый студент опирается на свои конспекты, сделанные на лекции, собственные выписки из учебников, первоисточников, статей, периодической литературы, нормативного материала. При проведении практических занятий реализуется принцип совместной деятельности студентов. При этом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При этом приветствуется общий поиск ответов группой, возможность раскрытия и обоснования различных точек зрения у студентов. Такие занятия обеспечивают контроль за усвоением знаний студентами.</w:t>
      </w:r>
    </w:p>
    <w:p w:rsidR="00B458FB" w:rsidRPr="00B458FB" w:rsidRDefault="00B458FB" w:rsidP="00B458FB">
      <w:pPr>
        <w:spacing w:after="0" w:line="240" w:lineRule="auto"/>
        <w:ind w:firstLine="709"/>
        <w:jc w:val="both"/>
        <w:rPr>
          <w:rFonts w:ascii="Times New Roman" w:hAnsi="Times New Roman" w:cs="Times New Roman"/>
          <w:sz w:val="24"/>
          <w:szCs w:val="24"/>
        </w:rPr>
      </w:pPr>
    </w:p>
    <w:p w:rsidR="00B458FB" w:rsidRPr="00B458FB" w:rsidRDefault="00B458FB" w:rsidP="00B458FB">
      <w:pPr>
        <w:spacing w:after="0" w:line="240" w:lineRule="auto"/>
        <w:ind w:firstLine="709"/>
        <w:jc w:val="both"/>
        <w:rPr>
          <w:rFonts w:ascii="Times New Roman" w:hAnsi="Times New Roman" w:cs="Times New Roman"/>
          <w:b/>
          <w:sz w:val="24"/>
          <w:szCs w:val="24"/>
        </w:rPr>
      </w:pPr>
      <w:r w:rsidRPr="00B458FB">
        <w:rPr>
          <w:rFonts w:ascii="Times New Roman" w:hAnsi="Times New Roman" w:cs="Times New Roman"/>
          <w:b/>
          <w:sz w:val="24"/>
          <w:szCs w:val="24"/>
        </w:rPr>
        <w:t>3 Самостоятельная работа студентов (СРС)</w:t>
      </w:r>
    </w:p>
    <w:p w:rsidR="00B458FB" w:rsidRPr="00B458FB" w:rsidRDefault="00B458FB" w:rsidP="00B458FB">
      <w:pPr>
        <w:spacing w:after="0" w:line="240" w:lineRule="auto"/>
        <w:ind w:firstLine="709"/>
        <w:jc w:val="both"/>
        <w:rPr>
          <w:rFonts w:ascii="Times New Roman" w:hAnsi="Times New Roman" w:cs="Times New Roman"/>
          <w:sz w:val="24"/>
          <w:szCs w:val="24"/>
        </w:rPr>
      </w:pPr>
    </w:p>
    <w:p w:rsidR="00B458FB" w:rsidRPr="00B458FB" w:rsidRDefault="00B458FB" w:rsidP="00B458FB">
      <w:pPr>
        <w:shd w:val="clear" w:color="auto" w:fill="FFFFFF"/>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Самостоятельная работа, прежде всего, завершает задачи всех других видов учебной работы. Никакие знания, не ставшие объектом собственной деятельности, не могут считаться подлинным достоянием человека. Помимо практической важности самостоятельная работа имеет большое воспитательное значение: она формирует самостоятельность не только как совокупность определенных умений и навыков, но и как черту характера, играющую существенную роль в структуре личности современного специалиста высшей квалификации. </w:t>
      </w:r>
    </w:p>
    <w:p w:rsidR="00B458FB" w:rsidRPr="00B458FB" w:rsidRDefault="00B458FB" w:rsidP="00B458FB">
      <w:pPr>
        <w:shd w:val="clear" w:color="auto" w:fill="FFFFFF"/>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Обязательная самостоятельная работа имеет разнообразные формы,  чаще всего это различные «домашние задания». </w:t>
      </w:r>
    </w:p>
    <w:p w:rsidR="00B458FB" w:rsidRPr="00B458FB" w:rsidRDefault="00B458FB" w:rsidP="00B458FB">
      <w:pPr>
        <w:shd w:val="clear" w:color="auto" w:fill="FFFFFF"/>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Основой для самостоятельной работы является соответствующий научно- теоретический курс, а точнее, весь комплекс полученных студентами знаний. Перед началом работы студенты получают специальное пояснение к выполнению самостоятельной работы − определяются требования, указываются источники и пособия, рекомендуется наиболее рациональная методика.</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Задачами СРС являются: </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систематизация и закрепление полученных теоретических знаний и практических умений студентов;</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углубление и расширение теоретических знаний;</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 формирование умений использовать нормативную, правовую, справочную документацию и специальную литературу; </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 формирование самостоятельности мышления, способностей к саморазвитию, самосовершенствованию и самореализации; </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развитие исследовательских умений;</w:t>
      </w:r>
    </w:p>
    <w:p w:rsidR="00B458FB" w:rsidRPr="00B458FB" w:rsidRDefault="00B458FB" w:rsidP="00B458FB">
      <w:pPr>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w:t>
      </w:r>
      <w:r w:rsidRPr="00B458FB">
        <w:rPr>
          <w:rFonts w:ascii="Times New Roman" w:hAnsi="Times New Roman" w:cs="Times New Roman"/>
          <w:color w:val="000000"/>
          <w:sz w:val="24"/>
          <w:szCs w:val="24"/>
        </w:rPr>
        <w:lastRenderedPageBreak/>
        <w:t xml:space="preserve">выпускной квалификационной работ, для эффективной подготовки к итоговым зачетам и экзаменам. </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rsidR="00B458FB" w:rsidRPr="00B458FB" w:rsidRDefault="00B458FB" w:rsidP="00B458FB">
      <w:pPr>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w:t>
      </w:r>
    </w:p>
    <w:p w:rsidR="00B458FB" w:rsidRPr="00B458FB" w:rsidRDefault="00B458FB" w:rsidP="00B458FB">
      <w:pPr>
        <w:spacing w:after="0" w:line="240" w:lineRule="auto"/>
        <w:ind w:firstLine="709"/>
        <w:jc w:val="both"/>
        <w:rPr>
          <w:rFonts w:ascii="Times New Roman" w:hAnsi="Times New Roman" w:cs="Times New Roman"/>
          <w:sz w:val="24"/>
          <w:szCs w:val="24"/>
        </w:rPr>
      </w:pPr>
    </w:p>
    <w:p w:rsidR="00B458FB" w:rsidRPr="00B458FB" w:rsidRDefault="00B458FB" w:rsidP="00B458FB">
      <w:pPr>
        <w:shd w:val="clear" w:color="auto" w:fill="FFFFFF"/>
        <w:spacing w:after="0" w:line="240" w:lineRule="auto"/>
        <w:ind w:firstLine="709"/>
        <w:jc w:val="both"/>
        <w:rPr>
          <w:rFonts w:ascii="Times New Roman" w:hAnsi="Times New Roman" w:cs="Times New Roman"/>
          <w:b/>
          <w:bCs/>
          <w:sz w:val="24"/>
          <w:szCs w:val="24"/>
        </w:rPr>
      </w:pPr>
      <w:r w:rsidRPr="00B458FB">
        <w:rPr>
          <w:rFonts w:ascii="Times New Roman" w:hAnsi="Times New Roman" w:cs="Times New Roman"/>
          <w:b/>
          <w:bCs/>
          <w:sz w:val="24"/>
          <w:szCs w:val="24"/>
        </w:rPr>
        <w:t>3.1 Методические рекомендации по выполнению практических задач</w:t>
      </w:r>
    </w:p>
    <w:p w:rsidR="00B458FB" w:rsidRPr="00B458FB" w:rsidRDefault="00B458FB" w:rsidP="00B458FB">
      <w:pPr>
        <w:shd w:val="clear" w:color="auto" w:fill="FFFFFF"/>
        <w:spacing w:after="0" w:line="240" w:lineRule="auto"/>
        <w:ind w:firstLine="709"/>
        <w:jc w:val="both"/>
        <w:rPr>
          <w:rFonts w:ascii="Times New Roman" w:hAnsi="Times New Roman" w:cs="Times New Roman"/>
          <w:sz w:val="24"/>
          <w:szCs w:val="24"/>
        </w:rPr>
      </w:pPr>
    </w:p>
    <w:p w:rsidR="00B458FB" w:rsidRPr="00B458FB" w:rsidRDefault="00B458FB" w:rsidP="00B458FB">
      <w:pPr>
        <w:shd w:val="clear" w:color="auto" w:fill="FFFFFF"/>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Для того чтобы практические занятия приносили максимальную пользу, необходимо помнить, что упражнение и решение ситуативных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ситуационных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w:t>
      </w:r>
    </w:p>
    <w:p w:rsidR="00B458FB" w:rsidRPr="00B458FB" w:rsidRDefault="00B458FB" w:rsidP="00B458FB">
      <w:pPr>
        <w:shd w:val="clear" w:color="auto" w:fill="FFFFFF"/>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При самостоятельном решении поставленных задач нужно обосновывать каждый этап действий,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решения поставленных задач составить краткий план решения проблемы (задачи). Решение проблемных задач или примеров следует излагать подробно, нужно сопровождать комментариями, схемами, чертежами и рисунками, инструкциями по выполнению.</w:t>
      </w:r>
    </w:p>
    <w:p w:rsidR="00B458FB" w:rsidRPr="00B458FB" w:rsidRDefault="00B458FB" w:rsidP="00B458FB">
      <w:pPr>
        <w:shd w:val="clear" w:color="auto" w:fill="FFFFFF"/>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результат следует проверить способами, вытекающими из существа данной задачи.</w:t>
      </w:r>
    </w:p>
    <w:p w:rsidR="00B458FB" w:rsidRPr="00B458FB" w:rsidRDefault="00B458FB" w:rsidP="00B458FB">
      <w:pPr>
        <w:spacing w:after="0" w:line="240" w:lineRule="auto"/>
        <w:ind w:firstLine="709"/>
        <w:jc w:val="both"/>
        <w:rPr>
          <w:rFonts w:ascii="Times New Roman" w:hAnsi="Times New Roman" w:cs="Times New Roman"/>
          <w:b/>
          <w:sz w:val="24"/>
          <w:szCs w:val="24"/>
        </w:rPr>
      </w:pPr>
    </w:p>
    <w:p w:rsidR="00157769" w:rsidRPr="00B458FB" w:rsidRDefault="00B458FB" w:rsidP="00B458FB">
      <w:pPr>
        <w:pStyle w:val="1"/>
        <w:keepNext w:val="0"/>
        <w:widowControl w:val="0"/>
        <w:spacing w:before="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3.2</w:t>
      </w:r>
      <w:r w:rsidR="00157769" w:rsidRPr="00B458FB">
        <w:rPr>
          <w:rFonts w:ascii="Times New Roman" w:hAnsi="Times New Roman" w:cs="Times New Roman"/>
          <w:color w:val="auto"/>
          <w:sz w:val="24"/>
          <w:szCs w:val="24"/>
        </w:rPr>
        <w:t xml:space="preserve"> </w:t>
      </w:r>
      <w:r w:rsidRPr="00B458FB">
        <w:rPr>
          <w:rFonts w:ascii="Times New Roman" w:hAnsi="Times New Roman" w:cs="Times New Roman"/>
          <w:color w:val="auto"/>
          <w:sz w:val="24"/>
          <w:szCs w:val="24"/>
        </w:rPr>
        <w:t xml:space="preserve">Методические рекомендации по выполнению </w:t>
      </w:r>
      <w:bookmarkEnd w:id="0"/>
      <w:bookmarkEnd w:id="1"/>
      <w:r w:rsidR="00AF66C8">
        <w:rPr>
          <w:rFonts w:ascii="Times New Roman" w:hAnsi="Times New Roman" w:cs="Times New Roman"/>
          <w:color w:val="auto"/>
          <w:sz w:val="24"/>
          <w:szCs w:val="24"/>
        </w:rPr>
        <w:t>индивидуального творческого задания (ИТЗ)</w:t>
      </w:r>
    </w:p>
    <w:p w:rsidR="00157769" w:rsidRPr="00B458FB" w:rsidRDefault="00157769" w:rsidP="00B458FB">
      <w:pPr>
        <w:widowControl w:val="0"/>
        <w:spacing w:after="0" w:line="240" w:lineRule="auto"/>
        <w:ind w:firstLine="709"/>
        <w:jc w:val="both"/>
        <w:rPr>
          <w:rFonts w:ascii="Times New Roman" w:hAnsi="Times New Roman" w:cs="Times New Roman"/>
          <w:b/>
          <w:sz w:val="24"/>
          <w:szCs w:val="24"/>
        </w:rPr>
      </w:pPr>
    </w:p>
    <w:p w:rsidR="00157769" w:rsidRPr="00B458FB" w:rsidRDefault="00157769" w:rsidP="00B458FB">
      <w:pPr>
        <w:pStyle w:val="1"/>
        <w:spacing w:before="0" w:line="240" w:lineRule="auto"/>
        <w:ind w:firstLine="709"/>
        <w:rPr>
          <w:rFonts w:ascii="Times New Roman" w:hAnsi="Times New Roman" w:cs="Times New Roman"/>
          <w:color w:val="000000" w:themeColor="text1"/>
          <w:sz w:val="24"/>
          <w:szCs w:val="24"/>
        </w:rPr>
      </w:pPr>
      <w:bookmarkStart w:id="4" w:name="_Toc504391292"/>
      <w:r w:rsidRPr="00B458FB">
        <w:rPr>
          <w:rFonts w:ascii="Times New Roman" w:hAnsi="Times New Roman" w:cs="Times New Roman"/>
          <w:color w:val="000000" w:themeColor="text1"/>
          <w:sz w:val="24"/>
          <w:szCs w:val="24"/>
        </w:rPr>
        <w:t xml:space="preserve">Структура </w:t>
      </w:r>
      <w:bookmarkEnd w:id="4"/>
      <w:r w:rsidR="00AF66C8">
        <w:rPr>
          <w:rFonts w:ascii="Times New Roman" w:hAnsi="Times New Roman" w:cs="Times New Roman"/>
          <w:color w:val="000000" w:themeColor="text1"/>
          <w:sz w:val="24"/>
          <w:szCs w:val="24"/>
        </w:rPr>
        <w:t>ИТЗ</w:t>
      </w:r>
    </w:p>
    <w:p w:rsidR="00157769" w:rsidRPr="00B458FB" w:rsidRDefault="00157769" w:rsidP="00B458FB">
      <w:pPr>
        <w:widowControl w:val="0"/>
        <w:spacing w:after="0" w:line="240" w:lineRule="auto"/>
        <w:ind w:firstLine="709"/>
        <w:jc w:val="both"/>
        <w:rPr>
          <w:rFonts w:ascii="Times New Roman" w:hAnsi="Times New Roman" w:cs="Times New Roman"/>
          <w:sz w:val="24"/>
          <w:szCs w:val="24"/>
        </w:rPr>
      </w:pPr>
    </w:p>
    <w:p w:rsidR="00157769" w:rsidRPr="00B458FB" w:rsidRDefault="00AF66C8" w:rsidP="00B458FB">
      <w:pPr>
        <w:spacing w:after="0" w:line="240" w:lineRule="auto"/>
        <w:ind w:firstLine="709"/>
        <w:jc w:val="both"/>
        <w:rPr>
          <w:rFonts w:ascii="Times New Roman" w:hAnsi="Times New Roman" w:cs="Times New Roman"/>
          <w:sz w:val="24"/>
          <w:szCs w:val="24"/>
        </w:rPr>
      </w:pPr>
      <w:bookmarkStart w:id="5" w:name="_Toc99693433"/>
      <w:r>
        <w:rPr>
          <w:rFonts w:ascii="Times New Roman" w:hAnsi="Times New Roman" w:cs="Times New Roman"/>
          <w:sz w:val="24"/>
          <w:szCs w:val="24"/>
        </w:rPr>
        <w:t>Индивидуальное творческое задание</w:t>
      </w:r>
      <w:r w:rsidR="00157769" w:rsidRPr="00B458FB">
        <w:rPr>
          <w:rFonts w:ascii="Times New Roman" w:hAnsi="Times New Roman" w:cs="Times New Roman"/>
          <w:sz w:val="24"/>
          <w:szCs w:val="24"/>
        </w:rPr>
        <w:t xml:space="preserve"> является одним из видов самостоятельной работы, она выполняется в соответствии с рабочей программой дисциплины «Экономика </w:t>
      </w:r>
      <w:r w:rsidR="00372F79" w:rsidRPr="00B458FB">
        <w:rPr>
          <w:rFonts w:ascii="Times New Roman" w:hAnsi="Times New Roman" w:cs="Times New Roman"/>
          <w:sz w:val="24"/>
          <w:szCs w:val="24"/>
        </w:rPr>
        <w:t>организации</w:t>
      </w:r>
      <w:r w:rsidR="00362E1A">
        <w:rPr>
          <w:rFonts w:ascii="Times New Roman" w:hAnsi="Times New Roman" w:cs="Times New Roman"/>
          <w:sz w:val="24"/>
          <w:szCs w:val="24"/>
        </w:rPr>
        <w:t xml:space="preserve"> (предприятия)</w:t>
      </w:r>
      <w:r w:rsidR="00157769" w:rsidRPr="00B458FB">
        <w:rPr>
          <w:rFonts w:ascii="Times New Roman" w:hAnsi="Times New Roman" w:cs="Times New Roman"/>
          <w:sz w:val="24"/>
          <w:szCs w:val="24"/>
        </w:rPr>
        <w:t>» и служит для развития необходимых навыков практического использования изученного на лекционных занятиях материала.</w:t>
      </w:r>
      <w:bookmarkEnd w:id="5"/>
    </w:p>
    <w:p w:rsidR="0034361E" w:rsidRPr="00B458FB" w:rsidRDefault="0034361E" w:rsidP="00B458FB">
      <w:pPr>
        <w:spacing w:after="0" w:line="240" w:lineRule="auto"/>
        <w:ind w:firstLine="709"/>
        <w:jc w:val="both"/>
        <w:rPr>
          <w:rFonts w:ascii="Times New Roman" w:hAnsi="Times New Roman" w:cs="Times New Roman"/>
          <w:color w:val="000000" w:themeColor="text1"/>
          <w:sz w:val="24"/>
          <w:szCs w:val="24"/>
        </w:rPr>
      </w:pPr>
      <w:r w:rsidRPr="00B458FB">
        <w:rPr>
          <w:rFonts w:ascii="Times New Roman" w:hAnsi="Times New Roman" w:cs="Times New Roman"/>
          <w:color w:val="000000"/>
          <w:sz w:val="24"/>
          <w:szCs w:val="24"/>
        </w:rPr>
        <w:t xml:space="preserve">Текстовая часть оформляется в виде пояснительной записки. Объем пояснительной записки </w:t>
      </w:r>
      <w:r w:rsidR="00AF66C8">
        <w:rPr>
          <w:rFonts w:ascii="Times New Roman" w:hAnsi="Times New Roman" w:cs="Times New Roman"/>
          <w:color w:val="000000"/>
          <w:sz w:val="24"/>
          <w:szCs w:val="24"/>
        </w:rPr>
        <w:t>ИТЗ</w:t>
      </w:r>
      <w:r w:rsidRPr="00B458FB">
        <w:rPr>
          <w:rFonts w:ascii="Times New Roman" w:hAnsi="Times New Roman" w:cs="Times New Roman"/>
          <w:color w:val="000000"/>
          <w:sz w:val="24"/>
          <w:szCs w:val="24"/>
        </w:rPr>
        <w:t xml:space="preserve"> должен составлять не менее 25 – 35 страниц машинописного текста, оформленного согласно общим требованиям и </w:t>
      </w:r>
      <w:r w:rsidR="0097658C" w:rsidRPr="00B458FB">
        <w:rPr>
          <w:rFonts w:ascii="Times New Roman" w:hAnsi="Times New Roman" w:cs="Times New Roman"/>
          <w:color w:val="000000" w:themeColor="text1"/>
          <w:sz w:val="24"/>
          <w:szCs w:val="24"/>
        </w:rPr>
        <w:t>правилам оформления.</w:t>
      </w:r>
    </w:p>
    <w:p w:rsidR="00157769" w:rsidRPr="00B458FB" w:rsidRDefault="00AF66C8" w:rsidP="00B458FB">
      <w:pPr>
        <w:spacing w:after="0" w:line="240" w:lineRule="auto"/>
        <w:ind w:firstLine="709"/>
        <w:jc w:val="both"/>
        <w:rPr>
          <w:rFonts w:ascii="Times New Roman" w:hAnsi="Times New Roman" w:cs="Times New Roman"/>
          <w:color w:val="000000" w:themeColor="text1"/>
          <w:sz w:val="24"/>
          <w:szCs w:val="24"/>
        </w:rPr>
      </w:pPr>
      <w:bookmarkStart w:id="6" w:name="_Toc99693434"/>
      <w:r>
        <w:rPr>
          <w:rFonts w:ascii="Times New Roman" w:hAnsi="Times New Roman" w:cs="Times New Roman"/>
          <w:color w:val="000000" w:themeColor="text1"/>
          <w:sz w:val="24"/>
          <w:szCs w:val="24"/>
        </w:rPr>
        <w:t>ИТЗ</w:t>
      </w:r>
      <w:r w:rsidR="00157769" w:rsidRPr="00B458FB">
        <w:rPr>
          <w:rFonts w:ascii="Times New Roman" w:hAnsi="Times New Roman" w:cs="Times New Roman"/>
          <w:color w:val="000000" w:themeColor="text1"/>
          <w:sz w:val="24"/>
          <w:szCs w:val="24"/>
        </w:rPr>
        <w:t xml:space="preserve"> должн</w:t>
      </w:r>
      <w:r>
        <w:rPr>
          <w:rFonts w:ascii="Times New Roman" w:hAnsi="Times New Roman" w:cs="Times New Roman"/>
          <w:color w:val="000000" w:themeColor="text1"/>
          <w:sz w:val="24"/>
          <w:szCs w:val="24"/>
        </w:rPr>
        <w:t>о</w:t>
      </w:r>
      <w:r w:rsidR="00157769" w:rsidRPr="00B458FB">
        <w:rPr>
          <w:rFonts w:ascii="Times New Roman" w:hAnsi="Times New Roman" w:cs="Times New Roman"/>
          <w:color w:val="000000" w:themeColor="text1"/>
          <w:sz w:val="24"/>
          <w:szCs w:val="24"/>
        </w:rPr>
        <w:t xml:space="preserve"> содержать следующие структурные элементы:</w:t>
      </w:r>
      <w:bookmarkEnd w:id="6"/>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титульный лист;</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задание;</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аннотация;</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содержание;</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введение;</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первая глава – разработка теоретических вопросов работы;</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lastRenderedPageBreak/>
        <w:t xml:space="preserve">вторая глава </w:t>
      </w:r>
      <w:r w:rsidR="00F11428" w:rsidRPr="00B458FB">
        <w:rPr>
          <w:rFonts w:ascii="Times New Roman" w:hAnsi="Times New Roman" w:cs="Times New Roman"/>
          <w:sz w:val="24"/>
          <w:szCs w:val="24"/>
        </w:rPr>
        <w:t>–решение сквозной задачи;</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заключение;</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список использованных источников;</w:t>
      </w:r>
    </w:p>
    <w:p w:rsidR="00157769" w:rsidRPr="00B458FB" w:rsidRDefault="00157769" w:rsidP="00B458FB">
      <w:pPr>
        <w:pStyle w:val="a3"/>
        <w:numPr>
          <w:ilvl w:val="0"/>
          <w:numId w:val="27"/>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приложения.</w:t>
      </w:r>
    </w:p>
    <w:p w:rsidR="00BC74C2" w:rsidRPr="00B458FB" w:rsidRDefault="00BC74C2" w:rsidP="00B458FB">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color w:val="000000"/>
          <w:sz w:val="24"/>
          <w:szCs w:val="24"/>
        </w:rPr>
        <w:t>Титульный лист является первым листом работы. Переносы слов в надписях титульного листа не допускаются. На титульном листе указывают классификационный код, порядок присвоения к</w:t>
      </w:r>
      <w:r w:rsidR="0097658C" w:rsidRPr="00B458FB">
        <w:rPr>
          <w:rFonts w:ascii="Times New Roman" w:hAnsi="Times New Roman" w:cs="Times New Roman"/>
          <w:color w:val="000000"/>
          <w:sz w:val="24"/>
          <w:szCs w:val="24"/>
        </w:rPr>
        <w:t>оторого представлен в пункте 12</w:t>
      </w:r>
      <w:r w:rsidRPr="00B458FB">
        <w:rPr>
          <w:rFonts w:ascii="Times New Roman" w:hAnsi="Times New Roman" w:cs="Times New Roman"/>
          <w:color w:val="000000"/>
          <w:sz w:val="24"/>
          <w:szCs w:val="24"/>
        </w:rPr>
        <w:t xml:space="preserve"> общих требовани</w:t>
      </w:r>
      <w:r w:rsidR="0097658C" w:rsidRPr="00B458FB">
        <w:rPr>
          <w:rFonts w:ascii="Times New Roman" w:hAnsi="Times New Roman" w:cs="Times New Roman"/>
          <w:color w:val="000000"/>
          <w:sz w:val="24"/>
          <w:szCs w:val="24"/>
        </w:rPr>
        <w:t>й</w:t>
      </w:r>
      <w:r w:rsidRPr="00B458FB">
        <w:rPr>
          <w:rFonts w:ascii="Times New Roman" w:hAnsi="Times New Roman" w:cs="Times New Roman"/>
          <w:color w:val="000000"/>
          <w:sz w:val="24"/>
          <w:szCs w:val="24"/>
        </w:rPr>
        <w:t xml:space="preserve"> и правил оформления </w:t>
      </w:r>
      <w:hyperlink r:id="rId8" w:history="1">
        <w:r w:rsidRPr="00B458FB">
          <w:rPr>
            <w:rStyle w:val="ac"/>
            <w:rFonts w:ascii="Times New Roman" w:hAnsi="Times New Roman" w:cs="Times New Roman"/>
            <w:color w:val="000000" w:themeColor="text1"/>
            <w:sz w:val="24"/>
            <w:szCs w:val="24"/>
            <w:u w:val="none"/>
          </w:rPr>
          <w:t>СТО 02069024.101–2015 РАБОТЫ СТУДЕНЧЕСКИЕ.</w:t>
        </w:r>
      </w:hyperlink>
      <w:r w:rsidR="00EF4259" w:rsidRPr="00B458FB">
        <w:rPr>
          <w:rStyle w:val="ac"/>
          <w:rFonts w:ascii="Times New Roman" w:hAnsi="Times New Roman" w:cs="Times New Roman"/>
          <w:color w:val="000000" w:themeColor="text1"/>
          <w:sz w:val="24"/>
          <w:szCs w:val="24"/>
          <w:u w:val="none"/>
        </w:rPr>
        <w:t xml:space="preserve"> </w:t>
      </w:r>
      <w:r w:rsidRPr="00B458FB">
        <w:rPr>
          <w:rFonts w:ascii="Times New Roman" w:hAnsi="Times New Roman" w:cs="Times New Roman"/>
          <w:color w:val="000000"/>
          <w:sz w:val="24"/>
          <w:szCs w:val="24"/>
        </w:rPr>
        <w:t xml:space="preserve">Пример оформления титульного листа работы приведен в Приложении Ф СТО 02069024.101-2015 «Работы студенческие». В шифре первые шесть цифр после кода организации разработчика – ОГУ обозначают шифр направления подготовки – 38.03.01. Далее следуют четыре цифры, обозначающие код вида документа (3), характеристика темы работы (0), год издания и работы. Следующие три цифры – последние три цифры зачетной книжки. Последними в строке шифра через пробел указывается шифр документа – ОО. </w:t>
      </w:r>
    </w:p>
    <w:p w:rsidR="00BC74C2" w:rsidRPr="00B458FB" w:rsidRDefault="00BC74C2" w:rsidP="00B458FB">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color w:val="000000"/>
          <w:sz w:val="24"/>
          <w:szCs w:val="24"/>
        </w:rPr>
        <w:t>Бланк задания следует помещать после титульного листа. Задание должно включать исходные данные, объем и срок выполнения работы с подписями руководителя и исполнителя. Пример оформления бланка задания приведен в Приложении Х СТО 02069024.101 -  2015 «Работы студенческие».</w:t>
      </w:r>
    </w:p>
    <w:p w:rsidR="00BC74C2" w:rsidRPr="00B458FB" w:rsidRDefault="00BC74C2" w:rsidP="00B458FB">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 xml:space="preserve">Аннотация является третьим листом пояснительной записки работы. Аннотация - это краткая характеристика работы с точки зрения содержания, назначения и полученных результатов работы. </w:t>
      </w:r>
    </w:p>
    <w:p w:rsidR="00BC74C2" w:rsidRPr="00B458FB" w:rsidRDefault="00BC74C2" w:rsidP="00B458FB">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color w:val="000000"/>
          <w:sz w:val="24"/>
          <w:szCs w:val="24"/>
        </w:rPr>
        <w:t>Основная часть работы. Текст основной части разделяют на разделы, подразделы, пункты. Разделы должны иметь порядковые номера в пределах всего текста, обозначенные арабскими цифрами без точки. Подразделы должны иметь нумерацию в пределах каждого раздела, номера подразделов состоят из номера раздела и подраздела, разделенные точкой. В конце номера подраздела точка не ставится. Подраздел допускается разбивать на пункты, нумерация которых выполняется аналогично.</w:t>
      </w:r>
    </w:p>
    <w:p w:rsidR="00BC74C2" w:rsidRPr="00B458FB" w:rsidRDefault="00BC74C2" w:rsidP="00B458FB">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color w:val="000000"/>
          <w:sz w:val="24"/>
          <w:szCs w:val="24"/>
        </w:rPr>
        <w:t>Список использованных источников. В конце текста приводится список литературы, нормативно-правовой и другой документации, использованной при составлении пояснительной записки курсовой работы. Литература записывается и нумеруется в порядке её упоминания в тексте. Ссылки на литературные источники приводятся в тексте и квадратных скобках в порядке их перечисления по списку источников, например, [3], [18].</w:t>
      </w:r>
    </w:p>
    <w:p w:rsidR="00BC74C2" w:rsidRPr="00B458FB" w:rsidRDefault="00BC74C2" w:rsidP="00B458FB">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B458FB">
        <w:rPr>
          <w:rFonts w:ascii="Times New Roman" w:hAnsi="Times New Roman" w:cs="Times New Roman"/>
          <w:sz w:val="24"/>
          <w:szCs w:val="24"/>
        </w:rPr>
        <w:t>Приложения являются рекомендуемым элементом работы по дисциплине «Экономика организации»</w:t>
      </w:r>
      <w:r w:rsidRPr="00B458FB">
        <w:rPr>
          <w:rFonts w:ascii="Times New Roman" w:hAnsi="Times New Roman" w:cs="Times New Roman"/>
          <w:color w:val="000000"/>
          <w:sz w:val="24"/>
          <w:szCs w:val="24"/>
        </w:rPr>
        <w:t>. Приложениями могут быть графический материал, таблицы большого формата, расчеты, описания алгоритмов и т.д.</w:t>
      </w:r>
    </w:p>
    <w:p w:rsidR="006437B1" w:rsidRPr="00B458FB" w:rsidRDefault="006437B1" w:rsidP="00B458FB">
      <w:pPr>
        <w:pStyle w:val="a5"/>
        <w:widowControl w:val="0"/>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Выполнение курсовой работы включает следующие этапы:</w:t>
      </w:r>
    </w:p>
    <w:p w:rsidR="006437B1" w:rsidRPr="00B458FB" w:rsidRDefault="006437B1" w:rsidP="00B458FB">
      <w:pPr>
        <w:pStyle w:val="a5"/>
        <w:widowControl w:val="0"/>
        <w:numPr>
          <w:ilvl w:val="0"/>
          <w:numId w:val="24"/>
        </w:numPr>
        <w:tabs>
          <w:tab w:val="num" w:pos="900"/>
        </w:tabs>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ознакомление с основными требованиями, предъявляемыми к работе;</w:t>
      </w:r>
    </w:p>
    <w:p w:rsidR="006437B1" w:rsidRPr="00B458FB" w:rsidRDefault="006437B1" w:rsidP="00B458FB">
      <w:pPr>
        <w:pStyle w:val="a5"/>
        <w:widowControl w:val="0"/>
        <w:numPr>
          <w:ilvl w:val="0"/>
          <w:numId w:val="24"/>
        </w:numPr>
        <w:tabs>
          <w:tab w:val="num" w:pos="900"/>
        </w:tabs>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выбор варианта задания и закрепление темы работы;</w:t>
      </w:r>
    </w:p>
    <w:p w:rsidR="006437B1" w:rsidRPr="00B458FB" w:rsidRDefault="006437B1" w:rsidP="00B458FB">
      <w:pPr>
        <w:pStyle w:val="a5"/>
        <w:widowControl w:val="0"/>
        <w:numPr>
          <w:ilvl w:val="0"/>
          <w:numId w:val="24"/>
        </w:numPr>
        <w:tabs>
          <w:tab w:val="num" w:pos="900"/>
        </w:tabs>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составление плана и согласование его с руководителем работы;</w:t>
      </w:r>
    </w:p>
    <w:p w:rsidR="006437B1" w:rsidRPr="00B458FB" w:rsidRDefault="006437B1" w:rsidP="00B458FB">
      <w:pPr>
        <w:pStyle w:val="a5"/>
        <w:widowControl w:val="0"/>
        <w:numPr>
          <w:ilvl w:val="0"/>
          <w:numId w:val="24"/>
        </w:numPr>
        <w:tabs>
          <w:tab w:val="num" w:pos="900"/>
        </w:tabs>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сбор практического материала;</w:t>
      </w:r>
    </w:p>
    <w:p w:rsidR="006437B1" w:rsidRPr="00B458FB" w:rsidRDefault="006437B1" w:rsidP="00B458FB">
      <w:pPr>
        <w:pStyle w:val="a5"/>
        <w:widowControl w:val="0"/>
        <w:numPr>
          <w:ilvl w:val="0"/>
          <w:numId w:val="24"/>
        </w:numPr>
        <w:tabs>
          <w:tab w:val="num" w:pos="900"/>
        </w:tabs>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написание и оформление работы;</w:t>
      </w:r>
    </w:p>
    <w:p w:rsidR="006437B1" w:rsidRPr="00B458FB" w:rsidRDefault="006437B1" w:rsidP="00B458FB">
      <w:pPr>
        <w:pStyle w:val="a5"/>
        <w:widowControl w:val="0"/>
        <w:numPr>
          <w:ilvl w:val="0"/>
          <w:numId w:val="24"/>
        </w:numPr>
        <w:tabs>
          <w:tab w:val="num" w:pos="900"/>
        </w:tabs>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подготовка курсовой работы к защите;</w:t>
      </w:r>
    </w:p>
    <w:p w:rsidR="006437B1" w:rsidRPr="00B458FB" w:rsidRDefault="006437B1" w:rsidP="00B458FB">
      <w:pPr>
        <w:pStyle w:val="a5"/>
        <w:widowControl w:val="0"/>
        <w:numPr>
          <w:ilvl w:val="0"/>
          <w:numId w:val="24"/>
        </w:numPr>
        <w:tabs>
          <w:tab w:val="num" w:pos="900"/>
        </w:tabs>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защита работы.</w:t>
      </w:r>
    </w:p>
    <w:p w:rsidR="006437B1" w:rsidRPr="00B458FB" w:rsidRDefault="006437B1" w:rsidP="00B458FB">
      <w:pPr>
        <w:pStyle w:val="a5"/>
        <w:widowControl w:val="0"/>
        <w:spacing w:after="0" w:line="240" w:lineRule="auto"/>
        <w:ind w:left="0" w:firstLine="709"/>
        <w:jc w:val="both"/>
        <w:rPr>
          <w:rFonts w:ascii="Times New Roman" w:hAnsi="Times New Roman" w:cs="Times New Roman"/>
          <w:bCs/>
          <w:sz w:val="24"/>
          <w:szCs w:val="24"/>
        </w:rPr>
      </w:pPr>
      <w:r w:rsidRPr="00B458FB">
        <w:rPr>
          <w:rFonts w:ascii="Times New Roman" w:hAnsi="Times New Roman" w:cs="Times New Roman"/>
          <w:bCs/>
          <w:sz w:val="24"/>
          <w:szCs w:val="24"/>
        </w:rPr>
        <w:t xml:space="preserve">В настоящих методических рекомендациях рассмотрены все выше обозначенные этапы подготовки </w:t>
      </w:r>
      <w:r w:rsidR="00AF66C8">
        <w:rPr>
          <w:rFonts w:ascii="Times New Roman" w:hAnsi="Times New Roman" w:cs="Times New Roman"/>
          <w:bCs/>
          <w:sz w:val="24"/>
          <w:szCs w:val="24"/>
        </w:rPr>
        <w:t>ИТЗ</w:t>
      </w:r>
      <w:r w:rsidRPr="00B458FB">
        <w:rPr>
          <w:rFonts w:ascii="Times New Roman" w:hAnsi="Times New Roman" w:cs="Times New Roman"/>
          <w:bCs/>
          <w:sz w:val="24"/>
          <w:szCs w:val="24"/>
        </w:rPr>
        <w:t xml:space="preserve"> и порядок </w:t>
      </w:r>
      <w:r w:rsidR="00AF66C8">
        <w:rPr>
          <w:rFonts w:ascii="Times New Roman" w:hAnsi="Times New Roman" w:cs="Times New Roman"/>
          <w:bCs/>
          <w:sz w:val="24"/>
          <w:szCs w:val="24"/>
        </w:rPr>
        <w:t>его</w:t>
      </w:r>
      <w:r w:rsidRPr="00B458FB">
        <w:rPr>
          <w:rFonts w:ascii="Times New Roman" w:hAnsi="Times New Roman" w:cs="Times New Roman"/>
          <w:bCs/>
          <w:sz w:val="24"/>
          <w:szCs w:val="24"/>
        </w:rPr>
        <w:t xml:space="preserve"> защиты.</w:t>
      </w:r>
    </w:p>
    <w:p w:rsidR="006437B1" w:rsidRPr="00B458FB" w:rsidRDefault="006437B1" w:rsidP="00B458FB">
      <w:pPr>
        <w:pStyle w:val="21"/>
        <w:widowControl w:val="0"/>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Объектом </w:t>
      </w:r>
      <w:r w:rsidR="00AF66C8">
        <w:rPr>
          <w:rFonts w:ascii="Times New Roman" w:hAnsi="Times New Roman" w:cs="Times New Roman"/>
          <w:sz w:val="24"/>
          <w:szCs w:val="24"/>
        </w:rPr>
        <w:t>ИТЗ</w:t>
      </w:r>
      <w:r w:rsidRPr="00B458FB">
        <w:rPr>
          <w:rFonts w:ascii="Times New Roman" w:hAnsi="Times New Roman" w:cs="Times New Roman"/>
          <w:sz w:val="24"/>
          <w:szCs w:val="24"/>
        </w:rPr>
        <w:t xml:space="preserve"> является предприятие любой организационно-правовой формы.</w:t>
      </w:r>
    </w:p>
    <w:p w:rsidR="006437B1" w:rsidRPr="00B458FB" w:rsidRDefault="00AF66C8" w:rsidP="00B458FB">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ИТЗ</w:t>
      </w:r>
      <w:r w:rsidR="006437B1" w:rsidRPr="00B458FB">
        <w:rPr>
          <w:rFonts w:ascii="Times New Roman" w:hAnsi="Times New Roman" w:cs="Times New Roman"/>
          <w:sz w:val="24"/>
          <w:szCs w:val="24"/>
        </w:rPr>
        <w:t xml:space="preserve"> призван</w:t>
      </w:r>
      <w:r>
        <w:rPr>
          <w:rFonts w:ascii="Times New Roman" w:hAnsi="Times New Roman" w:cs="Times New Roman"/>
          <w:sz w:val="24"/>
          <w:szCs w:val="24"/>
        </w:rPr>
        <w:t>о</w:t>
      </w:r>
      <w:r w:rsidR="006437B1" w:rsidRPr="00B458FB">
        <w:rPr>
          <w:rFonts w:ascii="Times New Roman" w:hAnsi="Times New Roman" w:cs="Times New Roman"/>
          <w:sz w:val="24"/>
          <w:szCs w:val="24"/>
        </w:rPr>
        <w:t xml:space="preserve"> обеспечить формирование навыков для успешного выполнения выпускной квалификационной работы, высказывать свое мнение об экономической деятельности предприятия и давать критические замечания, а также обосновывать рекомендации по устранению выявленных недостатков и использованию резервов в работе предприятия (организации).</w:t>
      </w:r>
    </w:p>
    <w:p w:rsidR="006437B1" w:rsidRPr="00B458FB" w:rsidRDefault="006437B1" w:rsidP="00B458FB">
      <w:pPr>
        <w:spacing w:after="0" w:line="240" w:lineRule="auto"/>
        <w:ind w:firstLine="709"/>
        <w:jc w:val="both"/>
        <w:rPr>
          <w:rFonts w:ascii="Times New Roman" w:hAnsi="Times New Roman" w:cs="Times New Roman"/>
          <w:sz w:val="24"/>
          <w:szCs w:val="24"/>
        </w:rPr>
      </w:pPr>
    </w:p>
    <w:p w:rsidR="00EC0B3A" w:rsidRPr="00B458FB" w:rsidRDefault="00EC0B3A" w:rsidP="00B458FB">
      <w:pPr>
        <w:pStyle w:val="1"/>
        <w:keepNext w:val="0"/>
        <w:widowControl w:val="0"/>
        <w:spacing w:before="0" w:line="240" w:lineRule="auto"/>
        <w:ind w:firstLine="709"/>
        <w:jc w:val="both"/>
        <w:rPr>
          <w:rFonts w:ascii="Times New Roman" w:hAnsi="Times New Roman" w:cs="Times New Roman"/>
          <w:bCs w:val="0"/>
          <w:color w:val="auto"/>
          <w:sz w:val="24"/>
          <w:szCs w:val="24"/>
        </w:rPr>
      </w:pPr>
      <w:bookmarkStart w:id="7" w:name="_Toc463523325"/>
      <w:bookmarkStart w:id="8" w:name="_Toc69107008"/>
      <w:bookmarkStart w:id="9" w:name="_Toc504391293"/>
      <w:r w:rsidRPr="00B458FB">
        <w:rPr>
          <w:rFonts w:ascii="Times New Roman" w:hAnsi="Times New Roman" w:cs="Times New Roman"/>
          <w:bCs w:val="0"/>
          <w:color w:val="auto"/>
          <w:sz w:val="24"/>
          <w:szCs w:val="24"/>
        </w:rPr>
        <w:lastRenderedPageBreak/>
        <w:t xml:space="preserve">Стиль изложения </w:t>
      </w:r>
      <w:bookmarkEnd w:id="7"/>
      <w:bookmarkEnd w:id="8"/>
      <w:bookmarkEnd w:id="9"/>
      <w:r w:rsidR="00AF66C8">
        <w:rPr>
          <w:rFonts w:ascii="Times New Roman" w:hAnsi="Times New Roman" w:cs="Times New Roman"/>
          <w:bCs w:val="0"/>
          <w:color w:val="auto"/>
          <w:sz w:val="24"/>
          <w:szCs w:val="24"/>
        </w:rPr>
        <w:t>ИТЗ</w:t>
      </w: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p>
    <w:p w:rsidR="00EC0B3A" w:rsidRPr="00B458FB" w:rsidRDefault="00AF66C8" w:rsidP="00B458FB">
      <w:pPr>
        <w:pStyle w:val="a5"/>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ИТЗ</w:t>
      </w:r>
      <w:r w:rsidR="00EC0B3A" w:rsidRPr="00B458FB">
        <w:rPr>
          <w:rFonts w:ascii="Times New Roman" w:hAnsi="Times New Roman" w:cs="Times New Roman"/>
          <w:sz w:val="24"/>
          <w:szCs w:val="24"/>
        </w:rPr>
        <w:t xml:space="preserve"> должн</w:t>
      </w:r>
      <w:r>
        <w:rPr>
          <w:rFonts w:ascii="Times New Roman" w:hAnsi="Times New Roman" w:cs="Times New Roman"/>
          <w:sz w:val="24"/>
          <w:szCs w:val="24"/>
        </w:rPr>
        <w:t>о</w:t>
      </w:r>
      <w:r w:rsidR="00EC0B3A" w:rsidRPr="00B458FB">
        <w:rPr>
          <w:rFonts w:ascii="Times New Roman" w:hAnsi="Times New Roman" w:cs="Times New Roman"/>
          <w:sz w:val="24"/>
          <w:szCs w:val="24"/>
        </w:rPr>
        <w:t xml:space="preserve"> быть выдержан</w:t>
      </w:r>
      <w:r>
        <w:rPr>
          <w:rFonts w:ascii="Times New Roman" w:hAnsi="Times New Roman" w:cs="Times New Roman"/>
          <w:sz w:val="24"/>
          <w:szCs w:val="24"/>
        </w:rPr>
        <w:t>о</w:t>
      </w:r>
      <w:r w:rsidR="00EC0B3A" w:rsidRPr="00B458FB">
        <w:rPr>
          <w:rFonts w:ascii="Times New Roman" w:hAnsi="Times New Roman" w:cs="Times New Roman"/>
          <w:sz w:val="24"/>
          <w:szCs w:val="24"/>
        </w:rPr>
        <w:t xml:space="preserve"> в стиле письменной научной речи, который обладает некоторыми характерными особенностями.</w:t>
      </w:r>
    </w:p>
    <w:p w:rsidR="00EC0B3A" w:rsidRPr="00B458FB" w:rsidRDefault="00EC0B3A" w:rsidP="00B458FB">
      <w:pPr>
        <w:widowControl w:val="0"/>
        <w:shd w:val="clear" w:color="auto" w:fill="FFFFFF"/>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Прежде всего, стилю письменной научной речи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w:t>
      </w:r>
    </w:p>
    <w:p w:rsidR="00EC0B3A" w:rsidRPr="00B458FB" w:rsidRDefault="00EC0B3A" w:rsidP="00B458FB">
      <w:pPr>
        <w:widowControl w:val="0"/>
        <w:shd w:val="clear" w:color="auto" w:fill="FFFFFF"/>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При этом рекомендуется использовать следующие варианты:</w:t>
      </w:r>
    </w:p>
    <w:p w:rsidR="00EC0B3A" w:rsidRPr="00B458FB" w:rsidRDefault="00EC0B3A" w:rsidP="00B458FB">
      <w:pPr>
        <w:widowControl w:val="0"/>
        <w:numPr>
          <w:ilvl w:val="0"/>
          <w:numId w:val="18"/>
        </w:numPr>
        <w:shd w:val="clear" w:color="auto" w:fill="FFFFFF"/>
        <w:tabs>
          <w:tab w:val="left" w:pos="1122"/>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 неопределенно-личные предложения, например, «Вначале производят отбор факторов для анализа, а затем устанавливают их влияние на показатель»;</w:t>
      </w:r>
    </w:p>
    <w:p w:rsidR="00EC0B3A" w:rsidRPr="00B458FB" w:rsidRDefault="00EC0B3A" w:rsidP="00B458FB">
      <w:pPr>
        <w:widowControl w:val="0"/>
        <w:numPr>
          <w:ilvl w:val="0"/>
          <w:numId w:val="18"/>
        </w:numPr>
        <w:shd w:val="clear" w:color="auto" w:fill="FFFFFF"/>
        <w:tabs>
          <w:tab w:val="left" w:pos="1122"/>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формы изложения от третьего лица, например, «Автор полагает...»;</w:t>
      </w:r>
    </w:p>
    <w:p w:rsidR="00EC0B3A" w:rsidRPr="00B458FB" w:rsidRDefault="00EC0B3A" w:rsidP="00B458FB">
      <w:pPr>
        <w:widowControl w:val="0"/>
        <w:numPr>
          <w:ilvl w:val="0"/>
          <w:numId w:val="18"/>
        </w:numPr>
        <w:shd w:val="clear" w:color="auto" w:fill="FFFFFF"/>
        <w:tabs>
          <w:tab w:val="left" w:pos="1122"/>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предложения со страдательным залогом, например, «Разработан комплексный подход к исследованию...».</w:t>
      </w: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В научном тексте нельзя использовать разговорно-просторечную лексику. Нужно использовать терминологические названия. Если есть сомнения в стилистической окраске слова, лучше обратиться к словарю.</w:t>
      </w: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Важнейшим средством выражения смысловой законченности, целостности и связности научного текста является использование специальных слов и словосочетаний (таблица 1.1).</w:t>
      </w:r>
    </w:p>
    <w:p w:rsidR="00BC74C2" w:rsidRPr="00B458FB" w:rsidRDefault="00BC74C2"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Для выражения логической последовательности используют сложные союзы: благодаря тому</w:t>
      </w:r>
      <w:r w:rsidR="00362E1A">
        <w:rPr>
          <w:rFonts w:ascii="Times New Roman" w:hAnsi="Times New Roman" w:cs="Times New Roman"/>
          <w:sz w:val="24"/>
          <w:szCs w:val="24"/>
        </w:rPr>
        <w:t>,</w:t>
      </w:r>
      <w:r w:rsidRPr="00B458FB">
        <w:rPr>
          <w:rFonts w:ascii="Times New Roman" w:hAnsi="Times New Roman" w:cs="Times New Roman"/>
          <w:sz w:val="24"/>
          <w:szCs w:val="24"/>
        </w:rPr>
        <w:t xml:space="preserve"> что между тем как, так как, вместо того чтобы, ввиду того что, оттого что, вследствие того что, после того как, в то время как и др. Особенно употребительны производные предлоги в течение, в соответствии с, в результате, в отличие от, наряду с, в связи с, вследствие и т.п.</w:t>
      </w:r>
    </w:p>
    <w:p w:rsidR="00BC74C2" w:rsidRPr="00B458FB" w:rsidRDefault="00BC74C2" w:rsidP="00B458FB">
      <w:pPr>
        <w:spacing w:after="0" w:line="240" w:lineRule="auto"/>
        <w:ind w:firstLine="708"/>
        <w:rPr>
          <w:rFonts w:ascii="Times New Roman" w:hAnsi="Times New Roman" w:cs="Times New Roman"/>
          <w:sz w:val="24"/>
          <w:szCs w:val="24"/>
        </w:rPr>
      </w:pPr>
    </w:p>
    <w:p w:rsidR="00EC0B3A" w:rsidRPr="00B458FB" w:rsidRDefault="00EC0B3A" w:rsidP="00B458FB">
      <w:pPr>
        <w:spacing w:after="0" w:line="240" w:lineRule="auto"/>
        <w:ind w:firstLine="708"/>
        <w:rPr>
          <w:rFonts w:ascii="Times New Roman" w:hAnsi="Times New Roman" w:cs="Times New Roman"/>
          <w:sz w:val="24"/>
          <w:szCs w:val="24"/>
        </w:rPr>
      </w:pPr>
      <w:r w:rsidRPr="00B458FB">
        <w:rPr>
          <w:rFonts w:ascii="Times New Roman" w:hAnsi="Times New Roman" w:cs="Times New Roman"/>
          <w:sz w:val="24"/>
          <w:szCs w:val="24"/>
        </w:rPr>
        <w:t>Таблица 1.1 – Средства связи между предложениями</w:t>
      </w:r>
    </w:p>
    <w:p w:rsidR="001916C4" w:rsidRPr="00B458FB" w:rsidRDefault="001916C4" w:rsidP="00B458FB">
      <w:pPr>
        <w:spacing w:after="0" w:line="240" w:lineRule="auto"/>
        <w:ind w:firstLine="708"/>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7024"/>
      </w:tblGrid>
      <w:tr w:rsidR="00EC0B3A" w:rsidRPr="00B458FB" w:rsidTr="0043785E">
        <w:trPr>
          <w:trHeight w:val="453"/>
        </w:trPr>
        <w:tc>
          <w:tcPr>
            <w:tcW w:w="2700"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Речевая функция</w:t>
            </w:r>
          </w:p>
        </w:tc>
        <w:tc>
          <w:tcPr>
            <w:tcW w:w="7024"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Лексические средства</w:t>
            </w:r>
          </w:p>
        </w:tc>
      </w:tr>
      <w:tr w:rsidR="00EC0B3A" w:rsidRPr="00B458FB" w:rsidTr="0043785E">
        <w:tc>
          <w:tcPr>
            <w:tcW w:w="2700" w:type="dxa"/>
          </w:tcPr>
          <w:p w:rsidR="00EC0B3A" w:rsidRPr="00B458FB" w:rsidRDefault="00EC0B3A" w:rsidP="00C77F46">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1 Последовательность изложения мыслей</w:t>
            </w:r>
          </w:p>
        </w:tc>
        <w:tc>
          <w:tcPr>
            <w:tcW w:w="7024"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вначале, прежде всего, затем, во-первых, во-вторых, значит, итак</w:t>
            </w:r>
          </w:p>
        </w:tc>
      </w:tr>
      <w:tr w:rsidR="00EC0B3A" w:rsidRPr="00B458FB" w:rsidTr="0043785E">
        <w:tc>
          <w:tcPr>
            <w:tcW w:w="2700"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2 Переход от одной мысли к другой</w:t>
            </w:r>
          </w:p>
        </w:tc>
        <w:tc>
          <w:tcPr>
            <w:tcW w:w="7024"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прежде чем перейти к, обратимся к, рассмотрим, остановимся на, рассмотрев, перейдем к, необходимо остановиться на</w:t>
            </w:r>
            <w:bookmarkStart w:id="10" w:name="OCRUncertain012"/>
            <w:r w:rsidRPr="00B458FB">
              <w:rPr>
                <w:rFonts w:ascii="Times New Roman" w:hAnsi="Times New Roman" w:cs="Times New Roman"/>
                <w:sz w:val="24"/>
                <w:szCs w:val="24"/>
              </w:rPr>
              <w:t>,</w:t>
            </w:r>
            <w:bookmarkEnd w:id="10"/>
            <w:r w:rsidRPr="00B458FB">
              <w:rPr>
                <w:rFonts w:ascii="Times New Roman" w:hAnsi="Times New Roman" w:cs="Times New Roman"/>
                <w:sz w:val="24"/>
                <w:szCs w:val="24"/>
              </w:rPr>
              <w:t xml:space="preserve"> необходимо рассмотреть</w:t>
            </w:r>
          </w:p>
        </w:tc>
      </w:tr>
      <w:tr w:rsidR="00EC0B3A" w:rsidRPr="00B458FB" w:rsidTr="0043785E">
        <w:tc>
          <w:tcPr>
            <w:tcW w:w="2700"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3 Противоречивые отношения</w:t>
            </w:r>
          </w:p>
        </w:tc>
        <w:tc>
          <w:tcPr>
            <w:tcW w:w="7024"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однако, между тем, в то время как, тем не менее</w:t>
            </w:r>
          </w:p>
        </w:tc>
      </w:tr>
      <w:tr w:rsidR="00EC0B3A" w:rsidRPr="00B458FB" w:rsidTr="0043785E">
        <w:tc>
          <w:tcPr>
            <w:tcW w:w="2700"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4 Причинно-следст-венные отношения</w:t>
            </w:r>
          </w:p>
        </w:tc>
        <w:tc>
          <w:tcPr>
            <w:tcW w:w="7024"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следовательно, поэтому, благодаря этому, сообразно с этим, вследствие этого, отсюда следует, что</w:t>
            </w:r>
          </w:p>
        </w:tc>
      </w:tr>
      <w:tr w:rsidR="00EC0B3A" w:rsidRPr="00B458FB" w:rsidTr="0043785E">
        <w:tc>
          <w:tcPr>
            <w:tcW w:w="2700"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5 Отношение</w:t>
            </w:r>
          </w:p>
        </w:tc>
        <w:tc>
          <w:tcPr>
            <w:tcW w:w="7024"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действительно, видимо, надо полагать, возможно, вероятно, по сообщению, по сведениям, по мнению, по данным</w:t>
            </w:r>
          </w:p>
        </w:tc>
      </w:tr>
      <w:tr w:rsidR="00EC0B3A" w:rsidRPr="00B458FB" w:rsidTr="0043785E">
        <w:tc>
          <w:tcPr>
            <w:tcW w:w="2700"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6 Итог, вывод</w:t>
            </w:r>
          </w:p>
        </w:tc>
        <w:tc>
          <w:tcPr>
            <w:tcW w:w="7024" w:type="dxa"/>
          </w:tcPr>
          <w:p w:rsidR="00EC0B3A" w:rsidRPr="00B458FB" w:rsidRDefault="00EC0B3A" w:rsidP="00B458FB">
            <w:pPr>
              <w:widowControl w:val="0"/>
              <w:spacing w:after="0" w:line="240" w:lineRule="auto"/>
              <w:jc w:val="both"/>
              <w:rPr>
                <w:rFonts w:ascii="Times New Roman" w:hAnsi="Times New Roman" w:cs="Times New Roman"/>
                <w:sz w:val="24"/>
                <w:szCs w:val="24"/>
              </w:rPr>
            </w:pPr>
            <w:r w:rsidRPr="00B458FB">
              <w:rPr>
                <w:rFonts w:ascii="Times New Roman" w:hAnsi="Times New Roman" w:cs="Times New Roman"/>
                <w:sz w:val="24"/>
                <w:szCs w:val="24"/>
              </w:rPr>
              <w:t>итак; таким образом; значит; в заключение отметим; все сказанное позволяет сделать вывод; подведя итог, следует сказать; резюмируя сказанное, отметим</w:t>
            </w:r>
          </w:p>
        </w:tc>
      </w:tr>
    </w:tbl>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В качестве средств связи могут использоваться местоимения, прилагательные и причастия (</w:t>
      </w:r>
      <w:r w:rsidRPr="00B458FB">
        <w:rPr>
          <w:rFonts w:ascii="Times New Roman" w:hAnsi="Times New Roman" w:cs="Times New Roman"/>
          <w:i/>
          <w:sz w:val="24"/>
          <w:szCs w:val="24"/>
        </w:rPr>
        <w:t>данные, этот, такой, названные, указанные, перечисленны</w:t>
      </w:r>
      <w:r w:rsidRPr="00B458FB">
        <w:rPr>
          <w:rFonts w:ascii="Times New Roman" w:hAnsi="Times New Roman" w:cs="Times New Roman"/>
          <w:sz w:val="24"/>
          <w:szCs w:val="24"/>
        </w:rPr>
        <w:t>е).</w:t>
      </w: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В научной речи очень распространены указательные местоимения «этот», «тот», «такой». Местоимения «что-то», «кое-что», «что-нибудь» в тексте научной работы обычно не используются.</w:t>
      </w: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Для выражения логических связей между частями научного текста используются следующие устойчивые сочетания: </w:t>
      </w:r>
      <w:r w:rsidRPr="00B458FB">
        <w:rPr>
          <w:rFonts w:ascii="Times New Roman" w:hAnsi="Times New Roman" w:cs="Times New Roman"/>
          <w:i/>
          <w:sz w:val="24"/>
          <w:szCs w:val="24"/>
        </w:rPr>
        <w:t>приведем результаты исследования; как показал анализ; на основании полученных данных</w:t>
      </w:r>
      <w:r w:rsidRPr="00B458FB">
        <w:rPr>
          <w:rFonts w:ascii="Times New Roman" w:hAnsi="Times New Roman" w:cs="Times New Roman"/>
          <w:sz w:val="24"/>
          <w:szCs w:val="24"/>
        </w:rPr>
        <w:t>.</w:t>
      </w: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Для образования превосходной степени прилагательных чаще всего используются </w:t>
      </w:r>
      <w:r w:rsidRPr="00B458FB">
        <w:rPr>
          <w:rFonts w:ascii="Times New Roman" w:hAnsi="Times New Roman" w:cs="Times New Roman"/>
          <w:sz w:val="24"/>
          <w:szCs w:val="24"/>
        </w:rPr>
        <w:lastRenderedPageBreak/>
        <w:t xml:space="preserve">слова </w:t>
      </w:r>
      <w:r w:rsidRPr="00B458FB">
        <w:rPr>
          <w:rFonts w:ascii="Times New Roman" w:hAnsi="Times New Roman" w:cs="Times New Roman"/>
          <w:i/>
          <w:sz w:val="24"/>
          <w:szCs w:val="24"/>
        </w:rPr>
        <w:t>наиболее, наименее</w:t>
      </w:r>
      <w:r w:rsidRPr="00B458FB">
        <w:rPr>
          <w:rFonts w:ascii="Times New Roman" w:hAnsi="Times New Roman" w:cs="Times New Roman"/>
          <w:sz w:val="24"/>
          <w:szCs w:val="24"/>
        </w:rPr>
        <w:t xml:space="preserve">. Не употребляется сравнительная степень прилагательного с приставкой по- (например, </w:t>
      </w:r>
      <w:r w:rsidRPr="00B458FB">
        <w:rPr>
          <w:rFonts w:ascii="Times New Roman" w:hAnsi="Times New Roman" w:cs="Times New Roman"/>
          <w:i/>
          <w:sz w:val="24"/>
          <w:szCs w:val="24"/>
        </w:rPr>
        <w:t>повыше, побыстрее</w:t>
      </w:r>
      <w:r w:rsidRPr="00B458FB">
        <w:rPr>
          <w:rFonts w:ascii="Times New Roman" w:hAnsi="Times New Roman" w:cs="Times New Roman"/>
          <w:sz w:val="24"/>
          <w:szCs w:val="24"/>
        </w:rPr>
        <w:t>).</w:t>
      </w: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 xml:space="preserve">Особенностью научного языка является констатация признаков, присущих определяемому слову. Так, прилагательное </w:t>
      </w:r>
      <w:r w:rsidRPr="00B458FB">
        <w:rPr>
          <w:rFonts w:ascii="Times New Roman" w:hAnsi="Times New Roman" w:cs="Times New Roman"/>
          <w:i/>
          <w:sz w:val="24"/>
          <w:szCs w:val="24"/>
        </w:rPr>
        <w:t>следующие</w:t>
      </w:r>
      <w:r w:rsidRPr="00B458FB">
        <w:rPr>
          <w:rFonts w:ascii="Times New Roman" w:hAnsi="Times New Roman" w:cs="Times New Roman"/>
          <w:sz w:val="24"/>
          <w:szCs w:val="24"/>
        </w:rPr>
        <w:t xml:space="preserve">, синонимичное местоимению </w:t>
      </w:r>
      <w:r w:rsidRPr="00B458FB">
        <w:rPr>
          <w:rFonts w:ascii="Times New Roman" w:hAnsi="Times New Roman" w:cs="Times New Roman"/>
          <w:i/>
          <w:sz w:val="24"/>
          <w:szCs w:val="24"/>
        </w:rPr>
        <w:t>такие</w:t>
      </w:r>
      <w:r w:rsidRPr="00B458FB">
        <w:rPr>
          <w:rFonts w:ascii="Times New Roman" w:hAnsi="Times New Roman" w:cs="Times New Roman"/>
          <w:sz w:val="24"/>
          <w:szCs w:val="24"/>
        </w:rPr>
        <w:t xml:space="preserve">, подчеркивает последовательность перечисления особенностей и признаков (например, </w:t>
      </w:r>
      <w:r w:rsidRPr="00B458FB">
        <w:rPr>
          <w:rFonts w:ascii="Times New Roman" w:hAnsi="Times New Roman" w:cs="Times New Roman"/>
          <w:i/>
          <w:sz w:val="24"/>
          <w:szCs w:val="24"/>
        </w:rPr>
        <w:t>Рассмотрим следующие факторы, влияющие на формирование рынка труда</w:t>
      </w:r>
      <w:r w:rsidRPr="00B458FB">
        <w:rPr>
          <w:rFonts w:ascii="Times New Roman" w:hAnsi="Times New Roman" w:cs="Times New Roman"/>
          <w:sz w:val="24"/>
          <w:szCs w:val="24"/>
        </w:rPr>
        <w:t>).</w:t>
      </w:r>
    </w:p>
    <w:p w:rsidR="00EC0B3A" w:rsidRPr="00B458FB" w:rsidRDefault="00EC0B3A" w:rsidP="00B458FB">
      <w:pPr>
        <w:widowControl w:val="0"/>
        <w:spacing w:after="0" w:line="240" w:lineRule="auto"/>
        <w:ind w:firstLine="709"/>
        <w:jc w:val="both"/>
        <w:rPr>
          <w:rFonts w:ascii="Times New Roman" w:hAnsi="Times New Roman" w:cs="Times New Roman"/>
          <w:sz w:val="24"/>
          <w:szCs w:val="24"/>
        </w:rPr>
      </w:pPr>
    </w:p>
    <w:p w:rsidR="00EC0B3A" w:rsidRPr="00B458FB" w:rsidRDefault="00EC0B3A" w:rsidP="00B458FB">
      <w:pPr>
        <w:pStyle w:val="1"/>
        <w:spacing w:before="0" w:line="240" w:lineRule="auto"/>
        <w:ind w:firstLine="709"/>
        <w:rPr>
          <w:rFonts w:ascii="Times New Roman" w:hAnsi="Times New Roman" w:cs="Times New Roman"/>
          <w:color w:val="000000" w:themeColor="text1"/>
          <w:sz w:val="24"/>
          <w:szCs w:val="24"/>
        </w:rPr>
      </w:pPr>
      <w:bookmarkStart w:id="11" w:name="_Toc504391294"/>
      <w:r w:rsidRPr="00B458FB">
        <w:rPr>
          <w:rFonts w:ascii="Times New Roman" w:hAnsi="Times New Roman" w:cs="Times New Roman"/>
          <w:color w:val="000000" w:themeColor="text1"/>
          <w:sz w:val="24"/>
          <w:szCs w:val="24"/>
        </w:rPr>
        <w:t>Выбор темы и анализ литературы</w:t>
      </w:r>
      <w:bookmarkEnd w:id="11"/>
    </w:p>
    <w:p w:rsidR="00EC0B3A" w:rsidRPr="00B458FB" w:rsidRDefault="00EC0B3A" w:rsidP="00B458FB">
      <w:pPr>
        <w:widowControl w:val="0"/>
        <w:spacing w:after="0" w:line="240" w:lineRule="auto"/>
        <w:jc w:val="both"/>
        <w:rPr>
          <w:rFonts w:ascii="Times New Roman" w:hAnsi="Times New Roman" w:cs="Times New Roman"/>
          <w:sz w:val="24"/>
          <w:szCs w:val="24"/>
        </w:rPr>
      </w:pPr>
    </w:p>
    <w:p w:rsidR="00EC0B3A" w:rsidRPr="00B458FB" w:rsidRDefault="00EC0B3A" w:rsidP="00B458FB">
      <w:pPr>
        <w:widowControl w:val="0"/>
        <w:spacing w:after="0" w:line="240" w:lineRule="auto"/>
        <w:ind w:firstLine="705"/>
        <w:jc w:val="both"/>
        <w:rPr>
          <w:rFonts w:ascii="Times New Roman" w:hAnsi="Times New Roman" w:cs="Times New Roman"/>
          <w:sz w:val="24"/>
          <w:szCs w:val="24"/>
        </w:rPr>
      </w:pPr>
      <w:r w:rsidRPr="00B458FB">
        <w:rPr>
          <w:rFonts w:ascii="Times New Roman" w:hAnsi="Times New Roman" w:cs="Times New Roman"/>
          <w:sz w:val="24"/>
          <w:szCs w:val="24"/>
        </w:rPr>
        <w:t xml:space="preserve">Тематика </w:t>
      </w:r>
      <w:r w:rsidR="00AF66C8">
        <w:rPr>
          <w:rFonts w:ascii="Times New Roman" w:hAnsi="Times New Roman" w:cs="Times New Roman"/>
          <w:sz w:val="24"/>
          <w:szCs w:val="24"/>
        </w:rPr>
        <w:t>ИТЗ</w:t>
      </w:r>
      <w:r w:rsidRPr="00B458FB">
        <w:rPr>
          <w:rFonts w:ascii="Times New Roman" w:hAnsi="Times New Roman" w:cs="Times New Roman"/>
          <w:sz w:val="24"/>
          <w:szCs w:val="24"/>
        </w:rPr>
        <w:t xml:space="preserve"> по дисциплине «Экономика организации» разрабатывается в соответствии с проблемами рыночной экономики на современном этапе. Выбор темы можно осуществить, исходя из перечня примерных тем, представленного в </w:t>
      </w:r>
      <w:r w:rsidR="001916C4" w:rsidRPr="00B458FB">
        <w:rPr>
          <w:rFonts w:ascii="Times New Roman" w:hAnsi="Times New Roman" w:cs="Times New Roman"/>
          <w:sz w:val="24"/>
          <w:szCs w:val="24"/>
        </w:rPr>
        <w:t>П</w:t>
      </w:r>
      <w:r w:rsidRPr="00B458FB">
        <w:rPr>
          <w:rFonts w:ascii="Times New Roman" w:hAnsi="Times New Roman" w:cs="Times New Roman"/>
          <w:sz w:val="24"/>
          <w:szCs w:val="24"/>
        </w:rPr>
        <w:t xml:space="preserve">риложении </w:t>
      </w:r>
      <w:r w:rsidR="00C91A3A" w:rsidRPr="00B458FB">
        <w:rPr>
          <w:rFonts w:ascii="Times New Roman" w:hAnsi="Times New Roman" w:cs="Times New Roman"/>
          <w:sz w:val="24"/>
          <w:szCs w:val="24"/>
        </w:rPr>
        <w:t>А</w:t>
      </w:r>
      <w:r w:rsidRPr="00B458FB">
        <w:rPr>
          <w:rFonts w:ascii="Times New Roman" w:hAnsi="Times New Roman" w:cs="Times New Roman"/>
          <w:sz w:val="24"/>
          <w:szCs w:val="24"/>
        </w:rPr>
        <w:t xml:space="preserve">. </w:t>
      </w:r>
    </w:p>
    <w:p w:rsidR="00EC0B3A" w:rsidRPr="00B458FB" w:rsidRDefault="00EC0B3A" w:rsidP="00B458FB">
      <w:pPr>
        <w:pStyle w:val="FR1"/>
        <w:ind w:firstLine="720"/>
        <w:jc w:val="both"/>
        <w:rPr>
          <w:rFonts w:ascii="Times New Roman" w:hAnsi="Times New Roman" w:cs="Times New Roman"/>
          <w:b w:val="0"/>
        </w:rPr>
      </w:pPr>
      <w:r w:rsidRPr="00B458FB">
        <w:rPr>
          <w:rFonts w:ascii="Times New Roman" w:hAnsi="Times New Roman" w:cs="Times New Roman"/>
          <w:b w:val="0"/>
        </w:rPr>
        <w:t xml:space="preserve">Студент может изменить тему </w:t>
      </w:r>
      <w:r w:rsidR="00AF66C8">
        <w:rPr>
          <w:rFonts w:ascii="Times New Roman" w:hAnsi="Times New Roman" w:cs="Times New Roman"/>
          <w:b w:val="0"/>
        </w:rPr>
        <w:t>ИТЗ</w:t>
      </w:r>
      <w:r w:rsidRPr="00B458FB">
        <w:rPr>
          <w:rFonts w:ascii="Times New Roman" w:hAnsi="Times New Roman" w:cs="Times New Roman"/>
          <w:b w:val="0"/>
        </w:rPr>
        <w:t xml:space="preserve"> после согласования с преподавателем: сделать ее более углубленной, или на стыке нескольких дисциплин, или рассмотреть ее в более широком аспекте.</w:t>
      </w:r>
    </w:p>
    <w:p w:rsidR="00EC0B3A" w:rsidRPr="00B458FB" w:rsidRDefault="00EC0B3A" w:rsidP="00B458FB">
      <w:pPr>
        <w:pStyle w:val="a5"/>
        <w:spacing w:after="0" w:line="240" w:lineRule="auto"/>
        <w:ind w:left="0" w:firstLine="720"/>
        <w:jc w:val="both"/>
        <w:rPr>
          <w:rFonts w:ascii="Times New Roman" w:hAnsi="Times New Roman" w:cs="Times New Roman"/>
          <w:sz w:val="24"/>
          <w:szCs w:val="24"/>
        </w:rPr>
      </w:pPr>
      <w:r w:rsidRPr="00B458FB">
        <w:rPr>
          <w:rFonts w:ascii="Times New Roman" w:hAnsi="Times New Roman" w:cs="Times New Roman"/>
          <w:sz w:val="24"/>
          <w:szCs w:val="24"/>
        </w:rPr>
        <w:t>Знакомиться с литературой рекомендуется в следующей последовательности: руководящие документы (вначале законы, затем законодательные акты), научные издания (первоначально книги, затем периодические издания), статистические данные. При этом вначале целесообразно изучить самые свежие публикации, затем – более ранние.</w:t>
      </w:r>
    </w:p>
    <w:p w:rsidR="00EC0B3A" w:rsidRPr="00B458FB" w:rsidRDefault="00EC0B3A" w:rsidP="00B458FB">
      <w:pPr>
        <w:widowControl w:val="0"/>
        <w:shd w:val="clear" w:color="auto" w:fill="FFFFFF"/>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При подборе нормативно-правовых актов необходимо использовать возможности тематического поиска документов в справочной правовой системе «Гарант», а также в других справочных системах - «Консультант</w:t>
      </w:r>
      <w:r w:rsidR="00AD51F7" w:rsidRPr="00B458FB">
        <w:rPr>
          <w:rFonts w:ascii="Times New Roman" w:hAnsi="Times New Roman" w:cs="Times New Roman"/>
          <w:sz w:val="24"/>
          <w:szCs w:val="24"/>
        </w:rPr>
        <w:t>Плюс</w:t>
      </w:r>
      <w:r w:rsidRPr="00B458FB">
        <w:rPr>
          <w:rFonts w:ascii="Times New Roman" w:hAnsi="Times New Roman" w:cs="Times New Roman"/>
          <w:sz w:val="24"/>
          <w:szCs w:val="24"/>
        </w:rPr>
        <w:t>». Эти справочно-информационные системы значительно облегчают тематический поиск необходимых нормативных документов.</w:t>
      </w:r>
    </w:p>
    <w:p w:rsidR="00EC0B3A" w:rsidRPr="00B458FB" w:rsidRDefault="00EC0B3A" w:rsidP="00B458FB">
      <w:pPr>
        <w:widowControl w:val="0"/>
        <w:shd w:val="clear" w:color="auto" w:fill="FFFFFF"/>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Статистический и аналитический материал, связанный с протекающими в экономике процессами, можно получить через Интернет. При этом очень важным является умение работать в поисковых системах.</w:t>
      </w:r>
    </w:p>
    <w:p w:rsidR="004C2A63" w:rsidRPr="00B458FB" w:rsidRDefault="004C2A63" w:rsidP="00B458FB">
      <w:pPr>
        <w:widowControl w:val="0"/>
        <w:shd w:val="clear" w:color="auto" w:fill="FFFFFF"/>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Для подбора изданий по интересующей теме могут быть использованы списки литературы, содержащиеся в уже проведенных исследованиях (диссертации на соискание ученых степеней, отчеты по НИР и т.д.).</w:t>
      </w:r>
    </w:p>
    <w:p w:rsidR="004C2A63" w:rsidRPr="00B458FB" w:rsidRDefault="004C2A63" w:rsidP="00B458FB">
      <w:pPr>
        <w:widowControl w:val="0"/>
        <w:shd w:val="clear" w:color="auto" w:fill="FFFFFF"/>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Наименование издательства может содержать информацию о качестве опубликованного материала.</w:t>
      </w:r>
    </w:p>
    <w:p w:rsidR="00EC0B3A" w:rsidRPr="00B458FB" w:rsidRDefault="00EC0B3A" w:rsidP="00B458FB">
      <w:pPr>
        <w:widowControl w:val="0"/>
        <w:shd w:val="clear" w:color="auto" w:fill="FFFFFF"/>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Современные книжные издательства специализируются на определенной тематике и предъявляют разные требования к качеству работ. Среди издательств, специализирующихся на экономической литературе, широко известны такие, как «Финансы и статистика», «Инфра-М», «Дело и Сервис», ЮНИТИ, штат которых укомплектован высококвалифицированными сотрудниками, обеспечивающими качественную подготовку к изданию наиболее интересных и актуальных работ.</w:t>
      </w:r>
    </w:p>
    <w:p w:rsidR="00EC0B3A" w:rsidRPr="00B458FB" w:rsidRDefault="00EC0B3A" w:rsidP="00B458FB">
      <w:pPr>
        <w:pStyle w:val="FR1"/>
        <w:ind w:firstLine="720"/>
        <w:jc w:val="both"/>
        <w:rPr>
          <w:rFonts w:ascii="Times New Roman" w:hAnsi="Times New Roman"/>
          <w:b w:val="0"/>
        </w:rPr>
      </w:pPr>
    </w:p>
    <w:p w:rsidR="002E0FFA" w:rsidRPr="00B458FB" w:rsidRDefault="002E0FFA" w:rsidP="00B458FB">
      <w:pPr>
        <w:pStyle w:val="1"/>
        <w:spacing w:before="0" w:line="240" w:lineRule="auto"/>
        <w:ind w:firstLine="709"/>
        <w:rPr>
          <w:rFonts w:ascii="Times New Roman" w:hAnsi="Times New Roman" w:cs="Times New Roman"/>
          <w:color w:val="000000" w:themeColor="text1"/>
          <w:sz w:val="24"/>
          <w:szCs w:val="24"/>
        </w:rPr>
      </w:pPr>
      <w:bookmarkStart w:id="12" w:name="_Toc504391295"/>
      <w:r w:rsidRPr="00B458FB">
        <w:rPr>
          <w:rFonts w:ascii="Times New Roman" w:hAnsi="Times New Roman" w:cs="Times New Roman"/>
          <w:color w:val="000000" w:themeColor="text1"/>
          <w:sz w:val="24"/>
          <w:szCs w:val="24"/>
        </w:rPr>
        <w:t xml:space="preserve">Составление плана </w:t>
      </w:r>
      <w:bookmarkEnd w:id="12"/>
      <w:r w:rsidR="00AF66C8">
        <w:rPr>
          <w:rFonts w:ascii="Times New Roman" w:hAnsi="Times New Roman" w:cs="Times New Roman"/>
          <w:color w:val="000000" w:themeColor="text1"/>
          <w:sz w:val="24"/>
          <w:szCs w:val="24"/>
        </w:rPr>
        <w:t>ИТЗ</w:t>
      </w:r>
    </w:p>
    <w:p w:rsidR="002E0FFA" w:rsidRPr="00B458FB" w:rsidRDefault="002E0FFA" w:rsidP="00B458FB">
      <w:pPr>
        <w:widowControl w:val="0"/>
        <w:spacing w:after="0" w:line="240" w:lineRule="auto"/>
        <w:ind w:firstLine="720"/>
        <w:jc w:val="both"/>
        <w:rPr>
          <w:rFonts w:ascii="Times New Roman" w:hAnsi="Times New Roman" w:cs="Times New Roman"/>
          <w:sz w:val="24"/>
          <w:szCs w:val="24"/>
        </w:rPr>
      </w:pPr>
    </w:p>
    <w:p w:rsidR="002E0FFA" w:rsidRPr="00B458FB" w:rsidRDefault="002E0FFA" w:rsidP="00B458FB">
      <w:pPr>
        <w:widowControl w:val="0"/>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 xml:space="preserve">После выбора и утверждения темы </w:t>
      </w:r>
      <w:r w:rsidR="00AF66C8">
        <w:rPr>
          <w:rFonts w:ascii="Times New Roman" w:hAnsi="Times New Roman" w:cs="Times New Roman"/>
          <w:sz w:val="24"/>
          <w:szCs w:val="24"/>
        </w:rPr>
        <w:t>ИТЗ</w:t>
      </w:r>
      <w:r w:rsidRPr="00B458FB">
        <w:rPr>
          <w:rFonts w:ascii="Times New Roman" w:hAnsi="Times New Roman" w:cs="Times New Roman"/>
          <w:sz w:val="24"/>
          <w:szCs w:val="24"/>
        </w:rPr>
        <w:t xml:space="preserve"> </w:t>
      </w:r>
      <w:r w:rsidR="007E75DC" w:rsidRPr="00B458FB">
        <w:rPr>
          <w:rFonts w:ascii="Times New Roman" w:hAnsi="Times New Roman" w:cs="Times New Roman"/>
          <w:sz w:val="24"/>
          <w:szCs w:val="24"/>
        </w:rPr>
        <w:t xml:space="preserve">и варианта сквозной задачи </w:t>
      </w:r>
      <w:r w:rsidRPr="00B458FB">
        <w:rPr>
          <w:rFonts w:ascii="Times New Roman" w:hAnsi="Times New Roman" w:cs="Times New Roman"/>
          <w:sz w:val="24"/>
          <w:szCs w:val="24"/>
        </w:rPr>
        <w:t>составляется план. Он должен соответствовать ранее выданному заданию на работу. План работы должен включать заголовки двух взаимосвязанных глав:</w:t>
      </w:r>
    </w:p>
    <w:p w:rsidR="002E0FFA" w:rsidRPr="00B458FB" w:rsidRDefault="002E0FFA" w:rsidP="00B458FB">
      <w:pPr>
        <w:widowControl w:val="0"/>
        <w:numPr>
          <w:ilvl w:val="0"/>
          <w:numId w:val="19"/>
        </w:numPr>
        <w:spacing w:after="0" w:line="240" w:lineRule="auto"/>
        <w:ind w:left="0" w:firstLine="720"/>
        <w:jc w:val="both"/>
        <w:rPr>
          <w:rFonts w:ascii="Times New Roman" w:hAnsi="Times New Roman" w:cs="Times New Roman"/>
          <w:sz w:val="24"/>
          <w:szCs w:val="24"/>
        </w:rPr>
      </w:pPr>
      <w:r w:rsidRPr="00B458FB">
        <w:rPr>
          <w:rFonts w:ascii="Times New Roman" w:hAnsi="Times New Roman" w:cs="Times New Roman"/>
          <w:sz w:val="24"/>
          <w:szCs w:val="24"/>
        </w:rPr>
        <w:t>теоретическ</w:t>
      </w:r>
      <w:r w:rsidR="004D58DC" w:rsidRPr="00B458FB">
        <w:rPr>
          <w:rFonts w:ascii="Times New Roman" w:hAnsi="Times New Roman" w:cs="Times New Roman"/>
          <w:sz w:val="24"/>
          <w:szCs w:val="24"/>
        </w:rPr>
        <w:t>ий</w:t>
      </w:r>
      <w:r w:rsidR="00EF4259" w:rsidRPr="00B458FB">
        <w:rPr>
          <w:rFonts w:ascii="Times New Roman" w:hAnsi="Times New Roman" w:cs="Times New Roman"/>
          <w:sz w:val="24"/>
          <w:szCs w:val="24"/>
        </w:rPr>
        <w:t xml:space="preserve"> </w:t>
      </w:r>
      <w:r w:rsidR="004D58DC" w:rsidRPr="00B458FB">
        <w:rPr>
          <w:rFonts w:ascii="Times New Roman" w:hAnsi="Times New Roman" w:cs="Times New Roman"/>
          <w:sz w:val="24"/>
          <w:szCs w:val="24"/>
        </w:rPr>
        <w:t>раздел</w:t>
      </w:r>
      <w:r w:rsidRPr="00B458FB">
        <w:rPr>
          <w:rFonts w:ascii="Times New Roman" w:hAnsi="Times New Roman" w:cs="Times New Roman"/>
          <w:sz w:val="24"/>
          <w:szCs w:val="24"/>
        </w:rPr>
        <w:t>, котор</w:t>
      </w:r>
      <w:r w:rsidR="004D58DC" w:rsidRPr="00B458FB">
        <w:rPr>
          <w:rFonts w:ascii="Times New Roman" w:hAnsi="Times New Roman" w:cs="Times New Roman"/>
          <w:sz w:val="24"/>
          <w:szCs w:val="24"/>
        </w:rPr>
        <w:t>ый</w:t>
      </w:r>
      <w:r w:rsidRPr="00B458FB">
        <w:rPr>
          <w:rFonts w:ascii="Times New Roman" w:hAnsi="Times New Roman" w:cs="Times New Roman"/>
          <w:sz w:val="24"/>
          <w:szCs w:val="24"/>
        </w:rPr>
        <w:t xml:space="preserve"> предусматривает изучение выбранной проблемы с использованием общенаучных методов (наблюдение, сравнение, измерение, анализ, синтез, дедукция, индукция, абстрагирование, исторический и логический методы, моделирование, идеализация, формализация, аксиоматический метод);</w:t>
      </w:r>
    </w:p>
    <w:p w:rsidR="004D58DC" w:rsidRPr="00B458FB" w:rsidRDefault="002E0FFA" w:rsidP="00B458FB">
      <w:pPr>
        <w:widowControl w:val="0"/>
        <w:numPr>
          <w:ilvl w:val="0"/>
          <w:numId w:val="19"/>
        </w:numPr>
        <w:spacing w:after="0" w:line="240" w:lineRule="auto"/>
        <w:ind w:left="0" w:firstLine="720"/>
        <w:jc w:val="both"/>
        <w:rPr>
          <w:rFonts w:ascii="Times New Roman" w:hAnsi="Times New Roman" w:cs="Times New Roman"/>
          <w:sz w:val="24"/>
          <w:szCs w:val="24"/>
        </w:rPr>
      </w:pPr>
      <w:r w:rsidRPr="00B458FB">
        <w:rPr>
          <w:rFonts w:ascii="Times New Roman" w:hAnsi="Times New Roman" w:cs="Times New Roman"/>
          <w:sz w:val="24"/>
          <w:szCs w:val="24"/>
        </w:rPr>
        <w:t>аналитическ</w:t>
      </w:r>
      <w:r w:rsidR="004D58DC" w:rsidRPr="00B458FB">
        <w:rPr>
          <w:rFonts w:ascii="Times New Roman" w:hAnsi="Times New Roman" w:cs="Times New Roman"/>
          <w:sz w:val="24"/>
          <w:szCs w:val="24"/>
        </w:rPr>
        <w:t>ий</w:t>
      </w:r>
      <w:r w:rsidR="00EF4259" w:rsidRPr="00B458FB">
        <w:rPr>
          <w:rFonts w:ascii="Times New Roman" w:hAnsi="Times New Roman" w:cs="Times New Roman"/>
          <w:sz w:val="24"/>
          <w:szCs w:val="24"/>
        </w:rPr>
        <w:t xml:space="preserve"> </w:t>
      </w:r>
      <w:r w:rsidR="004D58DC" w:rsidRPr="00B458FB">
        <w:rPr>
          <w:rFonts w:ascii="Times New Roman" w:hAnsi="Times New Roman" w:cs="Times New Roman"/>
          <w:sz w:val="24"/>
          <w:szCs w:val="24"/>
        </w:rPr>
        <w:t>раздел</w:t>
      </w:r>
      <w:r w:rsidRPr="00B458FB">
        <w:rPr>
          <w:rFonts w:ascii="Times New Roman" w:hAnsi="Times New Roman" w:cs="Times New Roman"/>
          <w:sz w:val="24"/>
          <w:szCs w:val="24"/>
        </w:rPr>
        <w:t>, задачей которо</w:t>
      </w:r>
      <w:r w:rsidR="004D58DC" w:rsidRPr="00B458FB">
        <w:rPr>
          <w:rFonts w:ascii="Times New Roman" w:hAnsi="Times New Roman" w:cs="Times New Roman"/>
          <w:sz w:val="24"/>
          <w:szCs w:val="24"/>
        </w:rPr>
        <w:t>го</w:t>
      </w:r>
      <w:r w:rsidRPr="00B458FB">
        <w:rPr>
          <w:rFonts w:ascii="Times New Roman" w:hAnsi="Times New Roman" w:cs="Times New Roman"/>
          <w:sz w:val="24"/>
          <w:szCs w:val="24"/>
        </w:rPr>
        <w:t xml:space="preserve"> является выявление недостатков снижающих эффективность производственно-финансовой деятельности предприятия</w:t>
      </w:r>
      <w:r w:rsidR="00556B81" w:rsidRPr="00B458FB">
        <w:rPr>
          <w:rFonts w:ascii="Times New Roman" w:hAnsi="Times New Roman" w:cs="Times New Roman"/>
          <w:sz w:val="24"/>
          <w:szCs w:val="24"/>
        </w:rPr>
        <w:t xml:space="preserve"> (организации) любой формы собственности, в зависимости от варианта задания</w:t>
      </w:r>
      <w:r w:rsidR="004D58DC" w:rsidRPr="00B458FB">
        <w:rPr>
          <w:rFonts w:ascii="Times New Roman" w:hAnsi="Times New Roman" w:cs="Times New Roman"/>
          <w:sz w:val="24"/>
          <w:szCs w:val="24"/>
        </w:rPr>
        <w:t>.</w:t>
      </w:r>
    </w:p>
    <w:p w:rsidR="002E0FFA" w:rsidRPr="00B458FB" w:rsidRDefault="002E0FFA" w:rsidP="00B458FB">
      <w:pPr>
        <w:widowControl w:val="0"/>
        <w:spacing w:after="0" w:line="240" w:lineRule="auto"/>
        <w:ind w:firstLine="708"/>
        <w:jc w:val="both"/>
        <w:rPr>
          <w:rFonts w:ascii="Times New Roman" w:hAnsi="Times New Roman" w:cs="Times New Roman"/>
          <w:sz w:val="24"/>
          <w:szCs w:val="24"/>
        </w:rPr>
      </w:pPr>
      <w:r w:rsidRPr="00B458FB">
        <w:rPr>
          <w:rFonts w:ascii="Times New Roman" w:hAnsi="Times New Roman" w:cs="Times New Roman"/>
          <w:sz w:val="24"/>
          <w:szCs w:val="24"/>
        </w:rPr>
        <w:t>Перв</w:t>
      </w:r>
      <w:r w:rsidR="004D58DC" w:rsidRPr="00B458FB">
        <w:rPr>
          <w:rFonts w:ascii="Times New Roman" w:hAnsi="Times New Roman" w:cs="Times New Roman"/>
          <w:sz w:val="24"/>
          <w:szCs w:val="24"/>
        </w:rPr>
        <w:t>ый раздел</w:t>
      </w:r>
      <w:r w:rsidRPr="00B458FB">
        <w:rPr>
          <w:rFonts w:ascii="Times New Roman" w:hAnsi="Times New Roman" w:cs="Times New Roman"/>
          <w:sz w:val="24"/>
          <w:szCs w:val="24"/>
        </w:rPr>
        <w:t xml:space="preserve"> долж</w:t>
      </w:r>
      <w:r w:rsidR="004D58DC" w:rsidRPr="00B458FB">
        <w:rPr>
          <w:rFonts w:ascii="Times New Roman" w:hAnsi="Times New Roman" w:cs="Times New Roman"/>
          <w:sz w:val="24"/>
          <w:szCs w:val="24"/>
        </w:rPr>
        <w:t>е</w:t>
      </w:r>
      <w:r w:rsidRPr="00B458FB">
        <w:rPr>
          <w:rFonts w:ascii="Times New Roman" w:hAnsi="Times New Roman" w:cs="Times New Roman"/>
          <w:sz w:val="24"/>
          <w:szCs w:val="24"/>
        </w:rPr>
        <w:t xml:space="preserve">н включать не менее </w:t>
      </w:r>
      <w:r w:rsidR="00556B81" w:rsidRPr="00B458FB">
        <w:rPr>
          <w:rFonts w:ascii="Times New Roman" w:hAnsi="Times New Roman" w:cs="Times New Roman"/>
          <w:sz w:val="24"/>
          <w:szCs w:val="24"/>
        </w:rPr>
        <w:t>трех</w:t>
      </w:r>
      <w:r w:rsidR="00EF4259" w:rsidRPr="00B458FB">
        <w:rPr>
          <w:rFonts w:ascii="Times New Roman" w:hAnsi="Times New Roman" w:cs="Times New Roman"/>
          <w:sz w:val="24"/>
          <w:szCs w:val="24"/>
        </w:rPr>
        <w:t xml:space="preserve"> </w:t>
      </w:r>
      <w:r w:rsidR="00037145" w:rsidRPr="00B458FB">
        <w:rPr>
          <w:rFonts w:ascii="Times New Roman" w:hAnsi="Times New Roman" w:cs="Times New Roman"/>
          <w:sz w:val="24"/>
          <w:szCs w:val="24"/>
        </w:rPr>
        <w:t>подразделов</w:t>
      </w:r>
      <w:r w:rsidRPr="00B458FB">
        <w:rPr>
          <w:rFonts w:ascii="Times New Roman" w:hAnsi="Times New Roman" w:cs="Times New Roman"/>
          <w:sz w:val="24"/>
          <w:szCs w:val="24"/>
        </w:rPr>
        <w:t xml:space="preserve"> (пунктов), которые раскрывают ее содержание. При этом название параграфа не должно совпадать с названием </w:t>
      </w:r>
      <w:r w:rsidRPr="00B458FB">
        <w:rPr>
          <w:rFonts w:ascii="Times New Roman" w:hAnsi="Times New Roman" w:cs="Times New Roman"/>
          <w:sz w:val="24"/>
          <w:szCs w:val="24"/>
        </w:rPr>
        <w:lastRenderedPageBreak/>
        <w:t>главы, и тем более темы работы.</w:t>
      </w:r>
    </w:p>
    <w:p w:rsidR="002E0FFA" w:rsidRPr="00B458FB" w:rsidRDefault="002E0FFA" w:rsidP="00B458FB">
      <w:pPr>
        <w:widowControl w:val="0"/>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 xml:space="preserve">Формулировки </w:t>
      </w:r>
      <w:r w:rsidR="00037145" w:rsidRPr="00B458FB">
        <w:rPr>
          <w:rFonts w:ascii="Times New Roman" w:hAnsi="Times New Roman" w:cs="Times New Roman"/>
          <w:sz w:val="24"/>
          <w:szCs w:val="24"/>
        </w:rPr>
        <w:t>разделов и подразделов</w:t>
      </w:r>
      <w:r w:rsidRPr="00B458FB">
        <w:rPr>
          <w:rFonts w:ascii="Times New Roman" w:hAnsi="Times New Roman" w:cs="Times New Roman"/>
          <w:sz w:val="24"/>
          <w:szCs w:val="24"/>
        </w:rPr>
        <w:t xml:space="preserve"> должны быть достаточно краткими, не содержать лишней информации. Как правило, формулировка </w:t>
      </w:r>
      <w:r w:rsidR="00037145" w:rsidRPr="00B458FB">
        <w:rPr>
          <w:rFonts w:ascii="Times New Roman" w:hAnsi="Times New Roman" w:cs="Times New Roman"/>
          <w:sz w:val="24"/>
          <w:szCs w:val="24"/>
        </w:rPr>
        <w:t xml:space="preserve">раздела </w:t>
      </w:r>
      <w:r w:rsidRPr="00B458FB">
        <w:rPr>
          <w:rFonts w:ascii="Times New Roman" w:hAnsi="Times New Roman" w:cs="Times New Roman"/>
          <w:sz w:val="24"/>
          <w:szCs w:val="24"/>
        </w:rPr>
        <w:t>включает одно предложение. Но не следует стремиться к чрезмерной краткости, поскольку, чем короче заголовок, тем он шире по своему содержанию.</w:t>
      </w:r>
    </w:p>
    <w:p w:rsidR="00556B81" w:rsidRPr="00B458FB" w:rsidRDefault="00556B81" w:rsidP="00B458FB">
      <w:pPr>
        <w:widowControl w:val="0"/>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Втор</w:t>
      </w:r>
      <w:r w:rsidR="00037145" w:rsidRPr="00B458FB">
        <w:rPr>
          <w:rFonts w:ascii="Times New Roman" w:hAnsi="Times New Roman" w:cs="Times New Roman"/>
          <w:sz w:val="24"/>
          <w:szCs w:val="24"/>
        </w:rPr>
        <w:t>ой раздел</w:t>
      </w:r>
      <w:r w:rsidRPr="00B458FB">
        <w:rPr>
          <w:rFonts w:ascii="Times New Roman" w:hAnsi="Times New Roman" w:cs="Times New Roman"/>
          <w:sz w:val="24"/>
          <w:szCs w:val="24"/>
        </w:rPr>
        <w:t xml:space="preserve"> содержит следующие пункты:</w:t>
      </w:r>
    </w:p>
    <w:p w:rsidR="0034361E" w:rsidRPr="00B458FB" w:rsidRDefault="0034361E" w:rsidP="00B458FB">
      <w:pPr>
        <w:pStyle w:val="a3"/>
        <w:numPr>
          <w:ilvl w:val="0"/>
          <w:numId w:val="28"/>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Организационная характеристика предприятия (организации).</w:t>
      </w:r>
    </w:p>
    <w:p w:rsidR="0034361E" w:rsidRPr="00B458FB" w:rsidRDefault="004C2A63" w:rsidP="00B458FB">
      <w:pPr>
        <w:pStyle w:val="a3"/>
        <w:numPr>
          <w:ilvl w:val="0"/>
          <w:numId w:val="28"/>
        </w:numPr>
        <w:tabs>
          <w:tab w:val="left" w:pos="1134"/>
        </w:tabs>
        <w:spacing w:after="0" w:line="240" w:lineRule="auto"/>
        <w:ind w:left="0" w:firstLine="709"/>
        <w:jc w:val="both"/>
        <w:rPr>
          <w:rFonts w:ascii="Times New Roman" w:hAnsi="Times New Roman" w:cs="Times New Roman"/>
          <w:sz w:val="24"/>
          <w:szCs w:val="24"/>
        </w:rPr>
      </w:pPr>
      <w:r w:rsidRPr="00B458FB">
        <w:rPr>
          <w:rFonts w:ascii="Times New Roman" w:hAnsi="Times New Roman" w:cs="Times New Roman"/>
          <w:sz w:val="24"/>
          <w:szCs w:val="24"/>
        </w:rPr>
        <w:t>О</w:t>
      </w:r>
      <w:r w:rsidR="0034361E" w:rsidRPr="00B458FB">
        <w:rPr>
          <w:rFonts w:ascii="Times New Roman" w:hAnsi="Times New Roman" w:cs="Times New Roman"/>
          <w:sz w:val="24"/>
          <w:szCs w:val="24"/>
        </w:rPr>
        <w:t>сновны</w:t>
      </w:r>
      <w:r w:rsidRPr="00B458FB">
        <w:rPr>
          <w:rFonts w:ascii="Times New Roman" w:hAnsi="Times New Roman" w:cs="Times New Roman"/>
          <w:sz w:val="24"/>
          <w:szCs w:val="24"/>
        </w:rPr>
        <w:t>е</w:t>
      </w:r>
      <w:r w:rsidR="0034361E" w:rsidRPr="00B458FB">
        <w:rPr>
          <w:rFonts w:ascii="Times New Roman" w:hAnsi="Times New Roman" w:cs="Times New Roman"/>
          <w:sz w:val="24"/>
          <w:szCs w:val="24"/>
        </w:rPr>
        <w:t xml:space="preserve"> показател</w:t>
      </w:r>
      <w:r w:rsidRPr="00B458FB">
        <w:rPr>
          <w:rFonts w:ascii="Times New Roman" w:hAnsi="Times New Roman" w:cs="Times New Roman"/>
          <w:sz w:val="24"/>
          <w:szCs w:val="24"/>
        </w:rPr>
        <w:t>и</w:t>
      </w:r>
      <w:r w:rsidR="0034361E" w:rsidRPr="00B458FB">
        <w:rPr>
          <w:rFonts w:ascii="Times New Roman" w:hAnsi="Times New Roman" w:cs="Times New Roman"/>
          <w:sz w:val="24"/>
          <w:szCs w:val="24"/>
        </w:rPr>
        <w:t xml:space="preserve"> производственной программы предприятия.</w:t>
      </w:r>
    </w:p>
    <w:p w:rsidR="0034361E" w:rsidRPr="00B458FB" w:rsidRDefault="0034361E" w:rsidP="00B458FB">
      <w:pPr>
        <w:pStyle w:val="a3"/>
        <w:numPr>
          <w:ilvl w:val="0"/>
          <w:numId w:val="28"/>
        </w:numPr>
        <w:tabs>
          <w:tab w:val="left" w:pos="1134"/>
          <w:tab w:val="left" w:pos="1843"/>
        </w:tabs>
        <w:suppressAutoHyphens/>
        <w:spacing w:after="0" w:line="240" w:lineRule="auto"/>
        <w:ind w:left="0" w:firstLine="709"/>
        <w:jc w:val="both"/>
        <w:rPr>
          <w:rFonts w:ascii="Times New Roman" w:hAnsi="Times New Roman"/>
          <w:color w:val="000000" w:themeColor="text1"/>
          <w:sz w:val="24"/>
          <w:szCs w:val="24"/>
        </w:rPr>
      </w:pPr>
      <w:r w:rsidRPr="00B458FB">
        <w:rPr>
          <w:rFonts w:ascii="Times New Roman" w:hAnsi="Times New Roman"/>
          <w:color w:val="000000" w:themeColor="text1"/>
          <w:sz w:val="24"/>
          <w:szCs w:val="24"/>
        </w:rPr>
        <w:t>Основные средства предприятия</w:t>
      </w:r>
      <w:r w:rsidR="004C2A63" w:rsidRPr="00B458FB">
        <w:rPr>
          <w:rFonts w:ascii="Times New Roman" w:hAnsi="Times New Roman"/>
          <w:color w:val="000000" w:themeColor="text1"/>
          <w:sz w:val="24"/>
          <w:szCs w:val="24"/>
        </w:rPr>
        <w:t xml:space="preserve">: состав, структура, движение, </w:t>
      </w:r>
    </w:p>
    <w:p w:rsidR="0034361E" w:rsidRPr="00B458FB" w:rsidRDefault="0034361E" w:rsidP="00B458FB">
      <w:pPr>
        <w:pStyle w:val="a3"/>
        <w:numPr>
          <w:ilvl w:val="0"/>
          <w:numId w:val="28"/>
        </w:numPr>
        <w:tabs>
          <w:tab w:val="left" w:pos="1134"/>
          <w:tab w:val="left" w:pos="1843"/>
        </w:tabs>
        <w:suppressAutoHyphens/>
        <w:spacing w:after="0" w:line="240" w:lineRule="auto"/>
        <w:ind w:left="0" w:firstLine="709"/>
        <w:jc w:val="both"/>
        <w:rPr>
          <w:rFonts w:ascii="Times New Roman" w:hAnsi="Times New Roman"/>
          <w:color w:val="000000" w:themeColor="text1"/>
          <w:sz w:val="24"/>
          <w:szCs w:val="24"/>
        </w:rPr>
      </w:pPr>
      <w:r w:rsidRPr="00B458FB">
        <w:rPr>
          <w:rFonts w:ascii="Times New Roman" w:hAnsi="Times New Roman"/>
          <w:color w:val="000000" w:themeColor="text1"/>
          <w:sz w:val="24"/>
          <w:szCs w:val="24"/>
        </w:rPr>
        <w:t>Оборотные средства предприятия.</w:t>
      </w:r>
    </w:p>
    <w:p w:rsidR="0034361E" w:rsidRPr="00B458FB" w:rsidRDefault="0034361E" w:rsidP="00B458FB">
      <w:pPr>
        <w:pStyle w:val="a3"/>
        <w:numPr>
          <w:ilvl w:val="0"/>
          <w:numId w:val="28"/>
        </w:numPr>
        <w:tabs>
          <w:tab w:val="left" w:pos="1134"/>
          <w:tab w:val="left" w:pos="1843"/>
        </w:tabs>
        <w:suppressAutoHyphens/>
        <w:spacing w:after="0" w:line="240" w:lineRule="auto"/>
        <w:ind w:left="0" w:firstLine="709"/>
        <w:jc w:val="both"/>
        <w:rPr>
          <w:rFonts w:ascii="Times New Roman" w:hAnsi="Times New Roman"/>
          <w:color w:val="000000" w:themeColor="text1"/>
          <w:sz w:val="24"/>
          <w:szCs w:val="24"/>
        </w:rPr>
      </w:pPr>
      <w:r w:rsidRPr="00B458FB">
        <w:rPr>
          <w:rFonts w:ascii="Times New Roman" w:hAnsi="Times New Roman"/>
          <w:color w:val="000000" w:themeColor="text1"/>
          <w:sz w:val="24"/>
          <w:szCs w:val="24"/>
        </w:rPr>
        <w:t>Кадры организации и производительность труда.</w:t>
      </w:r>
    </w:p>
    <w:p w:rsidR="0034361E" w:rsidRPr="00B458FB" w:rsidRDefault="0034361E" w:rsidP="00B458FB">
      <w:pPr>
        <w:pStyle w:val="a3"/>
        <w:numPr>
          <w:ilvl w:val="0"/>
          <w:numId w:val="28"/>
        </w:numPr>
        <w:tabs>
          <w:tab w:val="left" w:pos="1134"/>
          <w:tab w:val="left" w:pos="1843"/>
        </w:tabs>
        <w:suppressAutoHyphens/>
        <w:spacing w:after="0" w:line="240" w:lineRule="auto"/>
        <w:ind w:left="0" w:firstLine="709"/>
        <w:jc w:val="both"/>
        <w:rPr>
          <w:rFonts w:ascii="Times New Roman" w:hAnsi="Times New Roman"/>
          <w:color w:val="000000" w:themeColor="text1"/>
          <w:sz w:val="24"/>
          <w:szCs w:val="24"/>
        </w:rPr>
      </w:pPr>
      <w:r w:rsidRPr="00B458FB">
        <w:rPr>
          <w:rFonts w:ascii="Times New Roman" w:hAnsi="Times New Roman"/>
          <w:color w:val="000000" w:themeColor="text1"/>
          <w:sz w:val="24"/>
          <w:szCs w:val="24"/>
        </w:rPr>
        <w:t>Себестоимость продукции предприятия.</w:t>
      </w:r>
    </w:p>
    <w:p w:rsidR="0034361E" w:rsidRPr="00B458FB" w:rsidRDefault="0034361E" w:rsidP="00B458FB">
      <w:pPr>
        <w:pStyle w:val="a3"/>
        <w:widowControl w:val="0"/>
        <w:numPr>
          <w:ilvl w:val="0"/>
          <w:numId w:val="28"/>
        </w:numPr>
        <w:tabs>
          <w:tab w:val="left" w:pos="1134"/>
        </w:tabs>
        <w:spacing w:after="0" w:line="240" w:lineRule="auto"/>
        <w:ind w:left="0" w:firstLine="709"/>
        <w:jc w:val="both"/>
        <w:rPr>
          <w:rFonts w:ascii="Times New Roman" w:eastAsia="Calibri" w:hAnsi="Times New Roman" w:cs="Times New Roman"/>
          <w:sz w:val="24"/>
          <w:szCs w:val="24"/>
        </w:rPr>
      </w:pPr>
      <w:r w:rsidRPr="00B458FB">
        <w:rPr>
          <w:rFonts w:ascii="Times New Roman" w:eastAsia="Calibri" w:hAnsi="Times New Roman" w:cs="Times New Roman"/>
          <w:sz w:val="24"/>
          <w:szCs w:val="24"/>
        </w:rPr>
        <w:t>Прибыль предприятия.</w:t>
      </w:r>
    </w:p>
    <w:p w:rsidR="0034361E" w:rsidRPr="00B458FB" w:rsidRDefault="0034361E" w:rsidP="00B458FB">
      <w:pPr>
        <w:pStyle w:val="51"/>
        <w:numPr>
          <w:ilvl w:val="0"/>
          <w:numId w:val="28"/>
        </w:numPr>
        <w:tabs>
          <w:tab w:val="left" w:pos="1134"/>
        </w:tabs>
        <w:snapToGrid w:val="0"/>
        <w:spacing w:line="240" w:lineRule="auto"/>
        <w:ind w:left="0" w:firstLine="709"/>
        <w:jc w:val="both"/>
        <w:rPr>
          <w:sz w:val="24"/>
          <w:szCs w:val="24"/>
        </w:rPr>
      </w:pPr>
      <w:r w:rsidRPr="00B458FB">
        <w:rPr>
          <w:sz w:val="24"/>
          <w:szCs w:val="24"/>
        </w:rPr>
        <w:t>Экономическая эффективность деятельности предприятия (организации).</w:t>
      </w:r>
    </w:p>
    <w:p w:rsidR="004C7A03" w:rsidRPr="00B458FB" w:rsidRDefault="004C7A03" w:rsidP="00B458FB">
      <w:pPr>
        <w:widowControl w:val="0"/>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 xml:space="preserve">Пример плана </w:t>
      </w:r>
      <w:r w:rsidR="005832AF">
        <w:rPr>
          <w:rFonts w:ascii="Times New Roman" w:hAnsi="Times New Roman" w:cs="Times New Roman"/>
          <w:sz w:val="24"/>
          <w:szCs w:val="24"/>
        </w:rPr>
        <w:t>ИТЗ</w:t>
      </w:r>
      <w:r w:rsidRPr="00B458FB">
        <w:rPr>
          <w:rFonts w:ascii="Times New Roman" w:hAnsi="Times New Roman" w:cs="Times New Roman"/>
          <w:sz w:val="24"/>
          <w:szCs w:val="24"/>
        </w:rPr>
        <w:t xml:space="preserve"> представлен в Приложении Б.</w:t>
      </w:r>
    </w:p>
    <w:p w:rsidR="002E0FFA" w:rsidRPr="00B458FB" w:rsidRDefault="002E0FFA" w:rsidP="00B458FB">
      <w:pPr>
        <w:widowControl w:val="0"/>
        <w:spacing w:after="0" w:line="240" w:lineRule="auto"/>
        <w:ind w:firstLine="720"/>
        <w:jc w:val="both"/>
        <w:rPr>
          <w:rFonts w:ascii="Times New Roman" w:hAnsi="Times New Roman" w:cs="Times New Roman"/>
          <w:sz w:val="24"/>
          <w:szCs w:val="24"/>
        </w:rPr>
      </w:pPr>
      <w:r w:rsidRPr="00B458FB">
        <w:rPr>
          <w:rFonts w:ascii="Times New Roman" w:hAnsi="Times New Roman" w:cs="Times New Roman"/>
          <w:sz w:val="24"/>
          <w:szCs w:val="24"/>
        </w:rPr>
        <w:t xml:space="preserve">Окончательный </w:t>
      </w:r>
      <w:r w:rsidR="0034361E" w:rsidRPr="00B458FB">
        <w:rPr>
          <w:rFonts w:ascii="Times New Roman" w:hAnsi="Times New Roman" w:cs="Times New Roman"/>
          <w:sz w:val="24"/>
          <w:szCs w:val="24"/>
        </w:rPr>
        <w:t xml:space="preserve">план </w:t>
      </w:r>
      <w:r w:rsidR="005832AF">
        <w:rPr>
          <w:rFonts w:ascii="Times New Roman" w:hAnsi="Times New Roman" w:cs="Times New Roman"/>
          <w:sz w:val="24"/>
          <w:szCs w:val="24"/>
        </w:rPr>
        <w:t>ИТЗ</w:t>
      </w:r>
      <w:r w:rsidRPr="00B458FB">
        <w:rPr>
          <w:rFonts w:ascii="Times New Roman" w:hAnsi="Times New Roman" w:cs="Times New Roman"/>
          <w:sz w:val="24"/>
          <w:szCs w:val="24"/>
        </w:rPr>
        <w:t xml:space="preserve"> утверждает руководитель. </w:t>
      </w:r>
    </w:p>
    <w:p w:rsidR="00B9386B" w:rsidRPr="00B458FB" w:rsidRDefault="00B9386B" w:rsidP="00B458FB">
      <w:pPr>
        <w:widowControl w:val="0"/>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Объем перво</w:t>
      </w:r>
      <w:r w:rsidR="00037145" w:rsidRPr="00B458FB">
        <w:rPr>
          <w:rFonts w:ascii="Times New Roman" w:hAnsi="Times New Roman" w:cs="Times New Roman"/>
          <w:sz w:val="24"/>
          <w:szCs w:val="24"/>
        </w:rPr>
        <w:t>го раздела</w:t>
      </w:r>
      <w:r w:rsidRPr="00B458FB">
        <w:rPr>
          <w:rFonts w:ascii="Times New Roman" w:hAnsi="Times New Roman" w:cs="Times New Roman"/>
          <w:sz w:val="24"/>
          <w:szCs w:val="24"/>
        </w:rPr>
        <w:t xml:space="preserve"> не должен превышать 1</w:t>
      </w:r>
      <w:r w:rsidR="002B4DB0" w:rsidRPr="00B458FB">
        <w:rPr>
          <w:rFonts w:ascii="Times New Roman" w:hAnsi="Times New Roman" w:cs="Times New Roman"/>
          <w:sz w:val="24"/>
          <w:szCs w:val="24"/>
        </w:rPr>
        <w:t>2</w:t>
      </w:r>
      <w:r w:rsidRPr="00B458FB">
        <w:rPr>
          <w:rFonts w:ascii="Times New Roman" w:hAnsi="Times New Roman" w:cs="Times New Roman"/>
          <w:sz w:val="24"/>
          <w:szCs w:val="24"/>
        </w:rPr>
        <w:t>-1</w:t>
      </w:r>
      <w:r w:rsidR="002B4DB0" w:rsidRPr="00B458FB">
        <w:rPr>
          <w:rFonts w:ascii="Times New Roman" w:hAnsi="Times New Roman" w:cs="Times New Roman"/>
          <w:sz w:val="24"/>
          <w:szCs w:val="24"/>
        </w:rPr>
        <w:t>5</w:t>
      </w:r>
      <w:r w:rsidRPr="00B458FB">
        <w:rPr>
          <w:rFonts w:ascii="Times New Roman" w:hAnsi="Times New Roman" w:cs="Times New Roman"/>
          <w:sz w:val="24"/>
          <w:szCs w:val="24"/>
        </w:rPr>
        <w:t xml:space="preserve"> страниц.</w:t>
      </w:r>
    </w:p>
    <w:p w:rsidR="00B9386B" w:rsidRPr="00B458FB" w:rsidRDefault="00B9386B" w:rsidP="00B458FB">
      <w:pPr>
        <w:widowControl w:val="0"/>
        <w:spacing w:after="0" w:line="240" w:lineRule="auto"/>
        <w:ind w:firstLine="709"/>
        <w:jc w:val="both"/>
        <w:rPr>
          <w:rFonts w:ascii="Times New Roman" w:hAnsi="Times New Roman" w:cs="Times New Roman"/>
          <w:sz w:val="24"/>
          <w:szCs w:val="24"/>
        </w:rPr>
      </w:pPr>
    </w:p>
    <w:p w:rsidR="00B9386B" w:rsidRPr="00B458FB" w:rsidRDefault="00E14332" w:rsidP="00B458FB">
      <w:pPr>
        <w:pStyle w:val="1"/>
        <w:spacing w:before="0" w:line="240" w:lineRule="auto"/>
        <w:ind w:firstLine="709"/>
        <w:jc w:val="both"/>
        <w:rPr>
          <w:rFonts w:ascii="Times New Roman" w:hAnsi="Times New Roman" w:cs="Times New Roman"/>
          <w:color w:val="000000" w:themeColor="text1"/>
          <w:sz w:val="24"/>
          <w:szCs w:val="24"/>
        </w:rPr>
      </w:pPr>
      <w:bookmarkStart w:id="13" w:name="_Toc504391299"/>
      <w:r w:rsidRPr="00B458FB">
        <w:rPr>
          <w:rFonts w:ascii="Times New Roman" w:hAnsi="Times New Roman" w:cs="Times New Roman"/>
          <w:color w:val="000000" w:themeColor="text1"/>
          <w:sz w:val="24"/>
          <w:szCs w:val="24"/>
        </w:rPr>
        <w:t>Расчет показателей</w:t>
      </w:r>
      <w:r w:rsidR="00EF4259" w:rsidRPr="00B458FB">
        <w:rPr>
          <w:rFonts w:ascii="Times New Roman" w:hAnsi="Times New Roman" w:cs="Times New Roman"/>
          <w:color w:val="000000" w:themeColor="text1"/>
          <w:sz w:val="24"/>
          <w:szCs w:val="24"/>
        </w:rPr>
        <w:t xml:space="preserve"> </w:t>
      </w:r>
      <w:r w:rsidRPr="00B458FB">
        <w:rPr>
          <w:rFonts w:ascii="Times New Roman" w:hAnsi="Times New Roman" w:cs="Times New Roman"/>
          <w:color w:val="000000" w:themeColor="text1"/>
          <w:sz w:val="24"/>
          <w:szCs w:val="24"/>
        </w:rPr>
        <w:t xml:space="preserve">эффективности производства </w:t>
      </w:r>
      <w:r w:rsidR="00B9386B" w:rsidRPr="00B458FB">
        <w:rPr>
          <w:rFonts w:ascii="Times New Roman" w:hAnsi="Times New Roman" w:cs="Times New Roman"/>
          <w:color w:val="000000" w:themeColor="text1"/>
          <w:sz w:val="24"/>
          <w:szCs w:val="24"/>
        </w:rPr>
        <w:t xml:space="preserve">предприятия </w:t>
      </w:r>
      <w:r w:rsidRPr="00B458FB">
        <w:rPr>
          <w:rFonts w:ascii="Times New Roman" w:hAnsi="Times New Roman" w:cs="Times New Roman"/>
          <w:color w:val="000000" w:themeColor="text1"/>
          <w:sz w:val="24"/>
          <w:szCs w:val="24"/>
        </w:rPr>
        <w:t xml:space="preserve">(организации) </w:t>
      </w:r>
      <w:r w:rsidR="00B9386B" w:rsidRPr="00B458FB">
        <w:rPr>
          <w:rFonts w:ascii="Times New Roman" w:hAnsi="Times New Roman" w:cs="Times New Roman"/>
          <w:color w:val="000000" w:themeColor="text1"/>
          <w:sz w:val="24"/>
          <w:szCs w:val="24"/>
        </w:rPr>
        <w:t>в разрезе выбранно</w:t>
      </w:r>
      <w:r w:rsidR="00037145" w:rsidRPr="00B458FB">
        <w:rPr>
          <w:rFonts w:ascii="Times New Roman" w:hAnsi="Times New Roman" w:cs="Times New Roman"/>
          <w:color w:val="000000" w:themeColor="text1"/>
          <w:sz w:val="24"/>
          <w:szCs w:val="24"/>
        </w:rPr>
        <w:t>го варианта задания</w:t>
      </w:r>
      <w:bookmarkEnd w:id="13"/>
    </w:p>
    <w:p w:rsidR="00B9386B" w:rsidRPr="00B458FB" w:rsidRDefault="00B9386B" w:rsidP="00B458FB">
      <w:pPr>
        <w:widowControl w:val="0"/>
        <w:spacing w:after="0" w:line="240" w:lineRule="auto"/>
        <w:ind w:firstLine="709"/>
        <w:jc w:val="both"/>
        <w:rPr>
          <w:rFonts w:ascii="Times New Roman" w:hAnsi="Times New Roman" w:cs="Times New Roman"/>
          <w:sz w:val="24"/>
          <w:szCs w:val="24"/>
        </w:rPr>
      </w:pPr>
    </w:p>
    <w:p w:rsidR="00C8495E" w:rsidRPr="00B458FB" w:rsidRDefault="00B9386B" w:rsidP="00B458FB">
      <w:pPr>
        <w:tabs>
          <w:tab w:val="left" w:pos="-1843"/>
        </w:tabs>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Втор</w:t>
      </w:r>
      <w:r w:rsidR="00037145" w:rsidRPr="00B458FB">
        <w:rPr>
          <w:rFonts w:ascii="Times New Roman" w:hAnsi="Times New Roman" w:cs="Times New Roman"/>
          <w:sz w:val="24"/>
          <w:szCs w:val="24"/>
        </w:rPr>
        <w:t xml:space="preserve">ой раздел </w:t>
      </w:r>
      <w:r w:rsidRPr="00B458FB">
        <w:rPr>
          <w:rFonts w:ascii="Times New Roman" w:hAnsi="Times New Roman" w:cs="Times New Roman"/>
          <w:sz w:val="24"/>
          <w:szCs w:val="24"/>
        </w:rPr>
        <w:t xml:space="preserve">представляет собой </w:t>
      </w:r>
      <w:r w:rsidR="00037145" w:rsidRPr="00B458FB">
        <w:rPr>
          <w:rFonts w:ascii="Times New Roman" w:hAnsi="Times New Roman" w:cs="Times New Roman"/>
          <w:sz w:val="24"/>
          <w:szCs w:val="24"/>
        </w:rPr>
        <w:t>практическую</w:t>
      </w:r>
      <w:r w:rsidRPr="00B458FB">
        <w:rPr>
          <w:rFonts w:ascii="Times New Roman" w:hAnsi="Times New Roman" w:cs="Times New Roman"/>
          <w:sz w:val="24"/>
          <w:szCs w:val="24"/>
        </w:rPr>
        <w:t xml:space="preserve"> часть работы</w:t>
      </w:r>
      <w:r w:rsidR="00C8495E" w:rsidRPr="00B458FB">
        <w:rPr>
          <w:rFonts w:ascii="Times New Roman" w:hAnsi="Times New Roman" w:cs="Times New Roman"/>
          <w:sz w:val="24"/>
          <w:szCs w:val="24"/>
        </w:rPr>
        <w:t xml:space="preserve"> и носит сквозной характер, охватывающий все темы дисциплины «Экономика организации». Выполнение второго раздела работы разби</w:t>
      </w:r>
      <w:r w:rsidR="00E750D0" w:rsidRPr="00B458FB">
        <w:rPr>
          <w:rFonts w:ascii="Times New Roman" w:hAnsi="Times New Roman" w:cs="Times New Roman"/>
          <w:sz w:val="24"/>
          <w:szCs w:val="24"/>
        </w:rPr>
        <w:t>то на 8 последовательных этапов,</w:t>
      </w:r>
      <w:r w:rsidR="00C8495E" w:rsidRPr="00B458FB">
        <w:rPr>
          <w:rFonts w:ascii="Times New Roman" w:hAnsi="Times New Roman" w:cs="Times New Roman"/>
          <w:sz w:val="24"/>
          <w:szCs w:val="24"/>
        </w:rPr>
        <w:t xml:space="preserve"> в которых по каждой теме представлено примерное решение и методика осуществления необходимых расчетов. По каждому из перечисленных этапов (пунктов) раздела, изложены понятийный аппарат и расчетные формулы, которые помогут успешнее усвоить практический материал.</w:t>
      </w:r>
    </w:p>
    <w:p w:rsidR="00037145" w:rsidRPr="00B458FB" w:rsidRDefault="00B9386B" w:rsidP="00B458FB">
      <w:pPr>
        <w:widowControl w:val="0"/>
        <w:tabs>
          <w:tab w:val="left" w:pos="-1843"/>
        </w:tabs>
        <w:spacing w:after="0" w:line="240" w:lineRule="auto"/>
        <w:ind w:firstLine="709"/>
        <w:jc w:val="both"/>
        <w:rPr>
          <w:rFonts w:ascii="Times New Roman" w:hAnsi="Times New Roman" w:cs="Times New Roman"/>
          <w:sz w:val="24"/>
          <w:szCs w:val="24"/>
        </w:rPr>
      </w:pPr>
      <w:r w:rsidRPr="00B458FB">
        <w:rPr>
          <w:rFonts w:ascii="Times New Roman" w:hAnsi="Times New Roman" w:cs="Times New Roman"/>
          <w:sz w:val="24"/>
          <w:szCs w:val="24"/>
        </w:rPr>
        <w:t>В не</w:t>
      </w:r>
      <w:r w:rsidR="00037145" w:rsidRPr="00B458FB">
        <w:rPr>
          <w:rFonts w:ascii="Times New Roman" w:hAnsi="Times New Roman" w:cs="Times New Roman"/>
          <w:sz w:val="24"/>
          <w:szCs w:val="24"/>
        </w:rPr>
        <w:t>м</w:t>
      </w:r>
      <w:r w:rsidRPr="00B458FB">
        <w:rPr>
          <w:rFonts w:ascii="Times New Roman" w:hAnsi="Times New Roman" w:cs="Times New Roman"/>
          <w:sz w:val="24"/>
          <w:szCs w:val="24"/>
        </w:rPr>
        <w:t xml:space="preserve"> следует охарактеризовать современное экономическое состояние предприятия</w:t>
      </w:r>
      <w:r w:rsidR="00037145" w:rsidRPr="00B458FB">
        <w:rPr>
          <w:rFonts w:ascii="Times New Roman" w:hAnsi="Times New Roman" w:cs="Times New Roman"/>
          <w:sz w:val="24"/>
          <w:szCs w:val="24"/>
        </w:rPr>
        <w:t xml:space="preserve"> (организации) в зависимости от выбранного варианта работы</w:t>
      </w:r>
      <w:r w:rsidRPr="00B458FB">
        <w:rPr>
          <w:rFonts w:ascii="Times New Roman" w:hAnsi="Times New Roman" w:cs="Times New Roman"/>
          <w:sz w:val="24"/>
          <w:szCs w:val="24"/>
        </w:rPr>
        <w:t xml:space="preserve">. </w:t>
      </w:r>
      <w:r w:rsidR="00C8495E" w:rsidRPr="00B458FB">
        <w:rPr>
          <w:rFonts w:ascii="Times New Roman" w:hAnsi="Times New Roman" w:cs="Times New Roman"/>
          <w:sz w:val="24"/>
          <w:szCs w:val="24"/>
        </w:rPr>
        <w:t>Вариант выбирается студентом по последней цифре порядкового номера в журнале.</w:t>
      </w:r>
    </w:p>
    <w:p w:rsidR="00852FAC" w:rsidRPr="00B458FB" w:rsidRDefault="00852FAC" w:rsidP="00B458FB">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p>
    <w:p w:rsidR="00852FAC" w:rsidRPr="007F2E8E" w:rsidRDefault="007C0632" w:rsidP="007F2E8E">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4</w:t>
      </w:r>
      <w:r w:rsidR="00852FAC" w:rsidRPr="007F2E8E">
        <w:rPr>
          <w:rFonts w:ascii="Times New Roman" w:hAnsi="Times New Roman" w:cs="Times New Roman"/>
          <w:b/>
          <w:sz w:val="24"/>
          <w:szCs w:val="24"/>
        </w:rPr>
        <w:t xml:space="preserve"> Методические рекомендации по промежуточной аттестации</w:t>
      </w:r>
    </w:p>
    <w:p w:rsidR="00852FAC" w:rsidRPr="007F2E8E" w:rsidRDefault="00852FAC" w:rsidP="007F2E8E">
      <w:pPr>
        <w:spacing w:after="0" w:line="240" w:lineRule="auto"/>
        <w:ind w:firstLine="709"/>
        <w:jc w:val="both"/>
        <w:rPr>
          <w:rFonts w:ascii="Times New Roman" w:hAnsi="Times New Roman" w:cs="Times New Roman"/>
          <w:sz w:val="24"/>
          <w:szCs w:val="24"/>
        </w:rPr>
      </w:pPr>
    </w:p>
    <w:p w:rsidR="007C0632" w:rsidRPr="007F2E8E" w:rsidRDefault="007C0632" w:rsidP="007C0632">
      <w:pPr>
        <w:spacing w:after="0" w:line="240" w:lineRule="auto"/>
        <w:ind w:firstLine="709"/>
        <w:jc w:val="both"/>
        <w:rPr>
          <w:rFonts w:ascii="Times New Roman" w:hAnsi="Times New Roman" w:cs="Times New Roman"/>
          <w:b/>
          <w:sz w:val="24"/>
          <w:szCs w:val="24"/>
        </w:rPr>
      </w:pPr>
      <w:r w:rsidRPr="007F2E8E">
        <w:rPr>
          <w:rFonts w:ascii="Times New Roman" w:hAnsi="Times New Roman" w:cs="Times New Roman"/>
          <w:b/>
          <w:sz w:val="24"/>
          <w:szCs w:val="24"/>
        </w:rPr>
        <w:t>4</w:t>
      </w:r>
      <w:r>
        <w:rPr>
          <w:rFonts w:ascii="Times New Roman" w:hAnsi="Times New Roman" w:cs="Times New Roman"/>
          <w:b/>
          <w:sz w:val="24"/>
          <w:szCs w:val="24"/>
        </w:rPr>
        <w:t>.1</w:t>
      </w:r>
      <w:r w:rsidRPr="007F2E8E">
        <w:rPr>
          <w:rFonts w:ascii="Times New Roman" w:hAnsi="Times New Roman" w:cs="Times New Roman"/>
          <w:b/>
          <w:sz w:val="24"/>
          <w:szCs w:val="24"/>
        </w:rPr>
        <w:t xml:space="preserve"> Формы контроля</w:t>
      </w:r>
    </w:p>
    <w:p w:rsidR="007C0632" w:rsidRPr="007F2E8E" w:rsidRDefault="007C0632" w:rsidP="007C0632">
      <w:pPr>
        <w:spacing w:after="0" w:line="240" w:lineRule="auto"/>
        <w:ind w:firstLine="709"/>
        <w:jc w:val="both"/>
        <w:rPr>
          <w:rFonts w:ascii="Times New Roman" w:hAnsi="Times New Roman" w:cs="Times New Roman"/>
          <w:sz w:val="24"/>
          <w:szCs w:val="24"/>
        </w:rPr>
      </w:pPr>
    </w:p>
    <w:p w:rsidR="007C0632" w:rsidRPr="007F2E8E" w:rsidRDefault="007C0632" w:rsidP="007C0632">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sz w:val="24"/>
          <w:szCs w:val="24"/>
        </w:rPr>
        <w:t xml:space="preserve">По дисциплине предусмотрены следующие формы контроля знания студентов: </w:t>
      </w:r>
    </w:p>
    <w:p w:rsidR="007C0632" w:rsidRPr="007F2E8E" w:rsidRDefault="007C0632" w:rsidP="007C0632">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sz w:val="24"/>
          <w:szCs w:val="24"/>
        </w:rPr>
        <w:t xml:space="preserve">1 Текущий контроль проводится систематически с целью установления уровня овладения студентами материалом. В течение семестра в соответствии с программой курса проводятся опросы студентов по каждой теме, предлагаются выполнение задач и заданий. Он проводится с целью определения качества усвоения лекционного материала и части дисциплины, предназначенной для самостоятельного изучения. </w:t>
      </w:r>
    </w:p>
    <w:p w:rsidR="007C0632" w:rsidRPr="007F2E8E" w:rsidRDefault="007C0632" w:rsidP="007C0632">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sz w:val="24"/>
          <w:szCs w:val="24"/>
        </w:rPr>
        <w:t xml:space="preserve">2 Рубежный контроль: проводятся контрольные работы по определенным темам образовательной программы. </w:t>
      </w:r>
    </w:p>
    <w:p w:rsidR="007C0632" w:rsidRPr="007F2E8E" w:rsidRDefault="007C0632" w:rsidP="007C063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6222FD">
        <w:rPr>
          <w:rFonts w:ascii="Times New Roman" w:hAnsi="Times New Roman" w:cs="Times New Roman"/>
          <w:sz w:val="24"/>
          <w:szCs w:val="24"/>
        </w:rPr>
        <w:t>Итоговый</w:t>
      </w:r>
      <w:r w:rsidRPr="007F2E8E">
        <w:rPr>
          <w:rFonts w:ascii="Times New Roman" w:hAnsi="Times New Roman" w:cs="Times New Roman"/>
          <w:sz w:val="24"/>
          <w:szCs w:val="24"/>
        </w:rPr>
        <w:t xml:space="preserve"> контроль. Для контроля усвоения данной дисциплины предусмотрен экзамен, на котором студентам необходимо ответить на вопросы экзаменационных билетов. </w:t>
      </w:r>
    </w:p>
    <w:p w:rsidR="006222FD" w:rsidRDefault="006222FD" w:rsidP="007C0632">
      <w:pPr>
        <w:spacing w:after="0" w:line="240" w:lineRule="auto"/>
        <w:ind w:firstLine="709"/>
        <w:jc w:val="both"/>
        <w:rPr>
          <w:rFonts w:ascii="Times New Roman" w:hAnsi="Times New Roman" w:cs="Times New Roman"/>
          <w:b/>
          <w:sz w:val="24"/>
          <w:szCs w:val="24"/>
        </w:rPr>
      </w:pPr>
    </w:p>
    <w:p w:rsidR="006222FD" w:rsidRDefault="006222FD" w:rsidP="007C0632">
      <w:pPr>
        <w:spacing w:after="0" w:line="240" w:lineRule="auto"/>
        <w:ind w:firstLine="709"/>
        <w:jc w:val="both"/>
        <w:rPr>
          <w:rFonts w:ascii="Times New Roman" w:hAnsi="Times New Roman" w:cs="Times New Roman"/>
          <w:b/>
          <w:sz w:val="24"/>
          <w:szCs w:val="24"/>
        </w:rPr>
      </w:pPr>
    </w:p>
    <w:p w:rsidR="007C0632" w:rsidRPr="007F2E8E" w:rsidRDefault="007C0632" w:rsidP="007C063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4.2 Р</w:t>
      </w:r>
      <w:r w:rsidRPr="007F2E8E">
        <w:rPr>
          <w:rFonts w:ascii="Times New Roman" w:hAnsi="Times New Roman" w:cs="Times New Roman"/>
          <w:b/>
          <w:sz w:val="24"/>
          <w:szCs w:val="24"/>
        </w:rPr>
        <w:t xml:space="preserve">екомендации по </w:t>
      </w:r>
      <w:r w:rsidR="006222FD">
        <w:rPr>
          <w:rFonts w:ascii="Times New Roman" w:hAnsi="Times New Roman" w:cs="Times New Roman"/>
          <w:b/>
          <w:sz w:val="24"/>
          <w:szCs w:val="24"/>
        </w:rPr>
        <w:t>итоговой</w:t>
      </w:r>
      <w:r w:rsidRPr="007F2E8E">
        <w:rPr>
          <w:rFonts w:ascii="Times New Roman" w:hAnsi="Times New Roman" w:cs="Times New Roman"/>
          <w:b/>
          <w:sz w:val="24"/>
          <w:szCs w:val="24"/>
        </w:rPr>
        <w:t xml:space="preserve"> аттестации</w:t>
      </w:r>
    </w:p>
    <w:p w:rsidR="007C0632" w:rsidRPr="007F2E8E" w:rsidRDefault="007C0632" w:rsidP="007C0632">
      <w:pPr>
        <w:spacing w:after="0" w:line="240" w:lineRule="auto"/>
        <w:ind w:firstLine="709"/>
        <w:jc w:val="both"/>
        <w:rPr>
          <w:rFonts w:ascii="Times New Roman" w:hAnsi="Times New Roman" w:cs="Times New Roman"/>
          <w:sz w:val="24"/>
          <w:szCs w:val="24"/>
        </w:rPr>
      </w:pPr>
    </w:p>
    <w:p w:rsidR="006222FD" w:rsidRPr="007F2E8E" w:rsidRDefault="006222FD" w:rsidP="006222F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Итоговая</w:t>
      </w:r>
      <w:r w:rsidRPr="007F2E8E">
        <w:rPr>
          <w:rFonts w:ascii="Times New Roman" w:hAnsi="Times New Roman" w:cs="Times New Roman"/>
          <w:sz w:val="24"/>
          <w:szCs w:val="24"/>
        </w:rPr>
        <w:t xml:space="preserve"> аттестация является основной формой контроля учебной работы обучающихся. </w:t>
      </w:r>
      <w:r>
        <w:rPr>
          <w:rFonts w:ascii="Times New Roman" w:hAnsi="Times New Roman" w:cs="Times New Roman"/>
          <w:sz w:val="24"/>
          <w:szCs w:val="24"/>
        </w:rPr>
        <w:t>Она</w:t>
      </w:r>
      <w:r w:rsidRPr="007F2E8E">
        <w:rPr>
          <w:rFonts w:ascii="Times New Roman" w:hAnsi="Times New Roman" w:cs="Times New Roman"/>
          <w:sz w:val="24"/>
          <w:szCs w:val="24"/>
        </w:rPr>
        <w:t xml:space="preserve"> оценивает результат учебной деятельности обучающихся за семестр. </w:t>
      </w:r>
    </w:p>
    <w:p w:rsidR="00852FAC" w:rsidRPr="007F2E8E" w:rsidRDefault="00852FAC" w:rsidP="007F2E8E">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sz w:val="24"/>
          <w:szCs w:val="24"/>
        </w:rPr>
        <w:lastRenderedPageBreak/>
        <w:t xml:space="preserve">Формой </w:t>
      </w:r>
      <w:r w:rsidR="006222FD">
        <w:rPr>
          <w:rFonts w:ascii="Times New Roman" w:hAnsi="Times New Roman" w:cs="Times New Roman"/>
          <w:sz w:val="24"/>
          <w:szCs w:val="24"/>
        </w:rPr>
        <w:t>итоговой</w:t>
      </w:r>
      <w:r w:rsidRPr="007F2E8E">
        <w:rPr>
          <w:rFonts w:ascii="Times New Roman" w:hAnsi="Times New Roman" w:cs="Times New Roman"/>
          <w:sz w:val="24"/>
          <w:szCs w:val="24"/>
        </w:rPr>
        <w:t xml:space="preserve"> аттестации по дисциплине «Экономика организации (предприятия)» является экзамен.</w:t>
      </w:r>
    </w:p>
    <w:p w:rsidR="00852FAC" w:rsidRPr="007F2E8E" w:rsidRDefault="00852FAC" w:rsidP="007F2E8E">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sz w:val="24"/>
          <w:szCs w:val="24"/>
        </w:rPr>
        <w:t>Экзамен проводятся в период экзаменационной сессии, установленной графиком учебного процесса рабочего учебного плана. К экзамену по дисциплине допускаются обучающиеся, полностью выполнившие все практические задания по данной дисциплине. Экзаменационные материалы составляются на основе рабочей программы учебной дисциплины и охватывают ее наиболее актуальные разделы и темы. Перечень вопросов и практических задач по разделам, темам, выносимым на экзамен, разрабатывается преподавателем дисциплины.</w:t>
      </w:r>
    </w:p>
    <w:p w:rsidR="00852FAC" w:rsidRPr="007F2E8E" w:rsidRDefault="00852FAC" w:rsidP="007F2E8E">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sz w:val="24"/>
          <w:szCs w:val="24"/>
        </w:rPr>
        <w:t>Экзамен проводится в устной форме по билетам. При необходимости преподаватель может предложить студенту выполнить практическое задание.</w:t>
      </w:r>
    </w:p>
    <w:p w:rsidR="00852FAC" w:rsidRPr="007F2E8E" w:rsidRDefault="00852FAC" w:rsidP="007F2E8E">
      <w:pPr>
        <w:pStyle w:val="a7"/>
        <w:spacing w:before="0" w:beforeAutospacing="0" w:after="0" w:afterAutospacing="0"/>
        <w:jc w:val="both"/>
      </w:pPr>
      <w:r w:rsidRPr="007F2E8E">
        <w:t xml:space="preserve">Огромную роль в успешной подготовке к экзамену играет правильная организация подготовки к нему. За 3-4 дня нужно систематизировать уже имеющиеся знания. Посетить консультацию. На консультации перед экзаменом студентов познакомят с основными требованиями, ответят на возникшие у них вопросы. </w:t>
      </w:r>
    </w:p>
    <w:p w:rsidR="00852FAC" w:rsidRPr="007F2E8E" w:rsidRDefault="00852FAC" w:rsidP="007F2E8E">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sz w:val="24"/>
          <w:szCs w:val="24"/>
        </w:rPr>
        <w:t>Рекомендуется при подготовке к экзамену опираться на следующий план:</w:t>
      </w:r>
    </w:p>
    <w:p w:rsidR="00852FAC" w:rsidRPr="007F2E8E" w:rsidRDefault="00852FAC" w:rsidP="007F2E8E">
      <w:pPr>
        <w:pStyle w:val="a3"/>
        <w:numPr>
          <w:ilvl w:val="0"/>
          <w:numId w:val="35"/>
        </w:numPr>
        <w:tabs>
          <w:tab w:val="clear" w:pos="720"/>
          <w:tab w:val="num" w:pos="-284"/>
          <w:tab w:val="left" w:pos="993"/>
        </w:tabs>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просмотреть программу курса, с целью выявления наиболее проблемных тем, вопросов, которые могут вызвать трудности при подготовке к экзамену.</w:t>
      </w:r>
    </w:p>
    <w:p w:rsidR="00852FAC" w:rsidRPr="007F2E8E" w:rsidRDefault="00852FAC" w:rsidP="007F2E8E">
      <w:pPr>
        <w:numPr>
          <w:ilvl w:val="0"/>
          <w:numId w:val="35"/>
        </w:numPr>
        <w:tabs>
          <w:tab w:val="clear" w:pos="720"/>
          <w:tab w:val="num" w:pos="-284"/>
          <w:tab w:val="left" w:pos="993"/>
        </w:tabs>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прорешать тестовые задания, предложенные в учебно-методическом комплексе. При этом для эффективного закрепления информации первый раз без использования учебных материалов и нормативно-правовых актов, второй раз с их использованием.</w:t>
      </w:r>
    </w:p>
    <w:p w:rsidR="00852FAC" w:rsidRPr="007F2E8E" w:rsidRDefault="00852FAC" w:rsidP="007F2E8E">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sz w:val="24"/>
          <w:szCs w:val="24"/>
        </w:rPr>
        <w:t>При выполнении первых двух пунктов плана студент получит возможность оценить свои знания и навыки по прослушанной дисциплине и сориентироваться при планировании объема подготовки.</w:t>
      </w:r>
    </w:p>
    <w:p w:rsidR="00852FAC" w:rsidRPr="007F2E8E" w:rsidRDefault="00852FAC" w:rsidP="007F2E8E">
      <w:pPr>
        <w:pStyle w:val="a3"/>
        <w:numPr>
          <w:ilvl w:val="0"/>
          <w:numId w:val="36"/>
        </w:numPr>
        <w:tabs>
          <w:tab w:val="clear" w:pos="720"/>
          <w:tab w:val="num" w:pos="-567"/>
          <w:tab w:val="left" w:pos="1134"/>
        </w:tabs>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темы необходимо изучать последовательно, внимательно обращая внимание на описание вопросов, которые раскрывают ее содержание. Начинать необходимо с первой темы.</w:t>
      </w:r>
    </w:p>
    <w:p w:rsidR="00852FAC" w:rsidRPr="007F2E8E" w:rsidRDefault="00852FAC" w:rsidP="007F2E8E">
      <w:pPr>
        <w:numPr>
          <w:ilvl w:val="0"/>
          <w:numId w:val="36"/>
        </w:numPr>
        <w:tabs>
          <w:tab w:val="clear" w:pos="720"/>
          <w:tab w:val="num" w:pos="-567"/>
          <w:tab w:val="left" w:pos="1134"/>
        </w:tabs>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после работы над первой темой необходимо ответить на контрольные вопросы к теме и решить тестовые задания к ней.</w:t>
      </w:r>
    </w:p>
    <w:p w:rsidR="00852FAC" w:rsidRPr="007F2E8E" w:rsidRDefault="00852FAC" w:rsidP="007F2E8E">
      <w:pPr>
        <w:numPr>
          <w:ilvl w:val="0"/>
          <w:numId w:val="36"/>
        </w:numPr>
        <w:tabs>
          <w:tab w:val="clear" w:pos="720"/>
          <w:tab w:val="num" w:pos="-567"/>
          <w:tab w:val="left" w:pos="1134"/>
        </w:tabs>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после изучения всех тем студенту рекомендуется ответить на контрольные вопросы по всему курсу.</w:t>
      </w:r>
    </w:p>
    <w:p w:rsidR="00852FAC" w:rsidRPr="007F2E8E" w:rsidRDefault="00852FAC" w:rsidP="007F2E8E">
      <w:pPr>
        <w:numPr>
          <w:ilvl w:val="0"/>
          <w:numId w:val="36"/>
        </w:numPr>
        <w:tabs>
          <w:tab w:val="clear" w:pos="720"/>
          <w:tab w:val="num" w:pos="-567"/>
          <w:tab w:val="left" w:pos="1134"/>
        </w:tabs>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еще раз прорешать итоговый тест.</w:t>
      </w:r>
    </w:p>
    <w:p w:rsidR="00852FAC" w:rsidRPr="007F2E8E" w:rsidRDefault="00852FAC" w:rsidP="007F2E8E">
      <w:pPr>
        <w:spacing w:after="0" w:line="240" w:lineRule="auto"/>
        <w:ind w:firstLine="709"/>
        <w:jc w:val="both"/>
        <w:rPr>
          <w:rFonts w:ascii="Times New Roman" w:hAnsi="Times New Roman" w:cs="Times New Roman"/>
          <w:sz w:val="24"/>
          <w:szCs w:val="24"/>
        </w:rPr>
      </w:pPr>
      <w:r w:rsidRPr="007F2E8E">
        <w:rPr>
          <w:rFonts w:ascii="Times New Roman" w:hAnsi="Times New Roman" w:cs="Times New Roman"/>
          <w:b/>
          <w:bCs/>
          <w:sz w:val="24"/>
          <w:szCs w:val="24"/>
        </w:rPr>
        <w:t>Необходимо помнить</w:t>
      </w:r>
      <w:r w:rsidRPr="007F2E8E">
        <w:rPr>
          <w:rFonts w:ascii="Times New Roman" w:hAnsi="Times New Roman" w:cs="Times New Roman"/>
          <w:sz w:val="24"/>
          <w:szCs w:val="24"/>
        </w:rPr>
        <w:t>:</w:t>
      </w:r>
    </w:p>
    <w:p w:rsidR="00852FAC" w:rsidRPr="007F2E8E" w:rsidRDefault="00852FAC" w:rsidP="007F2E8E">
      <w:pPr>
        <w:numPr>
          <w:ilvl w:val="0"/>
          <w:numId w:val="37"/>
        </w:numPr>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ответы на вопросы экзаменатора должны быть четкими и полными.</w:t>
      </w:r>
    </w:p>
    <w:p w:rsidR="00852FAC" w:rsidRPr="007F2E8E" w:rsidRDefault="00852FAC" w:rsidP="007F2E8E">
      <w:pPr>
        <w:numPr>
          <w:ilvl w:val="0"/>
          <w:numId w:val="37"/>
        </w:numPr>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студент должен показать навыки грамотного владения специальными терминами, знать их определения.</w:t>
      </w:r>
    </w:p>
    <w:p w:rsidR="00852FAC" w:rsidRPr="007F2E8E" w:rsidRDefault="00852FAC" w:rsidP="007F2E8E">
      <w:pPr>
        <w:numPr>
          <w:ilvl w:val="0"/>
          <w:numId w:val="37"/>
        </w:numPr>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показать умения анализировать научный материал, нормативно-правовые акты, управленческую практику.</w:t>
      </w:r>
    </w:p>
    <w:p w:rsidR="00852FAC" w:rsidRPr="007F2E8E" w:rsidRDefault="00852FAC" w:rsidP="007F2E8E">
      <w:pPr>
        <w:numPr>
          <w:ilvl w:val="0"/>
          <w:numId w:val="37"/>
        </w:numPr>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знать о существующих концепциях управлением предприятием.</w:t>
      </w:r>
    </w:p>
    <w:p w:rsidR="00852FAC" w:rsidRPr="007F2E8E" w:rsidRDefault="00852FAC" w:rsidP="007F2E8E">
      <w:pPr>
        <w:numPr>
          <w:ilvl w:val="0"/>
          <w:numId w:val="37"/>
        </w:numPr>
        <w:spacing w:after="0" w:line="240" w:lineRule="auto"/>
        <w:ind w:left="0" w:firstLine="709"/>
        <w:jc w:val="both"/>
        <w:rPr>
          <w:rFonts w:ascii="Times New Roman" w:hAnsi="Times New Roman" w:cs="Times New Roman"/>
          <w:sz w:val="24"/>
          <w:szCs w:val="24"/>
        </w:rPr>
      </w:pPr>
      <w:r w:rsidRPr="007F2E8E">
        <w:rPr>
          <w:rFonts w:ascii="Times New Roman" w:hAnsi="Times New Roman" w:cs="Times New Roman"/>
          <w:sz w:val="24"/>
          <w:szCs w:val="24"/>
        </w:rPr>
        <w:t>уметь приводить точки зрения ученых, анализировать и формулировать собственные выводы.</w:t>
      </w:r>
    </w:p>
    <w:p w:rsidR="00852FAC" w:rsidRPr="007F2E8E" w:rsidRDefault="00852FAC" w:rsidP="007F2E8E">
      <w:pPr>
        <w:pStyle w:val="a7"/>
        <w:spacing w:before="0" w:beforeAutospacing="0" w:after="0" w:afterAutospacing="0"/>
        <w:jc w:val="both"/>
      </w:pPr>
      <w:r w:rsidRPr="007F2E8E">
        <w:t>Требования к организации подготовки к экзаменам те же, что и при занятиях в течение семестра, но соблюдаться они должны более строго. При подготовке к экзаменам у студента должен быть конспект лекций или литературы, прочитанной по указанию преподавателя в течение семестра. Здесь можно эффективно использовать листы опорных сигналов. 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C77F46" w:rsidRDefault="00C77F46" w:rsidP="006222FD">
      <w:pPr>
        <w:pStyle w:val="a7"/>
        <w:spacing w:before="0" w:beforeAutospacing="0" w:after="0" w:afterAutospacing="0"/>
        <w:ind w:firstLine="709"/>
        <w:jc w:val="both"/>
      </w:pPr>
      <w:r>
        <w:br w:type="page"/>
      </w:r>
    </w:p>
    <w:p w:rsidR="00852FAC" w:rsidRPr="007F2E8E" w:rsidRDefault="00852FAC" w:rsidP="006222FD">
      <w:pPr>
        <w:pStyle w:val="a7"/>
        <w:spacing w:before="0" w:beforeAutospacing="0" w:after="0" w:afterAutospacing="0"/>
        <w:ind w:firstLine="709"/>
        <w:jc w:val="both"/>
        <w:rPr>
          <w:b/>
        </w:rPr>
      </w:pPr>
      <w:r w:rsidRPr="007F2E8E">
        <w:lastRenderedPageBreak/>
        <w:t> </w:t>
      </w:r>
      <w:r w:rsidR="007C0632">
        <w:rPr>
          <w:b/>
        </w:rPr>
        <w:t>5</w:t>
      </w:r>
      <w:r w:rsidRPr="007F2E8E">
        <w:rPr>
          <w:b/>
        </w:rPr>
        <w:t xml:space="preserve"> Рекомендуемая литература</w:t>
      </w:r>
    </w:p>
    <w:p w:rsidR="00852FAC" w:rsidRPr="007F2E8E" w:rsidRDefault="00852FAC" w:rsidP="007F2E8E">
      <w:pPr>
        <w:pStyle w:val="a7"/>
        <w:spacing w:before="0" w:beforeAutospacing="0" w:after="0" w:afterAutospacing="0"/>
        <w:jc w:val="both"/>
      </w:pPr>
    </w:p>
    <w:p w:rsidR="00852FAC" w:rsidRPr="007F2E8E" w:rsidRDefault="006222FD" w:rsidP="007F2E8E">
      <w:pPr>
        <w:pStyle w:val="ReportMain0"/>
        <w:keepNext/>
        <w:suppressAutoHyphens/>
        <w:ind w:firstLine="709"/>
        <w:jc w:val="both"/>
        <w:outlineLvl w:val="1"/>
        <w:rPr>
          <w:rFonts w:ascii="Times New Roman" w:hAnsi="Times New Roman" w:cs="Times New Roman"/>
          <w:b/>
          <w:szCs w:val="24"/>
        </w:rPr>
      </w:pPr>
      <w:r>
        <w:rPr>
          <w:rFonts w:ascii="Times New Roman" w:hAnsi="Times New Roman" w:cs="Times New Roman"/>
          <w:b/>
          <w:szCs w:val="24"/>
        </w:rPr>
        <w:t>5</w:t>
      </w:r>
      <w:r w:rsidR="00852FAC" w:rsidRPr="007F2E8E">
        <w:rPr>
          <w:rFonts w:ascii="Times New Roman" w:hAnsi="Times New Roman" w:cs="Times New Roman"/>
          <w:b/>
          <w:szCs w:val="24"/>
        </w:rPr>
        <w:t>.1 Основная литература</w:t>
      </w:r>
    </w:p>
    <w:p w:rsidR="00852FAC" w:rsidRPr="007F2E8E" w:rsidRDefault="00852FAC" w:rsidP="007F2E8E">
      <w:pPr>
        <w:pStyle w:val="ReportMain0"/>
        <w:keepNext/>
        <w:suppressAutoHyphens/>
        <w:ind w:firstLine="709"/>
        <w:jc w:val="both"/>
        <w:outlineLvl w:val="1"/>
        <w:rPr>
          <w:rFonts w:ascii="Times New Roman" w:hAnsi="Times New Roman" w:cs="Times New Roman"/>
          <w:b/>
          <w:szCs w:val="24"/>
        </w:rPr>
      </w:pP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1 Алексейчева, Е. Ю. Экономика организации (предприятия) : учебник / Е. Ю. Алексейчева, М. Д. Магомедов, И. Б. Костин. – 5-е изд., стер. – Москва : Дашков и К°, 2021. – 291 с. : табл. – (Учебные издания для бакалавров). – Режим доступа: по подписке. – URL: </w:t>
      </w:r>
      <w:hyperlink r:id="rId9" w:history="1">
        <w:r w:rsidRPr="00C77F46">
          <w:rPr>
            <w:rStyle w:val="ac"/>
            <w:rFonts w:ascii="Times New Roman" w:hAnsi="Times New Roman" w:cs="Times New Roman"/>
            <w:sz w:val="24"/>
            <w:szCs w:val="24"/>
          </w:rPr>
          <w:t>https://biblioclub.ru/index.php?page=book&amp;id=684275</w:t>
        </w:r>
      </w:hyperlink>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2 Экономика предприятия : учебник / под ред. В. Я. Горфинкель. – 5-е изд., перераб. и доп. – Москва : Юнити-Дана, 2017. – 767 с. : ил., табл. – (Золотой фонд российских учебников). – Режим доступа: по подписке. – URL: </w:t>
      </w:r>
      <w:hyperlink r:id="rId10" w:history="1">
        <w:r w:rsidRPr="00C77F46">
          <w:rPr>
            <w:rStyle w:val="ac"/>
            <w:rFonts w:ascii="Times New Roman" w:hAnsi="Times New Roman" w:cs="Times New Roman"/>
            <w:sz w:val="24"/>
            <w:szCs w:val="24"/>
          </w:rPr>
          <w:t>https://biblioclub.ru/index.php?page=book&amp;id=615849</w:t>
        </w:r>
      </w:hyperlink>
    </w:p>
    <w:p w:rsidR="00C77F46" w:rsidRPr="00C77F46" w:rsidRDefault="00C77F46" w:rsidP="00C77F46">
      <w:pPr>
        <w:pStyle w:val="ReportMain0"/>
        <w:keepNext/>
        <w:suppressAutoHyphens/>
        <w:spacing w:before="360" w:after="360"/>
        <w:ind w:firstLine="709"/>
        <w:jc w:val="both"/>
        <w:outlineLvl w:val="1"/>
        <w:rPr>
          <w:rFonts w:ascii="Times New Roman" w:hAnsi="Times New Roman" w:cs="Times New Roman"/>
          <w:b/>
        </w:rPr>
      </w:pPr>
      <w:r w:rsidRPr="00C77F46">
        <w:rPr>
          <w:rFonts w:ascii="Times New Roman" w:hAnsi="Times New Roman" w:cs="Times New Roman"/>
          <w:b/>
        </w:rPr>
        <w:t>5.2 Дополнительная литература</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1 Шатаева, О. В. Экономика организации (предприятия) : учебное пособие : [16+] / О. В. Шатаева, Е. Н. Акимова, М. В. Николаев. – 2-е изд., испр. и доп. – Москва ; Берлин : Директ-Медиа, 2021. – 152 с. : табл. – Режим доступа: по подписке. – URL: </w:t>
      </w:r>
      <w:hyperlink r:id="rId11" w:history="1">
        <w:r w:rsidRPr="00C77F46">
          <w:rPr>
            <w:rStyle w:val="ac"/>
            <w:rFonts w:ascii="Times New Roman" w:hAnsi="Times New Roman" w:cs="Times New Roman"/>
            <w:sz w:val="24"/>
            <w:szCs w:val="24"/>
          </w:rPr>
          <w:t>https://biblioclub.ru/index.php?page=book&amp;id=618915</w:t>
        </w:r>
      </w:hyperlink>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2 Экономика предприятия : учебник / под ред. В. Я. Горфинкель. – 6-е изд., перераб. и доп. – Москва : Юнити-Дана, 2017. – 663 с. : ил., табл., схем. – (Золотой фонд российских учебников). – Режим доступа: по подписке. – URL: </w:t>
      </w:r>
      <w:hyperlink r:id="rId12" w:history="1">
        <w:r w:rsidRPr="00C77F46">
          <w:rPr>
            <w:rStyle w:val="ac"/>
            <w:rFonts w:ascii="Times New Roman" w:hAnsi="Times New Roman" w:cs="Times New Roman"/>
            <w:sz w:val="24"/>
            <w:szCs w:val="24"/>
          </w:rPr>
          <w:t>https://biblioclub.ru/index.php?page=book&amp;id=615929</w:t>
        </w:r>
      </w:hyperlink>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3 Экономика и управление на предприятии : учебник / А. П. Агарков, Р. С. Голов, В. Ю. Теплышев, Е. А. Ерохина ; под ред. Р. С. Голова. – 3-е изд., стер. – Москва : Дашков и К°, 2021. – 400 с. : ил., табл., схем. – (Учебные издания для бакалавров). – Режим доступа: по подписке. – URL: </w:t>
      </w:r>
      <w:hyperlink r:id="rId13" w:history="1">
        <w:r w:rsidRPr="00C77F46">
          <w:rPr>
            <w:rStyle w:val="ac"/>
            <w:rFonts w:ascii="Times New Roman" w:hAnsi="Times New Roman" w:cs="Times New Roman"/>
            <w:sz w:val="24"/>
            <w:szCs w:val="24"/>
          </w:rPr>
          <w:t>https://biblioclub.ru/index.php?page=book&amp;id=684273</w:t>
        </w:r>
      </w:hyperlink>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4 Николаева, К. В. Экономика предприятия : учебно-методическое пособие : [16+] / К. В. Николаева, И. В. Павлова, М. В. Райская ; Казанский государственный национальный исследовательский университет. – Казань : Казанский научно-исследовательский технологический университет (КНИТУ), 2019. – 152 с. : ил. – Режим доступа: по подписке. – URL: </w:t>
      </w:r>
      <w:hyperlink r:id="rId14" w:history="1">
        <w:r w:rsidRPr="00C77F46">
          <w:rPr>
            <w:rStyle w:val="ac"/>
            <w:rFonts w:ascii="Times New Roman" w:hAnsi="Times New Roman" w:cs="Times New Roman"/>
            <w:sz w:val="24"/>
            <w:szCs w:val="24"/>
          </w:rPr>
          <w:t>https://biblioclub.ru/index.php?page=book&amp;id=612697</w:t>
        </w:r>
      </w:hyperlink>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5 Акмаева, Р. И. Экономика организаций (предприятий) : учебное пособие : [16+] / Р. И. Акмаева, Н. Ш. Епифанова. – 2-е изд., испр. и доп. – Москва ; Берлин : Директ-Медиа, 2018. – 579 с. : ил., табл. – Режим доступа: по подписке. – URL: </w:t>
      </w:r>
      <w:hyperlink r:id="rId15" w:history="1">
        <w:r w:rsidRPr="00C77F46">
          <w:rPr>
            <w:rStyle w:val="ac"/>
            <w:rFonts w:ascii="Times New Roman" w:hAnsi="Times New Roman" w:cs="Times New Roman"/>
            <w:sz w:val="24"/>
            <w:szCs w:val="24"/>
          </w:rPr>
          <w:t>https://biblioclub.ru/index.php?page=book&amp;id=497454</w:t>
        </w:r>
      </w:hyperlink>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6 Русак, Е. С. Экономика организации (предприятия): ответы на экзаменационные вопросы : [16+] / Е. С. Русак, Е. И. Сапёлкина. – Минск : Тетралит, 2019. – 160 с. : табл. – Режим доступа: по подписке. – URL: </w:t>
      </w:r>
      <w:hyperlink r:id="rId16" w:history="1">
        <w:r w:rsidRPr="00C77F46">
          <w:rPr>
            <w:rStyle w:val="ac"/>
            <w:rFonts w:ascii="Times New Roman" w:hAnsi="Times New Roman" w:cs="Times New Roman"/>
            <w:sz w:val="24"/>
            <w:szCs w:val="24"/>
          </w:rPr>
          <w:t>https://biblioclub.ru/index.php?page=book&amp;id=572097</w:t>
        </w:r>
      </w:hyperlink>
    </w:p>
    <w:p w:rsidR="00C77F46" w:rsidRPr="00C77F46" w:rsidRDefault="00C77F46" w:rsidP="00C77F46">
      <w:pPr>
        <w:pStyle w:val="ReportMain0"/>
        <w:keepNext/>
        <w:suppressAutoHyphens/>
        <w:spacing w:before="360" w:after="360"/>
        <w:ind w:firstLine="709"/>
        <w:jc w:val="both"/>
        <w:outlineLvl w:val="1"/>
        <w:rPr>
          <w:rFonts w:ascii="Times New Roman" w:hAnsi="Times New Roman" w:cs="Times New Roman"/>
          <w:b/>
        </w:rPr>
      </w:pPr>
      <w:r w:rsidRPr="00C77F46">
        <w:rPr>
          <w:rFonts w:ascii="Times New Roman" w:hAnsi="Times New Roman" w:cs="Times New Roman"/>
          <w:b/>
        </w:rPr>
        <w:t>5.3 Периодические издания</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Российский экономический журнал : журнал. - М. : Агентство "Роспечать", 2023.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Вопросы экономики : журнал. - М. : Агентство "Роспечать", 2023.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Российское предпринимательство : журнал. - М. : Агентство "Роспечать", 2023.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ЭКО : журнал. - М. : Агентство "Роспечать", 2023.</w:t>
      </w:r>
    </w:p>
    <w:p w:rsidR="00C77F46" w:rsidRPr="00C77F46" w:rsidRDefault="00C77F46" w:rsidP="00C77F46">
      <w:pPr>
        <w:pStyle w:val="ReportMain0"/>
        <w:keepNext/>
        <w:suppressAutoHyphens/>
        <w:spacing w:before="360" w:after="360"/>
        <w:ind w:firstLine="709"/>
        <w:jc w:val="both"/>
        <w:outlineLvl w:val="1"/>
        <w:rPr>
          <w:rFonts w:ascii="Times New Roman" w:hAnsi="Times New Roman" w:cs="Times New Roman"/>
          <w:b/>
        </w:rPr>
      </w:pPr>
      <w:r w:rsidRPr="00C77F46">
        <w:rPr>
          <w:rFonts w:ascii="Times New Roman" w:hAnsi="Times New Roman" w:cs="Times New Roman"/>
          <w:b/>
        </w:rPr>
        <w:t>5.4 Интернет-ресурсы</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1 www.rsl.ru – электронная библиотека РГБ.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2 znanium.com – ЭБС «Электронная библиотечная система «znanium.com».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lastRenderedPageBreak/>
        <w:t xml:space="preserve">3 www.rea.ru – Российский экономический университет имени Г.В. Плеханова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4 www.finam.ru – информация о финансовых рынках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5 www.nlr.ru – Российская национальная библиотека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6 www.public.ru – электронный архив и база данных СМИ для развития бизнеса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7 www.ras.ru Российская академия наук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8 www.pravo.fso.gov.ru – официальный интернет-портал правовой информации «Государственная система правовой информации». </w:t>
      </w:r>
    </w:p>
    <w:p w:rsidR="00C77F46" w:rsidRPr="00C77F46" w:rsidRDefault="00C77F46" w:rsidP="00C77F46">
      <w:pPr>
        <w:pStyle w:val="ReportMain0"/>
        <w:widowControl w:val="0"/>
        <w:ind w:firstLine="709"/>
        <w:jc w:val="both"/>
        <w:rPr>
          <w:rFonts w:ascii="Times New Roman" w:hAnsi="Times New Roman" w:cs="Times New Roman"/>
        </w:rPr>
      </w:pPr>
      <w:r w:rsidRPr="00C77F46">
        <w:rPr>
          <w:rFonts w:ascii="Times New Roman" w:hAnsi="Times New Roman" w:cs="Times New Roman"/>
        </w:rPr>
        <w:t xml:space="preserve">9 https://openedu.ru/course/ - «Открытое образование», Каталог курсов, МООК: «Системы автоматизированного проектирования аддитивных технологий»; </w:t>
      </w:r>
    </w:p>
    <w:p w:rsidR="00C77F46" w:rsidRPr="00C77F46" w:rsidRDefault="00C77F46" w:rsidP="00C77F46">
      <w:pPr>
        <w:pStyle w:val="ReportMain0"/>
        <w:widowControl w:val="0"/>
        <w:ind w:firstLine="709"/>
        <w:jc w:val="both"/>
        <w:rPr>
          <w:rFonts w:ascii="Times New Roman" w:hAnsi="Times New Roman" w:cs="Times New Roman"/>
          <w:lang w:val="en-US"/>
        </w:rPr>
      </w:pPr>
      <w:r w:rsidRPr="00C77F46">
        <w:rPr>
          <w:rFonts w:ascii="Times New Roman" w:hAnsi="Times New Roman" w:cs="Times New Roman"/>
          <w:lang w:val="en-US"/>
        </w:rPr>
        <w:t xml:space="preserve">10 https://www.coursera.org/learn/python - «Coursera», </w:t>
      </w:r>
      <w:r w:rsidRPr="00C77F46">
        <w:rPr>
          <w:rFonts w:ascii="Times New Roman" w:hAnsi="Times New Roman" w:cs="Times New Roman"/>
        </w:rPr>
        <w:t>МООК</w:t>
      </w:r>
      <w:r w:rsidRPr="00C77F46">
        <w:rPr>
          <w:rFonts w:ascii="Times New Roman" w:hAnsi="Times New Roman" w:cs="Times New Roman"/>
          <w:lang w:val="en-US"/>
        </w:rPr>
        <w:t xml:space="preserve">: «Programming for Everybody (Getting Started with Python)». </w:t>
      </w:r>
    </w:p>
    <w:p w:rsidR="00C77F46" w:rsidRPr="00C77F46" w:rsidRDefault="00C77F46" w:rsidP="00C77F46">
      <w:pPr>
        <w:pStyle w:val="ReportMain0"/>
        <w:keepNext/>
        <w:suppressAutoHyphens/>
        <w:spacing w:before="360" w:after="360"/>
        <w:ind w:firstLine="709"/>
        <w:jc w:val="both"/>
        <w:outlineLvl w:val="1"/>
        <w:rPr>
          <w:rFonts w:ascii="Times New Roman" w:hAnsi="Times New Roman" w:cs="Times New Roman"/>
          <w:b/>
        </w:rPr>
      </w:pPr>
      <w:r w:rsidRPr="00C77F46">
        <w:rPr>
          <w:rFonts w:ascii="Times New Roman" w:hAnsi="Times New Roman" w:cs="Times New Roman"/>
          <w:b/>
        </w:rPr>
        <w:t>5.5 Программное обеспечение, профессиональные базы данных и информационные справочные системы</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1. Операционная система РЕД ОС.</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 xml:space="preserve">2. Пакет офисных приложений </w:t>
      </w:r>
      <w:r w:rsidRPr="00C77F46">
        <w:rPr>
          <w:rFonts w:ascii="Times New Roman" w:hAnsi="Times New Roman" w:cs="Times New Roman"/>
          <w:sz w:val="24"/>
          <w:szCs w:val="24"/>
          <w:lang w:val="en-US"/>
        </w:rPr>
        <w:t>LibreOffice</w:t>
      </w:r>
      <w:r w:rsidRPr="00C77F46">
        <w:rPr>
          <w:rFonts w:ascii="Times New Roman" w:hAnsi="Times New Roman" w:cs="Times New Roman"/>
          <w:sz w:val="24"/>
          <w:szCs w:val="24"/>
        </w:rPr>
        <w:t>.</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 xml:space="preserve">3. Программная система для организации видео-конференц-связи </w:t>
      </w:r>
      <w:r w:rsidRPr="00C77F46">
        <w:rPr>
          <w:rFonts w:ascii="Times New Roman" w:hAnsi="Times New Roman" w:cs="Times New Roman"/>
          <w:sz w:val="24"/>
          <w:szCs w:val="24"/>
          <w:lang w:val="en-US"/>
        </w:rPr>
        <w:t>Webinar</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ru</w:t>
      </w:r>
      <w:r w:rsidRPr="00C77F46">
        <w:rPr>
          <w:rFonts w:ascii="Times New Roman" w:hAnsi="Times New Roman" w:cs="Times New Roman"/>
          <w:sz w:val="24"/>
          <w:szCs w:val="24"/>
        </w:rPr>
        <w:t>.</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 xml:space="preserve">4. ГАРАНТ Платформа </w:t>
      </w:r>
      <w:r w:rsidRPr="00C77F46">
        <w:rPr>
          <w:rFonts w:ascii="Times New Roman" w:hAnsi="Times New Roman" w:cs="Times New Roman"/>
          <w:sz w:val="24"/>
          <w:szCs w:val="24"/>
          <w:lang w:val="en-US"/>
        </w:rPr>
        <w:t>F</w:t>
      </w:r>
      <w:r w:rsidRPr="00C77F46">
        <w:rPr>
          <w:rFonts w:ascii="Times New Roman" w:hAnsi="Times New Roman" w:cs="Times New Roman"/>
          <w:sz w:val="24"/>
          <w:szCs w:val="24"/>
        </w:rPr>
        <w:t>1 [Электронный ресурс]: справочно-правовая система. / Разработчик ООО НПП «ГАРАНТ-Сервис», 119992, Москва, Воробьевы горы, МГУ, [1990–2023]. – Режим доступа в сети ОГУ для установки системы: \\</w:t>
      </w:r>
      <w:r w:rsidRPr="00C77F46">
        <w:rPr>
          <w:rFonts w:ascii="Times New Roman" w:hAnsi="Times New Roman" w:cs="Times New Roman"/>
          <w:sz w:val="24"/>
          <w:szCs w:val="24"/>
          <w:lang w:val="en-US"/>
        </w:rPr>
        <w:t>fileserver</w:t>
      </w:r>
      <w:r w:rsidRPr="00C77F46">
        <w:rPr>
          <w:rFonts w:ascii="Times New Roman" w:hAnsi="Times New Roman" w:cs="Times New Roman"/>
          <w:sz w:val="24"/>
          <w:szCs w:val="24"/>
        </w:rPr>
        <w:t>1\</w:t>
      </w:r>
      <w:r w:rsidRPr="00C77F46">
        <w:rPr>
          <w:rFonts w:ascii="Times New Roman" w:hAnsi="Times New Roman" w:cs="Times New Roman"/>
          <w:sz w:val="24"/>
          <w:szCs w:val="24"/>
          <w:lang w:val="en-US"/>
        </w:rPr>
        <w:t>GarantClient</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garant</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exe</w:t>
      </w:r>
      <w:r w:rsidRPr="00C77F46">
        <w:rPr>
          <w:rFonts w:ascii="Times New Roman" w:hAnsi="Times New Roman" w:cs="Times New Roman"/>
          <w:sz w:val="24"/>
          <w:szCs w:val="24"/>
        </w:rPr>
        <w:t>.</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5.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r w:rsidRPr="00C77F46">
        <w:rPr>
          <w:rFonts w:ascii="Times New Roman" w:hAnsi="Times New Roman" w:cs="Times New Roman"/>
          <w:sz w:val="24"/>
          <w:szCs w:val="24"/>
          <w:lang w:val="en-US"/>
        </w:rPr>
        <w:t>fileserver</w:t>
      </w:r>
      <w:r w:rsidRPr="00C77F46">
        <w:rPr>
          <w:rFonts w:ascii="Times New Roman" w:hAnsi="Times New Roman" w:cs="Times New Roman"/>
          <w:sz w:val="24"/>
          <w:szCs w:val="24"/>
        </w:rPr>
        <w:t>1\!</w:t>
      </w:r>
      <w:r w:rsidRPr="00C77F46">
        <w:rPr>
          <w:rFonts w:ascii="Times New Roman" w:hAnsi="Times New Roman" w:cs="Times New Roman"/>
          <w:sz w:val="24"/>
          <w:szCs w:val="24"/>
          <w:lang w:val="en-US"/>
        </w:rPr>
        <w:t>CONSULT</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cons</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exe</w:t>
      </w:r>
      <w:r w:rsidRPr="00C77F46">
        <w:rPr>
          <w:rFonts w:ascii="Times New Roman" w:hAnsi="Times New Roman" w:cs="Times New Roman"/>
          <w:sz w:val="24"/>
          <w:szCs w:val="24"/>
        </w:rPr>
        <w:t>.</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 xml:space="preserve">6. </w:t>
      </w:r>
      <w:r w:rsidRPr="00C77F46">
        <w:rPr>
          <w:rFonts w:ascii="Times New Roman" w:hAnsi="Times New Roman" w:cs="Times New Roman"/>
          <w:sz w:val="24"/>
          <w:szCs w:val="24"/>
          <w:lang w:val="en-US"/>
        </w:rPr>
        <w:t>http</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edu</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garant</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ru</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garant</w:t>
      </w:r>
      <w:r w:rsidRPr="00C77F46">
        <w:rPr>
          <w:rFonts w:ascii="Times New Roman" w:hAnsi="Times New Roman" w:cs="Times New Roman"/>
          <w:sz w:val="24"/>
          <w:szCs w:val="24"/>
        </w:rPr>
        <w:t>/</w:t>
      </w:r>
      <w:r w:rsidRPr="00C77F46">
        <w:rPr>
          <w:rFonts w:ascii="Times New Roman" w:hAnsi="Times New Roman" w:cs="Times New Roman"/>
          <w:sz w:val="24"/>
          <w:szCs w:val="24"/>
          <w:lang w:val="en-US"/>
        </w:rPr>
        <w:t>study</w:t>
      </w:r>
      <w:r w:rsidRPr="00C77F46">
        <w:rPr>
          <w:rFonts w:ascii="Times New Roman" w:hAnsi="Times New Roman" w:cs="Times New Roman"/>
          <w:sz w:val="24"/>
          <w:szCs w:val="24"/>
        </w:rPr>
        <w:t xml:space="preserve">/ - Интернет-версия ГАРАНТ-Образование, Система ГАРАНТ для студентов, аспирантов и преподавателей.  </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7. Информационная база данных Минэкономразвития РФ «Информационные системы Министерства в сети Интернет» - www.economy.gov.ru/minec/about/systems/infosystems/.</w:t>
      </w:r>
    </w:p>
    <w:p w:rsidR="00C77F46" w:rsidRPr="00C77F46" w:rsidRDefault="00C77F46" w:rsidP="00C77F46">
      <w:pPr>
        <w:widowControl w:val="0"/>
        <w:spacing w:after="0" w:line="240" w:lineRule="auto"/>
        <w:ind w:firstLine="709"/>
        <w:jc w:val="both"/>
        <w:rPr>
          <w:rFonts w:ascii="Times New Roman" w:hAnsi="Times New Roman" w:cs="Times New Roman"/>
          <w:sz w:val="24"/>
          <w:szCs w:val="24"/>
        </w:rPr>
      </w:pPr>
      <w:r w:rsidRPr="00C77F46">
        <w:rPr>
          <w:rFonts w:ascii="Times New Roman" w:hAnsi="Times New Roman" w:cs="Times New Roman"/>
          <w:sz w:val="24"/>
          <w:szCs w:val="24"/>
        </w:rPr>
        <w:t>8. Информационная база данных Минфина России - https://www.minfin.ru/ru/perfomance/accounting/accounting/</w:t>
      </w:r>
    </w:p>
    <w:p w:rsidR="00F9537C" w:rsidRPr="00C77F46" w:rsidRDefault="00F9537C" w:rsidP="00F9537C">
      <w:pPr>
        <w:pStyle w:val="ReportMain0"/>
        <w:suppressAutoHyphens/>
        <w:ind w:firstLine="709"/>
        <w:jc w:val="both"/>
        <w:rPr>
          <w:rFonts w:ascii="Times New Roman" w:hAnsi="Times New Roman" w:cs="Times New Roman"/>
          <w:i/>
          <w:szCs w:val="24"/>
        </w:rPr>
      </w:pPr>
    </w:p>
    <w:p w:rsidR="00852FAC" w:rsidRPr="00C77F46" w:rsidRDefault="00852FAC" w:rsidP="007F2E8E">
      <w:pPr>
        <w:spacing w:after="0" w:line="240" w:lineRule="auto"/>
        <w:ind w:firstLine="709"/>
        <w:jc w:val="both"/>
        <w:rPr>
          <w:rFonts w:ascii="Times New Roman" w:hAnsi="Times New Roman" w:cs="Times New Roman"/>
          <w:sz w:val="24"/>
          <w:szCs w:val="24"/>
        </w:rPr>
      </w:pPr>
    </w:p>
    <w:p w:rsidR="009B1404" w:rsidRDefault="009B1404"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Default="00D5185E" w:rsidP="007F2E8E">
      <w:pPr>
        <w:widowControl w:val="0"/>
        <w:spacing w:line="228" w:lineRule="auto"/>
        <w:ind w:firstLine="720"/>
        <w:jc w:val="both"/>
        <w:rPr>
          <w:rFonts w:ascii="Times New Roman" w:eastAsia="Calibri" w:hAnsi="Times New Roman" w:cs="Times New Roman"/>
          <w:sz w:val="24"/>
          <w:szCs w:val="24"/>
        </w:rPr>
      </w:pPr>
    </w:p>
    <w:p w:rsidR="00D5185E" w:rsidRPr="00362E1A" w:rsidRDefault="00D5185E" w:rsidP="00D5185E">
      <w:pPr>
        <w:pStyle w:val="1"/>
        <w:spacing w:line="240" w:lineRule="auto"/>
        <w:jc w:val="center"/>
        <w:rPr>
          <w:rFonts w:ascii="Times New Roman" w:hAnsi="Times New Roman" w:cs="Times New Roman"/>
          <w:color w:val="000000" w:themeColor="text1"/>
        </w:rPr>
      </w:pPr>
      <w:r w:rsidRPr="00362E1A">
        <w:rPr>
          <w:rFonts w:ascii="Times New Roman" w:hAnsi="Times New Roman" w:cs="Times New Roman"/>
          <w:color w:val="000000" w:themeColor="text1"/>
        </w:rPr>
        <w:lastRenderedPageBreak/>
        <w:t>Приложение А</w:t>
      </w:r>
    </w:p>
    <w:p w:rsidR="00D5185E" w:rsidRPr="00362E1A" w:rsidRDefault="00D5185E" w:rsidP="00D5185E">
      <w:pPr>
        <w:widowControl w:val="0"/>
        <w:spacing w:after="0" w:line="240" w:lineRule="auto"/>
        <w:jc w:val="center"/>
        <w:rPr>
          <w:rFonts w:ascii="Times New Roman" w:hAnsi="Times New Roman" w:cs="Times New Roman"/>
          <w:b/>
          <w:i/>
          <w:iCs/>
          <w:sz w:val="28"/>
          <w:szCs w:val="28"/>
        </w:rPr>
      </w:pPr>
      <w:r w:rsidRPr="00362E1A">
        <w:rPr>
          <w:rFonts w:ascii="Times New Roman" w:hAnsi="Times New Roman" w:cs="Times New Roman"/>
          <w:b/>
          <w:i/>
          <w:iCs/>
          <w:sz w:val="28"/>
          <w:szCs w:val="28"/>
        </w:rPr>
        <w:t>(справочное)</w:t>
      </w:r>
    </w:p>
    <w:p w:rsidR="006E2AEE" w:rsidRDefault="006E2AEE" w:rsidP="006E2AEE"/>
    <w:p w:rsidR="00362E1A" w:rsidRPr="00362E1A" w:rsidRDefault="00362E1A" w:rsidP="00362E1A">
      <w:pPr>
        <w:suppressAutoHyphens/>
        <w:spacing w:after="0" w:line="240" w:lineRule="auto"/>
        <w:ind w:firstLine="709"/>
        <w:jc w:val="both"/>
        <w:rPr>
          <w:rFonts w:ascii="Times New Roman" w:eastAsia="Calibri" w:hAnsi="Times New Roman" w:cs="Times New Roman"/>
          <w:b/>
          <w:sz w:val="28"/>
          <w:szCs w:val="28"/>
          <w:lang w:eastAsia="en-US"/>
        </w:rPr>
      </w:pPr>
      <w:r w:rsidRPr="00362E1A">
        <w:rPr>
          <w:rFonts w:ascii="Times New Roman" w:eastAsia="Calibri" w:hAnsi="Times New Roman" w:cs="Times New Roman"/>
          <w:b/>
          <w:sz w:val="28"/>
          <w:szCs w:val="28"/>
          <w:lang w:eastAsia="en-US"/>
        </w:rPr>
        <w:t>Примерные темы теоретической части индивидуального творческого задания</w:t>
      </w:r>
    </w:p>
    <w:p w:rsidR="00362E1A" w:rsidRPr="00362E1A" w:rsidRDefault="00362E1A" w:rsidP="00362E1A">
      <w:pPr>
        <w:suppressAutoHyphens/>
        <w:spacing w:after="0" w:line="240" w:lineRule="auto"/>
        <w:ind w:firstLine="709"/>
        <w:jc w:val="both"/>
        <w:rPr>
          <w:rFonts w:ascii="Times New Roman" w:eastAsia="Calibri" w:hAnsi="Times New Roman" w:cs="Times New Roman"/>
          <w:b/>
          <w:sz w:val="28"/>
          <w:szCs w:val="28"/>
          <w:lang w:eastAsia="en-US"/>
        </w:rPr>
      </w:pP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z w:val="28"/>
          <w:szCs w:val="28"/>
          <w:lang w:eastAsia="en-US"/>
        </w:rPr>
      </w:pPr>
      <w:r w:rsidRPr="00362E1A">
        <w:rPr>
          <w:rFonts w:ascii="Times New Roman" w:eastAsia="Calibri" w:hAnsi="Times New Roman" w:cs="Times New Roman"/>
          <w:sz w:val="28"/>
          <w:szCs w:val="28"/>
          <w:lang w:eastAsia="en-US"/>
        </w:rPr>
        <w:t>Внешняя среда предприятия и ее роль в повышении эффективности предприятия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z w:val="28"/>
          <w:szCs w:val="28"/>
          <w:lang w:eastAsia="en-US"/>
        </w:rPr>
        <w:t>Внутренняя среда и ее роль в повышении эффективности производства</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Основные средства и пути повышения экономической эффективности их использования.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Воспроизводство основных средств и пути повышения эффективности их использования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Повышение эффективности производства на основе технического перевооружения предприятия.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Повышение эффективности использования материально-технической базы предприятия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Амортизация – основной путь обновления и  воспроизводства основных средств.</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Повышение эффективности использования нового оборудования на предприятии</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Производственная мощность предприятия и пути ее увеличения</w:t>
      </w:r>
    </w:p>
    <w:p w:rsidR="00362E1A" w:rsidRPr="00362E1A" w:rsidRDefault="00362E1A" w:rsidP="00362E1A">
      <w:pPr>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bCs/>
          <w:sz w:val="28"/>
          <w:szCs w:val="28"/>
          <w:lang w:eastAsia="en-US"/>
        </w:rPr>
      </w:pPr>
      <w:r w:rsidRPr="00362E1A">
        <w:rPr>
          <w:rFonts w:ascii="Times New Roman" w:eastAsia="Calibri" w:hAnsi="Times New Roman" w:cs="Times New Roman"/>
          <w:bCs/>
          <w:sz w:val="28"/>
          <w:szCs w:val="28"/>
          <w:lang w:eastAsia="en-US"/>
        </w:rPr>
        <w:t>Производственный потенциал предприятия и пути его повышения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z w:val="28"/>
          <w:szCs w:val="28"/>
          <w:lang w:eastAsia="en-US"/>
        </w:rPr>
      </w:pPr>
      <w:r w:rsidRPr="00362E1A">
        <w:rPr>
          <w:rFonts w:ascii="Times New Roman" w:eastAsia="Calibri" w:hAnsi="Times New Roman" w:cs="Times New Roman"/>
          <w:sz w:val="28"/>
          <w:szCs w:val="28"/>
          <w:lang w:eastAsia="en-US"/>
        </w:rPr>
        <w:t>Повышение рентабельности производства на основе диверсификации</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z w:val="28"/>
          <w:szCs w:val="28"/>
          <w:lang w:eastAsia="en-US"/>
        </w:rPr>
      </w:pPr>
      <w:r w:rsidRPr="00362E1A">
        <w:rPr>
          <w:rFonts w:ascii="Times New Roman" w:eastAsia="Calibri" w:hAnsi="Times New Roman" w:cs="Times New Roman"/>
          <w:sz w:val="28"/>
          <w:szCs w:val="28"/>
          <w:lang w:eastAsia="en-US"/>
        </w:rPr>
        <w:t xml:space="preserve">Повышение эффективности производства на основе интеграции (кооперирования) </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Формирование и использование оборотных средств</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Оборотные средств и пути улучшения их использования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 xml:space="preserve"> Совершенствование нормирования оборотных средств</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Резервы  экономии материальных ресурсов на предприятии</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Кадры  предприятия, состояние и пути улучшения их использования.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Повышение эффективности использования кадров предприятия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bCs/>
          <w:sz w:val="28"/>
          <w:szCs w:val="28"/>
          <w:lang w:eastAsia="en-US"/>
        </w:rPr>
        <w:t>Кадровый потенциал предприятия и пути его улучшения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Производительность труда и резервы ее роста на предприятии.</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 xml:space="preserve">Себестоимость продукции и пути ее снижения </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Снижение затрат на производство продукции на предприятии</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Оптимизация затрат на промышленном предприятии</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Экономическая эффективность ресурсосберегающих технологий.</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Ресурсосберегающая деятельность предприятия: оценка и направления совершенствования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Внутрихозяйственные резервы предприятия: оценка и направления использования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Повышение эффективности деятельности предприятия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Прибыль предприятия и пути ее увеличения.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lastRenderedPageBreak/>
        <w:t>Пути увеличения рентабельности предприятия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Повышение эффективности деятельности малого предприятия</w:t>
      </w:r>
    </w:p>
    <w:p w:rsidR="00362E1A" w:rsidRPr="00362E1A" w:rsidRDefault="00362E1A" w:rsidP="00362E1A">
      <w:pPr>
        <w:widowControl w:val="0"/>
        <w:numPr>
          <w:ilvl w:val="0"/>
          <w:numId w:val="22"/>
        </w:numPr>
        <w:tabs>
          <w:tab w:val="clear" w:pos="1065"/>
          <w:tab w:val="left" w:pos="567"/>
          <w:tab w:val="left" w:pos="1134"/>
        </w:tabs>
        <w:spacing w:after="0" w:line="240" w:lineRule="auto"/>
        <w:ind w:left="0" w:firstLine="709"/>
        <w:jc w:val="both"/>
        <w:rPr>
          <w:rFonts w:ascii="Times New Roman" w:eastAsia="Calibri" w:hAnsi="Times New Roman" w:cs="Times New Roman"/>
          <w:spacing w:val="-4"/>
          <w:sz w:val="28"/>
          <w:szCs w:val="28"/>
          <w:lang w:eastAsia="en-US"/>
        </w:rPr>
      </w:pPr>
      <w:r w:rsidRPr="00362E1A">
        <w:rPr>
          <w:rFonts w:ascii="Times New Roman" w:eastAsia="Calibri" w:hAnsi="Times New Roman" w:cs="Times New Roman"/>
          <w:spacing w:val="-4"/>
          <w:sz w:val="28"/>
          <w:szCs w:val="28"/>
          <w:lang w:eastAsia="en-US"/>
        </w:rPr>
        <w:t>Резервы и источники прибыли предприятия</w:t>
      </w:r>
    </w:p>
    <w:p w:rsidR="00362E1A" w:rsidRPr="00362E1A" w:rsidRDefault="00362E1A" w:rsidP="00362E1A">
      <w:pPr>
        <w:widowControl w:val="0"/>
        <w:numPr>
          <w:ilvl w:val="0"/>
          <w:numId w:val="22"/>
        </w:numPr>
        <w:tabs>
          <w:tab w:val="clear" w:pos="1065"/>
          <w:tab w:val="left" w:pos="567"/>
          <w:tab w:val="left" w:pos="1134"/>
        </w:tabs>
        <w:suppressAutoHyphens/>
        <w:spacing w:after="0" w:line="240" w:lineRule="auto"/>
        <w:ind w:left="0" w:firstLine="709"/>
        <w:jc w:val="both"/>
        <w:rPr>
          <w:rFonts w:ascii="Times New Roman" w:eastAsia="Calibri" w:hAnsi="Times New Roman" w:cs="Times New Roman"/>
          <w:spacing w:val="-10"/>
          <w:sz w:val="28"/>
          <w:szCs w:val="28"/>
          <w:lang w:eastAsia="en-US"/>
        </w:rPr>
      </w:pPr>
      <w:r w:rsidRPr="00362E1A">
        <w:rPr>
          <w:rFonts w:ascii="Times New Roman" w:eastAsia="Calibri" w:hAnsi="Times New Roman" w:cs="Times New Roman"/>
          <w:bCs/>
          <w:sz w:val="28"/>
          <w:szCs w:val="28"/>
          <w:lang w:eastAsia="en-US"/>
        </w:rPr>
        <w:t>Экономический потенциал предприятия и пути его увеличения</w:t>
      </w:r>
      <w:r w:rsidRPr="00362E1A">
        <w:rPr>
          <w:rFonts w:ascii="Times New Roman" w:eastAsia="Calibri" w:hAnsi="Times New Roman" w:cs="Times New Roman"/>
          <w:spacing w:val="-4"/>
          <w:sz w:val="28"/>
          <w:szCs w:val="28"/>
          <w:lang w:eastAsia="en-US"/>
        </w:rPr>
        <w:t xml:space="preserve"> </w:t>
      </w:r>
    </w:p>
    <w:p w:rsidR="00362E1A" w:rsidRPr="00362E1A" w:rsidRDefault="00362E1A" w:rsidP="00362E1A">
      <w:pPr>
        <w:widowControl w:val="0"/>
        <w:numPr>
          <w:ilvl w:val="0"/>
          <w:numId w:val="22"/>
        </w:numPr>
        <w:tabs>
          <w:tab w:val="clear" w:pos="1065"/>
          <w:tab w:val="left" w:pos="567"/>
          <w:tab w:val="left" w:pos="1134"/>
        </w:tabs>
        <w:suppressAutoHyphens/>
        <w:spacing w:after="0" w:line="240" w:lineRule="auto"/>
        <w:ind w:left="0" w:firstLine="709"/>
        <w:jc w:val="both"/>
        <w:rPr>
          <w:rFonts w:ascii="Times New Roman" w:eastAsia="Calibri" w:hAnsi="Times New Roman" w:cs="Times New Roman"/>
          <w:spacing w:val="-8"/>
          <w:sz w:val="28"/>
          <w:szCs w:val="28"/>
          <w:lang w:eastAsia="en-US"/>
        </w:rPr>
      </w:pPr>
      <w:r w:rsidRPr="00362E1A">
        <w:rPr>
          <w:rFonts w:ascii="Times New Roman" w:eastAsia="Calibri" w:hAnsi="Times New Roman" w:cs="Times New Roman"/>
          <w:spacing w:val="-8"/>
          <w:sz w:val="28"/>
          <w:szCs w:val="28"/>
          <w:lang w:eastAsia="en-US"/>
        </w:rPr>
        <w:t>Повышение эффективности деятельности предприятия на основе внедрение новых технологий</w:t>
      </w:r>
    </w:p>
    <w:p w:rsidR="00362E1A" w:rsidRPr="00362E1A" w:rsidRDefault="00362E1A" w:rsidP="00362E1A">
      <w:pPr>
        <w:suppressAutoHyphens/>
        <w:spacing w:after="0" w:line="240" w:lineRule="auto"/>
        <w:jc w:val="both"/>
        <w:rPr>
          <w:rFonts w:ascii="Times New Roman" w:eastAsia="Calibri" w:hAnsi="Times New Roman" w:cs="Times New Roman"/>
          <w:i/>
          <w:sz w:val="28"/>
          <w:szCs w:val="28"/>
          <w:lang w:eastAsia="en-US"/>
        </w:rPr>
      </w:pPr>
    </w:p>
    <w:p w:rsidR="00D5185E" w:rsidRPr="00362E1A" w:rsidRDefault="00D5185E" w:rsidP="00D5185E">
      <w:pPr>
        <w:widowControl w:val="0"/>
        <w:tabs>
          <w:tab w:val="left" w:pos="0"/>
        </w:tabs>
        <w:spacing w:after="0" w:line="240" w:lineRule="auto"/>
        <w:jc w:val="center"/>
        <w:rPr>
          <w:rFonts w:ascii="Times New Roman" w:hAnsi="Times New Roman" w:cs="Times New Roman"/>
          <w:sz w:val="28"/>
          <w:szCs w:val="28"/>
        </w:rPr>
      </w:pPr>
    </w:p>
    <w:sectPr w:rsidR="00D5185E" w:rsidRPr="00362E1A" w:rsidSect="005832AF">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6C8" w:rsidRDefault="00AF66C8" w:rsidP="004E0CD0">
      <w:pPr>
        <w:spacing w:after="0" w:line="240" w:lineRule="auto"/>
      </w:pPr>
      <w:r>
        <w:separator/>
      </w:r>
    </w:p>
  </w:endnote>
  <w:endnote w:type="continuationSeparator" w:id="0">
    <w:p w:rsidR="00AF66C8" w:rsidRDefault="00AF66C8" w:rsidP="004E0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6C8" w:rsidRDefault="00AF66C8" w:rsidP="004E0CD0">
      <w:pPr>
        <w:spacing w:after="0" w:line="240" w:lineRule="auto"/>
      </w:pPr>
      <w:r>
        <w:separator/>
      </w:r>
    </w:p>
  </w:footnote>
  <w:footnote w:type="continuationSeparator" w:id="0">
    <w:p w:rsidR="00AF66C8" w:rsidRDefault="00AF66C8" w:rsidP="004E0C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E01AF"/>
    <w:multiLevelType w:val="hybridMultilevel"/>
    <w:tmpl w:val="B7A27530"/>
    <w:lvl w:ilvl="0" w:tplc="B14C642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0A0875D9"/>
    <w:multiLevelType w:val="hybridMultilevel"/>
    <w:tmpl w:val="D468450A"/>
    <w:lvl w:ilvl="0" w:tplc="B81A4DA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F1530"/>
    <w:multiLevelType w:val="hybridMultilevel"/>
    <w:tmpl w:val="15666126"/>
    <w:lvl w:ilvl="0" w:tplc="99A00D7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D9A045E"/>
    <w:multiLevelType w:val="hybridMultilevel"/>
    <w:tmpl w:val="8B3AA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6052C"/>
    <w:multiLevelType w:val="hybridMultilevel"/>
    <w:tmpl w:val="D468450A"/>
    <w:lvl w:ilvl="0" w:tplc="B81A4DA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843D9"/>
    <w:multiLevelType w:val="hybridMultilevel"/>
    <w:tmpl w:val="FAB45538"/>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26674F4"/>
    <w:multiLevelType w:val="hybridMultilevel"/>
    <w:tmpl w:val="5B94A7EC"/>
    <w:lvl w:ilvl="0" w:tplc="1DBAE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2B841B8"/>
    <w:multiLevelType w:val="hybridMultilevel"/>
    <w:tmpl w:val="5FB623C4"/>
    <w:lvl w:ilvl="0" w:tplc="B4DE58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5FE785C"/>
    <w:multiLevelType w:val="multilevel"/>
    <w:tmpl w:val="84EA6DA6"/>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9" w15:restartNumberingAfterBreak="0">
    <w:nsid w:val="18300CCC"/>
    <w:multiLevelType w:val="hybridMultilevel"/>
    <w:tmpl w:val="3F9A7BD8"/>
    <w:lvl w:ilvl="0" w:tplc="63CC15BE">
      <w:start w:val="12"/>
      <w:numFmt w:val="bullet"/>
      <w:lvlText w:val="–"/>
      <w:lvlJc w:val="left"/>
      <w:pPr>
        <w:tabs>
          <w:tab w:val="num" w:pos="851"/>
        </w:tabs>
        <w:ind w:left="851" w:hanging="284"/>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F55"/>
    <w:multiLevelType w:val="hybridMultilevel"/>
    <w:tmpl w:val="E3060D04"/>
    <w:lvl w:ilvl="0" w:tplc="63CC15BE">
      <w:start w:val="12"/>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49355D9"/>
    <w:multiLevelType w:val="hybridMultilevel"/>
    <w:tmpl w:val="2CDA0D32"/>
    <w:lvl w:ilvl="0" w:tplc="9580D3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4E0F15"/>
    <w:multiLevelType w:val="hybridMultilevel"/>
    <w:tmpl w:val="A25ADCD6"/>
    <w:lvl w:ilvl="0" w:tplc="63CC15BE">
      <w:start w:val="12"/>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215075B"/>
    <w:multiLevelType w:val="hybridMultilevel"/>
    <w:tmpl w:val="F4447506"/>
    <w:lvl w:ilvl="0" w:tplc="88A815E8">
      <w:start w:val="1"/>
      <w:numFmt w:val="decimal"/>
      <w:lvlText w:val="4.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B94472"/>
    <w:multiLevelType w:val="multilevel"/>
    <w:tmpl w:val="EA7C2F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FB0685"/>
    <w:multiLevelType w:val="hybridMultilevel"/>
    <w:tmpl w:val="76D8D764"/>
    <w:lvl w:ilvl="0" w:tplc="E7227F92">
      <w:start w:val="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6BD0823"/>
    <w:multiLevelType w:val="multilevel"/>
    <w:tmpl w:val="F5A8BC5A"/>
    <w:lvl w:ilvl="0">
      <w:start w:val="1"/>
      <w:numFmt w:val="decimal"/>
      <w:lvlText w:val="%1"/>
      <w:lvlJc w:val="left"/>
      <w:pPr>
        <w:tabs>
          <w:tab w:val="num" w:pos="1260"/>
        </w:tabs>
        <w:ind w:left="1260" w:hanging="360"/>
      </w:pPr>
      <w:rPr>
        <w:rFonts w:cs="Times New Roman"/>
      </w:rPr>
    </w:lvl>
    <w:lvl w:ilvl="1">
      <w:start w:val="2"/>
      <w:numFmt w:val="decimal"/>
      <w:isLgl/>
      <w:lvlText w:val="%1.%2"/>
      <w:lvlJc w:val="left"/>
      <w:pPr>
        <w:tabs>
          <w:tab w:val="num" w:pos="2115"/>
        </w:tabs>
        <w:ind w:left="2115" w:hanging="1215"/>
      </w:pPr>
      <w:rPr>
        <w:rFonts w:cs="Times New Roman"/>
      </w:rPr>
    </w:lvl>
    <w:lvl w:ilvl="2">
      <w:start w:val="1"/>
      <w:numFmt w:val="decimal"/>
      <w:isLgl/>
      <w:lvlText w:val="%1.%2.%3"/>
      <w:lvlJc w:val="left"/>
      <w:pPr>
        <w:tabs>
          <w:tab w:val="num" w:pos="2115"/>
        </w:tabs>
        <w:ind w:left="2115" w:hanging="1215"/>
      </w:pPr>
      <w:rPr>
        <w:rFonts w:cs="Times New Roman"/>
      </w:rPr>
    </w:lvl>
    <w:lvl w:ilvl="3">
      <w:start w:val="1"/>
      <w:numFmt w:val="decimal"/>
      <w:isLgl/>
      <w:lvlText w:val="%1.%2.%3.%4"/>
      <w:lvlJc w:val="left"/>
      <w:pPr>
        <w:tabs>
          <w:tab w:val="num" w:pos="2115"/>
        </w:tabs>
        <w:ind w:left="2115" w:hanging="1215"/>
      </w:pPr>
      <w:rPr>
        <w:rFonts w:cs="Times New Roman"/>
      </w:rPr>
    </w:lvl>
    <w:lvl w:ilvl="4">
      <w:start w:val="1"/>
      <w:numFmt w:val="decimal"/>
      <w:isLgl/>
      <w:lvlText w:val="%1.%2.%3.%4.%5"/>
      <w:lvlJc w:val="left"/>
      <w:pPr>
        <w:tabs>
          <w:tab w:val="num" w:pos="2115"/>
        </w:tabs>
        <w:ind w:left="2115" w:hanging="1215"/>
      </w:pPr>
      <w:rPr>
        <w:rFonts w:cs="Times New Roman"/>
      </w:rPr>
    </w:lvl>
    <w:lvl w:ilvl="5">
      <w:start w:val="1"/>
      <w:numFmt w:val="decimal"/>
      <w:isLgl/>
      <w:lvlText w:val="%1.%2.%3.%4.%5.%6"/>
      <w:lvlJc w:val="left"/>
      <w:pPr>
        <w:tabs>
          <w:tab w:val="num" w:pos="2340"/>
        </w:tabs>
        <w:ind w:left="2340" w:hanging="1440"/>
      </w:pPr>
      <w:rPr>
        <w:rFonts w:cs="Times New Roman"/>
      </w:rPr>
    </w:lvl>
    <w:lvl w:ilvl="6">
      <w:start w:val="1"/>
      <w:numFmt w:val="decimal"/>
      <w:isLgl/>
      <w:lvlText w:val="%1.%2.%3.%4.%5.%6.%7"/>
      <w:lvlJc w:val="left"/>
      <w:pPr>
        <w:tabs>
          <w:tab w:val="num" w:pos="2340"/>
        </w:tabs>
        <w:ind w:left="2340" w:hanging="1440"/>
      </w:pPr>
      <w:rPr>
        <w:rFonts w:cs="Times New Roman"/>
      </w:rPr>
    </w:lvl>
    <w:lvl w:ilvl="7">
      <w:start w:val="1"/>
      <w:numFmt w:val="decimal"/>
      <w:isLgl/>
      <w:lvlText w:val="%1.%2.%3.%4.%5.%6.%7.%8"/>
      <w:lvlJc w:val="left"/>
      <w:pPr>
        <w:tabs>
          <w:tab w:val="num" w:pos="2700"/>
        </w:tabs>
        <w:ind w:left="2700" w:hanging="1800"/>
      </w:pPr>
      <w:rPr>
        <w:rFonts w:cs="Times New Roman"/>
      </w:rPr>
    </w:lvl>
    <w:lvl w:ilvl="8">
      <w:start w:val="1"/>
      <w:numFmt w:val="decimal"/>
      <w:isLgl/>
      <w:lvlText w:val="%1.%2.%3.%4.%5.%6.%7.%8.%9"/>
      <w:lvlJc w:val="left"/>
      <w:pPr>
        <w:tabs>
          <w:tab w:val="num" w:pos="3060"/>
        </w:tabs>
        <w:ind w:left="3060" w:hanging="2160"/>
      </w:pPr>
      <w:rPr>
        <w:rFonts w:cs="Times New Roman"/>
      </w:rPr>
    </w:lvl>
  </w:abstractNum>
  <w:abstractNum w:abstractNumId="17" w15:restartNumberingAfterBreak="0">
    <w:nsid w:val="4936597F"/>
    <w:multiLevelType w:val="hybridMultilevel"/>
    <w:tmpl w:val="7C30D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135D38"/>
    <w:multiLevelType w:val="singleLevel"/>
    <w:tmpl w:val="D6F2BEDA"/>
    <w:lvl w:ilvl="0">
      <w:start w:val="3"/>
      <w:numFmt w:val="bullet"/>
      <w:lvlText w:val="-"/>
      <w:lvlJc w:val="left"/>
      <w:pPr>
        <w:tabs>
          <w:tab w:val="num" w:pos="1069"/>
        </w:tabs>
        <w:ind w:left="1069" w:hanging="360"/>
      </w:pPr>
      <w:rPr>
        <w:rFonts w:hint="default"/>
      </w:rPr>
    </w:lvl>
  </w:abstractNum>
  <w:abstractNum w:abstractNumId="19" w15:restartNumberingAfterBreak="0">
    <w:nsid w:val="54EE7205"/>
    <w:multiLevelType w:val="hybridMultilevel"/>
    <w:tmpl w:val="B31A7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FF1C74"/>
    <w:multiLevelType w:val="hybridMultilevel"/>
    <w:tmpl w:val="950ED8CC"/>
    <w:lvl w:ilvl="0" w:tplc="0B925880">
      <w:start w:val="1"/>
      <w:numFmt w:val="bullet"/>
      <w:lvlText w:val="-"/>
      <w:lvlJc w:val="left"/>
      <w:pPr>
        <w:tabs>
          <w:tab w:val="num" w:pos="1980"/>
        </w:tabs>
        <w:ind w:left="1980" w:hanging="108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593E5DB0"/>
    <w:multiLevelType w:val="multilevel"/>
    <w:tmpl w:val="079EB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787D4A"/>
    <w:multiLevelType w:val="hybridMultilevel"/>
    <w:tmpl w:val="7C30D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BD2CAC"/>
    <w:multiLevelType w:val="multilevel"/>
    <w:tmpl w:val="DE5ACF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4" w15:restartNumberingAfterBreak="0">
    <w:nsid w:val="602669B7"/>
    <w:multiLevelType w:val="hybridMultilevel"/>
    <w:tmpl w:val="18943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B72ECC"/>
    <w:multiLevelType w:val="hybridMultilevel"/>
    <w:tmpl w:val="863E9FF4"/>
    <w:lvl w:ilvl="0" w:tplc="1BE6C440">
      <w:start w:val="3"/>
      <w:numFmt w:val="bullet"/>
      <w:lvlText w:val="-"/>
      <w:lvlJc w:val="left"/>
      <w:pPr>
        <w:tabs>
          <w:tab w:val="num" w:pos="1594"/>
        </w:tabs>
        <w:ind w:left="1594" w:hanging="88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6" w15:restartNumberingAfterBreak="0">
    <w:nsid w:val="74774250"/>
    <w:multiLevelType w:val="hybridMultilevel"/>
    <w:tmpl w:val="CD14155A"/>
    <w:lvl w:ilvl="0" w:tplc="A9663612">
      <w:start w:val="32"/>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7" w15:restartNumberingAfterBreak="0">
    <w:nsid w:val="75244A77"/>
    <w:multiLevelType w:val="hybridMultilevel"/>
    <w:tmpl w:val="F64A1958"/>
    <w:lvl w:ilvl="0" w:tplc="F3DA7C4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1601DD"/>
    <w:multiLevelType w:val="hybridMultilevel"/>
    <w:tmpl w:val="FC18C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4D2FD5"/>
    <w:multiLevelType w:val="hybridMultilevel"/>
    <w:tmpl w:val="12CECC8A"/>
    <w:lvl w:ilvl="0" w:tplc="E116C5C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0" w15:restartNumberingAfterBreak="0">
    <w:nsid w:val="7D1D20CE"/>
    <w:multiLevelType w:val="multilevel"/>
    <w:tmpl w:val="420881B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FC9073B"/>
    <w:multiLevelType w:val="hybridMultilevel"/>
    <w:tmpl w:val="263E695C"/>
    <w:lvl w:ilvl="0" w:tplc="1DB63D2C">
      <w:start w:val="4"/>
      <w:numFmt w:val="bullet"/>
      <w:lvlText w:val="-"/>
      <w:lvlJc w:val="left"/>
      <w:pPr>
        <w:tabs>
          <w:tab w:val="num" w:pos="1144"/>
        </w:tabs>
        <w:ind w:left="1144" w:hanging="360"/>
      </w:pPr>
      <w:rPr>
        <w:rFonts w:ascii="Times New Roman" w:eastAsia="Times New Roman" w:hAnsi="Times New Roman" w:cs="Times New Roman" w:hint="default"/>
      </w:rPr>
    </w:lvl>
    <w:lvl w:ilvl="1" w:tplc="04190003">
      <w:start w:val="1"/>
      <w:numFmt w:val="bullet"/>
      <w:lvlText w:val="o"/>
      <w:lvlJc w:val="left"/>
      <w:pPr>
        <w:tabs>
          <w:tab w:val="num" w:pos="1864"/>
        </w:tabs>
        <w:ind w:left="1864" w:hanging="360"/>
      </w:pPr>
      <w:rPr>
        <w:rFonts w:ascii="Courier New" w:hAnsi="Courier New" w:cs="Times New Roman" w:hint="default"/>
      </w:rPr>
    </w:lvl>
    <w:lvl w:ilvl="2" w:tplc="04190005">
      <w:start w:val="1"/>
      <w:numFmt w:val="bullet"/>
      <w:lvlText w:val=""/>
      <w:lvlJc w:val="left"/>
      <w:pPr>
        <w:tabs>
          <w:tab w:val="num" w:pos="2584"/>
        </w:tabs>
        <w:ind w:left="2584" w:hanging="360"/>
      </w:pPr>
      <w:rPr>
        <w:rFonts w:ascii="Wingdings" w:hAnsi="Wingdings" w:hint="default"/>
      </w:rPr>
    </w:lvl>
    <w:lvl w:ilvl="3" w:tplc="04190001">
      <w:start w:val="1"/>
      <w:numFmt w:val="bullet"/>
      <w:lvlText w:val=""/>
      <w:lvlJc w:val="left"/>
      <w:pPr>
        <w:tabs>
          <w:tab w:val="num" w:pos="3304"/>
        </w:tabs>
        <w:ind w:left="3304" w:hanging="360"/>
      </w:pPr>
      <w:rPr>
        <w:rFonts w:ascii="Symbol" w:hAnsi="Symbol" w:hint="default"/>
      </w:rPr>
    </w:lvl>
    <w:lvl w:ilvl="4" w:tplc="04190003">
      <w:start w:val="1"/>
      <w:numFmt w:val="bullet"/>
      <w:lvlText w:val="o"/>
      <w:lvlJc w:val="left"/>
      <w:pPr>
        <w:tabs>
          <w:tab w:val="num" w:pos="4024"/>
        </w:tabs>
        <w:ind w:left="4024" w:hanging="360"/>
      </w:pPr>
      <w:rPr>
        <w:rFonts w:ascii="Courier New" w:hAnsi="Courier New" w:cs="Times New Roman" w:hint="default"/>
      </w:rPr>
    </w:lvl>
    <w:lvl w:ilvl="5" w:tplc="04190005">
      <w:start w:val="1"/>
      <w:numFmt w:val="bullet"/>
      <w:lvlText w:val=""/>
      <w:lvlJc w:val="left"/>
      <w:pPr>
        <w:tabs>
          <w:tab w:val="num" w:pos="4744"/>
        </w:tabs>
        <w:ind w:left="4744" w:hanging="360"/>
      </w:pPr>
      <w:rPr>
        <w:rFonts w:ascii="Wingdings" w:hAnsi="Wingdings" w:hint="default"/>
      </w:rPr>
    </w:lvl>
    <w:lvl w:ilvl="6" w:tplc="04190001">
      <w:start w:val="1"/>
      <w:numFmt w:val="bullet"/>
      <w:lvlText w:val=""/>
      <w:lvlJc w:val="left"/>
      <w:pPr>
        <w:tabs>
          <w:tab w:val="num" w:pos="5464"/>
        </w:tabs>
        <w:ind w:left="5464" w:hanging="360"/>
      </w:pPr>
      <w:rPr>
        <w:rFonts w:ascii="Symbol" w:hAnsi="Symbol" w:hint="default"/>
      </w:rPr>
    </w:lvl>
    <w:lvl w:ilvl="7" w:tplc="04190003">
      <w:start w:val="1"/>
      <w:numFmt w:val="bullet"/>
      <w:lvlText w:val="o"/>
      <w:lvlJc w:val="left"/>
      <w:pPr>
        <w:tabs>
          <w:tab w:val="num" w:pos="6184"/>
        </w:tabs>
        <w:ind w:left="6184" w:hanging="360"/>
      </w:pPr>
      <w:rPr>
        <w:rFonts w:ascii="Courier New" w:hAnsi="Courier New" w:cs="Times New Roman" w:hint="default"/>
      </w:rPr>
    </w:lvl>
    <w:lvl w:ilvl="8" w:tplc="04190005">
      <w:start w:val="1"/>
      <w:numFmt w:val="bullet"/>
      <w:lvlText w:val=""/>
      <w:lvlJc w:val="left"/>
      <w:pPr>
        <w:tabs>
          <w:tab w:val="num" w:pos="6904"/>
        </w:tabs>
        <w:ind w:left="6904" w:hanging="360"/>
      </w:pPr>
      <w:rPr>
        <w:rFonts w:ascii="Wingdings" w:hAnsi="Wingdings" w:hint="default"/>
      </w:rPr>
    </w:lvl>
  </w:abstractNum>
  <w:num w:numId="1">
    <w:abstractNumId w:val="9"/>
  </w:num>
  <w:num w:numId="2">
    <w:abstractNumId w:val="7"/>
  </w:num>
  <w:num w:numId="3">
    <w:abstractNumId w:val="19"/>
  </w:num>
  <w:num w:numId="4">
    <w:abstractNumId w:val="3"/>
  </w:num>
  <w:num w:numId="5">
    <w:abstractNumId w:val="28"/>
  </w:num>
  <w:num w:numId="6">
    <w:abstractNumId w:val="24"/>
  </w:num>
  <w:num w:numId="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15"/>
  </w:num>
  <w:num w:numId="11">
    <w:abstractNumId w:val="22"/>
  </w:num>
  <w:num w:numId="12">
    <w:abstractNumId w:val="17"/>
  </w:num>
  <w:num w:numId="13">
    <w:abstractNumId w:val="11"/>
  </w:num>
  <w:num w:numId="14">
    <w:abstractNumId w:val="6"/>
  </w:num>
  <w:num w:numId="15">
    <w:abstractNumId w:val="21"/>
  </w:num>
  <w:num w:numId="16">
    <w:abstractNumId w:val="20"/>
  </w:num>
  <w:num w:numId="17">
    <w:abstractNumId w:val="5"/>
  </w:num>
  <w:num w:numId="18">
    <w:abstractNumId w:val="25"/>
  </w:num>
  <w:num w:numId="19">
    <w:abstractNumId w:val="18"/>
  </w:num>
  <w:num w:numId="20">
    <w:abstractNumId w:val="0"/>
  </w:num>
  <w:num w:numId="21">
    <w:abstractNumId w:val="23"/>
  </w:num>
  <w:num w:numId="22">
    <w:abstractNumId w:val="29"/>
  </w:num>
  <w:num w:numId="23">
    <w:abstractNumId w:val="26"/>
  </w:num>
  <w:num w:numId="24">
    <w:abstractNumId w:val="31"/>
  </w:num>
  <w:num w:numId="25">
    <w:abstractNumId w:val="27"/>
  </w:num>
  <w:num w:numId="26">
    <w:abstractNumId w:val="5"/>
  </w:num>
  <w:num w:numId="27">
    <w:abstractNumId w:val="10"/>
  </w:num>
  <w:num w:numId="28">
    <w:abstractNumId w:val="1"/>
  </w:num>
  <w:num w:numId="2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3"/>
  </w:num>
  <w:num w:numId="32">
    <w:abstractNumId w:val="12"/>
  </w:num>
  <w:num w:numId="33">
    <w:abstractNumId w:val="1"/>
  </w:num>
  <w:num w:numId="34">
    <w:abstractNumId w:val="4"/>
  </w:num>
  <w:num w:numId="35">
    <w:abstractNumId w:val="14"/>
  </w:num>
  <w:num w:numId="36">
    <w:abstractNumId w:val="30"/>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DC"/>
    <w:rsid w:val="00002CEE"/>
    <w:rsid w:val="00003376"/>
    <w:rsid w:val="0000795D"/>
    <w:rsid w:val="00010A71"/>
    <w:rsid w:val="00023200"/>
    <w:rsid w:val="00024CC1"/>
    <w:rsid w:val="000270C1"/>
    <w:rsid w:val="00032A51"/>
    <w:rsid w:val="00033E8D"/>
    <w:rsid w:val="00037145"/>
    <w:rsid w:val="00044D02"/>
    <w:rsid w:val="00052522"/>
    <w:rsid w:val="00061761"/>
    <w:rsid w:val="000633D2"/>
    <w:rsid w:val="000666F6"/>
    <w:rsid w:val="000668FE"/>
    <w:rsid w:val="00066F9B"/>
    <w:rsid w:val="00070083"/>
    <w:rsid w:val="0007267B"/>
    <w:rsid w:val="00073B87"/>
    <w:rsid w:val="000740E8"/>
    <w:rsid w:val="00076163"/>
    <w:rsid w:val="00081F28"/>
    <w:rsid w:val="0008422A"/>
    <w:rsid w:val="00087709"/>
    <w:rsid w:val="0009221C"/>
    <w:rsid w:val="0009683A"/>
    <w:rsid w:val="00096ADC"/>
    <w:rsid w:val="000A0C88"/>
    <w:rsid w:val="000A4633"/>
    <w:rsid w:val="000A6117"/>
    <w:rsid w:val="000B049F"/>
    <w:rsid w:val="000B3066"/>
    <w:rsid w:val="000C5355"/>
    <w:rsid w:val="000C741D"/>
    <w:rsid w:val="000D1F8F"/>
    <w:rsid w:val="000D2757"/>
    <w:rsid w:val="000F2790"/>
    <w:rsid w:val="000F33A8"/>
    <w:rsid w:val="0010692F"/>
    <w:rsid w:val="00114970"/>
    <w:rsid w:val="00116180"/>
    <w:rsid w:val="0011636C"/>
    <w:rsid w:val="00117411"/>
    <w:rsid w:val="001203A6"/>
    <w:rsid w:val="001224A1"/>
    <w:rsid w:val="001231CA"/>
    <w:rsid w:val="00124633"/>
    <w:rsid w:val="00124C01"/>
    <w:rsid w:val="00125C9C"/>
    <w:rsid w:val="0013120D"/>
    <w:rsid w:val="0013448A"/>
    <w:rsid w:val="0014182F"/>
    <w:rsid w:val="00141936"/>
    <w:rsid w:val="00142DC6"/>
    <w:rsid w:val="001433E5"/>
    <w:rsid w:val="0014467B"/>
    <w:rsid w:val="00145FD8"/>
    <w:rsid w:val="00157769"/>
    <w:rsid w:val="001725F6"/>
    <w:rsid w:val="00182441"/>
    <w:rsid w:val="001829EE"/>
    <w:rsid w:val="001916C4"/>
    <w:rsid w:val="00192707"/>
    <w:rsid w:val="00197014"/>
    <w:rsid w:val="001A10FF"/>
    <w:rsid w:val="001A4421"/>
    <w:rsid w:val="001A7906"/>
    <w:rsid w:val="001B5824"/>
    <w:rsid w:val="001B606E"/>
    <w:rsid w:val="001B7DDA"/>
    <w:rsid w:val="001C0533"/>
    <w:rsid w:val="001C0623"/>
    <w:rsid w:val="001C20EC"/>
    <w:rsid w:val="001C23CD"/>
    <w:rsid w:val="001C41A9"/>
    <w:rsid w:val="001E3AD8"/>
    <w:rsid w:val="001F0216"/>
    <w:rsid w:val="001F10C3"/>
    <w:rsid w:val="001F10C7"/>
    <w:rsid w:val="001F378A"/>
    <w:rsid w:val="0020159F"/>
    <w:rsid w:val="002021C8"/>
    <w:rsid w:val="00207338"/>
    <w:rsid w:val="0021137F"/>
    <w:rsid w:val="00214692"/>
    <w:rsid w:val="002178DF"/>
    <w:rsid w:val="00220109"/>
    <w:rsid w:val="00230A8C"/>
    <w:rsid w:val="00240F6B"/>
    <w:rsid w:val="002432EC"/>
    <w:rsid w:val="002517EA"/>
    <w:rsid w:val="00263976"/>
    <w:rsid w:val="002647CB"/>
    <w:rsid w:val="002658CD"/>
    <w:rsid w:val="00271991"/>
    <w:rsid w:val="002726E9"/>
    <w:rsid w:val="00272E07"/>
    <w:rsid w:val="0027536D"/>
    <w:rsid w:val="002843CA"/>
    <w:rsid w:val="002915A0"/>
    <w:rsid w:val="002919CE"/>
    <w:rsid w:val="00291F8A"/>
    <w:rsid w:val="002978AE"/>
    <w:rsid w:val="002B278A"/>
    <w:rsid w:val="002B4DB0"/>
    <w:rsid w:val="002B542A"/>
    <w:rsid w:val="002C0E1D"/>
    <w:rsid w:val="002C3689"/>
    <w:rsid w:val="002C51BF"/>
    <w:rsid w:val="002C61FD"/>
    <w:rsid w:val="002C7246"/>
    <w:rsid w:val="002C75EB"/>
    <w:rsid w:val="002D2D94"/>
    <w:rsid w:val="002D6A79"/>
    <w:rsid w:val="002E0FFA"/>
    <w:rsid w:val="002F3B72"/>
    <w:rsid w:val="00300897"/>
    <w:rsid w:val="00302F15"/>
    <w:rsid w:val="00304092"/>
    <w:rsid w:val="003053C6"/>
    <w:rsid w:val="0031091C"/>
    <w:rsid w:val="0031672E"/>
    <w:rsid w:val="0032145B"/>
    <w:rsid w:val="00322B95"/>
    <w:rsid w:val="00333B9B"/>
    <w:rsid w:val="0033548D"/>
    <w:rsid w:val="003407ED"/>
    <w:rsid w:val="0034361E"/>
    <w:rsid w:val="003451EB"/>
    <w:rsid w:val="0034679F"/>
    <w:rsid w:val="0035198A"/>
    <w:rsid w:val="00353917"/>
    <w:rsid w:val="00362E1A"/>
    <w:rsid w:val="00372F79"/>
    <w:rsid w:val="00375F79"/>
    <w:rsid w:val="00377614"/>
    <w:rsid w:val="00395627"/>
    <w:rsid w:val="003A0069"/>
    <w:rsid w:val="003A50ED"/>
    <w:rsid w:val="003B4E4F"/>
    <w:rsid w:val="003B6071"/>
    <w:rsid w:val="003B6297"/>
    <w:rsid w:val="003B63BB"/>
    <w:rsid w:val="003C7AC5"/>
    <w:rsid w:val="003D3872"/>
    <w:rsid w:val="003F5043"/>
    <w:rsid w:val="00400ACD"/>
    <w:rsid w:val="00406A5C"/>
    <w:rsid w:val="00420666"/>
    <w:rsid w:val="00423276"/>
    <w:rsid w:val="00424EC5"/>
    <w:rsid w:val="004316C6"/>
    <w:rsid w:val="0043785E"/>
    <w:rsid w:val="00437E53"/>
    <w:rsid w:val="0044057F"/>
    <w:rsid w:val="00442D3F"/>
    <w:rsid w:val="0044434D"/>
    <w:rsid w:val="004470B5"/>
    <w:rsid w:val="00447FD2"/>
    <w:rsid w:val="00450B48"/>
    <w:rsid w:val="00460128"/>
    <w:rsid w:val="0046235C"/>
    <w:rsid w:val="00462445"/>
    <w:rsid w:val="004726B9"/>
    <w:rsid w:val="00476F8C"/>
    <w:rsid w:val="00476FE2"/>
    <w:rsid w:val="00486CBF"/>
    <w:rsid w:val="00486E00"/>
    <w:rsid w:val="004873F8"/>
    <w:rsid w:val="00496989"/>
    <w:rsid w:val="00497165"/>
    <w:rsid w:val="004A3273"/>
    <w:rsid w:val="004A5D2F"/>
    <w:rsid w:val="004C2A63"/>
    <w:rsid w:val="004C56AF"/>
    <w:rsid w:val="004C579C"/>
    <w:rsid w:val="004C57BD"/>
    <w:rsid w:val="004C65A3"/>
    <w:rsid w:val="004C7A03"/>
    <w:rsid w:val="004D0E99"/>
    <w:rsid w:val="004D4885"/>
    <w:rsid w:val="004D4EB9"/>
    <w:rsid w:val="004D58DC"/>
    <w:rsid w:val="004E0CD0"/>
    <w:rsid w:val="004E6AF5"/>
    <w:rsid w:val="004E6F70"/>
    <w:rsid w:val="004F17D6"/>
    <w:rsid w:val="004F4E63"/>
    <w:rsid w:val="004F7E11"/>
    <w:rsid w:val="00500AAF"/>
    <w:rsid w:val="00512142"/>
    <w:rsid w:val="0051219C"/>
    <w:rsid w:val="005121DF"/>
    <w:rsid w:val="0052710F"/>
    <w:rsid w:val="00541B53"/>
    <w:rsid w:val="0054492F"/>
    <w:rsid w:val="00550FCB"/>
    <w:rsid w:val="00555896"/>
    <w:rsid w:val="00556B81"/>
    <w:rsid w:val="00560C5B"/>
    <w:rsid w:val="00562D5A"/>
    <w:rsid w:val="00567A5F"/>
    <w:rsid w:val="00573393"/>
    <w:rsid w:val="0057622F"/>
    <w:rsid w:val="0058055C"/>
    <w:rsid w:val="00583067"/>
    <w:rsid w:val="005832AF"/>
    <w:rsid w:val="00587575"/>
    <w:rsid w:val="00593AF9"/>
    <w:rsid w:val="0059426A"/>
    <w:rsid w:val="00595BFF"/>
    <w:rsid w:val="005A06AD"/>
    <w:rsid w:val="005B6F1E"/>
    <w:rsid w:val="005C1E37"/>
    <w:rsid w:val="005C701E"/>
    <w:rsid w:val="005D025A"/>
    <w:rsid w:val="005D2674"/>
    <w:rsid w:val="005E6E18"/>
    <w:rsid w:val="005F310C"/>
    <w:rsid w:val="005F4F02"/>
    <w:rsid w:val="006050DB"/>
    <w:rsid w:val="006070E4"/>
    <w:rsid w:val="00613073"/>
    <w:rsid w:val="00614600"/>
    <w:rsid w:val="006164A9"/>
    <w:rsid w:val="006167E1"/>
    <w:rsid w:val="006222FD"/>
    <w:rsid w:val="006230D7"/>
    <w:rsid w:val="00626BEE"/>
    <w:rsid w:val="0062793B"/>
    <w:rsid w:val="006437B1"/>
    <w:rsid w:val="006463C0"/>
    <w:rsid w:val="00655AF3"/>
    <w:rsid w:val="00661E76"/>
    <w:rsid w:val="006673DD"/>
    <w:rsid w:val="00676272"/>
    <w:rsid w:val="00680081"/>
    <w:rsid w:val="0068189F"/>
    <w:rsid w:val="0068511E"/>
    <w:rsid w:val="006A1A17"/>
    <w:rsid w:val="006A2BA9"/>
    <w:rsid w:val="006B414C"/>
    <w:rsid w:val="006C0F4D"/>
    <w:rsid w:val="006C1F7A"/>
    <w:rsid w:val="006C6C94"/>
    <w:rsid w:val="006E2AEE"/>
    <w:rsid w:val="006E427D"/>
    <w:rsid w:val="006F20DA"/>
    <w:rsid w:val="00703328"/>
    <w:rsid w:val="00710840"/>
    <w:rsid w:val="00711DD0"/>
    <w:rsid w:val="00713B09"/>
    <w:rsid w:val="00713F0B"/>
    <w:rsid w:val="00715977"/>
    <w:rsid w:val="0071691D"/>
    <w:rsid w:val="00716D3C"/>
    <w:rsid w:val="00726317"/>
    <w:rsid w:val="00727EAE"/>
    <w:rsid w:val="007347C5"/>
    <w:rsid w:val="007357E7"/>
    <w:rsid w:val="00745B63"/>
    <w:rsid w:val="00752B50"/>
    <w:rsid w:val="0076359E"/>
    <w:rsid w:val="00781306"/>
    <w:rsid w:val="00790B9F"/>
    <w:rsid w:val="00797545"/>
    <w:rsid w:val="007A250B"/>
    <w:rsid w:val="007A6048"/>
    <w:rsid w:val="007B4D4D"/>
    <w:rsid w:val="007B5D86"/>
    <w:rsid w:val="007C0632"/>
    <w:rsid w:val="007C3747"/>
    <w:rsid w:val="007C5F02"/>
    <w:rsid w:val="007D0CE7"/>
    <w:rsid w:val="007D4E42"/>
    <w:rsid w:val="007E2109"/>
    <w:rsid w:val="007E4A51"/>
    <w:rsid w:val="007E4AC4"/>
    <w:rsid w:val="007E6EB4"/>
    <w:rsid w:val="007E72BE"/>
    <w:rsid w:val="007E75DC"/>
    <w:rsid w:val="007F2E8E"/>
    <w:rsid w:val="00805C7B"/>
    <w:rsid w:val="00812085"/>
    <w:rsid w:val="008138DD"/>
    <w:rsid w:val="00817474"/>
    <w:rsid w:val="008216E4"/>
    <w:rsid w:val="00822479"/>
    <w:rsid w:val="0082307B"/>
    <w:rsid w:val="0082503F"/>
    <w:rsid w:val="00834157"/>
    <w:rsid w:val="00836EEC"/>
    <w:rsid w:val="008429DB"/>
    <w:rsid w:val="00843484"/>
    <w:rsid w:val="00844A32"/>
    <w:rsid w:val="0084515F"/>
    <w:rsid w:val="008452DE"/>
    <w:rsid w:val="00847041"/>
    <w:rsid w:val="00850873"/>
    <w:rsid w:val="00852D18"/>
    <w:rsid w:val="00852FAC"/>
    <w:rsid w:val="00856DF0"/>
    <w:rsid w:val="0086024E"/>
    <w:rsid w:val="00864B63"/>
    <w:rsid w:val="00864B67"/>
    <w:rsid w:val="008666E8"/>
    <w:rsid w:val="008722AF"/>
    <w:rsid w:val="0087277D"/>
    <w:rsid w:val="00874A99"/>
    <w:rsid w:val="00874DC3"/>
    <w:rsid w:val="00880E5C"/>
    <w:rsid w:val="00887F10"/>
    <w:rsid w:val="00896525"/>
    <w:rsid w:val="008B3633"/>
    <w:rsid w:val="008B557E"/>
    <w:rsid w:val="008B58A5"/>
    <w:rsid w:val="008C54D5"/>
    <w:rsid w:val="008C7178"/>
    <w:rsid w:val="008D1D17"/>
    <w:rsid w:val="008F1083"/>
    <w:rsid w:val="008F2ADD"/>
    <w:rsid w:val="008F6E11"/>
    <w:rsid w:val="008F6E3E"/>
    <w:rsid w:val="00911411"/>
    <w:rsid w:val="00913B6C"/>
    <w:rsid w:val="009168B0"/>
    <w:rsid w:val="00920073"/>
    <w:rsid w:val="00920091"/>
    <w:rsid w:val="00931261"/>
    <w:rsid w:val="00937E95"/>
    <w:rsid w:val="00941D70"/>
    <w:rsid w:val="009441BC"/>
    <w:rsid w:val="00946B98"/>
    <w:rsid w:val="00951E77"/>
    <w:rsid w:val="009552CB"/>
    <w:rsid w:val="00957AE4"/>
    <w:rsid w:val="00965515"/>
    <w:rsid w:val="00971056"/>
    <w:rsid w:val="009732F4"/>
    <w:rsid w:val="00974062"/>
    <w:rsid w:val="00974D27"/>
    <w:rsid w:val="0097658C"/>
    <w:rsid w:val="009770E2"/>
    <w:rsid w:val="009772BE"/>
    <w:rsid w:val="00977EFF"/>
    <w:rsid w:val="00985887"/>
    <w:rsid w:val="00986D92"/>
    <w:rsid w:val="009936F0"/>
    <w:rsid w:val="009968F5"/>
    <w:rsid w:val="009B10C8"/>
    <w:rsid w:val="009B1404"/>
    <w:rsid w:val="009B334F"/>
    <w:rsid w:val="009B4514"/>
    <w:rsid w:val="009B542D"/>
    <w:rsid w:val="009B6EC0"/>
    <w:rsid w:val="009C1BF3"/>
    <w:rsid w:val="009E73CA"/>
    <w:rsid w:val="009F09C8"/>
    <w:rsid w:val="009F3E80"/>
    <w:rsid w:val="009F47F2"/>
    <w:rsid w:val="009F536C"/>
    <w:rsid w:val="009F67CD"/>
    <w:rsid w:val="00A01BDD"/>
    <w:rsid w:val="00A07CBE"/>
    <w:rsid w:val="00A1234E"/>
    <w:rsid w:val="00A14B9E"/>
    <w:rsid w:val="00A2336B"/>
    <w:rsid w:val="00A27ECD"/>
    <w:rsid w:val="00A32A8C"/>
    <w:rsid w:val="00A40215"/>
    <w:rsid w:val="00A432A9"/>
    <w:rsid w:val="00A4599C"/>
    <w:rsid w:val="00A5035A"/>
    <w:rsid w:val="00A537C7"/>
    <w:rsid w:val="00A54D58"/>
    <w:rsid w:val="00A56B2C"/>
    <w:rsid w:val="00A62998"/>
    <w:rsid w:val="00A65890"/>
    <w:rsid w:val="00A70FB5"/>
    <w:rsid w:val="00A749FF"/>
    <w:rsid w:val="00A74E06"/>
    <w:rsid w:val="00A84B58"/>
    <w:rsid w:val="00A84CC6"/>
    <w:rsid w:val="00A84D9A"/>
    <w:rsid w:val="00A93863"/>
    <w:rsid w:val="00A93F20"/>
    <w:rsid w:val="00A94BAB"/>
    <w:rsid w:val="00A955C0"/>
    <w:rsid w:val="00AA17C0"/>
    <w:rsid w:val="00AB0ECE"/>
    <w:rsid w:val="00AB0F08"/>
    <w:rsid w:val="00AB4EF0"/>
    <w:rsid w:val="00AB52F7"/>
    <w:rsid w:val="00AC0885"/>
    <w:rsid w:val="00AC33FC"/>
    <w:rsid w:val="00AC4FD0"/>
    <w:rsid w:val="00AC790B"/>
    <w:rsid w:val="00AD18A2"/>
    <w:rsid w:val="00AD2074"/>
    <w:rsid w:val="00AD51F7"/>
    <w:rsid w:val="00AE2A07"/>
    <w:rsid w:val="00AF3F3F"/>
    <w:rsid w:val="00AF4510"/>
    <w:rsid w:val="00AF66C8"/>
    <w:rsid w:val="00AF7C74"/>
    <w:rsid w:val="00B05A73"/>
    <w:rsid w:val="00B16288"/>
    <w:rsid w:val="00B21B80"/>
    <w:rsid w:val="00B23526"/>
    <w:rsid w:val="00B2482F"/>
    <w:rsid w:val="00B26FBD"/>
    <w:rsid w:val="00B32FBA"/>
    <w:rsid w:val="00B458FB"/>
    <w:rsid w:val="00B503AE"/>
    <w:rsid w:val="00B50885"/>
    <w:rsid w:val="00B517FF"/>
    <w:rsid w:val="00B52729"/>
    <w:rsid w:val="00B542D2"/>
    <w:rsid w:val="00B60574"/>
    <w:rsid w:val="00B613B5"/>
    <w:rsid w:val="00B642E4"/>
    <w:rsid w:val="00B64AEA"/>
    <w:rsid w:val="00B66652"/>
    <w:rsid w:val="00B71C5B"/>
    <w:rsid w:val="00B73C0E"/>
    <w:rsid w:val="00B905E8"/>
    <w:rsid w:val="00B90FB1"/>
    <w:rsid w:val="00B9386B"/>
    <w:rsid w:val="00BA0E53"/>
    <w:rsid w:val="00BA22AB"/>
    <w:rsid w:val="00BA4389"/>
    <w:rsid w:val="00BB48DB"/>
    <w:rsid w:val="00BB4EE8"/>
    <w:rsid w:val="00BB5AB3"/>
    <w:rsid w:val="00BC2E6D"/>
    <w:rsid w:val="00BC4EFE"/>
    <w:rsid w:val="00BC5F7B"/>
    <w:rsid w:val="00BC74C2"/>
    <w:rsid w:val="00BE48CD"/>
    <w:rsid w:val="00BE6299"/>
    <w:rsid w:val="00C035F7"/>
    <w:rsid w:val="00C1681D"/>
    <w:rsid w:val="00C2340E"/>
    <w:rsid w:val="00C23A05"/>
    <w:rsid w:val="00C36E36"/>
    <w:rsid w:val="00C3772D"/>
    <w:rsid w:val="00C40F95"/>
    <w:rsid w:val="00C42FDC"/>
    <w:rsid w:val="00C51F80"/>
    <w:rsid w:val="00C6453F"/>
    <w:rsid w:val="00C77F46"/>
    <w:rsid w:val="00C821B6"/>
    <w:rsid w:val="00C8495E"/>
    <w:rsid w:val="00C91A3A"/>
    <w:rsid w:val="00C92957"/>
    <w:rsid w:val="00C9503B"/>
    <w:rsid w:val="00C97DB6"/>
    <w:rsid w:val="00CA2048"/>
    <w:rsid w:val="00CA24D1"/>
    <w:rsid w:val="00CA355A"/>
    <w:rsid w:val="00CA45A6"/>
    <w:rsid w:val="00CB30C9"/>
    <w:rsid w:val="00CB52B6"/>
    <w:rsid w:val="00CC42C4"/>
    <w:rsid w:val="00CD1075"/>
    <w:rsid w:val="00CD6470"/>
    <w:rsid w:val="00CE2EA0"/>
    <w:rsid w:val="00CF3941"/>
    <w:rsid w:val="00D001AA"/>
    <w:rsid w:val="00D03DEC"/>
    <w:rsid w:val="00D0405C"/>
    <w:rsid w:val="00D056D7"/>
    <w:rsid w:val="00D1599D"/>
    <w:rsid w:val="00D15ADC"/>
    <w:rsid w:val="00D15F68"/>
    <w:rsid w:val="00D15F6F"/>
    <w:rsid w:val="00D30FF7"/>
    <w:rsid w:val="00D36042"/>
    <w:rsid w:val="00D36574"/>
    <w:rsid w:val="00D37EB0"/>
    <w:rsid w:val="00D5185E"/>
    <w:rsid w:val="00D51D9B"/>
    <w:rsid w:val="00D52CB7"/>
    <w:rsid w:val="00D548F9"/>
    <w:rsid w:val="00D60036"/>
    <w:rsid w:val="00D61438"/>
    <w:rsid w:val="00D67FB9"/>
    <w:rsid w:val="00D71A2D"/>
    <w:rsid w:val="00D74EE7"/>
    <w:rsid w:val="00D75987"/>
    <w:rsid w:val="00D91E80"/>
    <w:rsid w:val="00D976E4"/>
    <w:rsid w:val="00DA7FCC"/>
    <w:rsid w:val="00DC4F29"/>
    <w:rsid w:val="00DD1338"/>
    <w:rsid w:val="00DD16C7"/>
    <w:rsid w:val="00DD27CB"/>
    <w:rsid w:val="00DD28E6"/>
    <w:rsid w:val="00DD37BD"/>
    <w:rsid w:val="00DD601A"/>
    <w:rsid w:val="00DE2358"/>
    <w:rsid w:val="00DE4A6B"/>
    <w:rsid w:val="00E00279"/>
    <w:rsid w:val="00E021AC"/>
    <w:rsid w:val="00E1074F"/>
    <w:rsid w:val="00E14332"/>
    <w:rsid w:val="00E36F43"/>
    <w:rsid w:val="00E4627C"/>
    <w:rsid w:val="00E5700D"/>
    <w:rsid w:val="00E605E1"/>
    <w:rsid w:val="00E62393"/>
    <w:rsid w:val="00E62A51"/>
    <w:rsid w:val="00E64DC1"/>
    <w:rsid w:val="00E67AF6"/>
    <w:rsid w:val="00E713EC"/>
    <w:rsid w:val="00E750D0"/>
    <w:rsid w:val="00E75E88"/>
    <w:rsid w:val="00E7727F"/>
    <w:rsid w:val="00E77DDC"/>
    <w:rsid w:val="00E81F05"/>
    <w:rsid w:val="00E84099"/>
    <w:rsid w:val="00E871B8"/>
    <w:rsid w:val="00E92E49"/>
    <w:rsid w:val="00E94A04"/>
    <w:rsid w:val="00E95D21"/>
    <w:rsid w:val="00E96BF2"/>
    <w:rsid w:val="00EA2D83"/>
    <w:rsid w:val="00EA37A8"/>
    <w:rsid w:val="00EA4A04"/>
    <w:rsid w:val="00EA678F"/>
    <w:rsid w:val="00EB23B3"/>
    <w:rsid w:val="00EB7DB6"/>
    <w:rsid w:val="00EC0B3A"/>
    <w:rsid w:val="00EC39E8"/>
    <w:rsid w:val="00EC6D11"/>
    <w:rsid w:val="00ED0369"/>
    <w:rsid w:val="00ED51B5"/>
    <w:rsid w:val="00ED6213"/>
    <w:rsid w:val="00ED76CD"/>
    <w:rsid w:val="00EE46A5"/>
    <w:rsid w:val="00EF09CE"/>
    <w:rsid w:val="00EF4259"/>
    <w:rsid w:val="00EF43DC"/>
    <w:rsid w:val="00F00213"/>
    <w:rsid w:val="00F02C0E"/>
    <w:rsid w:val="00F03F13"/>
    <w:rsid w:val="00F04A46"/>
    <w:rsid w:val="00F07314"/>
    <w:rsid w:val="00F11428"/>
    <w:rsid w:val="00F1467C"/>
    <w:rsid w:val="00F30990"/>
    <w:rsid w:val="00F3123D"/>
    <w:rsid w:val="00F31FBB"/>
    <w:rsid w:val="00F325A4"/>
    <w:rsid w:val="00F471FF"/>
    <w:rsid w:val="00F57ADB"/>
    <w:rsid w:val="00F640D9"/>
    <w:rsid w:val="00F65032"/>
    <w:rsid w:val="00F772E3"/>
    <w:rsid w:val="00F809AC"/>
    <w:rsid w:val="00F83DA6"/>
    <w:rsid w:val="00F84BC3"/>
    <w:rsid w:val="00F85072"/>
    <w:rsid w:val="00F9537C"/>
    <w:rsid w:val="00FB1E1E"/>
    <w:rsid w:val="00FC1C8C"/>
    <w:rsid w:val="00FC1D49"/>
    <w:rsid w:val="00FC44A9"/>
    <w:rsid w:val="00FC72D9"/>
    <w:rsid w:val="00FD5FF0"/>
    <w:rsid w:val="00FD6F41"/>
    <w:rsid w:val="00FE07E0"/>
    <w:rsid w:val="00FE44D7"/>
    <w:rsid w:val="00FF509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C097D5-6BB0-4429-B2ED-FE4644B6F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D62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577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EC0B3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240F6B"/>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1-">
    <w:name w:val="01-Обычный_тб"/>
    <w:basedOn w:val="a"/>
    <w:link w:val="01-0"/>
    <w:rsid w:val="00C42FDC"/>
    <w:pPr>
      <w:spacing w:after="0" w:line="240" w:lineRule="auto"/>
      <w:ind w:firstLine="567"/>
      <w:jc w:val="both"/>
    </w:pPr>
    <w:rPr>
      <w:rFonts w:ascii="Times New Roman" w:eastAsia="PMingLiU" w:hAnsi="Times New Roman" w:cs="Times New Roman"/>
      <w:color w:val="003366"/>
      <w:sz w:val="28"/>
      <w:szCs w:val="28"/>
    </w:rPr>
  </w:style>
  <w:style w:type="character" w:customStyle="1" w:styleId="01-0">
    <w:name w:val="01-Обычный_тб Знак Знак"/>
    <w:basedOn w:val="a0"/>
    <w:link w:val="01-"/>
    <w:rsid w:val="00C42FDC"/>
    <w:rPr>
      <w:rFonts w:ascii="Times New Roman" w:eastAsia="PMingLiU" w:hAnsi="Times New Roman" w:cs="Times New Roman"/>
      <w:color w:val="003366"/>
      <w:sz w:val="28"/>
      <w:szCs w:val="28"/>
      <w:lang w:eastAsia="ru-RU"/>
    </w:rPr>
  </w:style>
  <w:style w:type="paragraph" w:customStyle="1" w:styleId="215">
    <w:name w:val="Заг 2_15"/>
    <w:basedOn w:val="01-"/>
    <w:rsid w:val="00C42FDC"/>
    <w:pPr>
      <w:ind w:firstLine="0"/>
      <w:jc w:val="center"/>
      <w:outlineLvl w:val="1"/>
    </w:pPr>
    <w:rPr>
      <w:b/>
      <w:color w:val="FF00FF"/>
      <w:sz w:val="30"/>
    </w:rPr>
  </w:style>
  <w:style w:type="paragraph" w:customStyle="1" w:styleId="3">
    <w:name w:val="3_Таблица"/>
    <w:basedOn w:val="3--5"/>
    <w:rsid w:val="00C42FDC"/>
    <w:pPr>
      <w:jc w:val="right"/>
    </w:pPr>
    <w:rPr>
      <w:b w:val="0"/>
      <w:spacing w:val="40"/>
    </w:rPr>
  </w:style>
  <w:style w:type="paragraph" w:customStyle="1" w:styleId="3--5">
    <w:name w:val="3-Таблица-заг 5"/>
    <w:basedOn w:val="01-"/>
    <w:rsid w:val="00C42FDC"/>
    <w:pPr>
      <w:spacing w:after="120"/>
      <w:ind w:firstLine="0"/>
      <w:jc w:val="center"/>
      <w:outlineLvl w:val="4"/>
    </w:pPr>
    <w:rPr>
      <w:b/>
      <w:color w:val="008000"/>
      <w:sz w:val="24"/>
      <w:szCs w:val="24"/>
    </w:rPr>
  </w:style>
  <w:style w:type="paragraph" w:customStyle="1" w:styleId="66">
    <w:name w:val="6 + 6 центр"/>
    <w:basedOn w:val="a"/>
    <w:rsid w:val="00C42FDC"/>
    <w:pPr>
      <w:tabs>
        <w:tab w:val="center" w:pos="4536"/>
        <w:tab w:val="right" w:pos="9072"/>
      </w:tabs>
      <w:spacing w:before="120" w:after="120" w:line="240" w:lineRule="auto"/>
      <w:jc w:val="center"/>
      <w:outlineLvl w:val="6"/>
    </w:pPr>
    <w:rPr>
      <w:rFonts w:ascii="Times New Roman" w:eastAsia="PMingLiU" w:hAnsi="Times New Roman" w:cs="Times New Roman"/>
      <w:color w:val="666699"/>
      <w:sz w:val="28"/>
      <w:szCs w:val="28"/>
    </w:rPr>
  </w:style>
  <w:style w:type="paragraph" w:styleId="a3">
    <w:name w:val="List Paragraph"/>
    <w:basedOn w:val="a"/>
    <w:uiPriority w:val="34"/>
    <w:qFormat/>
    <w:rsid w:val="008666E8"/>
    <w:pPr>
      <w:ind w:left="720"/>
      <w:contextualSpacing/>
    </w:pPr>
  </w:style>
  <w:style w:type="table" w:styleId="a4">
    <w:name w:val="Table Grid"/>
    <w:basedOn w:val="a1"/>
    <w:uiPriority w:val="39"/>
    <w:rsid w:val="0062793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ED6213"/>
    <w:rPr>
      <w:rFonts w:asciiTheme="majorHAnsi" w:eastAsiaTheme="majorEastAsia" w:hAnsiTheme="majorHAnsi" w:cstheme="majorBidi"/>
      <w:b/>
      <w:bCs/>
      <w:color w:val="365F91" w:themeColor="accent1" w:themeShade="BF"/>
      <w:sz w:val="28"/>
      <w:szCs w:val="28"/>
    </w:rPr>
  </w:style>
  <w:style w:type="paragraph" w:styleId="a5">
    <w:name w:val="Body Text Indent"/>
    <w:basedOn w:val="a"/>
    <w:link w:val="a6"/>
    <w:uiPriority w:val="99"/>
    <w:unhideWhenUsed/>
    <w:rsid w:val="00ED6213"/>
    <w:pPr>
      <w:spacing w:after="120"/>
      <w:ind w:left="283"/>
    </w:pPr>
  </w:style>
  <w:style w:type="character" w:customStyle="1" w:styleId="a6">
    <w:name w:val="Основной текст с отступом Знак"/>
    <w:basedOn w:val="a0"/>
    <w:link w:val="a5"/>
    <w:uiPriority w:val="99"/>
    <w:rsid w:val="00ED6213"/>
  </w:style>
  <w:style w:type="paragraph" w:customStyle="1" w:styleId="51">
    <w:name w:val="Обычный5"/>
    <w:rsid w:val="00ED6213"/>
    <w:pPr>
      <w:widowControl w:val="0"/>
      <w:spacing w:after="0" w:line="320" w:lineRule="auto"/>
      <w:ind w:firstLine="540"/>
    </w:pPr>
    <w:rPr>
      <w:rFonts w:ascii="Times New Roman" w:eastAsia="Times New Roman" w:hAnsi="Times New Roman" w:cs="Times New Roman"/>
      <w:snapToGrid w:val="0"/>
      <w:sz w:val="18"/>
      <w:szCs w:val="20"/>
    </w:rPr>
  </w:style>
  <w:style w:type="paragraph" w:styleId="a7">
    <w:name w:val="Normal (Web)"/>
    <w:aliases w:val="Обычный (Web)1"/>
    <w:basedOn w:val="a"/>
    <w:uiPriority w:val="99"/>
    <w:unhideWhenUsed/>
    <w:rsid w:val="007C37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157769"/>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semiHidden/>
    <w:unhideWhenUsed/>
    <w:rsid w:val="00157769"/>
    <w:pPr>
      <w:spacing w:after="120" w:line="480" w:lineRule="auto"/>
      <w:ind w:left="283"/>
    </w:pPr>
  </w:style>
  <w:style w:type="character" w:customStyle="1" w:styleId="22">
    <w:name w:val="Основной текст с отступом 2 Знак"/>
    <w:basedOn w:val="a0"/>
    <w:link w:val="21"/>
    <w:uiPriority w:val="99"/>
    <w:semiHidden/>
    <w:rsid w:val="00157769"/>
  </w:style>
  <w:style w:type="character" w:customStyle="1" w:styleId="50">
    <w:name w:val="Заголовок 5 Знак"/>
    <w:basedOn w:val="a0"/>
    <w:link w:val="5"/>
    <w:uiPriority w:val="9"/>
    <w:semiHidden/>
    <w:rsid w:val="00EC0B3A"/>
    <w:rPr>
      <w:rFonts w:asciiTheme="majorHAnsi" w:eastAsiaTheme="majorEastAsia" w:hAnsiTheme="majorHAnsi" w:cstheme="majorBidi"/>
      <w:color w:val="243F60" w:themeColor="accent1" w:themeShade="7F"/>
    </w:rPr>
  </w:style>
  <w:style w:type="paragraph" w:customStyle="1" w:styleId="FR1">
    <w:name w:val="FR1"/>
    <w:rsid w:val="00EC0B3A"/>
    <w:pPr>
      <w:widowControl w:val="0"/>
      <w:autoSpaceDE w:val="0"/>
      <w:autoSpaceDN w:val="0"/>
      <w:adjustRightInd w:val="0"/>
      <w:spacing w:after="0" w:line="240" w:lineRule="auto"/>
      <w:jc w:val="right"/>
    </w:pPr>
    <w:rPr>
      <w:rFonts w:ascii="Arial" w:eastAsia="Times New Roman" w:hAnsi="Arial" w:cs="Arial"/>
      <w:b/>
      <w:bCs/>
      <w:sz w:val="24"/>
      <w:szCs w:val="24"/>
    </w:rPr>
  </w:style>
  <w:style w:type="paragraph" w:customStyle="1" w:styleId="11">
    <w:name w:val="оглавление 1"/>
    <w:basedOn w:val="12"/>
    <w:next w:val="a"/>
    <w:rsid w:val="00EC0B3A"/>
    <w:pPr>
      <w:tabs>
        <w:tab w:val="right" w:leader="dot" w:pos="9866"/>
      </w:tabs>
      <w:kinsoku w:val="0"/>
      <w:overflowPunct w:val="0"/>
      <w:autoSpaceDE w:val="0"/>
      <w:autoSpaceDN w:val="0"/>
      <w:adjustRightInd w:val="0"/>
      <w:snapToGrid w:val="0"/>
      <w:spacing w:before="120" w:after="0" w:line="240" w:lineRule="auto"/>
    </w:pPr>
    <w:rPr>
      <w:rFonts w:eastAsia="Times New Roman"/>
      <w:caps/>
      <w:snapToGrid w:val="0"/>
      <w:sz w:val="24"/>
    </w:rPr>
  </w:style>
  <w:style w:type="paragraph" w:styleId="12">
    <w:name w:val="toc 1"/>
    <w:basedOn w:val="a"/>
    <w:next w:val="a"/>
    <w:autoRedefine/>
    <w:uiPriority w:val="39"/>
    <w:unhideWhenUsed/>
    <w:rsid w:val="008452DE"/>
    <w:pPr>
      <w:tabs>
        <w:tab w:val="right" w:leader="dot" w:pos="9628"/>
      </w:tabs>
      <w:spacing w:after="100"/>
      <w:ind w:right="-1"/>
      <w:jc w:val="both"/>
    </w:pPr>
    <w:rPr>
      <w:rFonts w:ascii="Times New Roman" w:hAnsi="Times New Roman" w:cs="Times New Roman"/>
      <w:noProof/>
      <w:spacing w:val="-4"/>
      <w:sz w:val="28"/>
      <w:szCs w:val="28"/>
    </w:rPr>
  </w:style>
  <w:style w:type="paragraph" w:styleId="30">
    <w:name w:val="Body Text Indent 3"/>
    <w:basedOn w:val="a"/>
    <w:link w:val="31"/>
    <w:uiPriority w:val="99"/>
    <w:semiHidden/>
    <w:unhideWhenUsed/>
    <w:rsid w:val="00240F6B"/>
    <w:pPr>
      <w:spacing w:after="120"/>
      <w:ind w:left="283"/>
    </w:pPr>
    <w:rPr>
      <w:sz w:val="16"/>
      <w:szCs w:val="16"/>
    </w:rPr>
  </w:style>
  <w:style w:type="character" w:customStyle="1" w:styleId="31">
    <w:name w:val="Основной текст с отступом 3 Знак"/>
    <w:basedOn w:val="a0"/>
    <w:link w:val="30"/>
    <w:uiPriority w:val="99"/>
    <w:semiHidden/>
    <w:rsid w:val="00240F6B"/>
    <w:rPr>
      <w:sz w:val="16"/>
      <w:szCs w:val="16"/>
    </w:rPr>
  </w:style>
  <w:style w:type="character" w:customStyle="1" w:styleId="60">
    <w:name w:val="Заголовок 6 Знак"/>
    <w:basedOn w:val="a0"/>
    <w:link w:val="6"/>
    <w:rsid w:val="00240F6B"/>
    <w:rPr>
      <w:rFonts w:ascii="Times New Roman" w:eastAsia="Times New Roman" w:hAnsi="Times New Roman" w:cs="Times New Roman"/>
      <w:b/>
      <w:bCs/>
      <w:lang w:eastAsia="ru-RU"/>
    </w:rPr>
  </w:style>
  <w:style w:type="character" w:styleId="a8">
    <w:name w:val="Placeholder Text"/>
    <w:basedOn w:val="a0"/>
    <w:uiPriority w:val="99"/>
    <w:semiHidden/>
    <w:rsid w:val="001C41A9"/>
    <w:rPr>
      <w:color w:val="808080"/>
    </w:rPr>
  </w:style>
  <w:style w:type="paragraph" w:styleId="a9">
    <w:name w:val="Balloon Text"/>
    <w:basedOn w:val="a"/>
    <w:link w:val="aa"/>
    <w:uiPriority w:val="99"/>
    <w:semiHidden/>
    <w:unhideWhenUsed/>
    <w:rsid w:val="001C41A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C41A9"/>
    <w:rPr>
      <w:rFonts w:ascii="Tahoma" w:hAnsi="Tahoma" w:cs="Tahoma"/>
      <w:sz w:val="16"/>
      <w:szCs w:val="16"/>
    </w:rPr>
  </w:style>
  <w:style w:type="paragraph" w:styleId="23">
    <w:name w:val="toc 2"/>
    <w:basedOn w:val="a"/>
    <w:next w:val="a"/>
    <w:autoRedefine/>
    <w:uiPriority w:val="39"/>
    <w:semiHidden/>
    <w:unhideWhenUsed/>
    <w:rsid w:val="00AD2074"/>
    <w:pPr>
      <w:spacing w:after="100"/>
      <w:ind w:left="220"/>
    </w:pPr>
  </w:style>
  <w:style w:type="paragraph" w:styleId="ab">
    <w:name w:val="TOC Heading"/>
    <w:basedOn w:val="1"/>
    <w:next w:val="a"/>
    <w:uiPriority w:val="39"/>
    <w:unhideWhenUsed/>
    <w:qFormat/>
    <w:rsid w:val="00AD2074"/>
    <w:pPr>
      <w:outlineLvl w:val="9"/>
    </w:pPr>
  </w:style>
  <w:style w:type="character" w:styleId="ac">
    <w:name w:val="Hyperlink"/>
    <w:basedOn w:val="a0"/>
    <w:unhideWhenUsed/>
    <w:rsid w:val="00AD2074"/>
    <w:rPr>
      <w:color w:val="0000FF"/>
      <w:u w:val="single"/>
    </w:rPr>
  </w:style>
  <w:style w:type="paragraph" w:styleId="ad">
    <w:name w:val="header"/>
    <w:basedOn w:val="a"/>
    <w:link w:val="ae"/>
    <w:uiPriority w:val="99"/>
    <w:unhideWhenUsed/>
    <w:rsid w:val="004E0CD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E0CD0"/>
  </w:style>
  <w:style w:type="paragraph" w:styleId="af">
    <w:name w:val="footer"/>
    <w:basedOn w:val="a"/>
    <w:link w:val="af0"/>
    <w:uiPriority w:val="99"/>
    <w:unhideWhenUsed/>
    <w:rsid w:val="004E0C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E0CD0"/>
  </w:style>
  <w:style w:type="paragraph" w:customStyle="1" w:styleId="afont">
    <w:name w:val="a_font"/>
    <w:basedOn w:val="a"/>
    <w:rsid w:val="000525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ssilka">
    <w:name w:val="b_ssilka"/>
    <w:basedOn w:val="a0"/>
    <w:rsid w:val="00052522"/>
  </w:style>
  <w:style w:type="character" w:customStyle="1" w:styleId="ReportMain">
    <w:name w:val="Report_Main Знак"/>
    <w:basedOn w:val="a0"/>
    <w:link w:val="ReportMain0"/>
    <w:locked/>
    <w:rsid w:val="001A4421"/>
    <w:rPr>
      <w:sz w:val="24"/>
    </w:rPr>
  </w:style>
  <w:style w:type="paragraph" w:customStyle="1" w:styleId="ReportMain0">
    <w:name w:val="Report_Main"/>
    <w:basedOn w:val="a"/>
    <w:link w:val="ReportMain"/>
    <w:rsid w:val="001A4421"/>
    <w:pPr>
      <w:spacing w:after="0" w:line="240" w:lineRule="auto"/>
    </w:pPr>
    <w:rPr>
      <w:sz w:val="24"/>
    </w:rPr>
  </w:style>
  <w:style w:type="paragraph" w:styleId="af1">
    <w:name w:val="footnote text"/>
    <w:basedOn w:val="a"/>
    <w:link w:val="af2"/>
    <w:uiPriority w:val="99"/>
    <w:semiHidden/>
    <w:unhideWhenUsed/>
    <w:rsid w:val="006C1F7A"/>
    <w:pPr>
      <w:spacing w:after="0" w:line="240" w:lineRule="auto"/>
    </w:pPr>
    <w:rPr>
      <w:sz w:val="20"/>
      <w:szCs w:val="20"/>
    </w:rPr>
  </w:style>
  <w:style w:type="character" w:customStyle="1" w:styleId="af2">
    <w:name w:val="Текст сноски Знак"/>
    <w:basedOn w:val="a0"/>
    <w:link w:val="af1"/>
    <w:uiPriority w:val="99"/>
    <w:semiHidden/>
    <w:rsid w:val="006C1F7A"/>
    <w:rPr>
      <w:sz w:val="20"/>
      <w:szCs w:val="20"/>
    </w:rPr>
  </w:style>
  <w:style w:type="character" w:styleId="af3">
    <w:name w:val="footnote reference"/>
    <w:basedOn w:val="a0"/>
    <w:uiPriority w:val="99"/>
    <w:semiHidden/>
    <w:unhideWhenUsed/>
    <w:rsid w:val="006C1F7A"/>
    <w:rPr>
      <w:vertAlign w:val="superscript"/>
    </w:rPr>
  </w:style>
  <w:style w:type="character" w:customStyle="1" w:styleId="af4">
    <w:name w:val="Текст Знак"/>
    <w:aliases w:val="Знак Знак"/>
    <w:basedOn w:val="a0"/>
    <w:link w:val="af5"/>
    <w:locked/>
    <w:rsid w:val="00B458FB"/>
    <w:rPr>
      <w:rFonts w:ascii="Courier New" w:hAnsi="Courier New" w:cs="Courier New"/>
    </w:rPr>
  </w:style>
  <w:style w:type="paragraph" w:styleId="af5">
    <w:name w:val="Plain Text"/>
    <w:aliases w:val="Знак"/>
    <w:basedOn w:val="a"/>
    <w:link w:val="af4"/>
    <w:unhideWhenUsed/>
    <w:rsid w:val="00B458FB"/>
    <w:pPr>
      <w:spacing w:after="0" w:line="240" w:lineRule="auto"/>
    </w:pPr>
    <w:rPr>
      <w:rFonts w:ascii="Courier New" w:hAnsi="Courier New" w:cs="Courier New"/>
    </w:rPr>
  </w:style>
  <w:style w:type="character" w:customStyle="1" w:styleId="13">
    <w:name w:val="Текст Знак1"/>
    <w:basedOn w:val="a0"/>
    <w:uiPriority w:val="99"/>
    <w:semiHidden/>
    <w:rsid w:val="00B458FB"/>
    <w:rPr>
      <w:rFonts w:ascii="Consolas" w:hAnsi="Consolas"/>
      <w:sz w:val="21"/>
      <w:szCs w:val="21"/>
    </w:rPr>
  </w:style>
  <w:style w:type="paragraph" w:customStyle="1" w:styleId="ReportHead">
    <w:name w:val="Report_Head"/>
    <w:basedOn w:val="a"/>
    <w:link w:val="ReportHead0"/>
    <w:rsid w:val="00B458FB"/>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B458FB"/>
    <w:rPr>
      <w:rFonts w:ascii="Times New Roman" w:hAnsi="Times New Roman" w:cs="Times New Roman"/>
      <w:sz w:val="28"/>
    </w:rPr>
  </w:style>
  <w:style w:type="character" w:styleId="af6">
    <w:name w:val="FollowedHyperlink"/>
    <w:basedOn w:val="a0"/>
    <w:uiPriority w:val="99"/>
    <w:semiHidden/>
    <w:unhideWhenUsed/>
    <w:rsid w:val="006222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3198">
      <w:bodyDiv w:val="1"/>
      <w:marLeft w:val="0"/>
      <w:marRight w:val="0"/>
      <w:marTop w:val="0"/>
      <w:marBottom w:val="0"/>
      <w:divBdr>
        <w:top w:val="none" w:sz="0" w:space="0" w:color="auto"/>
        <w:left w:val="none" w:sz="0" w:space="0" w:color="auto"/>
        <w:bottom w:val="none" w:sz="0" w:space="0" w:color="auto"/>
        <w:right w:val="none" w:sz="0" w:space="0" w:color="auto"/>
      </w:divBdr>
    </w:div>
    <w:div w:id="100882893">
      <w:bodyDiv w:val="1"/>
      <w:marLeft w:val="0"/>
      <w:marRight w:val="0"/>
      <w:marTop w:val="0"/>
      <w:marBottom w:val="0"/>
      <w:divBdr>
        <w:top w:val="none" w:sz="0" w:space="0" w:color="auto"/>
        <w:left w:val="none" w:sz="0" w:space="0" w:color="auto"/>
        <w:bottom w:val="none" w:sz="0" w:space="0" w:color="auto"/>
        <w:right w:val="none" w:sz="0" w:space="0" w:color="auto"/>
      </w:divBdr>
    </w:div>
    <w:div w:id="207301563">
      <w:bodyDiv w:val="1"/>
      <w:marLeft w:val="0"/>
      <w:marRight w:val="0"/>
      <w:marTop w:val="0"/>
      <w:marBottom w:val="0"/>
      <w:divBdr>
        <w:top w:val="none" w:sz="0" w:space="0" w:color="auto"/>
        <w:left w:val="none" w:sz="0" w:space="0" w:color="auto"/>
        <w:bottom w:val="none" w:sz="0" w:space="0" w:color="auto"/>
        <w:right w:val="none" w:sz="0" w:space="0" w:color="auto"/>
      </w:divBdr>
    </w:div>
    <w:div w:id="228467350">
      <w:bodyDiv w:val="1"/>
      <w:marLeft w:val="0"/>
      <w:marRight w:val="0"/>
      <w:marTop w:val="0"/>
      <w:marBottom w:val="0"/>
      <w:divBdr>
        <w:top w:val="none" w:sz="0" w:space="0" w:color="auto"/>
        <w:left w:val="none" w:sz="0" w:space="0" w:color="auto"/>
        <w:bottom w:val="none" w:sz="0" w:space="0" w:color="auto"/>
        <w:right w:val="none" w:sz="0" w:space="0" w:color="auto"/>
      </w:divBdr>
    </w:div>
    <w:div w:id="234435088">
      <w:bodyDiv w:val="1"/>
      <w:marLeft w:val="0"/>
      <w:marRight w:val="0"/>
      <w:marTop w:val="0"/>
      <w:marBottom w:val="0"/>
      <w:divBdr>
        <w:top w:val="none" w:sz="0" w:space="0" w:color="auto"/>
        <w:left w:val="none" w:sz="0" w:space="0" w:color="auto"/>
        <w:bottom w:val="none" w:sz="0" w:space="0" w:color="auto"/>
        <w:right w:val="none" w:sz="0" w:space="0" w:color="auto"/>
      </w:divBdr>
    </w:div>
    <w:div w:id="248277907">
      <w:bodyDiv w:val="1"/>
      <w:marLeft w:val="0"/>
      <w:marRight w:val="0"/>
      <w:marTop w:val="0"/>
      <w:marBottom w:val="0"/>
      <w:divBdr>
        <w:top w:val="none" w:sz="0" w:space="0" w:color="auto"/>
        <w:left w:val="none" w:sz="0" w:space="0" w:color="auto"/>
        <w:bottom w:val="none" w:sz="0" w:space="0" w:color="auto"/>
        <w:right w:val="none" w:sz="0" w:space="0" w:color="auto"/>
      </w:divBdr>
    </w:div>
    <w:div w:id="275989444">
      <w:bodyDiv w:val="1"/>
      <w:marLeft w:val="0"/>
      <w:marRight w:val="0"/>
      <w:marTop w:val="0"/>
      <w:marBottom w:val="0"/>
      <w:divBdr>
        <w:top w:val="none" w:sz="0" w:space="0" w:color="auto"/>
        <w:left w:val="none" w:sz="0" w:space="0" w:color="auto"/>
        <w:bottom w:val="none" w:sz="0" w:space="0" w:color="auto"/>
        <w:right w:val="none" w:sz="0" w:space="0" w:color="auto"/>
      </w:divBdr>
    </w:div>
    <w:div w:id="298269966">
      <w:bodyDiv w:val="1"/>
      <w:marLeft w:val="0"/>
      <w:marRight w:val="0"/>
      <w:marTop w:val="0"/>
      <w:marBottom w:val="0"/>
      <w:divBdr>
        <w:top w:val="none" w:sz="0" w:space="0" w:color="auto"/>
        <w:left w:val="none" w:sz="0" w:space="0" w:color="auto"/>
        <w:bottom w:val="none" w:sz="0" w:space="0" w:color="auto"/>
        <w:right w:val="none" w:sz="0" w:space="0" w:color="auto"/>
      </w:divBdr>
    </w:div>
    <w:div w:id="358317186">
      <w:bodyDiv w:val="1"/>
      <w:marLeft w:val="0"/>
      <w:marRight w:val="0"/>
      <w:marTop w:val="0"/>
      <w:marBottom w:val="0"/>
      <w:divBdr>
        <w:top w:val="none" w:sz="0" w:space="0" w:color="auto"/>
        <w:left w:val="none" w:sz="0" w:space="0" w:color="auto"/>
        <w:bottom w:val="none" w:sz="0" w:space="0" w:color="auto"/>
        <w:right w:val="none" w:sz="0" w:space="0" w:color="auto"/>
      </w:divBdr>
    </w:div>
    <w:div w:id="443958446">
      <w:bodyDiv w:val="1"/>
      <w:marLeft w:val="0"/>
      <w:marRight w:val="0"/>
      <w:marTop w:val="0"/>
      <w:marBottom w:val="0"/>
      <w:divBdr>
        <w:top w:val="none" w:sz="0" w:space="0" w:color="auto"/>
        <w:left w:val="none" w:sz="0" w:space="0" w:color="auto"/>
        <w:bottom w:val="none" w:sz="0" w:space="0" w:color="auto"/>
        <w:right w:val="none" w:sz="0" w:space="0" w:color="auto"/>
      </w:divBdr>
    </w:div>
    <w:div w:id="462777433">
      <w:bodyDiv w:val="1"/>
      <w:marLeft w:val="0"/>
      <w:marRight w:val="0"/>
      <w:marTop w:val="0"/>
      <w:marBottom w:val="0"/>
      <w:divBdr>
        <w:top w:val="none" w:sz="0" w:space="0" w:color="auto"/>
        <w:left w:val="none" w:sz="0" w:space="0" w:color="auto"/>
        <w:bottom w:val="none" w:sz="0" w:space="0" w:color="auto"/>
        <w:right w:val="none" w:sz="0" w:space="0" w:color="auto"/>
      </w:divBdr>
    </w:div>
    <w:div w:id="519121777">
      <w:bodyDiv w:val="1"/>
      <w:marLeft w:val="0"/>
      <w:marRight w:val="0"/>
      <w:marTop w:val="0"/>
      <w:marBottom w:val="0"/>
      <w:divBdr>
        <w:top w:val="none" w:sz="0" w:space="0" w:color="auto"/>
        <w:left w:val="none" w:sz="0" w:space="0" w:color="auto"/>
        <w:bottom w:val="none" w:sz="0" w:space="0" w:color="auto"/>
        <w:right w:val="none" w:sz="0" w:space="0" w:color="auto"/>
      </w:divBdr>
    </w:div>
    <w:div w:id="579288383">
      <w:bodyDiv w:val="1"/>
      <w:marLeft w:val="0"/>
      <w:marRight w:val="0"/>
      <w:marTop w:val="0"/>
      <w:marBottom w:val="0"/>
      <w:divBdr>
        <w:top w:val="none" w:sz="0" w:space="0" w:color="auto"/>
        <w:left w:val="none" w:sz="0" w:space="0" w:color="auto"/>
        <w:bottom w:val="none" w:sz="0" w:space="0" w:color="auto"/>
        <w:right w:val="none" w:sz="0" w:space="0" w:color="auto"/>
      </w:divBdr>
    </w:div>
    <w:div w:id="680546902">
      <w:bodyDiv w:val="1"/>
      <w:marLeft w:val="0"/>
      <w:marRight w:val="0"/>
      <w:marTop w:val="0"/>
      <w:marBottom w:val="0"/>
      <w:divBdr>
        <w:top w:val="none" w:sz="0" w:space="0" w:color="auto"/>
        <w:left w:val="none" w:sz="0" w:space="0" w:color="auto"/>
        <w:bottom w:val="none" w:sz="0" w:space="0" w:color="auto"/>
        <w:right w:val="none" w:sz="0" w:space="0" w:color="auto"/>
      </w:divBdr>
    </w:div>
    <w:div w:id="713390800">
      <w:bodyDiv w:val="1"/>
      <w:marLeft w:val="0"/>
      <w:marRight w:val="0"/>
      <w:marTop w:val="0"/>
      <w:marBottom w:val="0"/>
      <w:divBdr>
        <w:top w:val="none" w:sz="0" w:space="0" w:color="auto"/>
        <w:left w:val="none" w:sz="0" w:space="0" w:color="auto"/>
        <w:bottom w:val="none" w:sz="0" w:space="0" w:color="auto"/>
        <w:right w:val="none" w:sz="0" w:space="0" w:color="auto"/>
      </w:divBdr>
    </w:div>
    <w:div w:id="806553455">
      <w:bodyDiv w:val="1"/>
      <w:marLeft w:val="0"/>
      <w:marRight w:val="0"/>
      <w:marTop w:val="0"/>
      <w:marBottom w:val="0"/>
      <w:divBdr>
        <w:top w:val="none" w:sz="0" w:space="0" w:color="auto"/>
        <w:left w:val="none" w:sz="0" w:space="0" w:color="auto"/>
        <w:bottom w:val="none" w:sz="0" w:space="0" w:color="auto"/>
        <w:right w:val="none" w:sz="0" w:space="0" w:color="auto"/>
      </w:divBdr>
    </w:div>
    <w:div w:id="833037218">
      <w:bodyDiv w:val="1"/>
      <w:marLeft w:val="0"/>
      <w:marRight w:val="0"/>
      <w:marTop w:val="0"/>
      <w:marBottom w:val="0"/>
      <w:divBdr>
        <w:top w:val="none" w:sz="0" w:space="0" w:color="auto"/>
        <w:left w:val="none" w:sz="0" w:space="0" w:color="auto"/>
        <w:bottom w:val="none" w:sz="0" w:space="0" w:color="auto"/>
        <w:right w:val="none" w:sz="0" w:space="0" w:color="auto"/>
      </w:divBdr>
    </w:div>
    <w:div w:id="921842140">
      <w:bodyDiv w:val="1"/>
      <w:marLeft w:val="0"/>
      <w:marRight w:val="0"/>
      <w:marTop w:val="0"/>
      <w:marBottom w:val="0"/>
      <w:divBdr>
        <w:top w:val="none" w:sz="0" w:space="0" w:color="auto"/>
        <w:left w:val="none" w:sz="0" w:space="0" w:color="auto"/>
        <w:bottom w:val="none" w:sz="0" w:space="0" w:color="auto"/>
        <w:right w:val="none" w:sz="0" w:space="0" w:color="auto"/>
      </w:divBdr>
    </w:div>
    <w:div w:id="926116700">
      <w:bodyDiv w:val="1"/>
      <w:marLeft w:val="0"/>
      <w:marRight w:val="0"/>
      <w:marTop w:val="0"/>
      <w:marBottom w:val="0"/>
      <w:divBdr>
        <w:top w:val="none" w:sz="0" w:space="0" w:color="auto"/>
        <w:left w:val="none" w:sz="0" w:space="0" w:color="auto"/>
        <w:bottom w:val="none" w:sz="0" w:space="0" w:color="auto"/>
        <w:right w:val="none" w:sz="0" w:space="0" w:color="auto"/>
      </w:divBdr>
    </w:div>
    <w:div w:id="971134511">
      <w:bodyDiv w:val="1"/>
      <w:marLeft w:val="0"/>
      <w:marRight w:val="0"/>
      <w:marTop w:val="0"/>
      <w:marBottom w:val="0"/>
      <w:divBdr>
        <w:top w:val="none" w:sz="0" w:space="0" w:color="auto"/>
        <w:left w:val="none" w:sz="0" w:space="0" w:color="auto"/>
        <w:bottom w:val="none" w:sz="0" w:space="0" w:color="auto"/>
        <w:right w:val="none" w:sz="0" w:space="0" w:color="auto"/>
      </w:divBdr>
    </w:div>
    <w:div w:id="974259975">
      <w:bodyDiv w:val="1"/>
      <w:marLeft w:val="0"/>
      <w:marRight w:val="0"/>
      <w:marTop w:val="0"/>
      <w:marBottom w:val="0"/>
      <w:divBdr>
        <w:top w:val="none" w:sz="0" w:space="0" w:color="auto"/>
        <w:left w:val="none" w:sz="0" w:space="0" w:color="auto"/>
        <w:bottom w:val="none" w:sz="0" w:space="0" w:color="auto"/>
        <w:right w:val="none" w:sz="0" w:space="0" w:color="auto"/>
      </w:divBdr>
    </w:div>
    <w:div w:id="1192762517">
      <w:bodyDiv w:val="1"/>
      <w:marLeft w:val="0"/>
      <w:marRight w:val="0"/>
      <w:marTop w:val="0"/>
      <w:marBottom w:val="0"/>
      <w:divBdr>
        <w:top w:val="none" w:sz="0" w:space="0" w:color="auto"/>
        <w:left w:val="none" w:sz="0" w:space="0" w:color="auto"/>
        <w:bottom w:val="none" w:sz="0" w:space="0" w:color="auto"/>
        <w:right w:val="none" w:sz="0" w:space="0" w:color="auto"/>
      </w:divBdr>
    </w:div>
    <w:div w:id="1199852148">
      <w:bodyDiv w:val="1"/>
      <w:marLeft w:val="0"/>
      <w:marRight w:val="0"/>
      <w:marTop w:val="0"/>
      <w:marBottom w:val="0"/>
      <w:divBdr>
        <w:top w:val="none" w:sz="0" w:space="0" w:color="auto"/>
        <w:left w:val="none" w:sz="0" w:space="0" w:color="auto"/>
        <w:bottom w:val="none" w:sz="0" w:space="0" w:color="auto"/>
        <w:right w:val="none" w:sz="0" w:space="0" w:color="auto"/>
      </w:divBdr>
    </w:div>
    <w:div w:id="1202131357">
      <w:bodyDiv w:val="1"/>
      <w:marLeft w:val="0"/>
      <w:marRight w:val="0"/>
      <w:marTop w:val="0"/>
      <w:marBottom w:val="0"/>
      <w:divBdr>
        <w:top w:val="none" w:sz="0" w:space="0" w:color="auto"/>
        <w:left w:val="none" w:sz="0" w:space="0" w:color="auto"/>
        <w:bottom w:val="none" w:sz="0" w:space="0" w:color="auto"/>
        <w:right w:val="none" w:sz="0" w:space="0" w:color="auto"/>
      </w:divBdr>
    </w:div>
    <w:div w:id="1262059151">
      <w:bodyDiv w:val="1"/>
      <w:marLeft w:val="0"/>
      <w:marRight w:val="0"/>
      <w:marTop w:val="0"/>
      <w:marBottom w:val="0"/>
      <w:divBdr>
        <w:top w:val="none" w:sz="0" w:space="0" w:color="auto"/>
        <w:left w:val="none" w:sz="0" w:space="0" w:color="auto"/>
        <w:bottom w:val="none" w:sz="0" w:space="0" w:color="auto"/>
        <w:right w:val="none" w:sz="0" w:space="0" w:color="auto"/>
      </w:divBdr>
    </w:div>
    <w:div w:id="1306395977">
      <w:bodyDiv w:val="1"/>
      <w:marLeft w:val="0"/>
      <w:marRight w:val="0"/>
      <w:marTop w:val="0"/>
      <w:marBottom w:val="0"/>
      <w:divBdr>
        <w:top w:val="none" w:sz="0" w:space="0" w:color="auto"/>
        <w:left w:val="none" w:sz="0" w:space="0" w:color="auto"/>
        <w:bottom w:val="none" w:sz="0" w:space="0" w:color="auto"/>
        <w:right w:val="none" w:sz="0" w:space="0" w:color="auto"/>
      </w:divBdr>
    </w:div>
    <w:div w:id="1381515963">
      <w:bodyDiv w:val="1"/>
      <w:marLeft w:val="0"/>
      <w:marRight w:val="0"/>
      <w:marTop w:val="0"/>
      <w:marBottom w:val="0"/>
      <w:divBdr>
        <w:top w:val="none" w:sz="0" w:space="0" w:color="auto"/>
        <w:left w:val="none" w:sz="0" w:space="0" w:color="auto"/>
        <w:bottom w:val="none" w:sz="0" w:space="0" w:color="auto"/>
        <w:right w:val="none" w:sz="0" w:space="0" w:color="auto"/>
      </w:divBdr>
    </w:div>
    <w:div w:id="1424372234">
      <w:bodyDiv w:val="1"/>
      <w:marLeft w:val="0"/>
      <w:marRight w:val="0"/>
      <w:marTop w:val="0"/>
      <w:marBottom w:val="0"/>
      <w:divBdr>
        <w:top w:val="none" w:sz="0" w:space="0" w:color="auto"/>
        <w:left w:val="none" w:sz="0" w:space="0" w:color="auto"/>
        <w:bottom w:val="none" w:sz="0" w:space="0" w:color="auto"/>
        <w:right w:val="none" w:sz="0" w:space="0" w:color="auto"/>
      </w:divBdr>
    </w:div>
    <w:div w:id="1465005144">
      <w:bodyDiv w:val="1"/>
      <w:marLeft w:val="0"/>
      <w:marRight w:val="0"/>
      <w:marTop w:val="0"/>
      <w:marBottom w:val="0"/>
      <w:divBdr>
        <w:top w:val="none" w:sz="0" w:space="0" w:color="auto"/>
        <w:left w:val="none" w:sz="0" w:space="0" w:color="auto"/>
        <w:bottom w:val="none" w:sz="0" w:space="0" w:color="auto"/>
        <w:right w:val="none" w:sz="0" w:space="0" w:color="auto"/>
      </w:divBdr>
    </w:div>
    <w:div w:id="1480347912">
      <w:bodyDiv w:val="1"/>
      <w:marLeft w:val="0"/>
      <w:marRight w:val="0"/>
      <w:marTop w:val="0"/>
      <w:marBottom w:val="0"/>
      <w:divBdr>
        <w:top w:val="none" w:sz="0" w:space="0" w:color="auto"/>
        <w:left w:val="none" w:sz="0" w:space="0" w:color="auto"/>
        <w:bottom w:val="none" w:sz="0" w:space="0" w:color="auto"/>
        <w:right w:val="none" w:sz="0" w:space="0" w:color="auto"/>
      </w:divBdr>
    </w:div>
    <w:div w:id="1557623755">
      <w:bodyDiv w:val="1"/>
      <w:marLeft w:val="0"/>
      <w:marRight w:val="0"/>
      <w:marTop w:val="0"/>
      <w:marBottom w:val="0"/>
      <w:divBdr>
        <w:top w:val="none" w:sz="0" w:space="0" w:color="auto"/>
        <w:left w:val="none" w:sz="0" w:space="0" w:color="auto"/>
        <w:bottom w:val="none" w:sz="0" w:space="0" w:color="auto"/>
        <w:right w:val="none" w:sz="0" w:space="0" w:color="auto"/>
      </w:divBdr>
    </w:div>
    <w:div w:id="1588689782">
      <w:bodyDiv w:val="1"/>
      <w:marLeft w:val="0"/>
      <w:marRight w:val="0"/>
      <w:marTop w:val="0"/>
      <w:marBottom w:val="0"/>
      <w:divBdr>
        <w:top w:val="none" w:sz="0" w:space="0" w:color="auto"/>
        <w:left w:val="none" w:sz="0" w:space="0" w:color="auto"/>
        <w:bottom w:val="none" w:sz="0" w:space="0" w:color="auto"/>
        <w:right w:val="none" w:sz="0" w:space="0" w:color="auto"/>
      </w:divBdr>
    </w:div>
    <w:div w:id="1599370925">
      <w:bodyDiv w:val="1"/>
      <w:marLeft w:val="0"/>
      <w:marRight w:val="0"/>
      <w:marTop w:val="0"/>
      <w:marBottom w:val="0"/>
      <w:divBdr>
        <w:top w:val="none" w:sz="0" w:space="0" w:color="auto"/>
        <w:left w:val="none" w:sz="0" w:space="0" w:color="auto"/>
        <w:bottom w:val="none" w:sz="0" w:space="0" w:color="auto"/>
        <w:right w:val="none" w:sz="0" w:space="0" w:color="auto"/>
      </w:divBdr>
    </w:div>
    <w:div w:id="1638997336">
      <w:bodyDiv w:val="1"/>
      <w:marLeft w:val="0"/>
      <w:marRight w:val="0"/>
      <w:marTop w:val="0"/>
      <w:marBottom w:val="0"/>
      <w:divBdr>
        <w:top w:val="none" w:sz="0" w:space="0" w:color="auto"/>
        <w:left w:val="none" w:sz="0" w:space="0" w:color="auto"/>
        <w:bottom w:val="none" w:sz="0" w:space="0" w:color="auto"/>
        <w:right w:val="none" w:sz="0" w:space="0" w:color="auto"/>
      </w:divBdr>
    </w:div>
    <w:div w:id="1652371264">
      <w:bodyDiv w:val="1"/>
      <w:marLeft w:val="0"/>
      <w:marRight w:val="0"/>
      <w:marTop w:val="0"/>
      <w:marBottom w:val="0"/>
      <w:divBdr>
        <w:top w:val="none" w:sz="0" w:space="0" w:color="auto"/>
        <w:left w:val="none" w:sz="0" w:space="0" w:color="auto"/>
        <w:bottom w:val="none" w:sz="0" w:space="0" w:color="auto"/>
        <w:right w:val="none" w:sz="0" w:space="0" w:color="auto"/>
      </w:divBdr>
    </w:div>
    <w:div w:id="1704134313">
      <w:bodyDiv w:val="1"/>
      <w:marLeft w:val="0"/>
      <w:marRight w:val="0"/>
      <w:marTop w:val="0"/>
      <w:marBottom w:val="0"/>
      <w:divBdr>
        <w:top w:val="none" w:sz="0" w:space="0" w:color="auto"/>
        <w:left w:val="none" w:sz="0" w:space="0" w:color="auto"/>
        <w:bottom w:val="none" w:sz="0" w:space="0" w:color="auto"/>
        <w:right w:val="none" w:sz="0" w:space="0" w:color="auto"/>
      </w:divBdr>
    </w:div>
    <w:div w:id="1845506859">
      <w:bodyDiv w:val="1"/>
      <w:marLeft w:val="0"/>
      <w:marRight w:val="0"/>
      <w:marTop w:val="0"/>
      <w:marBottom w:val="0"/>
      <w:divBdr>
        <w:top w:val="none" w:sz="0" w:space="0" w:color="auto"/>
        <w:left w:val="none" w:sz="0" w:space="0" w:color="auto"/>
        <w:bottom w:val="none" w:sz="0" w:space="0" w:color="auto"/>
        <w:right w:val="none" w:sz="0" w:space="0" w:color="auto"/>
      </w:divBdr>
    </w:div>
    <w:div w:id="1977446589">
      <w:bodyDiv w:val="1"/>
      <w:marLeft w:val="0"/>
      <w:marRight w:val="0"/>
      <w:marTop w:val="0"/>
      <w:marBottom w:val="0"/>
      <w:divBdr>
        <w:top w:val="none" w:sz="0" w:space="0" w:color="auto"/>
        <w:left w:val="none" w:sz="0" w:space="0" w:color="auto"/>
        <w:bottom w:val="none" w:sz="0" w:space="0" w:color="auto"/>
        <w:right w:val="none" w:sz="0" w:space="0" w:color="auto"/>
      </w:divBdr>
    </w:div>
    <w:div w:id="1982493165">
      <w:bodyDiv w:val="1"/>
      <w:marLeft w:val="0"/>
      <w:marRight w:val="0"/>
      <w:marTop w:val="0"/>
      <w:marBottom w:val="0"/>
      <w:divBdr>
        <w:top w:val="none" w:sz="0" w:space="0" w:color="auto"/>
        <w:left w:val="none" w:sz="0" w:space="0" w:color="auto"/>
        <w:bottom w:val="none" w:sz="0" w:space="0" w:color="auto"/>
        <w:right w:val="none" w:sz="0" w:space="0" w:color="auto"/>
      </w:divBdr>
    </w:div>
    <w:div w:id="2018344793">
      <w:bodyDiv w:val="1"/>
      <w:marLeft w:val="0"/>
      <w:marRight w:val="0"/>
      <w:marTop w:val="0"/>
      <w:marBottom w:val="0"/>
      <w:divBdr>
        <w:top w:val="none" w:sz="0" w:space="0" w:color="auto"/>
        <w:left w:val="none" w:sz="0" w:space="0" w:color="auto"/>
        <w:bottom w:val="none" w:sz="0" w:space="0" w:color="auto"/>
        <w:right w:val="none" w:sz="0" w:space="0" w:color="auto"/>
      </w:divBdr>
    </w:div>
    <w:div w:id="2039969842">
      <w:bodyDiv w:val="1"/>
      <w:marLeft w:val="0"/>
      <w:marRight w:val="0"/>
      <w:marTop w:val="0"/>
      <w:marBottom w:val="0"/>
      <w:divBdr>
        <w:top w:val="none" w:sz="0" w:space="0" w:color="auto"/>
        <w:left w:val="none" w:sz="0" w:space="0" w:color="auto"/>
        <w:bottom w:val="none" w:sz="0" w:space="0" w:color="auto"/>
        <w:right w:val="none" w:sz="0" w:space="0" w:color="auto"/>
      </w:divBdr>
    </w:div>
    <w:div w:id="2055158033">
      <w:bodyDiv w:val="1"/>
      <w:marLeft w:val="0"/>
      <w:marRight w:val="0"/>
      <w:marTop w:val="0"/>
      <w:marBottom w:val="0"/>
      <w:divBdr>
        <w:top w:val="none" w:sz="0" w:space="0" w:color="auto"/>
        <w:left w:val="none" w:sz="0" w:space="0" w:color="auto"/>
        <w:bottom w:val="none" w:sz="0" w:space="0" w:color="auto"/>
        <w:right w:val="none" w:sz="0" w:space="0" w:color="auto"/>
      </w:divBdr>
    </w:div>
    <w:div w:id="211879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s://biblioclub.ru/index.php?page=book&amp;id=68427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61592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5720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18915" TargetMode="External"/><Relationship Id="rId5" Type="http://schemas.openxmlformats.org/officeDocument/2006/relationships/webSettings" Target="webSettings.xml"/><Relationship Id="rId15" Type="http://schemas.openxmlformats.org/officeDocument/2006/relationships/hyperlink" Target="https://biblioclub.ru/index.php?page=book&amp;id=497454" TargetMode="External"/><Relationship Id="rId10" Type="http://schemas.openxmlformats.org/officeDocument/2006/relationships/hyperlink" Target="https://biblioclub.ru/index.php?page=book&amp;id=615849" TargetMode="External"/><Relationship Id="rId4" Type="http://schemas.openxmlformats.org/officeDocument/2006/relationships/settings" Target="settings.xml"/><Relationship Id="rId9" Type="http://schemas.openxmlformats.org/officeDocument/2006/relationships/hyperlink" Target="https://biblioclub.ru/index.php?page=book&amp;id=684275" TargetMode="External"/><Relationship Id="rId14" Type="http://schemas.openxmlformats.org/officeDocument/2006/relationships/hyperlink" Target="https://biblioclub.ru/index.php?page=book&amp;id=6126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411FE-1D5C-4196-82B3-ED7A02DF1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5679</Words>
  <Characters>32374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3</cp:revision>
  <cp:lastPrinted>2020-01-17T10:58:00Z</cp:lastPrinted>
  <dcterms:created xsi:type="dcterms:W3CDTF">2024-05-22T03:47:00Z</dcterms:created>
  <dcterms:modified xsi:type="dcterms:W3CDTF">2024-05-22T03:48:00Z</dcterms:modified>
</cp:coreProperties>
</file>