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F56112" w:rsidRDefault="00F56112" w:rsidP="00E01DB3">
      <w:pPr>
        <w:pStyle w:val="ReportHead"/>
        <w:suppressAutoHyphens/>
        <w:spacing w:before="120"/>
        <w:rPr>
          <w:rFonts w:ascii="TimesNewRomanPSMT" w:hAnsi="TimesNewRomanPSMT" w:cs="TimesNewRomanPSMT"/>
          <w:szCs w:val="28"/>
        </w:rPr>
      </w:pPr>
    </w:p>
    <w:p w:rsidR="00F56112" w:rsidRDefault="00F56112" w:rsidP="00E01DB3">
      <w:pPr>
        <w:pStyle w:val="ReportHead"/>
        <w:suppressAutoHyphens/>
        <w:spacing w:before="120"/>
        <w:rPr>
          <w:rFonts w:ascii="TimesNewRomanPSMT" w:hAnsi="TimesNewRomanPSMT" w:cs="TimesNewRomanPSMT"/>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93744" w:rsidRPr="002D3773" w:rsidRDefault="00293744" w:rsidP="00293744">
      <w:pPr>
        <w:suppressAutoHyphens/>
        <w:spacing w:before="120"/>
        <w:jc w:val="center"/>
        <w:rPr>
          <w:rFonts w:eastAsiaTheme="minorHAnsi"/>
          <w:i/>
          <w:sz w:val="28"/>
          <w:szCs w:val="28"/>
          <w:lang w:eastAsia="en-US"/>
        </w:rPr>
      </w:pPr>
      <w:r w:rsidRPr="002D3773">
        <w:rPr>
          <w:rFonts w:eastAsiaTheme="minorHAnsi"/>
          <w:i/>
          <w:sz w:val="28"/>
          <w:szCs w:val="28"/>
          <w:lang w:eastAsia="en-US"/>
        </w:rPr>
        <w:t>«</w:t>
      </w:r>
      <w:r w:rsidR="00CD66C5" w:rsidRPr="002D3773">
        <w:rPr>
          <w:rFonts w:eastAsiaTheme="minorHAnsi"/>
          <w:i/>
          <w:sz w:val="28"/>
          <w:szCs w:val="28"/>
          <w:lang w:eastAsia="en-US"/>
        </w:rPr>
        <w:t>Конституционное право</w:t>
      </w:r>
      <w:r w:rsidR="002D3773">
        <w:rPr>
          <w:rFonts w:eastAsiaTheme="minorHAnsi"/>
          <w:i/>
          <w:sz w:val="28"/>
          <w:szCs w:val="28"/>
          <w:lang w:eastAsia="en-US"/>
        </w:rPr>
        <w:t xml:space="preserve"> России</w:t>
      </w:r>
      <w:r w:rsidRPr="002D3773">
        <w:rPr>
          <w:rFonts w:eastAsiaTheme="minorHAnsi"/>
          <w:i/>
          <w:sz w:val="28"/>
          <w:szCs w:val="28"/>
          <w:lang w:eastAsia="en-US"/>
        </w:rPr>
        <w:t>»</w:t>
      </w:r>
    </w:p>
    <w:p w:rsidR="00293744" w:rsidRPr="00293744" w:rsidRDefault="00293744" w:rsidP="00293744">
      <w:pPr>
        <w:suppressAutoHyphens/>
        <w:jc w:val="center"/>
        <w:rPr>
          <w:rFonts w:eastAsiaTheme="minorHAnsi"/>
          <w:szCs w:val="22"/>
          <w:lang w:eastAsia="en-US"/>
        </w:rPr>
      </w:pPr>
    </w:p>
    <w:p w:rsidR="00403BBA" w:rsidRDefault="00403BBA" w:rsidP="00403BBA">
      <w:pPr>
        <w:pStyle w:val="ReportHead"/>
        <w:suppressAutoHyphens/>
        <w:spacing w:line="360" w:lineRule="auto"/>
      </w:pPr>
      <w:bookmarkStart w:id="0" w:name="BookmarkWhereDelChr13"/>
      <w:bookmarkEnd w:id="0"/>
      <w:r>
        <w:t>Уровень высшего образования</w:t>
      </w:r>
    </w:p>
    <w:p w:rsidR="00403BBA" w:rsidRDefault="00403BBA" w:rsidP="00403BBA">
      <w:pPr>
        <w:pStyle w:val="ReportHead"/>
        <w:suppressAutoHyphens/>
        <w:spacing w:line="360" w:lineRule="auto"/>
      </w:pPr>
      <w:r>
        <w:t>СПЕЦИАЛИТЕТ</w:t>
      </w:r>
    </w:p>
    <w:p w:rsidR="00403BBA" w:rsidRDefault="00403BBA" w:rsidP="00403BBA">
      <w:pPr>
        <w:pStyle w:val="ReportHead"/>
        <w:suppressAutoHyphens/>
      </w:pPr>
      <w:r>
        <w:t>Специальность</w:t>
      </w:r>
    </w:p>
    <w:p w:rsidR="00403BBA" w:rsidRDefault="00403BBA" w:rsidP="00403BBA">
      <w:pPr>
        <w:pStyle w:val="ReportHead"/>
        <w:suppressAutoHyphens/>
        <w:rPr>
          <w:i/>
          <w:u w:val="single"/>
        </w:rPr>
      </w:pPr>
      <w:r>
        <w:rPr>
          <w:i/>
          <w:u w:val="single"/>
        </w:rPr>
        <w:t>40.05.02 Правоохранительная деятельность</w:t>
      </w:r>
    </w:p>
    <w:p w:rsidR="00403BBA" w:rsidRDefault="00403BBA" w:rsidP="00403BBA">
      <w:pPr>
        <w:pStyle w:val="ReportHead"/>
        <w:suppressAutoHyphens/>
        <w:rPr>
          <w:sz w:val="24"/>
          <w:vertAlign w:val="superscript"/>
        </w:rPr>
      </w:pPr>
      <w:r>
        <w:rPr>
          <w:sz w:val="24"/>
          <w:vertAlign w:val="superscript"/>
        </w:rPr>
        <w:t>(код и наименование специальности)</w:t>
      </w:r>
    </w:p>
    <w:p w:rsidR="00403BBA" w:rsidRDefault="00403BBA" w:rsidP="00403BBA">
      <w:pPr>
        <w:pStyle w:val="ReportHead"/>
        <w:suppressAutoHyphens/>
        <w:rPr>
          <w:i/>
          <w:u w:val="single"/>
        </w:rPr>
      </w:pPr>
      <w:r>
        <w:rPr>
          <w:i/>
          <w:u w:val="single"/>
        </w:rPr>
        <w:t>Административная деятельность полиции</w:t>
      </w:r>
    </w:p>
    <w:p w:rsidR="00403BBA" w:rsidRDefault="00403BBA" w:rsidP="00403BBA">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403BBA" w:rsidRDefault="00403BBA" w:rsidP="00403BBA">
      <w:pPr>
        <w:pStyle w:val="ReportHead"/>
        <w:suppressAutoHyphens/>
        <w:rPr>
          <w:sz w:val="24"/>
        </w:rPr>
      </w:pPr>
    </w:p>
    <w:p w:rsidR="00403BBA" w:rsidRDefault="00403BBA" w:rsidP="00403BBA">
      <w:pPr>
        <w:pStyle w:val="ReportHead"/>
        <w:suppressAutoHyphens/>
      </w:pPr>
      <w:r>
        <w:t>Квалификация</w:t>
      </w:r>
    </w:p>
    <w:p w:rsidR="00403BBA" w:rsidRDefault="00403BBA" w:rsidP="00403BBA">
      <w:pPr>
        <w:pStyle w:val="ReportHead"/>
        <w:suppressAutoHyphens/>
        <w:rPr>
          <w:i/>
          <w:u w:val="single"/>
        </w:rPr>
      </w:pPr>
      <w:r>
        <w:rPr>
          <w:i/>
          <w:u w:val="single"/>
        </w:rPr>
        <w:t>Юрист</w:t>
      </w:r>
    </w:p>
    <w:p w:rsidR="00403BBA" w:rsidRPr="00894E52" w:rsidRDefault="00403BBA" w:rsidP="00403BBA">
      <w:pPr>
        <w:pStyle w:val="ReportHead"/>
        <w:suppressAutoHyphens/>
        <w:spacing w:before="120"/>
      </w:pPr>
      <w:r w:rsidRPr="00894E52">
        <w:t>Форма обучения</w:t>
      </w:r>
    </w:p>
    <w:p w:rsidR="00403BBA" w:rsidRPr="00577F10" w:rsidRDefault="004A0BB5" w:rsidP="00403BBA">
      <w:pPr>
        <w:suppressAutoHyphens/>
        <w:jc w:val="center"/>
        <w:rPr>
          <w:rFonts w:eastAsiaTheme="minorHAnsi"/>
          <w:i/>
          <w:sz w:val="28"/>
          <w:szCs w:val="28"/>
          <w:u w:val="single"/>
          <w:lang w:eastAsia="en-US"/>
        </w:rPr>
      </w:pPr>
      <w:r>
        <w:rPr>
          <w:rFonts w:eastAsiaTheme="minorHAnsi"/>
          <w:i/>
          <w:sz w:val="28"/>
          <w:szCs w:val="28"/>
          <w:u w:val="single"/>
          <w:lang w:eastAsia="en-US"/>
        </w:rPr>
        <w:t>Зао</w:t>
      </w:r>
      <w:r w:rsidR="00403BBA" w:rsidRPr="00577F10">
        <w:rPr>
          <w:rFonts w:eastAsiaTheme="minorHAnsi"/>
          <w:i/>
          <w:sz w:val="28"/>
          <w:szCs w:val="28"/>
          <w:u w:val="single"/>
          <w:lang w:eastAsia="en-US"/>
        </w:rPr>
        <w:t>чная</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Pr="00293744" w:rsidRDefault="0035490F"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D3773" w:rsidRDefault="00B15976" w:rsidP="00293744">
      <w:pPr>
        <w:suppressAutoHyphens/>
        <w:jc w:val="center"/>
        <w:rPr>
          <w:rFonts w:eastAsiaTheme="minorHAnsi"/>
          <w:sz w:val="28"/>
          <w:szCs w:val="28"/>
          <w:lang w:eastAsia="en-US"/>
        </w:rPr>
      </w:pPr>
      <w:r w:rsidRPr="002D3773">
        <w:rPr>
          <w:rFonts w:eastAsiaTheme="minorHAnsi"/>
          <w:sz w:val="28"/>
          <w:szCs w:val="28"/>
          <w:lang w:eastAsia="en-US"/>
        </w:rPr>
        <w:t>Год набора 20</w:t>
      </w:r>
      <w:r w:rsidR="00FC0F48">
        <w:rPr>
          <w:rFonts w:eastAsiaTheme="minorHAnsi"/>
          <w:sz w:val="28"/>
          <w:szCs w:val="28"/>
          <w:lang w:eastAsia="en-US"/>
        </w:rPr>
        <w:t>2</w:t>
      </w:r>
      <w:r w:rsidR="00C93813">
        <w:rPr>
          <w:rFonts w:eastAsiaTheme="minorHAnsi"/>
          <w:sz w:val="28"/>
          <w:szCs w:val="28"/>
          <w:lang w:eastAsia="en-US"/>
        </w:rPr>
        <w:t>4</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4D482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CD66C5">
        <w:rPr>
          <w:rFonts w:eastAsia="Calibri"/>
          <w:sz w:val="28"/>
          <w:szCs w:val="28"/>
          <w:lang w:eastAsia="en-US"/>
        </w:rPr>
        <w:t xml:space="preserve">Р.К. </w:t>
      </w:r>
      <w:proofErr w:type="spellStart"/>
      <w:r w:rsidR="00CD66C5">
        <w:rPr>
          <w:rFonts w:eastAsia="Calibri"/>
          <w:sz w:val="28"/>
          <w:szCs w:val="28"/>
          <w:lang w:eastAsia="en-US"/>
        </w:rPr>
        <w:t>Шаймуллин</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35490F">
        <w:rPr>
          <w:rFonts w:eastAsia="Calibri"/>
          <w:sz w:val="28"/>
          <w:szCs w:val="28"/>
          <w:lang w:eastAsia="en-US"/>
        </w:rPr>
        <w:t>2</w:t>
      </w:r>
      <w:r w:rsidR="00C93813">
        <w:rPr>
          <w:rFonts w:eastAsia="Calibri"/>
          <w:sz w:val="28"/>
          <w:szCs w:val="28"/>
          <w:lang w:eastAsia="en-US"/>
        </w:rPr>
        <w:t>4</w:t>
      </w:r>
      <w:bookmarkStart w:id="1" w:name="_GoBack"/>
      <w:bookmarkEnd w:id="1"/>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8D1B73">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8D1B73">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CD66C5">
        <w:rPr>
          <w:rFonts w:eastAsia="Calibri"/>
          <w:i/>
          <w:sz w:val="28"/>
          <w:szCs w:val="28"/>
          <w:lang w:eastAsia="en-US"/>
        </w:rPr>
        <w:t>Конституционное право</w:t>
      </w:r>
      <w:r w:rsidR="00BC7BAC">
        <w:rPr>
          <w:rFonts w:eastAsia="Calibri"/>
          <w:i/>
          <w:sz w:val="28"/>
          <w:szCs w:val="28"/>
          <w:lang w:eastAsia="en-US"/>
        </w:rPr>
        <w:t xml:space="preserve"> России</w:t>
      </w:r>
      <w:r w:rsidR="002B78FD" w:rsidRPr="006711DD">
        <w:rPr>
          <w:rFonts w:eastAsia="Calibri"/>
          <w:i/>
          <w:sz w:val="28"/>
          <w:szCs w:val="28"/>
          <w:lang w:eastAsia="en-US"/>
        </w:rPr>
        <w:t>»</w:t>
      </w:r>
    </w:p>
    <w:p w:rsidR="004269E2" w:rsidRPr="0063169D" w:rsidRDefault="004269E2" w:rsidP="004269E2">
      <w:pPr>
        <w:jc w:val="both"/>
        <w:rPr>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4269E2" w:rsidRPr="00DE7842" w:rsidRDefault="004269E2" w:rsidP="00B0360B">
      <w:pPr>
        <w:shd w:val="clear" w:color="auto" w:fill="FFFFFF"/>
        <w:jc w:val="center"/>
        <w:rPr>
          <w:b/>
          <w:color w:val="000000"/>
          <w:spacing w:val="7"/>
        </w:rPr>
      </w:pPr>
      <w:r w:rsidRPr="00DE7842">
        <w:rPr>
          <w:b/>
          <w:color w:val="000000"/>
          <w:spacing w:val="7"/>
        </w:rPr>
        <w:lastRenderedPageBreak/>
        <w:t>Содержание</w:t>
      </w:r>
    </w:p>
    <w:p w:rsidR="002B78FD" w:rsidRPr="00DE7842" w:rsidRDefault="002B78FD" w:rsidP="00B0360B">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1 </w:t>
            </w:r>
            <w:r w:rsidR="00491396" w:rsidRPr="00DE7842">
              <w:rPr>
                <w:color w:val="000000"/>
                <w:spacing w:val="7"/>
              </w:rPr>
              <w:t>Методические указания по лекционным занятиям</w:t>
            </w:r>
            <w:r w:rsidRPr="00DE7842">
              <w:rPr>
                <w:color w:val="000000"/>
                <w:spacing w:val="7"/>
              </w:rPr>
              <w:t xml:space="preserve"> ………………...</w:t>
            </w:r>
            <w:r w:rsidR="00DE7842">
              <w:rPr>
                <w:color w:val="000000"/>
                <w:spacing w:val="7"/>
              </w:rPr>
              <w:t>.....................</w:t>
            </w:r>
            <w:r w:rsidRPr="00DE7842">
              <w:rPr>
                <w:color w:val="000000"/>
                <w:spacing w:val="7"/>
              </w:rPr>
              <w:t>..</w:t>
            </w:r>
          </w:p>
        </w:tc>
        <w:tc>
          <w:tcPr>
            <w:tcW w:w="567" w:type="dxa"/>
            <w:vAlign w:val="bottom"/>
            <w:hideMark/>
          </w:tcPr>
          <w:p w:rsidR="004269E2" w:rsidRPr="00DE7842" w:rsidRDefault="0063169D" w:rsidP="00B0360B">
            <w:pPr>
              <w:jc w:val="both"/>
              <w:rPr>
                <w:color w:val="000000"/>
                <w:spacing w:val="7"/>
              </w:rPr>
            </w:pPr>
            <w:r w:rsidRPr="00DE7842">
              <w:rPr>
                <w:color w:val="000000"/>
                <w:spacing w:val="7"/>
              </w:rPr>
              <w:t>4</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2 </w:t>
            </w:r>
            <w:r w:rsidR="00491396" w:rsidRPr="00DE7842">
              <w:rPr>
                <w:color w:val="000000"/>
                <w:spacing w:val="7"/>
              </w:rPr>
              <w:t xml:space="preserve">Методические указания по </w:t>
            </w:r>
            <w:r w:rsidR="00A22803" w:rsidRPr="00DE7842">
              <w:rPr>
                <w:color w:val="000000"/>
                <w:spacing w:val="7"/>
              </w:rPr>
              <w:t xml:space="preserve">практическим </w:t>
            </w:r>
            <w:r w:rsidR="00491396" w:rsidRPr="00DE7842">
              <w:rPr>
                <w:color w:val="000000"/>
                <w:spacing w:val="7"/>
              </w:rPr>
              <w:t xml:space="preserve">занятиям </w:t>
            </w:r>
            <w:r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hideMark/>
          </w:tcPr>
          <w:p w:rsidR="004269E2" w:rsidRPr="00DE7842" w:rsidRDefault="00CE03C4" w:rsidP="00B0360B">
            <w:pPr>
              <w:jc w:val="both"/>
              <w:rPr>
                <w:color w:val="000000"/>
                <w:spacing w:val="7"/>
              </w:rPr>
            </w:pPr>
            <w:r w:rsidRPr="00DE7842">
              <w:rPr>
                <w:color w:val="000000"/>
                <w:spacing w:val="7"/>
              </w:rPr>
              <w:t>5</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3 </w:t>
            </w:r>
            <w:r w:rsidR="00CD0125" w:rsidRPr="00DE7842">
              <w:rPr>
                <w:color w:val="000000"/>
                <w:spacing w:val="7"/>
              </w:rPr>
              <w:t>Методические указания по самостоятельной работе</w:t>
            </w:r>
            <w:r w:rsidR="00DE7842">
              <w:rPr>
                <w:color w:val="000000"/>
                <w:spacing w:val="7"/>
              </w:rPr>
              <w:t xml:space="preserve"> .............................................</w:t>
            </w:r>
          </w:p>
        </w:tc>
        <w:tc>
          <w:tcPr>
            <w:tcW w:w="567" w:type="dxa"/>
            <w:vAlign w:val="bottom"/>
          </w:tcPr>
          <w:p w:rsidR="004269E2" w:rsidRPr="00DE7842" w:rsidRDefault="00D6409C" w:rsidP="00B0360B">
            <w:pPr>
              <w:jc w:val="both"/>
              <w:rPr>
                <w:color w:val="000000"/>
                <w:spacing w:val="7"/>
              </w:rPr>
            </w:pPr>
            <w:r>
              <w:rPr>
                <w:color w:val="000000"/>
                <w:spacing w:val="7"/>
              </w:rPr>
              <w:t>7</w:t>
            </w:r>
          </w:p>
        </w:tc>
      </w:tr>
      <w:tr w:rsidR="00995492" w:rsidRPr="00DE7842" w:rsidTr="00DE7842">
        <w:tc>
          <w:tcPr>
            <w:tcW w:w="9180" w:type="dxa"/>
          </w:tcPr>
          <w:p w:rsidR="00995492" w:rsidRPr="00DE7842" w:rsidRDefault="00995492" w:rsidP="00B0360B">
            <w:pPr>
              <w:jc w:val="both"/>
              <w:rPr>
                <w:color w:val="000000"/>
                <w:spacing w:val="7"/>
              </w:rPr>
            </w:pPr>
            <w:r>
              <w:rPr>
                <w:color w:val="000000"/>
                <w:spacing w:val="7"/>
              </w:rPr>
              <w:t>4 Методические рекомендации по проведению тестирования ..............................</w:t>
            </w:r>
          </w:p>
        </w:tc>
        <w:tc>
          <w:tcPr>
            <w:tcW w:w="567" w:type="dxa"/>
            <w:vAlign w:val="bottom"/>
          </w:tcPr>
          <w:p w:rsidR="00995492" w:rsidRDefault="00D6409C" w:rsidP="00B0360B">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5</w:t>
            </w:r>
            <w:r w:rsidR="004269E2" w:rsidRPr="00DE7842">
              <w:rPr>
                <w:color w:val="000000"/>
                <w:spacing w:val="7"/>
              </w:rPr>
              <w:t xml:space="preserve"> </w:t>
            </w:r>
            <w:r w:rsidR="00CD0125" w:rsidRPr="00DE7842">
              <w:rPr>
                <w:color w:val="000000"/>
                <w:spacing w:val="7"/>
              </w:rPr>
              <w:t>Методические указания по написанию эссе</w:t>
            </w:r>
            <w:proofErr w:type="gramStart"/>
            <w:r w:rsidR="00CD0125" w:rsidRPr="00DE7842">
              <w:rPr>
                <w:color w:val="000000"/>
                <w:spacing w:val="7"/>
              </w:rPr>
              <w:t xml:space="preserve"> </w:t>
            </w:r>
            <w:r w:rsidR="004269E2" w:rsidRPr="00DE7842">
              <w:rPr>
                <w:color w:val="000000"/>
                <w:spacing w:val="7"/>
              </w:rPr>
              <w:t>……………………</w:t>
            </w:r>
            <w:r w:rsidR="00DE7842">
              <w:rPr>
                <w:color w:val="000000"/>
                <w:spacing w:val="7"/>
              </w:rPr>
              <w:t>.....................</w:t>
            </w:r>
            <w:r w:rsidR="004269E2" w:rsidRPr="00DE7842">
              <w:rPr>
                <w:color w:val="000000"/>
                <w:spacing w:val="7"/>
              </w:rPr>
              <w:t>….....</w:t>
            </w:r>
            <w:proofErr w:type="gramEnd"/>
          </w:p>
        </w:tc>
        <w:tc>
          <w:tcPr>
            <w:tcW w:w="567" w:type="dxa"/>
            <w:vAlign w:val="bottom"/>
          </w:tcPr>
          <w:p w:rsidR="004269E2" w:rsidRPr="00DE7842" w:rsidRDefault="000A3EAF" w:rsidP="00CE03C4">
            <w:pPr>
              <w:jc w:val="both"/>
              <w:rPr>
                <w:color w:val="000000"/>
                <w:spacing w:val="7"/>
              </w:rPr>
            </w:pPr>
            <w:r>
              <w:rPr>
                <w:color w:val="000000"/>
                <w:spacing w:val="7"/>
              </w:rPr>
              <w:t>8</w:t>
            </w:r>
          </w:p>
        </w:tc>
      </w:tr>
      <w:tr w:rsidR="0084282E" w:rsidRPr="00DE7842" w:rsidTr="00DE7842">
        <w:tc>
          <w:tcPr>
            <w:tcW w:w="9180" w:type="dxa"/>
            <w:hideMark/>
          </w:tcPr>
          <w:p w:rsidR="0084282E" w:rsidRPr="00DE7842" w:rsidRDefault="00841DCF" w:rsidP="00B0360B">
            <w:pPr>
              <w:jc w:val="both"/>
              <w:rPr>
                <w:color w:val="000000"/>
                <w:spacing w:val="7"/>
              </w:rPr>
            </w:pPr>
            <w:r>
              <w:rPr>
                <w:color w:val="000000"/>
                <w:spacing w:val="7"/>
              </w:rPr>
              <w:t>6</w:t>
            </w:r>
            <w:r w:rsidR="00DE7842">
              <w:rPr>
                <w:color w:val="000000"/>
                <w:spacing w:val="7"/>
              </w:rPr>
              <w:t xml:space="preserve"> </w:t>
            </w:r>
            <w:r w:rsidR="0084282E" w:rsidRPr="00DE7842">
              <w:rPr>
                <w:color w:val="000000"/>
                <w:spacing w:val="7"/>
              </w:rPr>
              <w:t>Методические указания по выполнению практико-ориенти</w:t>
            </w:r>
            <w:r w:rsidR="00DE7842">
              <w:rPr>
                <w:color w:val="000000"/>
                <w:spacing w:val="7"/>
              </w:rPr>
              <w:t>рованных заданий….</w:t>
            </w:r>
          </w:p>
        </w:tc>
        <w:tc>
          <w:tcPr>
            <w:tcW w:w="567" w:type="dxa"/>
            <w:vAlign w:val="bottom"/>
          </w:tcPr>
          <w:p w:rsidR="0084282E" w:rsidRPr="00DE7842" w:rsidRDefault="00841DCF" w:rsidP="00D6409C">
            <w:pPr>
              <w:jc w:val="both"/>
              <w:rPr>
                <w:color w:val="000000"/>
                <w:spacing w:val="7"/>
              </w:rPr>
            </w:pPr>
            <w:r>
              <w:rPr>
                <w:color w:val="000000"/>
                <w:spacing w:val="7"/>
              </w:rPr>
              <w:t>9</w:t>
            </w:r>
          </w:p>
        </w:tc>
      </w:tr>
      <w:tr w:rsidR="00995492" w:rsidRPr="00DE7842" w:rsidTr="00DE7842">
        <w:tc>
          <w:tcPr>
            <w:tcW w:w="9180" w:type="dxa"/>
          </w:tcPr>
          <w:p w:rsidR="00995492" w:rsidRPr="00995492" w:rsidRDefault="00841DCF" w:rsidP="00B0360B">
            <w:pPr>
              <w:jc w:val="both"/>
            </w:pPr>
            <w:r>
              <w:rPr>
                <w:color w:val="000000"/>
                <w:spacing w:val="7"/>
              </w:rPr>
              <w:t>7</w:t>
            </w:r>
            <w:r w:rsidR="00995492" w:rsidRPr="00995492">
              <w:rPr>
                <w:color w:val="000000"/>
                <w:spacing w:val="7"/>
              </w:rPr>
              <w:t xml:space="preserve"> Методические указания по проведению занятий в интерактивной форме</w:t>
            </w:r>
            <w:r w:rsidR="00995492">
              <w:t>..............</w:t>
            </w:r>
          </w:p>
        </w:tc>
        <w:tc>
          <w:tcPr>
            <w:tcW w:w="567" w:type="dxa"/>
            <w:vAlign w:val="bottom"/>
          </w:tcPr>
          <w:p w:rsidR="00995492" w:rsidRPr="00DE7842" w:rsidRDefault="00995492" w:rsidP="00841DCF">
            <w:pPr>
              <w:jc w:val="both"/>
              <w:rPr>
                <w:color w:val="000000"/>
                <w:spacing w:val="7"/>
              </w:rPr>
            </w:pPr>
            <w:r>
              <w:rPr>
                <w:color w:val="000000"/>
                <w:spacing w:val="7"/>
              </w:rPr>
              <w:t>1</w:t>
            </w:r>
            <w:r w:rsidR="00841DCF">
              <w:rPr>
                <w:color w:val="000000"/>
                <w:spacing w:val="7"/>
              </w:rPr>
              <w:t>0</w:t>
            </w:r>
          </w:p>
        </w:tc>
      </w:tr>
      <w:tr w:rsidR="000A3EAF" w:rsidRPr="00DE7842" w:rsidTr="00DE7842">
        <w:tc>
          <w:tcPr>
            <w:tcW w:w="9180" w:type="dxa"/>
          </w:tcPr>
          <w:p w:rsidR="000A3EAF" w:rsidRPr="00995492" w:rsidRDefault="00841DCF" w:rsidP="00403BBA">
            <w:pPr>
              <w:jc w:val="both"/>
              <w:rPr>
                <w:color w:val="000000"/>
                <w:spacing w:val="7"/>
              </w:rPr>
            </w:pPr>
            <w:r>
              <w:rPr>
                <w:color w:val="000000"/>
                <w:spacing w:val="7"/>
              </w:rPr>
              <w:t>8</w:t>
            </w:r>
            <w:r w:rsidR="000A3EAF">
              <w:rPr>
                <w:color w:val="000000"/>
                <w:spacing w:val="7"/>
              </w:rPr>
              <w:t xml:space="preserve"> Методические указания по</w:t>
            </w:r>
            <w:r w:rsidR="00403BBA">
              <w:rPr>
                <w:color w:val="000000"/>
                <w:spacing w:val="7"/>
              </w:rPr>
              <w:t xml:space="preserve"> написанию курсовых работ</w:t>
            </w:r>
            <w:r w:rsidR="000A3EAF">
              <w:rPr>
                <w:color w:val="000000"/>
                <w:spacing w:val="7"/>
              </w:rPr>
              <w:t>....................................</w:t>
            </w:r>
          </w:p>
        </w:tc>
        <w:tc>
          <w:tcPr>
            <w:tcW w:w="567" w:type="dxa"/>
            <w:vAlign w:val="bottom"/>
          </w:tcPr>
          <w:p w:rsidR="000A3EAF" w:rsidRDefault="000A3EAF" w:rsidP="00841DCF">
            <w:pPr>
              <w:jc w:val="both"/>
              <w:rPr>
                <w:color w:val="000000"/>
                <w:spacing w:val="7"/>
              </w:rPr>
            </w:pPr>
            <w:r>
              <w:rPr>
                <w:color w:val="000000"/>
                <w:spacing w:val="7"/>
              </w:rPr>
              <w:t>1</w:t>
            </w:r>
            <w:r w:rsidR="00841DCF">
              <w:rPr>
                <w:color w:val="000000"/>
                <w:spacing w:val="7"/>
              </w:rPr>
              <w:t>1</w:t>
            </w:r>
          </w:p>
        </w:tc>
      </w:tr>
      <w:tr w:rsidR="00A22803" w:rsidRPr="00DE7842" w:rsidTr="00DE7842">
        <w:tc>
          <w:tcPr>
            <w:tcW w:w="9180" w:type="dxa"/>
          </w:tcPr>
          <w:p w:rsidR="00A22803" w:rsidRPr="00DE7842" w:rsidRDefault="00841DCF" w:rsidP="00033E5C">
            <w:pPr>
              <w:jc w:val="both"/>
              <w:rPr>
                <w:color w:val="000000"/>
                <w:spacing w:val="7"/>
              </w:rPr>
            </w:pPr>
            <w:r>
              <w:rPr>
                <w:color w:val="000000"/>
                <w:spacing w:val="7"/>
              </w:rPr>
              <w:t>9</w:t>
            </w:r>
            <w:r w:rsidR="00A22803" w:rsidRPr="00DE7842">
              <w:rPr>
                <w:color w:val="000000"/>
                <w:spacing w:val="7"/>
              </w:rPr>
              <w:t xml:space="preserve"> Методические указания по промежуточной аттестац</w:t>
            </w:r>
            <w:r w:rsidR="00CD66C5">
              <w:rPr>
                <w:color w:val="000000"/>
                <w:spacing w:val="7"/>
              </w:rPr>
              <w:t>ии по дисциплине..............</w:t>
            </w:r>
          </w:p>
        </w:tc>
        <w:tc>
          <w:tcPr>
            <w:tcW w:w="567" w:type="dxa"/>
            <w:vAlign w:val="bottom"/>
          </w:tcPr>
          <w:p w:rsidR="00A22803" w:rsidRPr="00DE7842" w:rsidRDefault="00AD7C1F" w:rsidP="00841DCF">
            <w:pPr>
              <w:jc w:val="both"/>
              <w:rPr>
                <w:color w:val="000000"/>
                <w:spacing w:val="7"/>
              </w:rPr>
            </w:pPr>
            <w:r>
              <w:rPr>
                <w:color w:val="000000"/>
                <w:spacing w:val="7"/>
              </w:rPr>
              <w:t>1</w:t>
            </w:r>
            <w:r w:rsidR="00841DCF">
              <w:rPr>
                <w:color w:val="000000"/>
                <w:spacing w:val="7"/>
              </w:rPr>
              <w:t>6</w:t>
            </w:r>
          </w:p>
        </w:tc>
      </w:tr>
    </w:tbl>
    <w:p w:rsidR="00DF3556" w:rsidRPr="00DE7842" w:rsidRDefault="00DF3556" w:rsidP="00B0360B">
      <w:pPr>
        <w:jc w:val="both"/>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Default="002B78FD" w:rsidP="00943F2B">
      <w:pPr>
        <w:rPr>
          <w:b/>
          <w:i/>
          <w:sz w:val="28"/>
          <w:szCs w:val="28"/>
        </w:rPr>
      </w:pPr>
    </w:p>
    <w:p w:rsidR="00841DCF" w:rsidRPr="0063169D" w:rsidRDefault="00841DCF"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841DCF" w:rsidRDefault="00841DCF" w:rsidP="0084282E">
      <w:pPr>
        <w:ind w:firstLine="709"/>
        <w:jc w:val="both"/>
        <w:rPr>
          <w:b/>
          <w:color w:val="000000"/>
          <w:spacing w:val="7"/>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A649B" w:rsidRPr="00B96775" w:rsidRDefault="007A649B" w:rsidP="007A649B">
      <w:pPr>
        <w:ind w:firstLine="709"/>
        <w:jc w:val="both"/>
      </w:pPr>
      <w:r w:rsidRPr="00B96775">
        <w:t>Лекция является одним из наиболее важных видов учебных занятий. Основа теоретической подготовки по дисциплине «</w:t>
      </w:r>
      <w:r w:rsidR="00CD66C5">
        <w:t>Конституционное право</w:t>
      </w:r>
      <w:r w:rsidR="00FD0226">
        <w:t xml:space="preserve"> России</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A649B" w:rsidRPr="00B96775" w:rsidRDefault="007A649B" w:rsidP="007A649B">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7A649B" w:rsidRPr="00B96775" w:rsidRDefault="007A649B" w:rsidP="007A649B">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A649B" w:rsidRPr="00B96775" w:rsidRDefault="007A649B" w:rsidP="007A649B">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7A649B" w:rsidRPr="00B96775" w:rsidRDefault="007A649B" w:rsidP="007A649B">
      <w:pPr>
        <w:ind w:firstLine="709"/>
        <w:jc w:val="both"/>
      </w:pPr>
      <w:r w:rsidRPr="00B96775">
        <w:t>Для того</w:t>
      </w:r>
      <w:proofErr w:type="gramStart"/>
      <w:r w:rsidRPr="00B96775">
        <w:t>,</w:t>
      </w:r>
      <w:proofErr w:type="gramEnd"/>
      <w:r w:rsidRPr="00B96775">
        <w:t xml:space="preserve"> чтобы с достаточной полнотой усвоить содержание лекции, необходимо выработать известные навыки слушания и конспектирования их.</w:t>
      </w:r>
    </w:p>
    <w:p w:rsidR="007A649B" w:rsidRPr="00B96775" w:rsidRDefault="007A649B" w:rsidP="007A649B">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7A649B" w:rsidRPr="00B96775" w:rsidRDefault="007A649B" w:rsidP="007A649B">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A649B" w:rsidRPr="00B96775" w:rsidRDefault="007A649B" w:rsidP="007A649B">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A649B" w:rsidRPr="00B96775" w:rsidRDefault="007A649B" w:rsidP="007A649B">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A649B" w:rsidRPr="00B96775" w:rsidRDefault="007A649B" w:rsidP="007A649B">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7A649B" w:rsidRPr="00B96775" w:rsidRDefault="007A649B" w:rsidP="007A649B">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95492" w:rsidRDefault="00995492" w:rsidP="0084282E">
      <w:pPr>
        <w:ind w:firstLine="709"/>
        <w:jc w:val="both"/>
        <w:rPr>
          <w:b/>
        </w:rPr>
      </w:pPr>
    </w:p>
    <w:p w:rsidR="00CD66C5" w:rsidRDefault="00CD66C5" w:rsidP="0084282E">
      <w:pPr>
        <w:ind w:firstLine="709"/>
        <w:jc w:val="both"/>
        <w:rPr>
          <w:b/>
        </w:rPr>
      </w:pPr>
    </w:p>
    <w:p w:rsidR="002B78FD" w:rsidRPr="0063169D" w:rsidRDefault="002B78FD" w:rsidP="0084282E">
      <w:pPr>
        <w:ind w:firstLine="709"/>
        <w:jc w:val="both"/>
        <w:rPr>
          <w:b/>
        </w:rPr>
      </w:pPr>
      <w:r w:rsidRPr="0063169D">
        <w:rPr>
          <w:b/>
        </w:rPr>
        <w:lastRenderedPageBreak/>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916CFB" w:rsidRPr="0063169D" w:rsidRDefault="00916CFB" w:rsidP="0084282E">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866DDD" w:rsidRDefault="00346785" w:rsidP="0084282E">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866DDD">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sidR="00866DDD">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916CFB" w:rsidRPr="0063169D" w:rsidRDefault="00845944" w:rsidP="0084282E">
      <w:pPr>
        <w:ind w:firstLine="709"/>
        <w:jc w:val="both"/>
        <w:rPr>
          <w:b/>
        </w:rPr>
      </w:pPr>
      <w:r w:rsidRPr="0063169D">
        <w:rPr>
          <w:b/>
        </w:rPr>
        <w:lastRenderedPageBreak/>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lastRenderedPageBreak/>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5</w:t>
      </w:r>
      <w:r w:rsidR="00133FC3" w:rsidRPr="0063169D">
        <w:rPr>
          <w:b/>
          <w:color w:val="000000"/>
          <w:spacing w:val="7"/>
        </w:rPr>
        <w:t xml:space="preserve">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lastRenderedPageBreak/>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B7230C"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Default="00133FC3" w:rsidP="0084282E">
      <w:pPr>
        <w:jc w:val="both"/>
        <w:rPr>
          <w:b/>
          <w:i/>
        </w:rPr>
      </w:pPr>
    </w:p>
    <w:p w:rsidR="00995492" w:rsidRDefault="00995492" w:rsidP="0084282E">
      <w:pPr>
        <w:ind w:firstLine="709"/>
        <w:jc w:val="both"/>
        <w:rPr>
          <w:b/>
          <w:color w:val="000000"/>
          <w:spacing w:val="7"/>
        </w:rPr>
      </w:pPr>
    </w:p>
    <w:p w:rsidR="00B26B10" w:rsidRDefault="00841DCF" w:rsidP="0084282E">
      <w:pPr>
        <w:ind w:firstLine="709"/>
        <w:jc w:val="both"/>
        <w:rPr>
          <w:b/>
          <w:color w:val="000000"/>
          <w:spacing w:val="7"/>
        </w:rPr>
      </w:pPr>
      <w:r>
        <w:rPr>
          <w:b/>
          <w:color w:val="000000"/>
          <w:spacing w:val="7"/>
        </w:rPr>
        <w:t>6</w:t>
      </w:r>
      <w:r w:rsidR="00B26B10" w:rsidRPr="0063169D">
        <w:rPr>
          <w:b/>
          <w:color w:val="000000"/>
          <w:spacing w:val="7"/>
        </w:rPr>
        <w:t xml:space="preserve"> Методические указания по выполнению практико-ориентированных заданий </w:t>
      </w:r>
    </w:p>
    <w:p w:rsidR="00BD693F" w:rsidRDefault="00BD693F" w:rsidP="0084282E">
      <w:pPr>
        <w:autoSpaceDE w:val="0"/>
        <w:autoSpaceDN w:val="0"/>
        <w:adjustRightInd w:val="0"/>
        <w:ind w:firstLine="708"/>
        <w:jc w:val="both"/>
        <w:rPr>
          <w:color w:val="000000"/>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pStyle w:val="ae"/>
        <w:spacing w:after="0"/>
        <w:ind w:firstLine="720"/>
        <w:jc w:val="both"/>
        <w:rPr>
          <w:spacing w:val="4"/>
        </w:rPr>
      </w:pPr>
      <w:r w:rsidRPr="0063169D">
        <w:rPr>
          <w:spacing w:val="4"/>
        </w:rPr>
        <w:lastRenderedPageBreak/>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995492" w:rsidRDefault="00995492" w:rsidP="0084282E">
      <w:pPr>
        <w:ind w:firstLine="709"/>
        <w:jc w:val="both"/>
        <w:rPr>
          <w:b/>
          <w:color w:val="000000"/>
          <w:spacing w:val="7"/>
        </w:rPr>
      </w:pPr>
    </w:p>
    <w:p w:rsidR="00271930" w:rsidRPr="0063169D" w:rsidRDefault="00841DCF" w:rsidP="0084282E">
      <w:pPr>
        <w:ind w:firstLine="709"/>
        <w:jc w:val="both"/>
        <w:rPr>
          <w:b/>
        </w:rPr>
      </w:pPr>
      <w:r>
        <w:rPr>
          <w:b/>
          <w:color w:val="000000"/>
          <w:spacing w:val="7"/>
        </w:rPr>
        <w:t>7</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w:t>
      </w:r>
      <w:r w:rsidR="00AD7C1F">
        <w:t>И</w:t>
      </w:r>
      <w:r w:rsidRPr="0063169D">
        <w:t>спользование активных подходов является наиболее эффективным путем, способствующим обучению студентов.</w:t>
      </w:r>
      <w:r w:rsidR="00AD7C1F">
        <w:t xml:space="preserve"> С</w:t>
      </w:r>
      <w:r w:rsidRPr="0063169D">
        <w:t xml:space="preserve">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lastRenderedPageBreak/>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995492" w:rsidP="0084282E">
      <w:pPr>
        <w:ind w:firstLine="709"/>
        <w:jc w:val="both"/>
      </w:pPr>
      <w:proofErr w:type="gramStart"/>
      <w:r>
        <w:t>М</w:t>
      </w:r>
      <w:r w:rsidR="00271930" w:rsidRPr="0063169D">
        <w:t xml:space="preserve">огут быть использованы </w:t>
      </w:r>
      <w:r>
        <w:t xml:space="preserve">такие интерактивные формы, как </w:t>
      </w:r>
      <w:r w:rsidR="00A116CD" w:rsidRPr="0063169D">
        <w:t>к</w:t>
      </w:r>
      <w:r w:rsidR="00271930" w:rsidRPr="0063169D">
        <w:t>руглый стол</w:t>
      </w:r>
      <w:r>
        <w:t>,</w:t>
      </w:r>
      <w:r w:rsidR="00271930" w:rsidRPr="0063169D">
        <w:t xml:space="preserve"> дискуссия, дебаты)</w:t>
      </w:r>
      <w:r>
        <w:t>, деловые игры, мастер-класс и др.</w:t>
      </w:r>
      <w:proofErr w:type="gramEnd"/>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6409C" w:rsidRDefault="00D6409C" w:rsidP="0084282E">
      <w:pPr>
        <w:ind w:firstLine="709"/>
        <w:jc w:val="both"/>
        <w:rPr>
          <w:b/>
          <w:color w:val="000000"/>
          <w:spacing w:val="7"/>
        </w:rPr>
      </w:pPr>
    </w:p>
    <w:p w:rsidR="00841DCF" w:rsidRDefault="00841DCF" w:rsidP="00403BBA">
      <w:pPr>
        <w:pStyle w:val="2"/>
        <w:keepNext w:val="0"/>
        <w:keepLines w:val="0"/>
        <w:widowControl w:val="0"/>
        <w:spacing w:before="0"/>
        <w:ind w:firstLine="709"/>
        <w:jc w:val="both"/>
        <w:rPr>
          <w:rFonts w:ascii="Times New Roman" w:hAnsi="Times New Roman" w:cs="Times New Roman"/>
          <w:color w:val="auto"/>
          <w:sz w:val="24"/>
          <w:szCs w:val="24"/>
          <w:lang w:eastAsia="en-US"/>
        </w:rPr>
      </w:pPr>
    </w:p>
    <w:p w:rsidR="00403BBA" w:rsidRPr="00841DCF" w:rsidRDefault="00841DCF" w:rsidP="00403BBA">
      <w:pPr>
        <w:pStyle w:val="2"/>
        <w:keepNext w:val="0"/>
        <w:keepLines w:val="0"/>
        <w:widowControl w:val="0"/>
        <w:spacing w:before="0"/>
        <w:ind w:firstLine="709"/>
        <w:jc w:val="both"/>
        <w:rPr>
          <w:rFonts w:ascii="Times New Roman" w:hAnsi="Times New Roman" w:cs="Times New Roman"/>
          <w:color w:val="auto"/>
          <w:sz w:val="24"/>
          <w:szCs w:val="24"/>
          <w:lang w:eastAsia="en-US"/>
        </w:rPr>
      </w:pPr>
      <w:r>
        <w:rPr>
          <w:rFonts w:ascii="Times New Roman" w:hAnsi="Times New Roman" w:cs="Times New Roman"/>
          <w:color w:val="auto"/>
          <w:sz w:val="24"/>
          <w:szCs w:val="24"/>
          <w:lang w:eastAsia="en-US"/>
        </w:rPr>
        <w:t>8</w:t>
      </w:r>
      <w:r w:rsidR="00403BBA" w:rsidRPr="00841DCF">
        <w:rPr>
          <w:rFonts w:ascii="Times New Roman" w:hAnsi="Times New Roman" w:cs="Times New Roman"/>
          <w:color w:val="auto"/>
          <w:sz w:val="24"/>
          <w:szCs w:val="24"/>
          <w:lang w:eastAsia="en-US"/>
        </w:rPr>
        <w:t xml:space="preserve"> Методические указания по написанию курсовых работ</w:t>
      </w:r>
    </w:p>
    <w:p w:rsidR="00403BBA" w:rsidRDefault="00403BBA" w:rsidP="00403BBA">
      <w:pPr>
        <w:pStyle w:val="ae"/>
        <w:widowControl w:val="0"/>
        <w:spacing w:line="360" w:lineRule="auto"/>
        <w:ind w:firstLine="709"/>
      </w:pPr>
    </w:p>
    <w:p w:rsidR="00403BBA" w:rsidRPr="00403BBA" w:rsidRDefault="00403BBA" w:rsidP="00403BBA">
      <w:pPr>
        <w:pStyle w:val="ae"/>
        <w:widowControl w:val="0"/>
        <w:spacing w:after="0"/>
        <w:ind w:firstLine="709"/>
        <w:jc w:val="both"/>
      </w:pPr>
      <w:r w:rsidRPr="00403BBA">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403BBA" w:rsidRPr="00403BBA" w:rsidRDefault="00403BBA" w:rsidP="00403BBA">
      <w:pPr>
        <w:pStyle w:val="ae"/>
        <w:widowControl w:val="0"/>
        <w:spacing w:after="0"/>
        <w:ind w:firstLine="709"/>
        <w:jc w:val="both"/>
      </w:pPr>
      <w:r w:rsidRPr="00403BBA">
        <w:t xml:space="preserve">Выполнение курсовой работы по </w:t>
      </w:r>
      <w:r>
        <w:t>конституционному праву России</w:t>
      </w:r>
      <w:r w:rsidRPr="00403BBA">
        <w:t xml:space="preserve"> должно способствовать достижению следующих целей: </w:t>
      </w:r>
    </w:p>
    <w:p w:rsidR="00403BBA" w:rsidRPr="00403BBA" w:rsidRDefault="00403BBA" w:rsidP="00403BBA">
      <w:pPr>
        <w:pStyle w:val="ae"/>
        <w:widowControl w:val="0"/>
        <w:numPr>
          <w:ilvl w:val="0"/>
          <w:numId w:val="3"/>
        </w:numPr>
        <w:tabs>
          <w:tab w:val="clear" w:pos="1211"/>
          <w:tab w:val="num" w:pos="0"/>
          <w:tab w:val="num" w:pos="993"/>
        </w:tabs>
        <w:spacing w:after="0"/>
        <w:ind w:left="0" w:firstLine="709"/>
        <w:jc w:val="both"/>
      </w:pPr>
      <w:r w:rsidRPr="00403BBA">
        <w:t>систематизация и углубление теоретических знаний о государственно-правовых явлениях;</w:t>
      </w:r>
    </w:p>
    <w:p w:rsidR="00403BBA" w:rsidRPr="00403BBA" w:rsidRDefault="00403BBA" w:rsidP="00403BBA">
      <w:pPr>
        <w:pStyle w:val="ae"/>
        <w:widowControl w:val="0"/>
        <w:numPr>
          <w:ilvl w:val="0"/>
          <w:numId w:val="3"/>
        </w:numPr>
        <w:tabs>
          <w:tab w:val="clear" w:pos="1211"/>
          <w:tab w:val="num" w:pos="0"/>
          <w:tab w:val="num" w:pos="993"/>
        </w:tabs>
        <w:spacing w:after="0"/>
        <w:ind w:left="0" w:firstLine="709"/>
        <w:jc w:val="both"/>
      </w:pPr>
      <w:r w:rsidRPr="00403BBA">
        <w:t>приобретение навыков самостоятельной работы с учебной и монографической литературой;</w:t>
      </w:r>
    </w:p>
    <w:p w:rsidR="00403BBA" w:rsidRPr="00403BBA" w:rsidRDefault="00403BBA" w:rsidP="00403BBA">
      <w:pPr>
        <w:pStyle w:val="ae"/>
        <w:widowControl w:val="0"/>
        <w:numPr>
          <w:ilvl w:val="0"/>
          <w:numId w:val="3"/>
        </w:numPr>
        <w:tabs>
          <w:tab w:val="clear" w:pos="1211"/>
          <w:tab w:val="num" w:pos="0"/>
          <w:tab w:val="num" w:pos="993"/>
        </w:tabs>
        <w:spacing w:after="0"/>
        <w:ind w:left="0" w:firstLine="709"/>
        <w:jc w:val="both"/>
      </w:pPr>
      <w:r w:rsidRPr="00403BBA">
        <w:t>формирование умения анализировать законодательство и практику его применения;</w:t>
      </w:r>
    </w:p>
    <w:p w:rsidR="00403BBA" w:rsidRPr="00403BBA" w:rsidRDefault="00403BBA" w:rsidP="00403BBA">
      <w:pPr>
        <w:pStyle w:val="ae"/>
        <w:widowControl w:val="0"/>
        <w:numPr>
          <w:ilvl w:val="0"/>
          <w:numId w:val="3"/>
        </w:numPr>
        <w:tabs>
          <w:tab w:val="clear" w:pos="1211"/>
          <w:tab w:val="num" w:pos="0"/>
          <w:tab w:val="num" w:pos="993"/>
        </w:tabs>
        <w:spacing w:after="0"/>
        <w:ind w:left="0" w:firstLine="709"/>
        <w:jc w:val="both"/>
      </w:pPr>
      <w:r w:rsidRPr="00403BBA">
        <w:t>овладение методикой исследования, обобщения и логического изложения материала.</w:t>
      </w:r>
    </w:p>
    <w:p w:rsidR="00403BBA" w:rsidRPr="00403BBA" w:rsidRDefault="00403BBA" w:rsidP="00403BBA">
      <w:pPr>
        <w:pStyle w:val="ae"/>
        <w:widowControl w:val="0"/>
        <w:spacing w:after="0"/>
        <w:ind w:firstLine="708"/>
        <w:jc w:val="both"/>
      </w:pPr>
      <w:r w:rsidRPr="00403BBA">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403BBA" w:rsidRPr="00403BBA" w:rsidRDefault="00403BBA" w:rsidP="00403BBA">
      <w:pPr>
        <w:pStyle w:val="ae"/>
        <w:widowControl w:val="0"/>
        <w:spacing w:after="0"/>
        <w:ind w:firstLine="709"/>
        <w:jc w:val="both"/>
      </w:pPr>
      <w:r w:rsidRPr="00403BBA">
        <w:t xml:space="preserve">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государственно-правовой практикой, делать обобщения, выводы и предложения по совершенствованию </w:t>
      </w:r>
      <w:r w:rsidRPr="00403BBA">
        <w:lastRenderedPageBreak/>
        <w:t xml:space="preserve">государственно-правовой деятельности. </w:t>
      </w:r>
    </w:p>
    <w:p w:rsidR="00403BBA" w:rsidRPr="00403BBA" w:rsidRDefault="00403BBA" w:rsidP="00403BBA">
      <w:pPr>
        <w:pStyle w:val="ae"/>
        <w:widowControl w:val="0"/>
        <w:spacing w:after="0"/>
        <w:ind w:firstLine="709"/>
        <w:jc w:val="both"/>
      </w:pPr>
      <w:r w:rsidRPr="00403BBA">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403BBA" w:rsidRPr="00403BBA" w:rsidRDefault="00403BBA" w:rsidP="00403BBA">
      <w:pPr>
        <w:pStyle w:val="ae"/>
        <w:widowControl w:val="0"/>
        <w:spacing w:after="0"/>
        <w:ind w:firstLine="709"/>
        <w:jc w:val="both"/>
      </w:pPr>
      <w:r w:rsidRPr="00403BBA">
        <w:t>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w:t>
      </w:r>
      <w:r>
        <w:t xml:space="preserve"> конституционного права</w:t>
      </w:r>
      <w:r w:rsidRPr="00403BBA">
        <w:t xml:space="preserve">.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403BBA" w:rsidRPr="00403BBA" w:rsidRDefault="00403BBA" w:rsidP="00403BBA">
      <w:pPr>
        <w:pStyle w:val="ae"/>
        <w:widowControl w:val="0"/>
        <w:spacing w:after="0"/>
        <w:ind w:firstLine="709"/>
        <w:jc w:val="both"/>
      </w:pPr>
      <w:r w:rsidRPr="00403BBA">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403BBA" w:rsidRPr="00403BBA" w:rsidRDefault="00403BBA" w:rsidP="00403BBA">
      <w:pPr>
        <w:pStyle w:val="ae"/>
        <w:widowControl w:val="0"/>
        <w:spacing w:after="0"/>
        <w:ind w:firstLine="709"/>
        <w:jc w:val="both"/>
      </w:pPr>
      <w:r w:rsidRPr="00403BBA">
        <w:t>Весь процесс работы можно подразделить на такие основные этапы, как:</w:t>
      </w:r>
    </w:p>
    <w:p w:rsidR="00403BBA" w:rsidRPr="00403BBA" w:rsidRDefault="00403BBA" w:rsidP="00403BBA">
      <w:pPr>
        <w:pStyle w:val="ae"/>
        <w:widowControl w:val="0"/>
        <w:spacing w:after="0"/>
        <w:ind w:firstLine="720"/>
        <w:jc w:val="both"/>
      </w:pPr>
      <w:r w:rsidRPr="00403BBA">
        <w:t>а) общее ознакомление с темой курсовой работы;</w:t>
      </w:r>
    </w:p>
    <w:p w:rsidR="00403BBA" w:rsidRPr="00403BBA" w:rsidRDefault="00403BBA" w:rsidP="00403BBA">
      <w:pPr>
        <w:pStyle w:val="ae"/>
        <w:widowControl w:val="0"/>
        <w:spacing w:after="0"/>
        <w:ind w:firstLine="720"/>
        <w:jc w:val="both"/>
      </w:pPr>
      <w:r w:rsidRPr="00403BBA">
        <w:t>б) подбор, изучение и анализ необходимой литературы, правовых источников, материалов государственно-правовой практики;</w:t>
      </w:r>
    </w:p>
    <w:p w:rsidR="00403BBA" w:rsidRPr="00403BBA" w:rsidRDefault="00403BBA" w:rsidP="00403BBA">
      <w:pPr>
        <w:pStyle w:val="ae"/>
        <w:widowControl w:val="0"/>
        <w:spacing w:after="0"/>
        <w:ind w:firstLine="720"/>
        <w:jc w:val="both"/>
      </w:pPr>
      <w:r w:rsidRPr="00403BBA">
        <w:t>в) корректировка примерного плана работы;</w:t>
      </w:r>
    </w:p>
    <w:p w:rsidR="00403BBA" w:rsidRPr="00403BBA" w:rsidRDefault="00403BBA" w:rsidP="00403BBA">
      <w:pPr>
        <w:pStyle w:val="ae"/>
        <w:widowControl w:val="0"/>
        <w:spacing w:after="0"/>
        <w:ind w:firstLine="720"/>
        <w:jc w:val="both"/>
      </w:pPr>
      <w:r w:rsidRPr="00403BBA">
        <w:t>г) написание текста курсовой работы;</w:t>
      </w:r>
    </w:p>
    <w:p w:rsidR="00403BBA" w:rsidRPr="00403BBA" w:rsidRDefault="00403BBA" w:rsidP="00403BBA">
      <w:pPr>
        <w:pStyle w:val="ae"/>
        <w:widowControl w:val="0"/>
        <w:spacing w:after="0"/>
        <w:ind w:firstLine="720"/>
        <w:jc w:val="both"/>
      </w:pPr>
      <w:r w:rsidRPr="00403BBA">
        <w:t>д) редактирование и оформление работы.</w:t>
      </w:r>
    </w:p>
    <w:p w:rsidR="00403BBA" w:rsidRPr="00403BBA" w:rsidRDefault="00403BBA" w:rsidP="00403BBA">
      <w:pPr>
        <w:pStyle w:val="ae"/>
        <w:widowControl w:val="0"/>
        <w:spacing w:after="0"/>
        <w:ind w:firstLine="709"/>
        <w:jc w:val="both"/>
      </w:pPr>
      <w:r w:rsidRPr="00403BBA">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 нормативные правовые акты.</w:t>
      </w:r>
    </w:p>
    <w:p w:rsidR="00403BBA" w:rsidRPr="00403BBA" w:rsidRDefault="00403BBA" w:rsidP="00403BBA">
      <w:pPr>
        <w:pStyle w:val="ae"/>
        <w:widowControl w:val="0"/>
        <w:spacing w:after="0"/>
        <w:ind w:firstLine="709"/>
        <w:jc w:val="both"/>
      </w:pPr>
      <w:r w:rsidRPr="00403BBA">
        <w:t>С целью подбора литературы студенту следует обратиться к каталогам университетской библиотеки, к библиографии, приводимой в последних номерах юридических журналов. 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«Современное право», «Право и государство: теория и практика» и др.</w:t>
      </w:r>
    </w:p>
    <w:p w:rsidR="00403BBA" w:rsidRPr="00403BBA" w:rsidRDefault="00403BBA" w:rsidP="00403BBA">
      <w:pPr>
        <w:pStyle w:val="ae"/>
        <w:widowControl w:val="0"/>
        <w:spacing w:after="0"/>
        <w:ind w:firstLine="709"/>
        <w:jc w:val="both"/>
      </w:pPr>
      <w:r w:rsidRPr="00403BBA">
        <w:t xml:space="preserve">При изучении литературы надо обязательно делать выписки из работ с обязательным указанием в записях фамилии и инициалов ее автора, названия работы, места и года издания, страниц изучаемых источников. В дальнейшем при написании работы это значительно облегчает ее оформление.       </w:t>
      </w:r>
    </w:p>
    <w:p w:rsidR="00403BBA" w:rsidRPr="00403BBA" w:rsidRDefault="00403BBA" w:rsidP="00403BBA">
      <w:pPr>
        <w:pStyle w:val="ae"/>
        <w:widowControl w:val="0"/>
        <w:spacing w:after="0"/>
        <w:ind w:firstLine="709"/>
        <w:jc w:val="both"/>
      </w:pPr>
      <w:r w:rsidRPr="00403BBA">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затем переходить к более </w:t>
      </w:r>
      <w:proofErr w:type="gramStart"/>
      <w:r w:rsidRPr="00403BBA">
        <w:t>сложному</w:t>
      </w:r>
      <w:proofErr w:type="gramEnd"/>
      <w:r w:rsidRPr="00403BBA">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403BBA" w:rsidRPr="00403BBA" w:rsidRDefault="00403BBA" w:rsidP="00403BBA">
      <w:pPr>
        <w:pStyle w:val="ae"/>
        <w:widowControl w:val="0"/>
        <w:spacing w:after="0"/>
        <w:ind w:firstLine="709"/>
        <w:jc w:val="both"/>
      </w:pPr>
      <w:r w:rsidRPr="00403BBA">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403BBA" w:rsidRPr="00403BBA" w:rsidRDefault="00403BBA" w:rsidP="00403BBA">
      <w:pPr>
        <w:pStyle w:val="ae"/>
        <w:widowControl w:val="0"/>
        <w:spacing w:after="0"/>
        <w:ind w:firstLine="709"/>
        <w:jc w:val="both"/>
      </w:pPr>
      <w:r w:rsidRPr="00403BBA">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403BBA" w:rsidRPr="00403BBA" w:rsidRDefault="00403BBA" w:rsidP="00403BBA">
      <w:pPr>
        <w:pStyle w:val="ae"/>
        <w:widowControl w:val="0"/>
        <w:spacing w:after="0"/>
        <w:ind w:firstLine="709"/>
        <w:jc w:val="both"/>
      </w:pPr>
      <w:r w:rsidRPr="00403BBA">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w:t>
      </w:r>
      <w:r w:rsidRPr="00403BBA">
        <w:lastRenderedPageBreak/>
        <w:t xml:space="preserve">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403BBA" w:rsidRPr="00403BBA" w:rsidRDefault="00403BBA" w:rsidP="00403BBA">
      <w:pPr>
        <w:pStyle w:val="ae"/>
        <w:widowControl w:val="0"/>
        <w:spacing w:after="0"/>
        <w:ind w:firstLine="709"/>
        <w:jc w:val="both"/>
      </w:pPr>
      <w:r w:rsidRPr="00403BBA">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403BBA" w:rsidRPr="00403BBA" w:rsidRDefault="00403BBA" w:rsidP="00403BBA">
      <w:pPr>
        <w:pStyle w:val="ae"/>
        <w:widowControl w:val="0"/>
        <w:spacing w:after="0"/>
        <w:ind w:firstLine="709"/>
        <w:jc w:val="both"/>
      </w:pPr>
      <w:r w:rsidRPr="00403BBA">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403BBA" w:rsidRPr="00403BBA" w:rsidRDefault="00403BBA" w:rsidP="00403BBA">
      <w:pPr>
        <w:pStyle w:val="ae"/>
        <w:widowControl w:val="0"/>
        <w:spacing w:after="0"/>
        <w:ind w:firstLine="709"/>
        <w:jc w:val="both"/>
      </w:pPr>
      <w:r w:rsidRPr="00403BBA">
        <w:t>Студент может, пользуясь примерным планом, по согласованию с научным руководителем внести в него некоторые изменения или предложить свой план. Если в план вносятся изменения, он должен быть обязательно согласован с научным руководителем.</w:t>
      </w:r>
    </w:p>
    <w:p w:rsidR="00403BBA" w:rsidRPr="00403BBA" w:rsidRDefault="00403BBA" w:rsidP="00403BBA">
      <w:pPr>
        <w:pStyle w:val="ae"/>
        <w:widowControl w:val="0"/>
        <w:spacing w:after="0"/>
        <w:ind w:firstLine="709"/>
        <w:jc w:val="both"/>
      </w:pPr>
      <w:r w:rsidRPr="00403BBA">
        <w:t>План курсовой работы состоит из введения, основного текста и заключения.</w:t>
      </w:r>
    </w:p>
    <w:p w:rsidR="00403BBA" w:rsidRPr="00403BBA" w:rsidRDefault="00403BBA" w:rsidP="00403BBA">
      <w:pPr>
        <w:pStyle w:val="ae"/>
        <w:widowControl w:val="0"/>
        <w:spacing w:after="0"/>
        <w:ind w:firstLine="709"/>
        <w:jc w:val="both"/>
      </w:pPr>
      <w:r w:rsidRPr="00403BBA">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403BBA" w:rsidRPr="00403BBA" w:rsidRDefault="00403BBA" w:rsidP="00403BBA">
      <w:pPr>
        <w:pStyle w:val="ae"/>
        <w:widowControl w:val="0"/>
        <w:spacing w:after="0"/>
        <w:ind w:firstLine="709"/>
        <w:jc w:val="both"/>
      </w:pPr>
      <w:r w:rsidRPr="00403BBA">
        <w:t>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последовательное развитие основной темы на протяжении всей курсовой работы.</w:t>
      </w:r>
    </w:p>
    <w:p w:rsidR="00403BBA" w:rsidRPr="00403BBA" w:rsidRDefault="00403BBA" w:rsidP="00403BBA">
      <w:pPr>
        <w:pStyle w:val="ae"/>
        <w:widowControl w:val="0"/>
        <w:spacing w:after="0"/>
        <w:ind w:firstLine="709"/>
        <w:jc w:val="both"/>
      </w:pPr>
      <w:r w:rsidRPr="00403BBA">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403BBA" w:rsidRPr="00403BBA" w:rsidRDefault="00403BBA" w:rsidP="00403BBA">
      <w:pPr>
        <w:pStyle w:val="ae"/>
        <w:widowControl w:val="0"/>
        <w:spacing w:after="0"/>
        <w:ind w:firstLine="709"/>
        <w:jc w:val="both"/>
      </w:pPr>
      <w:r w:rsidRPr="00403BBA">
        <w:t xml:space="preserve">В конце работы должен быть дан список фактически использованных источников. </w:t>
      </w:r>
    </w:p>
    <w:p w:rsidR="00403BBA" w:rsidRPr="00403BBA" w:rsidRDefault="00403BBA" w:rsidP="00403BBA">
      <w:pPr>
        <w:pStyle w:val="ae"/>
        <w:widowControl w:val="0"/>
        <w:spacing w:after="0"/>
        <w:ind w:firstLine="709"/>
        <w:jc w:val="both"/>
      </w:pPr>
      <w:r w:rsidRPr="00403BBA">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403BBA" w:rsidRPr="00403BBA" w:rsidRDefault="00403BBA" w:rsidP="00403BBA">
      <w:pPr>
        <w:pStyle w:val="ae"/>
        <w:widowControl w:val="0"/>
        <w:spacing w:after="0"/>
        <w:ind w:firstLine="709"/>
        <w:jc w:val="both"/>
      </w:pPr>
      <w:r w:rsidRPr="00403BBA">
        <w:t>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последовательность изложения материала, логическая связь между собой отдельных частей работы.</w:t>
      </w:r>
    </w:p>
    <w:p w:rsidR="00403BBA" w:rsidRPr="00403BBA" w:rsidRDefault="00403BBA" w:rsidP="00403BBA">
      <w:pPr>
        <w:pStyle w:val="ae"/>
        <w:widowControl w:val="0"/>
        <w:spacing w:after="0"/>
        <w:ind w:firstLine="709"/>
        <w:jc w:val="both"/>
      </w:pPr>
      <w:r w:rsidRPr="00403BBA">
        <w:t>Порядок изложения собранного по теме материала может быть различным. Можно начать с изложения фактического материала, высказанных в литературе точек зрения, а затем уже делать выводы. Можно поступить наоборот: вначале привести положение, а затем изложить аргументы в его пользу.</w:t>
      </w:r>
    </w:p>
    <w:p w:rsidR="00403BBA" w:rsidRPr="00403BBA" w:rsidRDefault="00403BBA" w:rsidP="00403BBA">
      <w:pPr>
        <w:pStyle w:val="ae"/>
        <w:widowControl w:val="0"/>
        <w:spacing w:after="0"/>
        <w:ind w:firstLine="709"/>
        <w:jc w:val="both"/>
      </w:pPr>
      <w:r w:rsidRPr="00403BBA">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403BBA" w:rsidRPr="00403BBA" w:rsidRDefault="00403BBA" w:rsidP="00403BBA">
      <w:pPr>
        <w:pStyle w:val="ae"/>
        <w:widowControl w:val="0"/>
        <w:spacing w:after="0"/>
        <w:ind w:firstLine="709"/>
        <w:jc w:val="both"/>
      </w:pPr>
      <w:r w:rsidRPr="00403BBA">
        <w:t xml:space="preserve">Изложение материала должно быть творческим. Курсовая  работа не  должна быть 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Она может совпадать с одной из приведенных в тексте работе, но может и отличаться от них. При этом точка зрения студента должна быть аргументирована. </w:t>
      </w:r>
    </w:p>
    <w:p w:rsidR="00403BBA" w:rsidRPr="00403BBA" w:rsidRDefault="00403BBA" w:rsidP="00403BBA">
      <w:pPr>
        <w:pStyle w:val="ae"/>
        <w:widowControl w:val="0"/>
        <w:spacing w:after="0"/>
        <w:ind w:firstLine="709"/>
        <w:jc w:val="both"/>
      </w:pPr>
      <w:r w:rsidRPr="00403BBA">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403BBA" w:rsidRPr="00403BBA" w:rsidRDefault="00403BBA" w:rsidP="00403BBA">
      <w:pPr>
        <w:pStyle w:val="ae"/>
        <w:widowControl w:val="0"/>
        <w:spacing w:after="0"/>
        <w:ind w:firstLine="709"/>
        <w:jc w:val="both"/>
        <w:rPr>
          <w:rFonts w:eastAsia="TimesNewRoman"/>
        </w:rPr>
      </w:pPr>
      <w:r w:rsidRPr="00403BBA">
        <w:t>Курсовая работа должна быть грамотно написана и правильно оформлена. Писать следует на одной стороне листа формата</w:t>
      </w:r>
      <w:proofErr w:type="gramStart"/>
      <w:r w:rsidRPr="00403BBA">
        <w:t xml:space="preserve"> А</w:t>
      </w:r>
      <w:proofErr w:type="gramEnd"/>
      <w:r w:rsidRPr="00403BBA">
        <w:t xml:space="preserve"> 4 (210Х297 мм), соблюдая следующие размеры </w:t>
      </w:r>
      <w:r w:rsidRPr="00403BBA">
        <w:lastRenderedPageBreak/>
        <w:t xml:space="preserve">полей: левое – </w:t>
      </w:r>
      <w:smartTag w:uri="urn:schemas-microsoft-com:office:smarttags" w:element="metricconverter">
        <w:smartTagPr>
          <w:attr w:name="ProductID" w:val="30 мм"/>
        </w:smartTagPr>
        <w:r w:rsidRPr="00403BBA">
          <w:t>30 мм</w:t>
        </w:r>
      </w:smartTag>
      <w:r w:rsidRPr="00403BBA">
        <w:t xml:space="preserve">, правое – </w:t>
      </w:r>
      <w:smartTag w:uri="urn:schemas-microsoft-com:office:smarttags" w:element="metricconverter">
        <w:smartTagPr>
          <w:attr w:name="ProductID" w:val="10 мм"/>
        </w:smartTagPr>
        <w:r w:rsidRPr="00403BBA">
          <w:t>10 мм</w:t>
        </w:r>
      </w:smartTag>
      <w:r w:rsidRPr="00403BBA">
        <w:t xml:space="preserve">, верхнее и нижнее –20 мм. </w:t>
      </w:r>
      <w:r w:rsidRPr="00403BBA">
        <w:rPr>
          <w:rFonts w:eastAsia="TimesNewRoman"/>
        </w:rPr>
        <w:t xml:space="preserve">Тип шрифта: </w:t>
      </w:r>
      <w:proofErr w:type="gramStart"/>
      <w:r w:rsidRPr="00403BBA">
        <w:rPr>
          <w:rFonts w:eastAsia="TimesNewRoman"/>
          <w:lang w:val="en-US"/>
        </w:rPr>
        <w:t>Times</w:t>
      </w:r>
      <w:r w:rsidRPr="00403BBA">
        <w:rPr>
          <w:rFonts w:eastAsia="TimesNewRoman"/>
        </w:rPr>
        <w:t xml:space="preserve"> </w:t>
      </w:r>
      <w:r w:rsidRPr="00403BBA">
        <w:rPr>
          <w:rFonts w:eastAsia="TimesNewRoman"/>
          <w:lang w:val="en-US"/>
        </w:rPr>
        <w:t>New</w:t>
      </w:r>
      <w:r w:rsidRPr="00403BBA">
        <w:rPr>
          <w:rFonts w:eastAsia="TimesNewRoman"/>
        </w:rPr>
        <w:t xml:space="preserve"> </w:t>
      </w:r>
      <w:r w:rsidRPr="00403BBA">
        <w:rPr>
          <w:rFonts w:eastAsia="TimesNewRoman"/>
          <w:lang w:val="en-US"/>
        </w:rPr>
        <w:t>Roman</w:t>
      </w:r>
      <w:r w:rsidRPr="00403BBA">
        <w:rPr>
          <w:rFonts w:eastAsia="TimesNewRoman"/>
        </w:rPr>
        <w:t>.</w:t>
      </w:r>
      <w:proofErr w:type="gramEnd"/>
    </w:p>
    <w:p w:rsidR="00403BBA" w:rsidRPr="00403BBA" w:rsidRDefault="00403BBA" w:rsidP="00403BBA">
      <w:pPr>
        <w:widowControl w:val="0"/>
        <w:autoSpaceDE w:val="0"/>
        <w:autoSpaceDN w:val="0"/>
        <w:adjustRightInd w:val="0"/>
        <w:ind w:firstLine="709"/>
        <w:jc w:val="both"/>
        <w:rPr>
          <w:rFonts w:eastAsia="TimesNewRoman"/>
        </w:rPr>
      </w:pPr>
      <w:proofErr w:type="gramStart"/>
      <w:r w:rsidRPr="00403BBA">
        <w:rPr>
          <w:rFonts w:eastAsia="TimesNewRoman"/>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403BBA" w:rsidRPr="00403BBA" w:rsidRDefault="00403BBA" w:rsidP="00403BBA">
      <w:pPr>
        <w:pStyle w:val="ae"/>
        <w:widowControl w:val="0"/>
        <w:spacing w:after="0"/>
        <w:ind w:firstLine="709"/>
        <w:jc w:val="both"/>
        <w:rPr>
          <w:rFonts w:eastAsia="TimesNewRoman"/>
        </w:rPr>
      </w:pPr>
      <w:r w:rsidRPr="00403BBA">
        <w:rPr>
          <w:rFonts w:eastAsia="TimesNewRoman"/>
        </w:rPr>
        <w:t>Выравнивание текста по ширине. Межсимвольный интервал – обычный.</w:t>
      </w:r>
    </w:p>
    <w:p w:rsidR="00403BBA" w:rsidRPr="00403BBA" w:rsidRDefault="00403BBA" w:rsidP="00403BBA">
      <w:pPr>
        <w:widowControl w:val="0"/>
        <w:autoSpaceDE w:val="0"/>
        <w:autoSpaceDN w:val="0"/>
        <w:adjustRightInd w:val="0"/>
        <w:jc w:val="both"/>
        <w:rPr>
          <w:rFonts w:eastAsia="TimesNewRoman"/>
        </w:rPr>
      </w:pPr>
      <w:r w:rsidRPr="00403BBA">
        <w:rPr>
          <w:rFonts w:eastAsia="TimesNewRoman"/>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403BBA">
          <w:rPr>
            <w:rFonts w:eastAsia="TimesNewRoman"/>
          </w:rPr>
          <w:t>1,25 см</w:t>
        </w:r>
      </w:smartTag>
      <w:r w:rsidRPr="00403BBA">
        <w:rPr>
          <w:rFonts w:eastAsia="TimesNewRoman"/>
        </w:rPr>
        <w:t>.</w:t>
      </w:r>
    </w:p>
    <w:p w:rsidR="00403BBA" w:rsidRPr="00403BBA" w:rsidRDefault="00403BBA" w:rsidP="00403BBA">
      <w:pPr>
        <w:pStyle w:val="ae"/>
        <w:widowControl w:val="0"/>
        <w:spacing w:after="0"/>
        <w:ind w:firstLine="709"/>
        <w:jc w:val="both"/>
      </w:pPr>
      <w:r w:rsidRPr="00403BBA">
        <w:t>Общий объем работы должен быть в пределах 25-30 страниц.</w:t>
      </w:r>
    </w:p>
    <w:p w:rsidR="00403BBA" w:rsidRPr="00403BBA" w:rsidRDefault="00403BBA" w:rsidP="00403BBA">
      <w:pPr>
        <w:pStyle w:val="ae"/>
        <w:widowControl w:val="0"/>
        <w:spacing w:after="0"/>
        <w:ind w:firstLine="709"/>
        <w:jc w:val="both"/>
      </w:pPr>
      <w:r w:rsidRPr="00403BBA">
        <w:t>Элементы курсовой работы размещаются в следующей последовательности:</w:t>
      </w:r>
    </w:p>
    <w:p w:rsidR="00403BBA" w:rsidRPr="00403BBA" w:rsidRDefault="00403BBA" w:rsidP="00403BBA">
      <w:pPr>
        <w:pStyle w:val="ae"/>
        <w:widowControl w:val="0"/>
        <w:spacing w:after="0"/>
        <w:ind w:firstLine="709"/>
        <w:jc w:val="both"/>
      </w:pPr>
      <w:r w:rsidRPr="00403BBA">
        <w:t>а) титульный лист;</w:t>
      </w:r>
    </w:p>
    <w:p w:rsidR="00403BBA" w:rsidRPr="00403BBA" w:rsidRDefault="00403BBA" w:rsidP="00403BBA">
      <w:pPr>
        <w:pStyle w:val="ae"/>
        <w:widowControl w:val="0"/>
        <w:spacing w:after="0"/>
        <w:ind w:firstLine="709"/>
        <w:jc w:val="both"/>
      </w:pPr>
      <w:r w:rsidRPr="00403BBA">
        <w:t xml:space="preserve">б) задание; </w:t>
      </w:r>
    </w:p>
    <w:p w:rsidR="00403BBA" w:rsidRPr="00403BBA" w:rsidRDefault="00403BBA" w:rsidP="00403BBA">
      <w:pPr>
        <w:pStyle w:val="ae"/>
        <w:widowControl w:val="0"/>
        <w:spacing w:after="0"/>
        <w:ind w:firstLine="709"/>
        <w:jc w:val="both"/>
      </w:pPr>
      <w:r w:rsidRPr="00403BBA">
        <w:t>в) аннотация;</w:t>
      </w:r>
    </w:p>
    <w:p w:rsidR="00403BBA" w:rsidRPr="00403BBA" w:rsidRDefault="00403BBA" w:rsidP="00403BBA">
      <w:pPr>
        <w:pStyle w:val="ae"/>
        <w:widowControl w:val="0"/>
        <w:spacing w:after="0"/>
        <w:ind w:firstLine="709"/>
        <w:jc w:val="both"/>
      </w:pPr>
      <w:r w:rsidRPr="00403BBA">
        <w:t>г) содержание;</w:t>
      </w:r>
    </w:p>
    <w:p w:rsidR="00403BBA" w:rsidRPr="00403BBA" w:rsidRDefault="00403BBA" w:rsidP="00403BBA">
      <w:pPr>
        <w:pStyle w:val="ae"/>
        <w:widowControl w:val="0"/>
        <w:spacing w:after="0"/>
        <w:ind w:firstLine="709"/>
        <w:jc w:val="both"/>
      </w:pPr>
      <w:r w:rsidRPr="00403BBA">
        <w:t>д) введение;</w:t>
      </w:r>
    </w:p>
    <w:p w:rsidR="00403BBA" w:rsidRPr="00403BBA" w:rsidRDefault="00403BBA" w:rsidP="00403BBA">
      <w:pPr>
        <w:pStyle w:val="ae"/>
        <w:widowControl w:val="0"/>
        <w:spacing w:after="0"/>
        <w:ind w:firstLine="709"/>
        <w:jc w:val="both"/>
      </w:pPr>
      <w:r w:rsidRPr="00403BBA">
        <w:t xml:space="preserve">е) основная часть курсовой работы; </w:t>
      </w:r>
    </w:p>
    <w:p w:rsidR="00403BBA" w:rsidRPr="00403BBA" w:rsidRDefault="00403BBA" w:rsidP="00403BBA">
      <w:pPr>
        <w:pStyle w:val="ae"/>
        <w:widowControl w:val="0"/>
        <w:spacing w:after="0"/>
        <w:ind w:firstLine="709"/>
        <w:jc w:val="both"/>
      </w:pPr>
      <w:r w:rsidRPr="00403BBA">
        <w:t>ж) заключение;</w:t>
      </w:r>
    </w:p>
    <w:p w:rsidR="00403BBA" w:rsidRPr="00403BBA" w:rsidRDefault="00403BBA" w:rsidP="00403BBA">
      <w:pPr>
        <w:pStyle w:val="ae"/>
        <w:widowControl w:val="0"/>
        <w:spacing w:after="0"/>
        <w:ind w:firstLine="709"/>
        <w:jc w:val="both"/>
      </w:pPr>
      <w:r w:rsidRPr="00403BBA">
        <w:t>з) список использованных источников;</w:t>
      </w:r>
    </w:p>
    <w:p w:rsidR="00403BBA" w:rsidRPr="00403BBA" w:rsidRDefault="00403BBA" w:rsidP="00403BBA">
      <w:pPr>
        <w:pStyle w:val="ae"/>
        <w:widowControl w:val="0"/>
        <w:spacing w:after="0"/>
        <w:ind w:firstLine="709"/>
        <w:jc w:val="both"/>
      </w:pPr>
      <w:r w:rsidRPr="00403BBA">
        <w:t>и) приложения.</w:t>
      </w:r>
    </w:p>
    <w:p w:rsidR="00403BBA" w:rsidRPr="00403BBA" w:rsidRDefault="00403BBA" w:rsidP="00403BBA">
      <w:pPr>
        <w:pStyle w:val="ae"/>
        <w:widowControl w:val="0"/>
        <w:spacing w:after="0"/>
        <w:ind w:firstLine="709"/>
        <w:jc w:val="both"/>
      </w:pPr>
      <w:r w:rsidRPr="00403BBA">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403BBA" w:rsidRPr="00403BBA" w:rsidRDefault="00403BBA" w:rsidP="00403BBA">
      <w:pPr>
        <w:pStyle w:val="ae"/>
        <w:widowControl w:val="0"/>
        <w:spacing w:after="0"/>
        <w:ind w:firstLine="709"/>
        <w:jc w:val="both"/>
      </w:pPr>
      <w:r w:rsidRPr="00403BBA">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403BBA" w:rsidRPr="00403BBA" w:rsidRDefault="00403BBA" w:rsidP="00403BBA">
      <w:pPr>
        <w:widowControl w:val="0"/>
        <w:autoSpaceDE w:val="0"/>
        <w:autoSpaceDN w:val="0"/>
        <w:adjustRightInd w:val="0"/>
        <w:ind w:firstLine="709"/>
        <w:jc w:val="both"/>
        <w:rPr>
          <w:rFonts w:eastAsia="TimesNewRoman"/>
        </w:rPr>
      </w:pPr>
      <w:r w:rsidRPr="00403BBA">
        <w:rPr>
          <w:rFonts w:eastAsia="TimesNewRoman"/>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исполнителя. </w:t>
      </w:r>
    </w:p>
    <w:p w:rsidR="00403BBA" w:rsidRPr="00403BBA" w:rsidRDefault="00403BBA" w:rsidP="00403BBA">
      <w:pPr>
        <w:widowControl w:val="0"/>
        <w:autoSpaceDE w:val="0"/>
        <w:autoSpaceDN w:val="0"/>
        <w:adjustRightInd w:val="0"/>
        <w:ind w:firstLine="709"/>
        <w:jc w:val="both"/>
        <w:rPr>
          <w:rFonts w:eastAsia="TimesNewRoman"/>
        </w:rPr>
      </w:pPr>
      <w:r w:rsidRPr="00403BBA">
        <w:rPr>
          <w:rFonts w:eastAsia="TimesNewRoman"/>
        </w:rPr>
        <w:t xml:space="preserve">Аннотация является третьим листом курсовой работы. </w:t>
      </w:r>
    </w:p>
    <w:p w:rsidR="00403BBA" w:rsidRPr="00403BBA" w:rsidRDefault="00403BBA" w:rsidP="00403BBA">
      <w:pPr>
        <w:widowControl w:val="0"/>
        <w:autoSpaceDE w:val="0"/>
        <w:autoSpaceDN w:val="0"/>
        <w:adjustRightInd w:val="0"/>
        <w:ind w:firstLine="709"/>
        <w:jc w:val="both"/>
      </w:pPr>
      <w:r w:rsidRPr="00403BBA">
        <w:rPr>
          <w:rFonts w:eastAsia="TimesNewRoman"/>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403BBA" w:rsidRPr="00403BBA" w:rsidRDefault="00403BBA" w:rsidP="00403BBA">
      <w:pPr>
        <w:widowControl w:val="0"/>
        <w:autoSpaceDE w:val="0"/>
        <w:autoSpaceDN w:val="0"/>
        <w:adjustRightInd w:val="0"/>
        <w:ind w:firstLine="709"/>
        <w:jc w:val="both"/>
      </w:pPr>
      <w:r w:rsidRPr="00403BBA">
        <w:rPr>
          <w:rFonts w:eastAsia="TimesNewRoman"/>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403BBA" w:rsidRPr="00403BBA" w:rsidRDefault="00403BBA" w:rsidP="00403BBA">
      <w:pPr>
        <w:pStyle w:val="ae"/>
        <w:widowControl w:val="0"/>
        <w:spacing w:after="0"/>
        <w:ind w:firstLine="709"/>
        <w:jc w:val="both"/>
      </w:pPr>
      <w:r w:rsidRPr="00403BBA">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403BBA" w:rsidRPr="00403BBA" w:rsidRDefault="00403BBA" w:rsidP="00403BBA">
      <w:pPr>
        <w:widowControl w:val="0"/>
        <w:autoSpaceDE w:val="0"/>
        <w:autoSpaceDN w:val="0"/>
        <w:adjustRightInd w:val="0"/>
        <w:ind w:firstLine="709"/>
        <w:jc w:val="both"/>
      </w:pPr>
      <w:r w:rsidRPr="00403BBA">
        <w:rPr>
          <w:rFonts w:eastAsia="TimesNewRoman"/>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403BBA" w:rsidRPr="00403BBA" w:rsidRDefault="00403BBA" w:rsidP="00403BBA">
      <w:pPr>
        <w:pStyle w:val="ae"/>
        <w:widowControl w:val="0"/>
        <w:spacing w:after="0"/>
        <w:ind w:firstLine="709"/>
        <w:jc w:val="both"/>
      </w:pPr>
      <w:r w:rsidRPr="00403BBA">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w:t>
      </w:r>
      <w:r w:rsidRPr="00403BBA">
        <w:lastRenderedPageBreak/>
        <w:t xml:space="preserve">работе, нормативном правовом акте даются в списке использованных источников. </w:t>
      </w:r>
    </w:p>
    <w:p w:rsidR="00403BBA" w:rsidRPr="00403BBA" w:rsidRDefault="00403BBA" w:rsidP="00403BBA">
      <w:pPr>
        <w:widowControl w:val="0"/>
        <w:autoSpaceDE w:val="0"/>
        <w:autoSpaceDN w:val="0"/>
        <w:adjustRightInd w:val="0"/>
        <w:ind w:firstLine="709"/>
        <w:jc w:val="both"/>
        <w:rPr>
          <w:rFonts w:eastAsia="TimesNewRoman"/>
        </w:rPr>
      </w:pPr>
      <w:r w:rsidRPr="00403BBA">
        <w:rPr>
          <w:rFonts w:eastAsia="TimesNewRoman"/>
        </w:rPr>
        <w:t xml:space="preserve">Ссылки в тексте приводят в квадратных скобках. </w:t>
      </w:r>
      <w:r w:rsidRPr="00403BBA">
        <w:rPr>
          <w:rFonts w:eastAsia="TimesNewRoman,BoldItalic"/>
        </w:rPr>
        <w:t xml:space="preserve">Пример: </w:t>
      </w:r>
      <w:r w:rsidRPr="00403BBA">
        <w:rPr>
          <w:rFonts w:eastAsia="TimesNewRoman"/>
        </w:rPr>
        <w:t>[5, с. 12</w:t>
      </w:r>
      <w:r w:rsidRPr="00403BBA">
        <w:t>]</w:t>
      </w:r>
      <w:r w:rsidRPr="00403BBA">
        <w:rPr>
          <w:rFonts w:eastAsia="TimesNewRoman"/>
        </w:rPr>
        <w:t>.</w:t>
      </w:r>
    </w:p>
    <w:p w:rsidR="00403BBA" w:rsidRPr="00403BBA" w:rsidRDefault="00403BBA" w:rsidP="00403BBA">
      <w:pPr>
        <w:widowControl w:val="0"/>
        <w:autoSpaceDE w:val="0"/>
        <w:autoSpaceDN w:val="0"/>
        <w:adjustRightInd w:val="0"/>
        <w:ind w:firstLine="709"/>
        <w:jc w:val="both"/>
        <w:rPr>
          <w:rFonts w:eastAsia="TimesNewRoman"/>
        </w:rPr>
      </w:pPr>
      <w:r w:rsidRPr="00403BBA">
        <w:rPr>
          <w:rFonts w:eastAsia="TimesNewRoman"/>
        </w:rPr>
        <w:t>В списке источники располагаются по их видам:</w:t>
      </w:r>
    </w:p>
    <w:p w:rsidR="00403BBA" w:rsidRPr="00403BBA" w:rsidRDefault="00403BBA" w:rsidP="00403BBA">
      <w:pPr>
        <w:widowControl w:val="0"/>
        <w:autoSpaceDE w:val="0"/>
        <w:autoSpaceDN w:val="0"/>
        <w:adjustRightInd w:val="0"/>
        <w:ind w:firstLine="709"/>
        <w:jc w:val="both"/>
        <w:rPr>
          <w:rFonts w:eastAsia="TimesNewRoman"/>
        </w:rPr>
      </w:pPr>
      <w:r w:rsidRPr="00403BBA">
        <w:rPr>
          <w:rFonts w:eastAsia="TimesNewRoman"/>
        </w:rPr>
        <w:t>- нормативные правовые акты (по юридической силе);</w:t>
      </w:r>
    </w:p>
    <w:p w:rsidR="00403BBA" w:rsidRPr="00403BBA" w:rsidRDefault="00403BBA" w:rsidP="00403BBA">
      <w:pPr>
        <w:widowControl w:val="0"/>
        <w:autoSpaceDE w:val="0"/>
        <w:autoSpaceDN w:val="0"/>
        <w:adjustRightInd w:val="0"/>
        <w:ind w:firstLine="709"/>
        <w:jc w:val="both"/>
        <w:rPr>
          <w:rFonts w:eastAsia="TimesNewRoman"/>
        </w:rPr>
      </w:pPr>
      <w:r w:rsidRPr="00403BBA">
        <w:rPr>
          <w:rFonts w:eastAsia="TimesNewRoman"/>
        </w:rPr>
        <w:t>- научная и учебная литература (по алфавиту);</w:t>
      </w:r>
    </w:p>
    <w:p w:rsidR="00403BBA" w:rsidRPr="00403BBA" w:rsidRDefault="00403BBA" w:rsidP="00403BBA">
      <w:pPr>
        <w:widowControl w:val="0"/>
        <w:autoSpaceDE w:val="0"/>
        <w:autoSpaceDN w:val="0"/>
        <w:adjustRightInd w:val="0"/>
        <w:ind w:firstLine="709"/>
        <w:jc w:val="both"/>
        <w:rPr>
          <w:rFonts w:eastAsia="TimesNewRoman"/>
        </w:rPr>
      </w:pPr>
      <w:r w:rsidRPr="00403BBA">
        <w:rPr>
          <w:rFonts w:eastAsia="TimesNewRoman"/>
        </w:rPr>
        <w:t>- судебная практика.</w:t>
      </w:r>
    </w:p>
    <w:p w:rsidR="00403BBA" w:rsidRPr="00403BBA" w:rsidRDefault="00403BBA" w:rsidP="00403BBA">
      <w:pPr>
        <w:widowControl w:val="0"/>
        <w:autoSpaceDE w:val="0"/>
        <w:autoSpaceDN w:val="0"/>
        <w:adjustRightInd w:val="0"/>
        <w:ind w:firstLine="709"/>
        <w:jc w:val="both"/>
        <w:rPr>
          <w:rFonts w:eastAsia="TimesNewRoman"/>
        </w:rPr>
      </w:pPr>
      <w:r w:rsidRPr="00403BBA">
        <w:rPr>
          <w:rFonts w:eastAsia="TimesNewRoman"/>
        </w:rPr>
        <w:t>При этом нумерация источников в списке сохраняется сквозная.</w:t>
      </w:r>
    </w:p>
    <w:p w:rsidR="00403BBA" w:rsidRPr="00403BBA" w:rsidRDefault="00403BBA" w:rsidP="00403BBA">
      <w:pPr>
        <w:pStyle w:val="ae"/>
        <w:widowControl w:val="0"/>
        <w:spacing w:after="0"/>
        <w:ind w:firstLine="709"/>
        <w:jc w:val="both"/>
      </w:pPr>
      <w:r w:rsidRPr="00403BBA">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403BBA" w:rsidRPr="00403BBA" w:rsidRDefault="00403BBA" w:rsidP="00403BBA">
      <w:pPr>
        <w:pStyle w:val="ae"/>
        <w:widowControl w:val="0"/>
        <w:spacing w:after="0"/>
        <w:ind w:firstLine="709"/>
        <w:jc w:val="both"/>
      </w:pPr>
      <w:r w:rsidRPr="00403BBA">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посередине страницы слова «Приложение» и его обозначения. Приложения обозначаются прописными буквами русского алфавита, начиная с буквы А </w:t>
      </w:r>
      <w:r w:rsidRPr="00403BBA">
        <w:rPr>
          <w:rFonts w:eastAsia="TimesNewRoman"/>
        </w:rPr>
        <w:t xml:space="preserve">(за исключением букв Ё, </w:t>
      </w:r>
      <w:proofErr w:type="gramStart"/>
      <w:r w:rsidRPr="00403BBA">
        <w:rPr>
          <w:rFonts w:eastAsia="TimesNewRoman"/>
        </w:rPr>
        <w:t>З</w:t>
      </w:r>
      <w:proofErr w:type="gramEnd"/>
      <w:r w:rsidRPr="00403BBA">
        <w:rPr>
          <w:rFonts w:eastAsia="TimesNewRoman"/>
        </w:rPr>
        <w:t>, Й, О, Ч, Ь, Ы, Ъ), которые приводят после слова «Приложение». При наличии в работе одного приложения оно обозначается «Приложение</w:t>
      </w:r>
      <w:proofErr w:type="gramStart"/>
      <w:r w:rsidRPr="00403BBA">
        <w:rPr>
          <w:rFonts w:eastAsia="TimesNewRoman"/>
        </w:rPr>
        <w:t xml:space="preserve"> А</w:t>
      </w:r>
      <w:proofErr w:type="gramEnd"/>
      <w:r w:rsidRPr="00403BBA">
        <w:rPr>
          <w:rFonts w:eastAsia="TimesNewRoman"/>
        </w:rPr>
        <w:t>»</w:t>
      </w:r>
      <w:r w:rsidRPr="00403BBA">
        <w:t xml:space="preserve">. Располагать приложения следует в порядке появления ссылок на них в тексте. </w:t>
      </w:r>
      <w:r w:rsidRPr="00403BBA">
        <w:rPr>
          <w:rFonts w:eastAsia="TimesNewRoman"/>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403BBA">
        <w:t xml:space="preserve">   </w:t>
      </w:r>
    </w:p>
    <w:p w:rsidR="00403BBA" w:rsidRPr="00403BBA" w:rsidRDefault="00403BBA" w:rsidP="00403BBA">
      <w:pPr>
        <w:pStyle w:val="ae"/>
        <w:widowControl w:val="0"/>
        <w:spacing w:after="0"/>
        <w:ind w:firstLine="709"/>
        <w:jc w:val="both"/>
      </w:pPr>
      <w:r w:rsidRPr="00403BBA">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403BBA" w:rsidRPr="00403BBA" w:rsidRDefault="00403BBA" w:rsidP="00403BBA">
      <w:pPr>
        <w:pStyle w:val="ae"/>
        <w:widowControl w:val="0"/>
        <w:spacing w:after="0"/>
        <w:ind w:firstLine="709"/>
        <w:jc w:val="both"/>
      </w:pPr>
      <w:r w:rsidRPr="00403BBA">
        <w:t>Курсовая работа проверяется преподавателем – руководителем работы, который дает письменное заключение по работе – рецензию.</w:t>
      </w:r>
    </w:p>
    <w:p w:rsidR="00403BBA" w:rsidRPr="00403BBA" w:rsidRDefault="00403BBA" w:rsidP="00403BBA">
      <w:pPr>
        <w:pStyle w:val="ae"/>
        <w:widowControl w:val="0"/>
        <w:spacing w:after="0"/>
        <w:ind w:firstLine="709"/>
        <w:jc w:val="both"/>
      </w:pPr>
      <w:r w:rsidRPr="00403BBA">
        <w:t>При оценке работы учитываются: содержание работы, полнота раскрытия темы, степень 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403BBA" w:rsidRPr="00403BBA" w:rsidRDefault="00403BBA" w:rsidP="00403BBA">
      <w:pPr>
        <w:pStyle w:val="ae"/>
        <w:widowControl w:val="0"/>
        <w:spacing w:after="0"/>
        <w:ind w:firstLine="709"/>
        <w:jc w:val="both"/>
      </w:pPr>
      <w:r w:rsidRPr="00403BBA">
        <w:t>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После переработки она представляется на повторное рецензирование с обязательным представлением первой рецензии.</w:t>
      </w:r>
    </w:p>
    <w:p w:rsidR="00403BBA" w:rsidRPr="00403BBA" w:rsidRDefault="00403BBA" w:rsidP="00403BBA">
      <w:pPr>
        <w:pStyle w:val="ae"/>
        <w:widowControl w:val="0"/>
        <w:spacing w:after="0"/>
        <w:ind w:firstLine="709"/>
        <w:jc w:val="both"/>
      </w:pPr>
      <w:r w:rsidRPr="00403BBA">
        <w:t xml:space="preserve">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Студент, не защитивший курсовую работу, к сдаче экзамена по </w:t>
      </w:r>
      <w:r>
        <w:t xml:space="preserve">конституционному праву России </w:t>
      </w:r>
      <w:r w:rsidRPr="00403BBA">
        <w:t>не допускается.</w:t>
      </w:r>
    </w:p>
    <w:p w:rsidR="00403BBA" w:rsidRPr="00403BBA" w:rsidRDefault="00403BBA" w:rsidP="00403BBA">
      <w:pPr>
        <w:widowControl w:val="0"/>
        <w:jc w:val="both"/>
      </w:pPr>
    </w:p>
    <w:p w:rsidR="00403BBA" w:rsidRDefault="00403BBA" w:rsidP="0084282E">
      <w:pPr>
        <w:ind w:firstLine="709"/>
        <w:jc w:val="both"/>
        <w:rPr>
          <w:b/>
          <w:color w:val="000000"/>
          <w:spacing w:val="7"/>
        </w:rPr>
      </w:pPr>
    </w:p>
    <w:p w:rsidR="00841DCF" w:rsidRDefault="00841DCF" w:rsidP="0084282E">
      <w:pPr>
        <w:ind w:firstLine="709"/>
        <w:jc w:val="both"/>
        <w:rPr>
          <w:b/>
          <w:color w:val="000000"/>
          <w:spacing w:val="7"/>
        </w:rPr>
      </w:pPr>
    </w:p>
    <w:p w:rsidR="00841DCF" w:rsidRDefault="00841DCF" w:rsidP="0084282E">
      <w:pPr>
        <w:ind w:firstLine="709"/>
        <w:jc w:val="both"/>
        <w:rPr>
          <w:b/>
          <w:color w:val="000000"/>
          <w:spacing w:val="7"/>
        </w:rPr>
      </w:pPr>
    </w:p>
    <w:p w:rsidR="00641D84" w:rsidRPr="0063169D" w:rsidRDefault="00841DCF" w:rsidP="0084282E">
      <w:pPr>
        <w:ind w:firstLine="709"/>
        <w:jc w:val="both"/>
        <w:rPr>
          <w:b/>
        </w:rPr>
      </w:pPr>
      <w:r>
        <w:rPr>
          <w:b/>
          <w:color w:val="000000"/>
          <w:spacing w:val="7"/>
        </w:rPr>
        <w:lastRenderedPageBreak/>
        <w:t>9</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3E7493" w:rsidRPr="003E7493" w:rsidRDefault="003E7493" w:rsidP="003E7493">
      <w:pPr>
        <w:ind w:firstLine="709"/>
        <w:jc w:val="both"/>
      </w:pPr>
      <w:r w:rsidRPr="003E7493">
        <w:t xml:space="preserve">Промежуточная аттестация является основной формой контроля учебной работы </w:t>
      </w:r>
      <w:proofErr w:type="gramStart"/>
      <w:r w:rsidRPr="003E7493">
        <w:t>обучающихся</w:t>
      </w:r>
      <w:proofErr w:type="gramEnd"/>
      <w:r w:rsidRPr="003E7493">
        <w:t xml:space="preserve">. Промежуточная аттестация оценивает результат учебной деятельности </w:t>
      </w:r>
      <w:proofErr w:type="gramStart"/>
      <w:r w:rsidRPr="003E7493">
        <w:t>обучающихся</w:t>
      </w:r>
      <w:proofErr w:type="gramEnd"/>
      <w:r w:rsidRPr="003E7493">
        <w:t xml:space="preserve"> – за семестр. </w:t>
      </w:r>
    </w:p>
    <w:p w:rsidR="003E7493" w:rsidRPr="003E7493" w:rsidRDefault="003E7493" w:rsidP="003E7493">
      <w:pPr>
        <w:ind w:firstLine="709"/>
        <w:jc w:val="both"/>
      </w:pPr>
      <w:r w:rsidRPr="003E7493">
        <w:t>Основн</w:t>
      </w:r>
      <w:r w:rsidR="00033E5C">
        <w:t>ой</w:t>
      </w:r>
      <w:r w:rsidRPr="003E7493">
        <w:t xml:space="preserve"> форм</w:t>
      </w:r>
      <w:r w:rsidR="00033E5C">
        <w:t>ой</w:t>
      </w:r>
      <w:r w:rsidRPr="003E7493">
        <w:t xml:space="preserve"> промежуточной аттестации по дисциплине «Конституционное право</w:t>
      </w:r>
      <w:r w:rsidR="00033E5C">
        <w:t xml:space="preserve"> России</w:t>
      </w:r>
      <w:r w:rsidRPr="003E7493">
        <w:t>» явля</w:t>
      </w:r>
      <w:r w:rsidR="00E55A36">
        <w:t>ю</w:t>
      </w:r>
      <w:r w:rsidR="00033E5C">
        <w:t xml:space="preserve">тся </w:t>
      </w:r>
      <w:r w:rsidR="00E55A36">
        <w:t>в</w:t>
      </w:r>
      <w:r w:rsidR="004A0BB5">
        <w:t xml:space="preserve"> 3</w:t>
      </w:r>
      <w:r w:rsidR="00E55A36">
        <w:t xml:space="preserve"> семестре – </w:t>
      </w:r>
      <w:r w:rsidR="004A0BB5">
        <w:t>зачет</w:t>
      </w:r>
      <w:r w:rsidR="00E55A36">
        <w:t xml:space="preserve">, в </w:t>
      </w:r>
      <w:r w:rsidR="004A0BB5">
        <w:t>4</w:t>
      </w:r>
      <w:r w:rsidR="00E55A36">
        <w:t xml:space="preserve"> семестре – </w:t>
      </w:r>
      <w:r w:rsidRPr="003E7493">
        <w:t>экзамен.</w:t>
      </w:r>
    </w:p>
    <w:p w:rsidR="004A0BB5" w:rsidRPr="00AF3115" w:rsidRDefault="004A0BB5" w:rsidP="004A0BB5">
      <w:pPr>
        <w:pStyle w:val="a9"/>
        <w:shd w:val="clear" w:color="auto" w:fill="FFFFFF"/>
        <w:spacing w:before="0" w:beforeAutospacing="0" w:after="0" w:afterAutospacing="0"/>
        <w:ind w:firstLine="709"/>
        <w:jc w:val="both"/>
      </w:pPr>
      <w:r w:rsidRPr="004A0BB5">
        <w:t>Зачет</w:t>
      </w:r>
      <w:r w:rsidRPr="00AF3115">
        <w:t xml:space="preserve"> </w:t>
      </w:r>
      <w:r>
        <w:t xml:space="preserve">и экзамен </w:t>
      </w:r>
      <w:r w:rsidRPr="00AF3115">
        <w:t>явля</w:t>
      </w:r>
      <w:r>
        <w:t>ю</w:t>
      </w:r>
      <w:r w:rsidRPr="00AF3115">
        <w:t xml:space="preserve">тся формой итогового контроля знаний и умений, полученных на лекциях, семинарских занятиях и в процессе самостоятельной работы. </w:t>
      </w:r>
    </w:p>
    <w:p w:rsidR="004A0BB5" w:rsidRPr="00AF3115" w:rsidRDefault="004A0BB5" w:rsidP="004A0BB5">
      <w:pPr>
        <w:pStyle w:val="a9"/>
        <w:shd w:val="clear" w:color="auto" w:fill="FFFFFF"/>
        <w:spacing w:before="0" w:beforeAutospacing="0" w:after="0" w:afterAutospacing="0"/>
        <w:ind w:firstLine="709"/>
        <w:jc w:val="both"/>
      </w:pPr>
      <w:r w:rsidRPr="00AF3115">
        <w:t xml:space="preserve">Подготовка студента к зачету </w:t>
      </w:r>
      <w:r>
        <w:t xml:space="preserve">и экзамену </w:t>
      </w:r>
      <w:r w:rsidRPr="00AF3115">
        <w:t xml:space="preserve">включает в себя три этапа: </w:t>
      </w:r>
    </w:p>
    <w:p w:rsidR="004A0BB5" w:rsidRPr="00AF3115" w:rsidRDefault="004A0BB5" w:rsidP="004A0BB5">
      <w:pPr>
        <w:pStyle w:val="a9"/>
        <w:shd w:val="clear" w:color="auto" w:fill="FFFFFF"/>
        <w:spacing w:before="0" w:beforeAutospacing="0" w:after="0" w:afterAutospacing="0"/>
        <w:ind w:firstLine="709"/>
        <w:jc w:val="both"/>
      </w:pPr>
      <w:r w:rsidRPr="00AF3115">
        <w:t xml:space="preserve">- аудиторная и внеаудиторная самостоятельная работа в течение семестра; </w:t>
      </w:r>
    </w:p>
    <w:p w:rsidR="004A0BB5" w:rsidRPr="00AF3115" w:rsidRDefault="004A0BB5" w:rsidP="004A0BB5">
      <w:pPr>
        <w:pStyle w:val="a9"/>
        <w:shd w:val="clear" w:color="auto" w:fill="FFFFFF"/>
        <w:spacing w:before="0" w:beforeAutospacing="0" w:after="0" w:afterAutospacing="0"/>
        <w:ind w:firstLine="709"/>
        <w:jc w:val="both"/>
      </w:pPr>
      <w:r w:rsidRPr="00AF3115">
        <w:t xml:space="preserve">- непосредственная подготовка в дни, предшествующие зачету по темам курса; </w:t>
      </w:r>
    </w:p>
    <w:p w:rsidR="004A0BB5" w:rsidRPr="00AF3115" w:rsidRDefault="004A0BB5" w:rsidP="004A0BB5">
      <w:pPr>
        <w:pStyle w:val="a9"/>
        <w:shd w:val="clear" w:color="auto" w:fill="FFFFFF"/>
        <w:spacing w:before="0" w:beforeAutospacing="0" w:after="0" w:afterAutospacing="0"/>
        <w:ind w:firstLine="709"/>
        <w:jc w:val="both"/>
      </w:pPr>
      <w:r w:rsidRPr="00AF3115">
        <w:t xml:space="preserve">- подготовка к ответу на вопросы, содержащиеся в билетах. </w:t>
      </w:r>
    </w:p>
    <w:p w:rsidR="004A0BB5" w:rsidRPr="00AF3115" w:rsidRDefault="004A0BB5" w:rsidP="004A0BB5">
      <w:pPr>
        <w:pStyle w:val="a9"/>
        <w:shd w:val="clear" w:color="auto" w:fill="FFFFFF"/>
        <w:spacing w:before="0" w:beforeAutospacing="0" w:after="0" w:afterAutospacing="0"/>
        <w:ind w:firstLine="709"/>
        <w:jc w:val="both"/>
      </w:pPr>
      <w:r w:rsidRPr="00AF3115">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4A0BB5" w:rsidRPr="00AF3115" w:rsidRDefault="004A0BB5" w:rsidP="004A0BB5">
      <w:pPr>
        <w:pStyle w:val="a9"/>
        <w:shd w:val="clear" w:color="auto" w:fill="FFFFFF"/>
        <w:spacing w:before="0" w:beforeAutospacing="0" w:after="0" w:afterAutospacing="0"/>
        <w:ind w:firstLine="709"/>
        <w:jc w:val="both"/>
      </w:pPr>
      <w:r w:rsidRPr="00AF3115">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4A0BB5" w:rsidRPr="00AF3115" w:rsidRDefault="004A0BB5" w:rsidP="004A0BB5">
      <w:pPr>
        <w:pStyle w:val="a9"/>
        <w:shd w:val="clear" w:color="auto" w:fill="FFFFFF"/>
        <w:spacing w:before="0" w:beforeAutospacing="0" w:after="0" w:afterAutospacing="0"/>
        <w:ind w:firstLine="709"/>
        <w:jc w:val="both"/>
      </w:pPr>
      <w:r w:rsidRPr="00AF3115">
        <w:t xml:space="preserve">Во время проведения зачета </w:t>
      </w:r>
      <w:r>
        <w:t xml:space="preserve">и экзамена </w:t>
      </w:r>
      <w:r w:rsidRPr="00AF3115">
        <w:t>в аудитории должны находиться: рабочая программа дисциплины, аттестационная ведомость, утвержденные заведующим кафедрой билеты.</w:t>
      </w:r>
    </w:p>
    <w:p w:rsidR="004A0BB5" w:rsidRPr="00AF3115" w:rsidRDefault="004A0BB5" w:rsidP="004A0BB5">
      <w:pPr>
        <w:pStyle w:val="a9"/>
        <w:shd w:val="clear" w:color="auto" w:fill="FFFFFF"/>
        <w:spacing w:before="0" w:beforeAutospacing="0" w:after="0" w:afterAutospacing="0"/>
        <w:ind w:firstLine="709"/>
        <w:jc w:val="both"/>
      </w:pPr>
      <w:r w:rsidRPr="00AF3115">
        <w:t xml:space="preserve">При явке на зачет </w:t>
      </w:r>
      <w:r>
        <w:t xml:space="preserve">и экзамен </w:t>
      </w:r>
      <w:r w:rsidRPr="00AF3115">
        <w:t>студенты обязаны иметь при себе зачетную книжку, а в необходимых случаях, определяемых кафедрами, и выполненные работы.</w:t>
      </w:r>
    </w:p>
    <w:p w:rsidR="004A0BB5" w:rsidRPr="00AF3115" w:rsidRDefault="004A0BB5" w:rsidP="004A0BB5">
      <w:pPr>
        <w:pStyle w:val="a9"/>
        <w:shd w:val="clear" w:color="auto" w:fill="FFFFFF"/>
        <w:spacing w:before="0" w:beforeAutospacing="0" w:after="0" w:afterAutospacing="0"/>
        <w:ind w:firstLine="709"/>
        <w:jc w:val="both"/>
      </w:pPr>
      <w:r w:rsidRPr="00AF3115">
        <w:t>Зачет</w:t>
      </w:r>
      <w:r w:rsidRPr="00AF3115">
        <w:rPr>
          <w:bCs/>
        </w:rPr>
        <w:t xml:space="preserve"> </w:t>
      </w:r>
      <w:r>
        <w:rPr>
          <w:bCs/>
        </w:rPr>
        <w:t xml:space="preserve">и экзамен </w:t>
      </w:r>
      <w:r w:rsidRPr="00AF3115">
        <w:rPr>
          <w:bCs/>
        </w:rPr>
        <w:t>проводятся по билетам</w:t>
      </w:r>
      <w:r w:rsidRPr="00AF3115">
        <w:t>, подписанным составителем билетов и утвержденным заведующим кафедрой, или тестовым заданиям, утвержденным в установленном порядке.</w:t>
      </w:r>
    </w:p>
    <w:p w:rsidR="004A0BB5" w:rsidRPr="00AF3115" w:rsidRDefault="004A0BB5" w:rsidP="004A0BB5">
      <w:pPr>
        <w:pStyle w:val="a9"/>
        <w:shd w:val="clear" w:color="auto" w:fill="FFFFFF"/>
        <w:spacing w:before="0" w:beforeAutospacing="0" w:after="0" w:afterAutospacing="0"/>
        <w:ind w:firstLine="709"/>
        <w:jc w:val="both"/>
      </w:pPr>
      <w:r w:rsidRPr="00AF3115">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w:t>
      </w:r>
      <w:r>
        <w:t xml:space="preserve">и экзамена </w:t>
      </w:r>
      <w:r w:rsidRPr="00AF3115">
        <w:t>могут использоваться технические средства.</w:t>
      </w:r>
    </w:p>
    <w:p w:rsidR="004A0BB5" w:rsidRPr="00AF3115" w:rsidRDefault="004A0BB5" w:rsidP="004A0BB5">
      <w:pPr>
        <w:pStyle w:val="a9"/>
        <w:shd w:val="clear" w:color="auto" w:fill="FFFFFF"/>
        <w:spacing w:before="0" w:beforeAutospacing="0" w:after="0" w:afterAutospacing="0"/>
        <w:ind w:firstLine="709"/>
        <w:jc w:val="both"/>
      </w:pPr>
      <w:r w:rsidRPr="00AF3115">
        <w:t xml:space="preserve">Во время зачета </w:t>
      </w:r>
      <w:r>
        <w:t xml:space="preserve">и экзамена </w:t>
      </w:r>
      <w:r w:rsidRPr="00AF3115">
        <w:t xml:space="preserve">студенты обязаны соблюдать установленные университетом правила поведения и выполнения заданий. При нарушении правил студент удаляется </w:t>
      </w:r>
      <w:r>
        <w:t xml:space="preserve">из аудитории </w:t>
      </w:r>
      <w:r w:rsidRPr="00AF3115">
        <w:t xml:space="preserve">и считается не сдавшим </w:t>
      </w:r>
      <w:r>
        <w:t>предмет</w:t>
      </w:r>
      <w:r w:rsidRPr="00AF3115">
        <w:t>.</w:t>
      </w:r>
    </w:p>
    <w:p w:rsidR="004A0BB5" w:rsidRPr="00AF3115" w:rsidRDefault="004A0BB5" w:rsidP="004A0BB5">
      <w:pPr>
        <w:pStyle w:val="a9"/>
        <w:shd w:val="clear" w:color="auto" w:fill="FFFFFF"/>
        <w:spacing w:before="0" w:beforeAutospacing="0" w:after="0" w:afterAutospacing="0"/>
        <w:ind w:firstLine="709"/>
        <w:jc w:val="both"/>
      </w:pPr>
      <w:proofErr w:type="gramStart"/>
      <w:r w:rsidRPr="00AF3115">
        <w:t>Сроки и порядок ликвидации академических задолженностей установлены Положением об отчислении обучающихся из ОГУ.</w:t>
      </w:r>
      <w:proofErr w:type="gramEnd"/>
    </w:p>
    <w:p w:rsidR="004A0BB5" w:rsidRDefault="004A0BB5" w:rsidP="004A0BB5">
      <w:pPr>
        <w:pStyle w:val="ReportMain"/>
        <w:suppressAutoHyphens/>
        <w:ind w:firstLine="709"/>
        <w:jc w:val="both"/>
        <w:rPr>
          <w:szCs w:val="24"/>
        </w:rPr>
      </w:pPr>
      <w:r>
        <w:rPr>
          <w:szCs w:val="24"/>
        </w:rPr>
        <w:t>Зачет и экзамен могут быть проведен в форме тестирования. Тестирование проводится с помощью автоматизированной программы «АИССТ». Доступ в систему есть у всех студентов ОГУ, через личный кабинет студента.</w:t>
      </w:r>
    </w:p>
    <w:p w:rsidR="004A0BB5" w:rsidRDefault="004A0BB5" w:rsidP="004A0BB5">
      <w:pPr>
        <w:pStyle w:val="ReportMain"/>
        <w:suppressAutoHyphens/>
        <w:ind w:firstLine="709"/>
        <w:jc w:val="both"/>
        <w:rPr>
          <w:szCs w:val="24"/>
        </w:rPr>
      </w:pPr>
      <w:r>
        <w:rPr>
          <w:szCs w:val="24"/>
        </w:rPr>
        <w:t xml:space="preserve">Длительность 4200 секунд. Последовательность выборки очередного вопроса - случайная. Тестирование проходит с отображением конечного результата. Предел длительности ответа на каждый вопрос 120 с. </w:t>
      </w:r>
    </w:p>
    <w:p w:rsidR="004A0BB5" w:rsidRDefault="004A0BB5" w:rsidP="004A0BB5">
      <w:pPr>
        <w:pStyle w:val="a9"/>
        <w:shd w:val="clear" w:color="auto" w:fill="FFFFFF"/>
        <w:spacing w:before="0" w:beforeAutospacing="0" w:after="0" w:afterAutospacing="0"/>
        <w:ind w:firstLine="709"/>
        <w:jc w:val="both"/>
      </w:pPr>
      <w:r>
        <w:t xml:space="preserve">Неудовлетворительные результаты промежуточной аттестации или </w:t>
      </w:r>
      <w:proofErr w:type="spellStart"/>
      <w:r>
        <w:t>непрохождение</w:t>
      </w:r>
      <w:proofErr w:type="spellEnd"/>
      <w:r>
        <w:t xml:space="preserve"> промежуточной аттестации при отсутствии уважительных причин признаются академической задолженностью.</w:t>
      </w:r>
    </w:p>
    <w:p w:rsidR="004A0BB5" w:rsidRDefault="004A0BB5" w:rsidP="004A0BB5">
      <w:pPr>
        <w:pStyle w:val="a9"/>
        <w:shd w:val="clear" w:color="auto" w:fill="FFFFFF"/>
        <w:spacing w:before="0" w:beforeAutospacing="0" w:after="0" w:afterAutospacing="0"/>
        <w:ind w:firstLine="709"/>
        <w:jc w:val="both"/>
      </w:pPr>
      <w:proofErr w:type="gramStart"/>
      <w:r>
        <w:t>Сроки и порядок ликвидации академических задолженностей установлены </w:t>
      </w:r>
      <w:r w:rsidRPr="00D26DEC">
        <w:t>Положением об отчислении обучающихся из ОГУ</w:t>
      </w:r>
      <w:r>
        <w:t>.</w:t>
      </w:r>
      <w:proofErr w:type="gramEnd"/>
    </w:p>
    <w:p w:rsidR="008B375D" w:rsidRDefault="004A0BB5" w:rsidP="004A0BB5">
      <w:pPr>
        <w:pStyle w:val="a9"/>
        <w:shd w:val="clear" w:color="auto" w:fill="FFFFFF"/>
        <w:spacing w:before="0" w:beforeAutospacing="0" w:after="0" w:afterAutospacing="0"/>
        <w:ind w:firstLine="709"/>
        <w:jc w:val="both"/>
      </w:pPr>
      <w:r>
        <w:t xml:space="preserve">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кафедры, которая, руководствуясь действующим законодательством в области образования и локальными нормативными актами университета, рассматривает апелляцию. </w:t>
      </w:r>
    </w:p>
    <w:sectPr w:rsidR="008B375D" w:rsidSect="00221784">
      <w:footerReference w:type="default" r:id="rId9"/>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BDB" w:rsidRDefault="00637BDB" w:rsidP="00E01DB3">
      <w:r>
        <w:separator/>
      </w:r>
    </w:p>
  </w:endnote>
  <w:endnote w:type="continuationSeparator" w:id="0">
    <w:p w:rsidR="00637BDB" w:rsidRDefault="00637BDB"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charset w:val="CC"/>
    <w:family w:val="auto"/>
    <w:pitch w:val="variable"/>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129263"/>
      <w:docPartObj>
        <w:docPartGallery w:val="Page Numbers (Bottom of Page)"/>
        <w:docPartUnique/>
      </w:docPartObj>
    </w:sdtPr>
    <w:sdtEndPr/>
    <w:sdtContent>
      <w:p w:rsidR="00AB519D" w:rsidRDefault="00221784" w:rsidP="00221784">
        <w:pPr>
          <w:pStyle w:val="a7"/>
          <w:jc w:val="center"/>
        </w:pPr>
        <w:r>
          <w:fldChar w:fldCharType="begin"/>
        </w:r>
        <w:r>
          <w:instrText>PAGE   \* MERGEFORMAT</w:instrText>
        </w:r>
        <w:r>
          <w:fldChar w:fldCharType="separate"/>
        </w:r>
        <w:r w:rsidR="00C93813">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BDB" w:rsidRDefault="00637BDB" w:rsidP="00E01DB3">
      <w:r>
        <w:separator/>
      </w:r>
    </w:p>
  </w:footnote>
  <w:footnote w:type="continuationSeparator" w:id="0">
    <w:p w:rsidR="00637BDB" w:rsidRDefault="00637BDB"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F6390"/>
    <w:multiLevelType w:val="singleLevel"/>
    <w:tmpl w:val="8F2E5298"/>
    <w:lvl w:ilvl="0">
      <w:numFmt w:val="bullet"/>
      <w:lvlText w:val="-"/>
      <w:lvlJc w:val="left"/>
      <w:pPr>
        <w:tabs>
          <w:tab w:val="num" w:pos="1211"/>
        </w:tabs>
        <w:ind w:left="1211"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33E5C"/>
    <w:rsid w:val="00061F57"/>
    <w:rsid w:val="000A3EAF"/>
    <w:rsid w:val="000D40E4"/>
    <w:rsid w:val="00101964"/>
    <w:rsid w:val="0011465B"/>
    <w:rsid w:val="00133FC3"/>
    <w:rsid w:val="00174CE4"/>
    <w:rsid w:val="00181537"/>
    <w:rsid w:val="001C471D"/>
    <w:rsid w:val="001E3C09"/>
    <w:rsid w:val="00221784"/>
    <w:rsid w:val="00253B8C"/>
    <w:rsid w:val="00271930"/>
    <w:rsid w:val="00293744"/>
    <w:rsid w:val="00296425"/>
    <w:rsid w:val="002B78FD"/>
    <w:rsid w:val="002D3773"/>
    <w:rsid w:val="002F58F5"/>
    <w:rsid w:val="00310E2E"/>
    <w:rsid w:val="00341690"/>
    <w:rsid w:val="00346785"/>
    <w:rsid w:val="0035490F"/>
    <w:rsid w:val="00373E25"/>
    <w:rsid w:val="003A17C2"/>
    <w:rsid w:val="003E394C"/>
    <w:rsid w:val="003E7493"/>
    <w:rsid w:val="0040005F"/>
    <w:rsid w:val="00403BBA"/>
    <w:rsid w:val="004269E2"/>
    <w:rsid w:val="00437213"/>
    <w:rsid w:val="00456FAD"/>
    <w:rsid w:val="00466BFC"/>
    <w:rsid w:val="00471598"/>
    <w:rsid w:val="00491396"/>
    <w:rsid w:val="004A0BB5"/>
    <w:rsid w:val="004A0E6B"/>
    <w:rsid w:val="004C1BCD"/>
    <w:rsid w:val="004D482A"/>
    <w:rsid w:val="00543BA5"/>
    <w:rsid w:val="00550577"/>
    <w:rsid w:val="00550EAB"/>
    <w:rsid w:val="00561E24"/>
    <w:rsid w:val="005670E5"/>
    <w:rsid w:val="00582395"/>
    <w:rsid w:val="00585C3D"/>
    <w:rsid w:val="0058799F"/>
    <w:rsid w:val="00593913"/>
    <w:rsid w:val="005B0BE3"/>
    <w:rsid w:val="005B28C0"/>
    <w:rsid w:val="005D315D"/>
    <w:rsid w:val="005E3681"/>
    <w:rsid w:val="005F22EC"/>
    <w:rsid w:val="005F3CC6"/>
    <w:rsid w:val="00626885"/>
    <w:rsid w:val="0063169D"/>
    <w:rsid w:val="00637BDB"/>
    <w:rsid w:val="00641D84"/>
    <w:rsid w:val="006544D2"/>
    <w:rsid w:val="006711DD"/>
    <w:rsid w:val="00691AB7"/>
    <w:rsid w:val="006949D0"/>
    <w:rsid w:val="006B1049"/>
    <w:rsid w:val="00721AFE"/>
    <w:rsid w:val="0079380C"/>
    <w:rsid w:val="007A162C"/>
    <w:rsid w:val="007A649B"/>
    <w:rsid w:val="007F0A60"/>
    <w:rsid w:val="007F1E6A"/>
    <w:rsid w:val="008123AD"/>
    <w:rsid w:val="00841DCF"/>
    <w:rsid w:val="0084282E"/>
    <w:rsid w:val="00845944"/>
    <w:rsid w:val="008500D1"/>
    <w:rsid w:val="00866DDD"/>
    <w:rsid w:val="00873EBD"/>
    <w:rsid w:val="00887B94"/>
    <w:rsid w:val="008B0E61"/>
    <w:rsid w:val="008B375D"/>
    <w:rsid w:val="008D121F"/>
    <w:rsid w:val="008D1B73"/>
    <w:rsid w:val="008D4B0E"/>
    <w:rsid w:val="008E7017"/>
    <w:rsid w:val="00910081"/>
    <w:rsid w:val="00916CFB"/>
    <w:rsid w:val="00937103"/>
    <w:rsid w:val="00943F2B"/>
    <w:rsid w:val="00970980"/>
    <w:rsid w:val="00995492"/>
    <w:rsid w:val="009A7178"/>
    <w:rsid w:val="009F174B"/>
    <w:rsid w:val="009F753C"/>
    <w:rsid w:val="00A116CD"/>
    <w:rsid w:val="00A12212"/>
    <w:rsid w:val="00A22803"/>
    <w:rsid w:val="00A230C9"/>
    <w:rsid w:val="00A830C0"/>
    <w:rsid w:val="00AA5B4C"/>
    <w:rsid w:val="00AB519D"/>
    <w:rsid w:val="00AD7C1F"/>
    <w:rsid w:val="00AF4274"/>
    <w:rsid w:val="00B0360B"/>
    <w:rsid w:val="00B15976"/>
    <w:rsid w:val="00B26B10"/>
    <w:rsid w:val="00B41E12"/>
    <w:rsid w:val="00B7230C"/>
    <w:rsid w:val="00B80B80"/>
    <w:rsid w:val="00BC7BAC"/>
    <w:rsid w:val="00BD693F"/>
    <w:rsid w:val="00BE3AD6"/>
    <w:rsid w:val="00BF5AA1"/>
    <w:rsid w:val="00C25187"/>
    <w:rsid w:val="00C52B98"/>
    <w:rsid w:val="00C72973"/>
    <w:rsid w:val="00C84994"/>
    <w:rsid w:val="00C93813"/>
    <w:rsid w:val="00CC13BF"/>
    <w:rsid w:val="00CD0125"/>
    <w:rsid w:val="00CD66C5"/>
    <w:rsid w:val="00CE03C4"/>
    <w:rsid w:val="00CF285D"/>
    <w:rsid w:val="00CF42AF"/>
    <w:rsid w:val="00CF72E3"/>
    <w:rsid w:val="00D533CD"/>
    <w:rsid w:val="00D6409C"/>
    <w:rsid w:val="00D90FC4"/>
    <w:rsid w:val="00D950CD"/>
    <w:rsid w:val="00DE7842"/>
    <w:rsid w:val="00DF3556"/>
    <w:rsid w:val="00E01DB3"/>
    <w:rsid w:val="00E42412"/>
    <w:rsid w:val="00E55927"/>
    <w:rsid w:val="00E55A36"/>
    <w:rsid w:val="00E97EEF"/>
    <w:rsid w:val="00F30F3D"/>
    <w:rsid w:val="00F56112"/>
    <w:rsid w:val="00F7109C"/>
    <w:rsid w:val="00FB2CFF"/>
    <w:rsid w:val="00FB58D9"/>
    <w:rsid w:val="00FC0F48"/>
    <w:rsid w:val="00FC3C7D"/>
    <w:rsid w:val="00FC54B7"/>
    <w:rsid w:val="00FD0226"/>
    <w:rsid w:val="00FD6D19"/>
    <w:rsid w:val="00FF44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273825646">
      <w:bodyDiv w:val="1"/>
      <w:marLeft w:val="0"/>
      <w:marRight w:val="0"/>
      <w:marTop w:val="0"/>
      <w:marBottom w:val="0"/>
      <w:divBdr>
        <w:top w:val="none" w:sz="0" w:space="0" w:color="auto"/>
        <w:left w:val="none" w:sz="0" w:space="0" w:color="auto"/>
        <w:bottom w:val="none" w:sz="0" w:space="0" w:color="auto"/>
        <w:right w:val="none" w:sz="0" w:space="0" w:color="auto"/>
      </w:divBdr>
    </w:div>
    <w:div w:id="316154246">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09099238">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29375686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04646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9529F-0F26-4DC6-A3B8-690363FF5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16</Pages>
  <Words>6789</Words>
  <Characters>38702</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45401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Haier</cp:lastModifiedBy>
  <cp:revision>39</cp:revision>
  <cp:lastPrinted>2019-03-14T06:31:00Z</cp:lastPrinted>
  <dcterms:created xsi:type="dcterms:W3CDTF">2019-10-28T04:46:00Z</dcterms:created>
  <dcterms:modified xsi:type="dcterms:W3CDTF">2024-05-10T08:37:00Z</dcterms:modified>
</cp:coreProperties>
</file>