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0C29" w:rsidRDefault="00220C29" w:rsidP="00220C29">
      <w:pPr>
        <w:autoSpaceDE w:val="0"/>
        <w:autoSpaceDN w:val="0"/>
        <w:adjustRightInd w:val="0"/>
        <w:spacing w:line="360" w:lineRule="auto"/>
        <w:jc w:val="right"/>
        <w:rPr>
          <w:rFonts w:ascii="TimesNewRomanPSMT" w:eastAsia="Times New Roman" w:hAnsi="TimesNewRomanPSMT" w:cs="TimesNewRomanPSMT"/>
          <w:b/>
          <w:i/>
          <w:sz w:val="24"/>
          <w:szCs w:val="24"/>
        </w:rPr>
      </w:pPr>
      <w:r>
        <w:rPr>
          <w:rFonts w:ascii="TimesNewRomanPSMT" w:eastAsia="Times New Roman" w:hAnsi="TimesNewRomanPSMT" w:cs="TimesNewRomanPSMT"/>
          <w:b/>
          <w:i/>
          <w:sz w:val="24"/>
          <w:szCs w:val="24"/>
        </w:rPr>
        <w:t>На правах рукописи</w:t>
      </w:r>
    </w:p>
    <w:p w:rsidR="00220C29" w:rsidRDefault="00220C29" w:rsidP="000B4A33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:rsidR="000B4A33" w:rsidRPr="00417451" w:rsidRDefault="000B4A33" w:rsidP="000B4A33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  <w:r w:rsidRPr="00417451">
        <w:rPr>
          <w:rFonts w:ascii="TimesNewRomanPSMT" w:eastAsia="Times New Roman" w:hAnsi="TimesNewRomanPSMT" w:cs="TimesNewRomanPSMT"/>
          <w:sz w:val="24"/>
          <w:szCs w:val="24"/>
          <w:lang w:eastAsia="ru-RU"/>
        </w:rPr>
        <w:t>Минобрнауки Российской Федерации</w:t>
      </w:r>
    </w:p>
    <w:p w:rsidR="000B4A33" w:rsidRPr="00417451" w:rsidRDefault="000B4A33" w:rsidP="000B4A3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:rsidR="000B4A33" w:rsidRPr="00417451" w:rsidRDefault="000B4A33" w:rsidP="000B4A3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  <w:r w:rsidRPr="00417451">
        <w:rPr>
          <w:rFonts w:ascii="TimesNewRomanPSMT" w:eastAsia="Times New Roman" w:hAnsi="TimesNewRomanPSMT" w:cs="TimesNewRomanPSMT"/>
          <w:sz w:val="24"/>
          <w:szCs w:val="24"/>
          <w:lang w:eastAsia="ru-RU"/>
        </w:rPr>
        <w:t>Федеральное государственное бюджетное образовательное учреждение</w:t>
      </w:r>
    </w:p>
    <w:p w:rsidR="000B4A33" w:rsidRPr="00417451" w:rsidRDefault="000B4A33" w:rsidP="000B4A3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  <w:r w:rsidRPr="00417451">
        <w:rPr>
          <w:rFonts w:ascii="TimesNewRomanPSMT" w:eastAsia="Times New Roman" w:hAnsi="TimesNewRomanPSMT" w:cs="TimesNewRomanPSMT"/>
          <w:sz w:val="24"/>
          <w:szCs w:val="24"/>
          <w:lang w:eastAsia="ru-RU"/>
        </w:rPr>
        <w:t>высшего образования</w:t>
      </w:r>
    </w:p>
    <w:p w:rsidR="000B4A33" w:rsidRPr="00417451" w:rsidRDefault="000B4A33" w:rsidP="000B4A3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b/>
          <w:sz w:val="24"/>
          <w:szCs w:val="24"/>
          <w:lang w:eastAsia="ru-RU"/>
        </w:rPr>
      </w:pPr>
      <w:r w:rsidRPr="00417451">
        <w:rPr>
          <w:rFonts w:ascii="TimesNewRomanPSMT" w:eastAsia="Times New Roman" w:hAnsi="TimesNewRomanPSMT" w:cs="TimesNewRomanPSMT"/>
          <w:b/>
          <w:sz w:val="24"/>
          <w:szCs w:val="24"/>
          <w:lang w:eastAsia="ru-RU"/>
        </w:rPr>
        <w:t>«Оренбургский государственный университет»</w:t>
      </w:r>
    </w:p>
    <w:p w:rsidR="000B4A33" w:rsidRPr="00417451" w:rsidRDefault="000B4A33" w:rsidP="000B4A3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:rsidR="000B4A33" w:rsidRPr="00417451" w:rsidRDefault="000B4A33" w:rsidP="000B4A3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  <w:r w:rsidRPr="00417451">
        <w:rPr>
          <w:rFonts w:ascii="TimesNewRomanPSMT" w:eastAsia="Times New Roman" w:hAnsi="TimesNewRomanPSMT" w:cs="TimesNewRomanPSMT"/>
          <w:sz w:val="24"/>
          <w:szCs w:val="24"/>
          <w:lang w:eastAsia="ru-RU"/>
        </w:rPr>
        <w:t xml:space="preserve">Кафедра </w:t>
      </w:r>
      <w:r w:rsidR="00637984" w:rsidRPr="00417451">
        <w:rPr>
          <w:rFonts w:ascii="TimesNewRomanPSMT" w:eastAsia="Times New Roman" w:hAnsi="TimesNewRomanPSMT" w:cs="TimesNewRomanPSMT"/>
          <w:sz w:val="24"/>
          <w:szCs w:val="24"/>
          <w:lang w:eastAsia="ru-RU"/>
        </w:rPr>
        <w:t>безопасности жизнедеятельности</w:t>
      </w:r>
    </w:p>
    <w:p w:rsidR="000B4A33" w:rsidRPr="00417451" w:rsidRDefault="000B4A33" w:rsidP="000B4A3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:rsidR="000B4A33" w:rsidRPr="00417451" w:rsidRDefault="000B4A33" w:rsidP="000B4A3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:rsidR="000B4A33" w:rsidRPr="00417451" w:rsidRDefault="000B4A33" w:rsidP="000B4A3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:rsidR="000B4A33" w:rsidRPr="00417451" w:rsidRDefault="000B4A33" w:rsidP="000B4A3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:rsidR="000B4A33" w:rsidRPr="00417451" w:rsidRDefault="000B4A33" w:rsidP="000B4A33">
      <w:pPr>
        <w:suppressAutoHyphens/>
        <w:spacing w:before="120" w:after="0" w:line="240" w:lineRule="auto"/>
        <w:jc w:val="center"/>
        <w:rPr>
          <w:rFonts w:ascii="TimesNewRomanPSMT" w:eastAsia="Calibri" w:hAnsi="TimesNewRomanPSMT" w:cs="TimesNewRomanPSMT"/>
          <w:sz w:val="24"/>
          <w:szCs w:val="24"/>
        </w:rPr>
      </w:pPr>
      <w:r w:rsidRPr="00417451">
        <w:rPr>
          <w:rFonts w:ascii="TimesNewRomanPSMT" w:eastAsia="Calibri" w:hAnsi="TimesNewRomanPSMT" w:cs="TimesNewRomanPSMT"/>
          <w:sz w:val="24"/>
          <w:szCs w:val="24"/>
        </w:rPr>
        <w:t xml:space="preserve">Методические указания для обучающихся по освоению </w:t>
      </w:r>
    </w:p>
    <w:p w:rsidR="000B4A33" w:rsidRPr="00417451" w:rsidRDefault="000B4A33" w:rsidP="000B4A33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0B4A33" w:rsidRPr="00417451" w:rsidRDefault="000B4A33" w:rsidP="000B4A33">
      <w:pPr>
        <w:pStyle w:val="ReportHead"/>
        <w:suppressAutoHyphens/>
        <w:spacing w:before="120"/>
        <w:rPr>
          <w:sz w:val="24"/>
          <w:szCs w:val="24"/>
        </w:rPr>
      </w:pPr>
      <w:r w:rsidRPr="00417451">
        <w:rPr>
          <w:sz w:val="24"/>
          <w:szCs w:val="24"/>
        </w:rPr>
        <w:t>ДИСЦИПЛИНЫ</w:t>
      </w:r>
    </w:p>
    <w:p w:rsidR="00065A1F" w:rsidRDefault="00065A1F" w:rsidP="00065A1F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 w:rsidR="00DE003F">
        <w:rPr>
          <w:i/>
          <w:sz w:val="24"/>
        </w:rPr>
        <w:t>Б1.Д.В.15 Эргономика</w:t>
      </w:r>
      <w:r>
        <w:rPr>
          <w:i/>
          <w:sz w:val="24"/>
        </w:rPr>
        <w:t>»</w:t>
      </w:r>
    </w:p>
    <w:p w:rsidR="00065A1F" w:rsidRDefault="00065A1F" w:rsidP="00065A1F">
      <w:pPr>
        <w:pStyle w:val="ReportHead"/>
        <w:suppressAutoHyphens/>
        <w:rPr>
          <w:sz w:val="24"/>
        </w:rPr>
      </w:pPr>
    </w:p>
    <w:p w:rsidR="00E3266E" w:rsidRDefault="00E3266E" w:rsidP="00E3266E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E3266E" w:rsidRDefault="00E3266E" w:rsidP="00E3266E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E3266E" w:rsidRDefault="00E3266E" w:rsidP="00E3266E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E3266E" w:rsidRDefault="00E3266E" w:rsidP="00E3266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20.03.01 Техносферная безопасность</w:t>
      </w:r>
    </w:p>
    <w:p w:rsidR="00E3266E" w:rsidRDefault="00E3266E" w:rsidP="00E3266E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167775" w:rsidRDefault="00167775" w:rsidP="0016777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Безопасность жизнедеятельности и охрана труда</w:t>
      </w:r>
    </w:p>
    <w:p w:rsidR="00167775" w:rsidRDefault="00167775" w:rsidP="0016777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E3266E" w:rsidRDefault="00E3266E" w:rsidP="00E3266E">
      <w:pPr>
        <w:pStyle w:val="ReportHead"/>
        <w:suppressAutoHyphens/>
        <w:rPr>
          <w:sz w:val="24"/>
        </w:rPr>
      </w:pPr>
    </w:p>
    <w:p w:rsidR="00E3266E" w:rsidRDefault="00E3266E" w:rsidP="00E3266E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E3266E" w:rsidRDefault="00E3266E" w:rsidP="00E3266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E3266E" w:rsidRDefault="00E3266E" w:rsidP="00E3266E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E3266E" w:rsidRDefault="007C0D58" w:rsidP="00E3266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</w:t>
      </w:r>
      <w:r w:rsidR="00E3266E">
        <w:rPr>
          <w:i/>
          <w:sz w:val="24"/>
          <w:u w:val="single"/>
        </w:rPr>
        <w:t>чная</w:t>
      </w:r>
    </w:p>
    <w:p w:rsidR="00E3266E" w:rsidRDefault="00E3266E" w:rsidP="00E3266E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E3266E" w:rsidRDefault="00E3266E" w:rsidP="00E3266E">
      <w:pPr>
        <w:pStyle w:val="ReportHead"/>
        <w:suppressAutoHyphens/>
        <w:rPr>
          <w:sz w:val="24"/>
        </w:rPr>
      </w:pPr>
    </w:p>
    <w:p w:rsidR="00E3266E" w:rsidRDefault="00E3266E" w:rsidP="00E3266E">
      <w:pPr>
        <w:pStyle w:val="ReportHead"/>
        <w:suppressAutoHyphens/>
        <w:rPr>
          <w:sz w:val="24"/>
        </w:rPr>
      </w:pPr>
    </w:p>
    <w:p w:rsidR="00E3266E" w:rsidRDefault="00E3266E" w:rsidP="00E3266E">
      <w:pPr>
        <w:pStyle w:val="ReportHead"/>
        <w:suppressAutoHyphens/>
        <w:rPr>
          <w:sz w:val="24"/>
        </w:rPr>
      </w:pPr>
    </w:p>
    <w:p w:rsidR="00E3266E" w:rsidRDefault="00E3266E" w:rsidP="00E3266E">
      <w:pPr>
        <w:pStyle w:val="ReportHead"/>
        <w:suppressAutoHyphens/>
        <w:rPr>
          <w:sz w:val="24"/>
        </w:rPr>
      </w:pPr>
    </w:p>
    <w:p w:rsidR="00E3266E" w:rsidRDefault="00E3266E" w:rsidP="00E3266E">
      <w:pPr>
        <w:pStyle w:val="ReportHead"/>
        <w:suppressAutoHyphens/>
        <w:rPr>
          <w:sz w:val="24"/>
        </w:rPr>
      </w:pPr>
    </w:p>
    <w:p w:rsidR="00E3266E" w:rsidRDefault="00E3266E" w:rsidP="00E3266E">
      <w:pPr>
        <w:pStyle w:val="ReportHead"/>
        <w:suppressAutoHyphens/>
        <w:rPr>
          <w:sz w:val="24"/>
        </w:rPr>
      </w:pPr>
    </w:p>
    <w:p w:rsidR="00E3266E" w:rsidRDefault="00E3266E" w:rsidP="00E3266E">
      <w:pPr>
        <w:pStyle w:val="ReportHead"/>
        <w:suppressAutoHyphens/>
        <w:rPr>
          <w:sz w:val="24"/>
        </w:rPr>
      </w:pPr>
    </w:p>
    <w:p w:rsidR="00E3266E" w:rsidRDefault="00E3266E" w:rsidP="00E3266E">
      <w:pPr>
        <w:pStyle w:val="ReportHead"/>
        <w:suppressAutoHyphens/>
        <w:rPr>
          <w:sz w:val="24"/>
        </w:rPr>
      </w:pPr>
    </w:p>
    <w:p w:rsidR="00E3266E" w:rsidRDefault="00E3266E" w:rsidP="00E3266E">
      <w:pPr>
        <w:pStyle w:val="ReportHead"/>
        <w:suppressAutoHyphens/>
        <w:rPr>
          <w:sz w:val="24"/>
        </w:rPr>
      </w:pPr>
    </w:p>
    <w:p w:rsidR="00E3266E" w:rsidRDefault="00E3266E" w:rsidP="00E3266E">
      <w:pPr>
        <w:pStyle w:val="ReportHead"/>
        <w:suppressAutoHyphens/>
        <w:rPr>
          <w:sz w:val="24"/>
        </w:rPr>
      </w:pPr>
    </w:p>
    <w:p w:rsidR="00E3266E" w:rsidRDefault="00E3266E" w:rsidP="00E3266E">
      <w:pPr>
        <w:pStyle w:val="ReportHead"/>
        <w:suppressAutoHyphens/>
        <w:rPr>
          <w:sz w:val="24"/>
        </w:rPr>
      </w:pPr>
    </w:p>
    <w:p w:rsidR="00E3266E" w:rsidRDefault="00E3266E" w:rsidP="00E3266E">
      <w:pPr>
        <w:pStyle w:val="ReportHead"/>
        <w:suppressAutoHyphens/>
        <w:rPr>
          <w:sz w:val="24"/>
        </w:rPr>
      </w:pPr>
    </w:p>
    <w:p w:rsidR="00E3266E" w:rsidRDefault="00E3266E" w:rsidP="00E3266E">
      <w:pPr>
        <w:pStyle w:val="ReportHead"/>
        <w:suppressAutoHyphens/>
        <w:rPr>
          <w:sz w:val="24"/>
        </w:rPr>
      </w:pPr>
    </w:p>
    <w:p w:rsidR="00E3266E" w:rsidRDefault="00E3266E" w:rsidP="00E3266E">
      <w:pPr>
        <w:pStyle w:val="ReportHead"/>
        <w:suppressAutoHyphens/>
        <w:rPr>
          <w:sz w:val="24"/>
        </w:rPr>
      </w:pPr>
    </w:p>
    <w:p w:rsidR="00E3266E" w:rsidRDefault="00E3266E" w:rsidP="00E3266E">
      <w:pPr>
        <w:pStyle w:val="ReportHead"/>
        <w:suppressAutoHyphens/>
        <w:rPr>
          <w:sz w:val="24"/>
        </w:rPr>
      </w:pPr>
    </w:p>
    <w:p w:rsidR="00E3266E" w:rsidRDefault="00DE003F" w:rsidP="00E3266E">
      <w:pPr>
        <w:pStyle w:val="ReportHead"/>
        <w:suppressAutoHyphens/>
        <w:rPr>
          <w:sz w:val="24"/>
        </w:rPr>
        <w:sectPr w:rsidR="00E3266E" w:rsidSect="00211010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</w:t>
      </w:r>
      <w:r w:rsidR="000D415E">
        <w:rPr>
          <w:sz w:val="24"/>
        </w:rPr>
        <w:t>4</w:t>
      </w:r>
    </w:p>
    <w:p w:rsidR="000B4A33" w:rsidRPr="00DF469E" w:rsidRDefault="00637984" w:rsidP="000B4A3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69E">
        <w:rPr>
          <w:rFonts w:ascii="Times New Roman" w:eastAsia="Calibri" w:hAnsi="Times New Roman" w:cs="Times New Roman"/>
          <w:sz w:val="24"/>
          <w:szCs w:val="24"/>
        </w:rPr>
        <w:lastRenderedPageBreak/>
        <w:t>Составитель</w:t>
      </w:r>
      <w:r w:rsidR="000B4A33" w:rsidRPr="00DF469E">
        <w:rPr>
          <w:rFonts w:ascii="Times New Roman" w:eastAsia="Calibri" w:hAnsi="Times New Roman" w:cs="Times New Roman"/>
          <w:sz w:val="24"/>
          <w:szCs w:val="24"/>
        </w:rPr>
        <w:t xml:space="preserve"> ___</w:t>
      </w:r>
      <w:r w:rsidRPr="00DF469E">
        <w:rPr>
          <w:rFonts w:ascii="Times New Roman" w:eastAsia="Calibri" w:hAnsi="Times New Roman" w:cs="Times New Roman"/>
          <w:sz w:val="24"/>
          <w:szCs w:val="24"/>
        </w:rPr>
        <w:t>__________________ В.А. Солопова</w:t>
      </w:r>
    </w:p>
    <w:p w:rsidR="000B4A33" w:rsidRPr="00DF469E" w:rsidRDefault="000B4A33" w:rsidP="000B4A3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69E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</w:p>
    <w:p w:rsidR="000B4A33" w:rsidRPr="00DF469E" w:rsidRDefault="000B4A33" w:rsidP="000B4A3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B4A33" w:rsidRPr="00DF469E" w:rsidRDefault="000B4A33" w:rsidP="000B4A3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B4A33" w:rsidRPr="00DF469E" w:rsidRDefault="000B4A33" w:rsidP="000B4A3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B4A33" w:rsidRPr="00DF469E" w:rsidRDefault="000B4A33" w:rsidP="000B4A3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69E">
        <w:rPr>
          <w:rFonts w:ascii="Times New Roman" w:eastAsia="Calibri" w:hAnsi="Times New Roman" w:cs="Times New Roman"/>
          <w:sz w:val="24"/>
          <w:szCs w:val="24"/>
        </w:rPr>
        <w:t>Методические указания рассмотрены и одобрены на заседании кафед</w:t>
      </w:r>
      <w:r w:rsidR="00637984" w:rsidRPr="00DF469E">
        <w:rPr>
          <w:rFonts w:ascii="Times New Roman" w:eastAsia="Calibri" w:hAnsi="Times New Roman" w:cs="Times New Roman"/>
          <w:sz w:val="24"/>
          <w:szCs w:val="24"/>
        </w:rPr>
        <w:t>ры безопасности жизнедеятельности</w:t>
      </w:r>
    </w:p>
    <w:p w:rsidR="000B4A33" w:rsidRPr="00DF469E" w:rsidRDefault="000B4A33" w:rsidP="000B4A3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A4D1D" w:rsidRPr="00DF469E" w:rsidRDefault="00167775" w:rsidP="006A4D1D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</w:t>
      </w:r>
      <w:r w:rsidR="006A4D1D">
        <w:rPr>
          <w:rFonts w:ascii="Times New Roman" w:eastAsia="Calibri" w:hAnsi="Times New Roman" w:cs="Times New Roman"/>
          <w:sz w:val="24"/>
          <w:szCs w:val="24"/>
        </w:rPr>
        <w:t>ав.</w:t>
      </w:r>
      <w:r w:rsidR="006A4D1D" w:rsidRPr="00DF469E">
        <w:rPr>
          <w:rFonts w:ascii="Times New Roman" w:eastAsia="Calibri" w:hAnsi="Times New Roman" w:cs="Times New Roman"/>
          <w:sz w:val="24"/>
          <w:szCs w:val="24"/>
        </w:rPr>
        <w:t xml:space="preserve"> кафедрой ________________________</w:t>
      </w:r>
      <w:r w:rsidR="006A4D1D">
        <w:rPr>
          <w:rFonts w:ascii="Times New Roman" w:eastAsia="Calibri" w:hAnsi="Times New Roman" w:cs="Times New Roman"/>
          <w:sz w:val="24"/>
          <w:szCs w:val="24"/>
        </w:rPr>
        <w:t xml:space="preserve">А.И. </w:t>
      </w:r>
      <w:proofErr w:type="spellStart"/>
      <w:r w:rsidR="006A4D1D">
        <w:rPr>
          <w:rFonts w:ascii="Times New Roman" w:eastAsia="Calibri" w:hAnsi="Times New Roman" w:cs="Times New Roman"/>
          <w:sz w:val="24"/>
          <w:szCs w:val="24"/>
        </w:rPr>
        <w:t>Байтелова</w:t>
      </w:r>
      <w:proofErr w:type="spellEnd"/>
    </w:p>
    <w:p w:rsidR="000B4A33" w:rsidRPr="001E3408" w:rsidRDefault="000B4A33" w:rsidP="000B4A3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0B4A33" w:rsidRPr="001E3408" w:rsidRDefault="000B4A33" w:rsidP="000B4A3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0B4A33" w:rsidRPr="001E3408" w:rsidRDefault="000B4A33" w:rsidP="000B4A3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0B4A33" w:rsidRPr="001E3408" w:rsidRDefault="000B4A33" w:rsidP="000B4A3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0B4A33" w:rsidRPr="001E3408" w:rsidRDefault="000B4A33" w:rsidP="000B4A3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0B4A33" w:rsidRPr="001E3408" w:rsidRDefault="000B4A33" w:rsidP="000B4A3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0B4A33" w:rsidRPr="001E3408" w:rsidRDefault="000B4A33" w:rsidP="000B4A3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0B4A33" w:rsidRPr="001E3408" w:rsidRDefault="000B4A33" w:rsidP="000B4A3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0B4A33" w:rsidRPr="001E3408" w:rsidRDefault="000B4A33" w:rsidP="000B4A3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0B4A33" w:rsidRPr="001E3408" w:rsidRDefault="000B4A33" w:rsidP="000B4A3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0B4A33" w:rsidRPr="001E3408" w:rsidRDefault="000B4A33" w:rsidP="000B4A3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0B4A33" w:rsidRPr="00DF469E" w:rsidRDefault="000B4A33" w:rsidP="000B4A33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3408">
        <w:rPr>
          <w:rFonts w:ascii="Times New Roman" w:eastAsia="Calibri" w:hAnsi="Times New Roman" w:cs="Times New Roman"/>
          <w:sz w:val="28"/>
          <w:szCs w:val="28"/>
        </w:rPr>
        <w:tab/>
      </w:r>
      <w:r w:rsidRPr="00DF469E">
        <w:rPr>
          <w:rFonts w:ascii="Times New Roman" w:eastAsia="Calibri" w:hAnsi="Times New Roman" w:cs="Times New Roman"/>
          <w:sz w:val="24"/>
          <w:szCs w:val="24"/>
        </w:rPr>
        <w:t>Методические указания  являются приложением к рабочей пр</w:t>
      </w:r>
      <w:r w:rsidR="00DF469E" w:rsidRPr="00DF469E">
        <w:rPr>
          <w:rFonts w:ascii="Times New Roman" w:eastAsia="Calibri" w:hAnsi="Times New Roman" w:cs="Times New Roman"/>
          <w:sz w:val="24"/>
          <w:szCs w:val="24"/>
        </w:rPr>
        <w:t xml:space="preserve">ограмме по дисциплине </w:t>
      </w:r>
      <w:r w:rsidRPr="005B7B64">
        <w:rPr>
          <w:rFonts w:ascii="Times New Roman" w:eastAsia="Calibri" w:hAnsi="Times New Roman" w:cs="Times New Roman"/>
          <w:sz w:val="24"/>
          <w:szCs w:val="24"/>
        </w:rPr>
        <w:t>«</w:t>
      </w:r>
      <w:r w:rsidR="00E3266E">
        <w:rPr>
          <w:rFonts w:ascii="Times New Roman" w:hAnsi="Times New Roman" w:cs="Times New Roman"/>
          <w:sz w:val="24"/>
          <w:szCs w:val="24"/>
        </w:rPr>
        <w:t>Эргономика</w:t>
      </w:r>
      <w:r w:rsidRPr="005B7B64">
        <w:rPr>
          <w:rFonts w:ascii="Times New Roman" w:eastAsia="Calibri" w:hAnsi="Times New Roman" w:cs="Times New Roman"/>
          <w:sz w:val="24"/>
          <w:szCs w:val="24"/>
        </w:rPr>
        <w:t>»,</w:t>
      </w:r>
      <w:r w:rsidRPr="00DF469E">
        <w:rPr>
          <w:rFonts w:ascii="Times New Roman" w:eastAsia="Calibri" w:hAnsi="Times New Roman" w:cs="Times New Roman"/>
          <w:sz w:val="24"/>
          <w:szCs w:val="24"/>
        </w:rPr>
        <w:t xml:space="preserve"> зарегистрированной в ЦИТ под учетным номером___________ </w:t>
      </w:r>
      <w:r w:rsidRPr="00DF46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B4A33" w:rsidRPr="001E3408" w:rsidRDefault="000B4A33" w:rsidP="000B4A3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4A33" w:rsidRDefault="000B4A33" w:rsidP="000B4A3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4A33" w:rsidRDefault="000B4A33" w:rsidP="000B4A3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4A33" w:rsidRDefault="000B4A33" w:rsidP="000B4A3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4A33" w:rsidRDefault="000B4A33" w:rsidP="000B4A3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4A33" w:rsidRDefault="000B4A33" w:rsidP="000B4A3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4A33" w:rsidRDefault="000B4A33" w:rsidP="000B4A33">
      <w:pPr>
        <w:shd w:val="clear" w:color="auto" w:fill="FFFFFF"/>
        <w:spacing w:after="48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4A33" w:rsidRDefault="000B4A33" w:rsidP="000B4A33">
      <w:pPr>
        <w:shd w:val="clear" w:color="auto" w:fill="FFFFFF"/>
        <w:spacing w:after="48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7B64" w:rsidRDefault="005B7B64" w:rsidP="000B4A33">
      <w:pPr>
        <w:shd w:val="clear" w:color="auto" w:fill="FFFFFF"/>
        <w:spacing w:after="48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4A33" w:rsidRDefault="000B4A33" w:rsidP="000B4A33">
      <w:pPr>
        <w:shd w:val="clear" w:color="auto" w:fill="FFFFFF"/>
        <w:spacing w:after="48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</w:pPr>
    </w:p>
    <w:p w:rsidR="006A4D1D" w:rsidRPr="00450353" w:rsidRDefault="006A4D1D" w:rsidP="006A4D1D">
      <w:pPr>
        <w:shd w:val="clear" w:color="auto" w:fill="FFFFFF"/>
        <w:spacing w:after="48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 w:rsidRPr="00450353"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  <w:lastRenderedPageBreak/>
        <w:t>Содержание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39"/>
        <w:gridCol w:w="708"/>
      </w:tblGrid>
      <w:tr w:rsidR="006A4D1D" w:rsidRPr="00450353" w:rsidTr="00D93931">
        <w:tc>
          <w:tcPr>
            <w:tcW w:w="9039" w:type="dxa"/>
            <w:hideMark/>
          </w:tcPr>
          <w:p w:rsidR="006A4D1D" w:rsidRPr="00450353" w:rsidRDefault="006A4D1D" w:rsidP="00D93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0353">
              <w:rPr>
                <w:rFonts w:ascii="Times New Roman" w:hAnsi="Times New Roman" w:cs="Times New Roman"/>
                <w:bCs/>
                <w:sz w:val="24"/>
                <w:szCs w:val="24"/>
              </w:rPr>
              <w:t>1 Методические рекомендации по изучению дисциплины</w:t>
            </w:r>
          </w:p>
        </w:tc>
        <w:tc>
          <w:tcPr>
            <w:tcW w:w="708" w:type="dxa"/>
            <w:vAlign w:val="bottom"/>
          </w:tcPr>
          <w:p w:rsidR="006A4D1D" w:rsidRPr="00450353" w:rsidRDefault="006A4D1D" w:rsidP="00D9393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450353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6A4D1D" w:rsidRPr="00450353" w:rsidTr="00D93931">
        <w:tc>
          <w:tcPr>
            <w:tcW w:w="9039" w:type="dxa"/>
          </w:tcPr>
          <w:p w:rsidR="006A4D1D" w:rsidRPr="00450353" w:rsidRDefault="006A4D1D" w:rsidP="00D9393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450353">
              <w:rPr>
                <w:rFonts w:ascii="Times New Roman" w:hAnsi="Times New Roman" w:cs="Times New Roman"/>
                <w:bCs/>
                <w:sz w:val="24"/>
                <w:szCs w:val="24"/>
              </w:rPr>
              <w:t>2 Методические рекомендации при подготовке к лекциям</w:t>
            </w:r>
          </w:p>
        </w:tc>
        <w:tc>
          <w:tcPr>
            <w:tcW w:w="708" w:type="dxa"/>
            <w:vAlign w:val="bottom"/>
          </w:tcPr>
          <w:p w:rsidR="006A4D1D" w:rsidRPr="00450353" w:rsidRDefault="006A4D1D" w:rsidP="00D9393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450353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6A4D1D" w:rsidRPr="00450353" w:rsidTr="00D93931">
        <w:tc>
          <w:tcPr>
            <w:tcW w:w="9039" w:type="dxa"/>
            <w:hideMark/>
          </w:tcPr>
          <w:p w:rsidR="006A4D1D" w:rsidRPr="00450353" w:rsidRDefault="006A4D1D" w:rsidP="00D93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353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3 </w:t>
            </w:r>
            <w:r w:rsidRPr="004503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Методические рекомендации при подготовке к </w:t>
            </w:r>
            <w:r w:rsidRPr="00450353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практическим занятиям</w:t>
            </w:r>
          </w:p>
        </w:tc>
        <w:tc>
          <w:tcPr>
            <w:tcW w:w="708" w:type="dxa"/>
            <w:vAlign w:val="bottom"/>
          </w:tcPr>
          <w:p w:rsidR="006A4D1D" w:rsidRPr="00450353" w:rsidRDefault="006A4D1D" w:rsidP="00D9393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450353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6A4D1D" w:rsidRPr="00450353" w:rsidTr="00D93931">
        <w:tc>
          <w:tcPr>
            <w:tcW w:w="9039" w:type="dxa"/>
            <w:hideMark/>
          </w:tcPr>
          <w:p w:rsidR="006A4D1D" w:rsidRPr="00450353" w:rsidRDefault="006A4D1D" w:rsidP="00D9393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450353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4 Методические указания по </w:t>
            </w:r>
            <w:r w:rsidR="000D415E" w:rsidRPr="00450353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подготовке </w:t>
            </w:r>
            <w:r w:rsidR="000D415E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индивидуального творческого задания</w:t>
            </w:r>
            <w:bookmarkStart w:id="1" w:name="_GoBack"/>
            <w:bookmarkEnd w:id="1"/>
          </w:p>
        </w:tc>
        <w:tc>
          <w:tcPr>
            <w:tcW w:w="708" w:type="dxa"/>
            <w:vAlign w:val="bottom"/>
          </w:tcPr>
          <w:p w:rsidR="006A4D1D" w:rsidRPr="00450353" w:rsidRDefault="006A4D1D" w:rsidP="00D9393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450353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6A4D1D" w:rsidRPr="00450353" w:rsidTr="00D93931">
        <w:tc>
          <w:tcPr>
            <w:tcW w:w="9039" w:type="dxa"/>
            <w:hideMark/>
          </w:tcPr>
          <w:p w:rsidR="006A4D1D" w:rsidRPr="00450353" w:rsidRDefault="006A4D1D" w:rsidP="00D9393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5</w:t>
            </w:r>
            <w:r w:rsidRPr="00450353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Методические указания по самостоятельной работе </w:t>
            </w:r>
          </w:p>
        </w:tc>
        <w:tc>
          <w:tcPr>
            <w:tcW w:w="708" w:type="dxa"/>
            <w:vAlign w:val="bottom"/>
          </w:tcPr>
          <w:p w:rsidR="006A4D1D" w:rsidRPr="00450353" w:rsidRDefault="006A4D1D" w:rsidP="00D9393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6</w:t>
            </w:r>
          </w:p>
        </w:tc>
      </w:tr>
      <w:tr w:rsidR="006A4D1D" w:rsidRPr="00450353" w:rsidTr="00D93931">
        <w:tc>
          <w:tcPr>
            <w:tcW w:w="9039" w:type="dxa"/>
            <w:hideMark/>
          </w:tcPr>
          <w:p w:rsidR="006A4D1D" w:rsidRPr="00450353" w:rsidRDefault="006A4D1D" w:rsidP="00D9393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6</w:t>
            </w:r>
            <w:r w:rsidRPr="00450353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Методические рекомендации студентов к тестовым заданиям </w:t>
            </w:r>
          </w:p>
        </w:tc>
        <w:tc>
          <w:tcPr>
            <w:tcW w:w="708" w:type="dxa"/>
            <w:vAlign w:val="bottom"/>
          </w:tcPr>
          <w:p w:rsidR="006A4D1D" w:rsidRPr="00450353" w:rsidRDefault="006A4D1D" w:rsidP="00D9393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6</w:t>
            </w:r>
          </w:p>
        </w:tc>
      </w:tr>
      <w:tr w:rsidR="0056215C" w:rsidRPr="00450353" w:rsidTr="00D93931">
        <w:tc>
          <w:tcPr>
            <w:tcW w:w="9039" w:type="dxa"/>
          </w:tcPr>
          <w:p w:rsidR="0056215C" w:rsidRDefault="0056215C" w:rsidP="00D9393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7 </w:t>
            </w:r>
            <w:r w:rsidRPr="0056215C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Методические рекомендации по подготовке к контрольным работам</w:t>
            </w:r>
          </w:p>
        </w:tc>
        <w:tc>
          <w:tcPr>
            <w:tcW w:w="708" w:type="dxa"/>
            <w:vAlign w:val="bottom"/>
          </w:tcPr>
          <w:p w:rsidR="0056215C" w:rsidRDefault="0056215C" w:rsidP="00D9393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7</w:t>
            </w:r>
          </w:p>
        </w:tc>
      </w:tr>
      <w:tr w:rsidR="006A4D1D" w:rsidRPr="00450353" w:rsidTr="00D93931">
        <w:tc>
          <w:tcPr>
            <w:tcW w:w="9039" w:type="dxa"/>
          </w:tcPr>
          <w:p w:rsidR="006A4D1D" w:rsidRPr="00450353" w:rsidRDefault="006A4D1D" w:rsidP="00D93931">
            <w:pP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8</w:t>
            </w:r>
            <w:r w:rsidRPr="00450353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Рекомендуемая литература</w:t>
            </w:r>
          </w:p>
        </w:tc>
        <w:tc>
          <w:tcPr>
            <w:tcW w:w="708" w:type="dxa"/>
            <w:vAlign w:val="bottom"/>
          </w:tcPr>
          <w:p w:rsidR="006A4D1D" w:rsidRPr="00450353" w:rsidRDefault="0056215C" w:rsidP="00D9393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8</w:t>
            </w:r>
          </w:p>
        </w:tc>
      </w:tr>
      <w:tr w:rsidR="006A4D1D" w:rsidRPr="00450353" w:rsidTr="00D93931">
        <w:tc>
          <w:tcPr>
            <w:tcW w:w="9039" w:type="dxa"/>
          </w:tcPr>
          <w:p w:rsidR="006A4D1D" w:rsidRPr="00450353" w:rsidRDefault="006A4D1D" w:rsidP="00D93931">
            <w:pP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9</w:t>
            </w:r>
            <w:r w:rsidRPr="00450353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B467E0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Методические указания по работе с научной и учебной литературой</w:t>
            </w:r>
          </w:p>
        </w:tc>
        <w:tc>
          <w:tcPr>
            <w:tcW w:w="708" w:type="dxa"/>
            <w:vAlign w:val="bottom"/>
          </w:tcPr>
          <w:p w:rsidR="006A4D1D" w:rsidRPr="00450353" w:rsidRDefault="0056215C" w:rsidP="00D9393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8</w:t>
            </w:r>
          </w:p>
        </w:tc>
      </w:tr>
      <w:tr w:rsidR="006A4D1D" w:rsidRPr="00450353" w:rsidTr="00D93931">
        <w:tc>
          <w:tcPr>
            <w:tcW w:w="9039" w:type="dxa"/>
          </w:tcPr>
          <w:p w:rsidR="006A4D1D" w:rsidRDefault="006A4D1D" w:rsidP="00D93931">
            <w:pP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10 </w:t>
            </w:r>
            <w:r w:rsidRPr="00B467E0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Методические указания к аттестации по дисциплине</w:t>
            </w:r>
          </w:p>
        </w:tc>
        <w:tc>
          <w:tcPr>
            <w:tcW w:w="708" w:type="dxa"/>
            <w:vAlign w:val="bottom"/>
          </w:tcPr>
          <w:p w:rsidR="006A4D1D" w:rsidRDefault="0056215C" w:rsidP="00D9393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9</w:t>
            </w:r>
          </w:p>
        </w:tc>
      </w:tr>
    </w:tbl>
    <w:p w:rsidR="006A4D1D" w:rsidRPr="00450353" w:rsidRDefault="006A4D1D" w:rsidP="006A4D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A4D1D" w:rsidRPr="00450353" w:rsidRDefault="006A4D1D" w:rsidP="006A4D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A4D1D" w:rsidRPr="00450353" w:rsidRDefault="006A4D1D" w:rsidP="006A4D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A4D1D" w:rsidRDefault="006A4D1D" w:rsidP="006A4D1D">
      <w:pPr>
        <w:shd w:val="clear" w:color="auto" w:fill="FFFFFF"/>
        <w:spacing w:after="48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</w:pPr>
    </w:p>
    <w:p w:rsidR="006A4D1D" w:rsidRPr="00450353" w:rsidRDefault="006A4D1D" w:rsidP="006A4D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A4D1D" w:rsidRPr="00450353" w:rsidRDefault="006A4D1D" w:rsidP="006A4D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A4D1D" w:rsidRPr="00450353" w:rsidRDefault="006A4D1D" w:rsidP="006A4D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A4D1D" w:rsidRPr="00450353" w:rsidRDefault="006A4D1D" w:rsidP="006A4D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A4D1D" w:rsidRPr="00450353" w:rsidRDefault="006A4D1D" w:rsidP="006A4D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A4D1D" w:rsidRPr="00450353" w:rsidRDefault="006A4D1D" w:rsidP="006A4D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A4D1D" w:rsidRPr="00450353" w:rsidRDefault="006A4D1D" w:rsidP="006A4D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A4D1D" w:rsidRPr="00450353" w:rsidRDefault="006A4D1D" w:rsidP="006A4D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A4D1D" w:rsidRPr="00450353" w:rsidRDefault="006A4D1D" w:rsidP="006A4D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A4D1D" w:rsidRPr="00450353" w:rsidRDefault="006A4D1D" w:rsidP="006A4D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A4D1D" w:rsidRPr="00450353" w:rsidRDefault="006A4D1D" w:rsidP="006A4D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A4D1D" w:rsidRPr="00450353" w:rsidRDefault="006A4D1D" w:rsidP="006A4D1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6A4D1D" w:rsidRPr="00450353" w:rsidRDefault="006A4D1D" w:rsidP="006A4D1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6A4D1D" w:rsidRPr="00450353" w:rsidRDefault="006A4D1D" w:rsidP="006A4D1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6A4D1D" w:rsidRDefault="006A4D1D" w:rsidP="006A4D1D">
      <w:pPr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6A4D1D" w:rsidRPr="00450353" w:rsidRDefault="006A4D1D" w:rsidP="006A4D1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450353">
        <w:rPr>
          <w:rFonts w:ascii="Times New Roman" w:hAnsi="Times New Roman" w:cs="Times New Roman"/>
          <w:b/>
          <w:bCs/>
          <w:sz w:val="24"/>
          <w:szCs w:val="24"/>
        </w:rPr>
        <w:lastRenderedPageBreak/>
        <w:t>1 Методические рекомендации по изучению дисциплины</w:t>
      </w:r>
    </w:p>
    <w:p w:rsidR="006A4D1D" w:rsidRPr="00450353" w:rsidRDefault="006A4D1D" w:rsidP="006A4D1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A4D1D" w:rsidRPr="00450353" w:rsidRDefault="006A4D1D" w:rsidP="006A4D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353">
        <w:rPr>
          <w:rFonts w:ascii="Times New Roman" w:hAnsi="Times New Roman" w:cs="Times New Roman"/>
          <w:sz w:val="24"/>
          <w:szCs w:val="24"/>
        </w:rPr>
        <w:t xml:space="preserve">Студентам необходимо ознакомиться: </w:t>
      </w:r>
    </w:p>
    <w:p w:rsidR="006A4D1D" w:rsidRPr="00450353" w:rsidRDefault="006A4D1D" w:rsidP="006A4D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353">
        <w:rPr>
          <w:rFonts w:ascii="Times New Roman" w:hAnsi="Times New Roman" w:cs="Times New Roman"/>
          <w:sz w:val="24"/>
          <w:szCs w:val="24"/>
        </w:rPr>
        <w:t xml:space="preserve">-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:rsidR="006A4D1D" w:rsidRPr="00450353" w:rsidRDefault="006A4D1D" w:rsidP="006A4D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4D1D" w:rsidRPr="00450353" w:rsidRDefault="006A4D1D" w:rsidP="006A4D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0353">
        <w:rPr>
          <w:rFonts w:ascii="Times New Roman" w:hAnsi="Times New Roman" w:cs="Times New Roman"/>
          <w:b/>
          <w:bCs/>
          <w:sz w:val="24"/>
          <w:szCs w:val="24"/>
        </w:rPr>
        <w:t>2 Методические рекомендации при подготовке к лекциям</w:t>
      </w:r>
    </w:p>
    <w:p w:rsidR="006A4D1D" w:rsidRPr="00450353" w:rsidRDefault="006A4D1D" w:rsidP="006A4D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A4D1D" w:rsidRPr="00450353" w:rsidRDefault="006A4D1D" w:rsidP="006A4D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353">
        <w:rPr>
          <w:rFonts w:ascii="Times New Roman" w:hAnsi="Times New Roman" w:cs="Times New Roman"/>
          <w:sz w:val="24"/>
          <w:szCs w:val="24"/>
        </w:rPr>
        <w:t>Основными видами аудиторной работы студентов являются лекции и практические 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семинарское занятие и указания на самостоятельную работу.</w:t>
      </w:r>
    </w:p>
    <w:p w:rsidR="006A4D1D" w:rsidRPr="00450353" w:rsidRDefault="006A4D1D" w:rsidP="006A4D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353">
        <w:rPr>
          <w:rFonts w:ascii="Times New Roman" w:hAnsi="Times New Roman" w:cs="Times New Roman"/>
          <w:sz w:val="24"/>
          <w:szCs w:val="24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6A4D1D" w:rsidRPr="00450353" w:rsidRDefault="006A4D1D" w:rsidP="006A4D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4D1D" w:rsidRPr="00450353" w:rsidRDefault="006A4D1D" w:rsidP="006A4D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0353">
        <w:rPr>
          <w:rFonts w:ascii="Times New Roman" w:hAnsi="Times New Roman" w:cs="Times New Roman"/>
          <w:b/>
          <w:bCs/>
          <w:sz w:val="24"/>
          <w:szCs w:val="24"/>
        </w:rPr>
        <w:t>3 Методические рекомендации при подготовке к практическим занятиям</w:t>
      </w:r>
    </w:p>
    <w:p w:rsidR="006A4D1D" w:rsidRPr="00450353" w:rsidRDefault="006A4D1D" w:rsidP="006A4D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3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4D1D" w:rsidRPr="00450353" w:rsidRDefault="006A4D1D" w:rsidP="006A4D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353">
        <w:rPr>
          <w:rFonts w:ascii="Times New Roman" w:hAnsi="Times New Roman" w:cs="Times New Roman"/>
          <w:sz w:val="24"/>
          <w:szCs w:val="24"/>
        </w:rPr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6A4D1D" w:rsidRPr="00450353" w:rsidRDefault="006A4D1D" w:rsidP="006A4D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353">
        <w:rPr>
          <w:rFonts w:ascii="Times New Roman" w:hAnsi="Times New Roman" w:cs="Times New Roman"/>
          <w:sz w:val="24"/>
          <w:szCs w:val="24"/>
        </w:rPr>
        <w:t xml:space="preserve">Практическое занятие -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- уяснить связь решаемых задач с теоретическими положениями. </w:t>
      </w:r>
    </w:p>
    <w:p w:rsidR="006A4D1D" w:rsidRPr="00450353" w:rsidRDefault="006A4D1D" w:rsidP="006A4D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353">
        <w:rPr>
          <w:rFonts w:ascii="Times New Roman" w:hAnsi="Times New Roman" w:cs="Times New Roman"/>
          <w:sz w:val="24"/>
          <w:szCs w:val="24"/>
        </w:rPr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6A4D1D" w:rsidRPr="00450353" w:rsidRDefault="006A4D1D" w:rsidP="006A4D1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4503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Структура практического занятия:</w:t>
      </w:r>
    </w:p>
    <w:p w:rsidR="006A4D1D" w:rsidRPr="00450353" w:rsidRDefault="006A4D1D" w:rsidP="006A4D1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4503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1. В начале занятия называется его тема, цель и этапы проведения.</w:t>
      </w:r>
    </w:p>
    <w:p w:rsidR="006A4D1D" w:rsidRPr="00450353" w:rsidRDefault="006A4D1D" w:rsidP="006A4D1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4503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2. По теме занятия проводится беседа, что необходимо для осознанного выполнения практической работы (по контрольным вопросам). </w:t>
      </w:r>
    </w:p>
    <w:p w:rsidR="006A4D1D" w:rsidRPr="00450353" w:rsidRDefault="006A4D1D" w:rsidP="006A4D1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4503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3. Практические задания выполняются в соответствии с методическими указаниями.</w:t>
      </w:r>
    </w:p>
    <w:p w:rsidR="006A4D1D" w:rsidRPr="00450353" w:rsidRDefault="006A4D1D" w:rsidP="006A4D1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4503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 Перед уходом из аудитории</w:t>
      </w:r>
      <w:r w:rsidRPr="004503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студенты должны навести порядок на своем рабочем месте. </w:t>
      </w:r>
    </w:p>
    <w:p w:rsidR="006A4D1D" w:rsidRPr="00450353" w:rsidRDefault="006A4D1D" w:rsidP="006A4D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415E" w:rsidRPr="00450353" w:rsidRDefault="000D415E" w:rsidP="000D41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 w:rsidRPr="00450353"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  <w:t xml:space="preserve">4 Методические указания по подготовке </w:t>
      </w:r>
      <w:r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  <w:t>индивидуального творческого задания</w:t>
      </w:r>
      <w:r w:rsidRPr="00450353"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  <w:t xml:space="preserve"> </w:t>
      </w:r>
    </w:p>
    <w:p w:rsidR="000D415E" w:rsidRPr="00450353" w:rsidRDefault="000D415E" w:rsidP="000D4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D415E" w:rsidRPr="00450353" w:rsidRDefault="000D415E" w:rsidP="000D41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45035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Целью написания 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индивидуального творческого задания (ИТЗ)</w:t>
      </w:r>
      <w:r w:rsidRPr="0045035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является: </w:t>
      </w:r>
    </w:p>
    <w:p w:rsidR="000D415E" w:rsidRPr="00450353" w:rsidRDefault="000D415E" w:rsidP="000D415E">
      <w:pPr>
        <w:pStyle w:val="a9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450353">
        <w:lastRenderedPageBreak/>
        <w:t xml:space="preserve">привитие студентам навыков библиографического поиска необходимой литературы (на бумажных носителях и/или в электронном виде в современных отечественных и зарубежных электронных библиотечных системах); </w:t>
      </w:r>
    </w:p>
    <w:p w:rsidR="000D415E" w:rsidRPr="00450353" w:rsidRDefault="000D415E" w:rsidP="000D415E">
      <w:pPr>
        <w:pStyle w:val="a9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450353">
        <w:t>привитие студентам навыков компактного изложения мнения авторов и своего суждения по выбранному вопросу в письменной форме, научно грамотным языком и в хорошем стиле;</w:t>
      </w:r>
    </w:p>
    <w:p w:rsidR="000D415E" w:rsidRPr="00450353" w:rsidRDefault="000D415E" w:rsidP="000D415E">
      <w:pPr>
        <w:pStyle w:val="a9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450353">
        <w:t xml:space="preserve">приобретение навыка грамотного оформления ссылок на используемые источники, правильного цитирования авторского текста, с обязательным контролем оригинальности своей работы с помощью сервиса АНТИПЛАГИАТ </w:t>
      </w:r>
      <w:hyperlink r:id="rId9" w:history="1">
        <w:r w:rsidRPr="00450353">
          <w:rPr>
            <w:rStyle w:val="a8"/>
          </w:rPr>
          <w:t>https://www.antiplagiat.ru</w:t>
        </w:r>
      </w:hyperlink>
      <w:r w:rsidRPr="00450353">
        <w:t xml:space="preserve"> (или при содействии сотрудника кафедры, обладающего правами модератора, с помощью доступной версии пользовательского сервиса в Университете </w:t>
      </w:r>
      <w:proofErr w:type="spellStart"/>
      <w:r w:rsidRPr="00450353">
        <w:t>Антиплагиат.Вуз</w:t>
      </w:r>
      <w:proofErr w:type="spellEnd"/>
      <w:r w:rsidRPr="00450353">
        <w:t xml:space="preserve">); </w:t>
      </w:r>
    </w:p>
    <w:p w:rsidR="000D415E" w:rsidRPr="00450353" w:rsidRDefault="000D415E" w:rsidP="000D415E">
      <w:pPr>
        <w:pStyle w:val="a9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450353">
        <w:t xml:space="preserve">выявление и развитие у студента интереса к определенной научной и практической проблематике (тематика научного направления кафедры представлена на соответствующей странице кафедры на сайте Университета в разделе «Научно-исследовательская деятельность» </w:t>
      </w:r>
      <w:hyperlink r:id="rId10" w:history="1">
        <w:r w:rsidRPr="00450353">
          <w:rPr>
            <w:rStyle w:val="a8"/>
          </w:rPr>
          <w:t>http://www.osu.ru/doc/652/kafedra/6679/info/7</w:t>
        </w:r>
      </w:hyperlink>
      <w:r w:rsidRPr="00450353">
        <w:t xml:space="preserve"> и в разделе «Основные научные направления» Университета </w:t>
      </w:r>
      <w:hyperlink r:id="rId11" w:history="1">
        <w:r w:rsidRPr="00450353">
          <w:rPr>
            <w:rStyle w:val="a8"/>
          </w:rPr>
          <w:t>http://www.osu.ru/doc/1314</w:t>
        </w:r>
      </w:hyperlink>
      <w:r w:rsidRPr="00450353">
        <w:t xml:space="preserve">) с тем, чтобы исследование ее в дальнейшем продолжалось в подготовке и написании курсовых и выпускной квалификационной работы, а также и дальнейших научных трудах. </w:t>
      </w:r>
    </w:p>
    <w:p w:rsidR="000D415E" w:rsidRPr="00450353" w:rsidRDefault="000D415E" w:rsidP="000D41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45035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Основные задачи обучающегося при написании 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ИТЗ</w:t>
      </w:r>
      <w:r w:rsidRPr="0045035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: </w:t>
      </w:r>
    </w:p>
    <w:p w:rsidR="000D415E" w:rsidRPr="00450353" w:rsidRDefault="000D415E" w:rsidP="000D415E">
      <w:pPr>
        <w:pStyle w:val="a9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450353">
        <w:rPr>
          <w:color w:val="000000"/>
          <w:lang w:eastAsia="ar-SA"/>
        </w:rPr>
        <w:t xml:space="preserve">с </w:t>
      </w:r>
      <w:r w:rsidRPr="00450353">
        <w:t xml:space="preserve">максимальной полнотой использовать литературу по выбранной теме (как рекомендуемую, так и самостоятельно подобранную) для правильного понимания авторской позиции; </w:t>
      </w:r>
    </w:p>
    <w:p w:rsidR="000D415E" w:rsidRPr="00450353" w:rsidRDefault="000D415E" w:rsidP="000D415E">
      <w:pPr>
        <w:pStyle w:val="a9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450353">
        <w:t xml:space="preserve">верно (без искажения смысла) передать авторскую позицию в своей работе; </w:t>
      </w:r>
    </w:p>
    <w:p w:rsidR="000D415E" w:rsidRPr="00450353" w:rsidRDefault="000D415E" w:rsidP="000D415E">
      <w:pPr>
        <w:pStyle w:val="a9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450353">
        <w:t xml:space="preserve">уяснить для себя и изложить причины своего согласия (несогласия) с тем или иным автором по данной проблеме. </w:t>
      </w:r>
    </w:p>
    <w:p w:rsidR="000D415E" w:rsidRPr="00450353" w:rsidRDefault="000D415E" w:rsidP="000D41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45035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Требования к содержанию: </w:t>
      </w:r>
    </w:p>
    <w:p w:rsidR="000D415E" w:rsidRPr="00450353" w:rsidRDefault="000D415E" w:rsidP="000D415E">
      <w:pPr>
        <w:pStyle w:val="a9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450353">
        <w:t xml:space="preserve">материал, использованный в </w:t>
      </w:r>
      <w:r>
        <w:t>ИТЗ</w:t>
      </w:r>
      <w:r w:rsidRPr="00450353">
        <w:t xml:space="preserve">, должен относиться строго к выбранной теме; </w:t>
      </w:r>
    </w:p>
    <w:p w:rsidR="000D415E" w:rsidRPr="00450353" w:rsidRDefault="000D415E" w:rsidP="000D415E">
      <w:pPr>
        <w:pStyle w:val="a9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450353">
        <w:t xml:space="preserve">необходимо изложить основные аспекты проблемы не только грамотно, но и в соответствии с той или иной логикой (хронологической, тематической, событийной и другой); </w:t>
      </w:r>
    </w:p>
    <w:p w:rsidR="000D415E" w:rsidRPr="00450353" w:rsidRDefault="000D415E" w:rsidP="000D415E">
      <w:pPr>
        <w:pStyle w:val="a9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450353">
        <w:t xml:space="preserve">при изложении следует сгруппировать идеи разных авторов по общности точек зрения или по научным школам; </w:t>
      </w:r>
    </w:p>
    <w:p w:rsidR="000D415E" w:rsidRPr="00450353" w:rsidRDefault="000D415E" w:rsidP="000D415E">
      <w:pPr>
        <w:pStyle w:val="a9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  <w:rPr>
          <w:color w:val="000000"/>
          <w:lang w:eastAsia="ar-SA"/>
        </w:rPr>
      </w:pPr>
      <w:r>
        <w:t>ИТЗ</w:t>
      </w:r>
      <w:r w:rsidRPr="00450353">
        <w:t xml:space="preserve"> долж</w:t>
      </w:r>
      <w:r>
        <w:t>но</w:t>
      </w:r>
      <w:r w:rsidRPr="00450353">
        <w:t xml:space="preserve"> заканчиваться подведением итогов проведенной исследовательской</w:t>
      </w:r>
      <w:r w:rsidRPr="00450353">
        <w:rPr>
          <w:color w:val="000000"/>
          <w:lang w:eastAsia="ar-SA"/>
        </w:rPr>
        <w:t xml:space="preserve"> работы: содержать краткий анализ-обоснование преимуществ той точки зрения по рассматриваемому вопросу, с которой обучающийся солидарен. </w:t>
      </w:r>
    </w:p>
    <w:p w:rsidR="000D415E" w:rsidRPr="00450353" w:rsidRDefault="000D415E" w:rsidP="000D41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45035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Структура 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ИТЗ</w:t>
      </w:r>
      <w:r w:rsidRPr="0045035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: </w:t>
      </w:r>
    </w:p>
    <w:p w:rsidR="000D415E" w:rsidRPr="00450353" w:rsidRDefault="000D415E" w:rsidP="000D41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45035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1. Титульный лист. </w:t>
      </w:r>
    </w:p>
    <w:p w:rsidR="000D415E" w:rsidRPr="00450353" w:rsidRDefault="000D415E" w:rsidP="000D41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45035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2. Оглавление. </w:t>
      </w:r>
    </w:p>
    <w:p w:rsidR="000D415E" w:rsidRPr="00450353" w:rsidRDefault="000D415E" w:rsidP="000D41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45035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3. Текст 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ИТЗ</w:t>
      </w:r>
      <w:r w:rsidRPr="0045035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. Он делится на три части: введение, основная часть и заключение. </w:t>
      </w:r>
    </w:p>
    <w:p w:rsidR="000D415E" w:rsidRPr="00450353" w:rsidRDefault="000D415E" w:rsidP="000D41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45035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а) Введение − раздел 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ИТЗ</w:t>
      </w:r>
      <w:r w:rsidRPr="0045035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, посвященный постановке проблемы, которая будет рассматриваться, и обоснованию выбора темы. </w:t>
      </w:r>
    </w:p>
    <w:p w:rsidR="000D415E" w:rsidRPr="00450353" w:rsidRDefault="000D415E" w:rsidP="000D41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45035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б) Основная часть </w:t>
      </w:r>
      <w:proofErr w:type="gramStart"/>
      <w:r w:rsidRPr="0045035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− это</w:t>
      </w:r>
      <w:proofErr w:type="gramEnd"/>
      <w:r w:rsidRPr="0045035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главное звено работы, в котором последовательно раскрывается выбранная тема. Основная часть может быть представлена как цельным текстом, так и разделена на главы. При необходимости текст 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ИТЗ</w:t>
      </w:r>
      <w:r w:rsidRPr="0045035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может дополняться иллюстрациями, таблицами, графиками, но ими не следует «перегружать» текст. </w:t>
      </w:r>
    </w:p>
    <w:p w:rsidR="000D415E" w:rsidRPr="00450353" w:rsidRDefault="000D415E" w:rsidP="000D41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45035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в) Заключение − данный раздел 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ИТЗ</w:t>
      </w:r>
      <w:r w:rsidRPr="0045035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должен быть представлен в виде выводов, которые готовятся на основе подготовленного текста. Выводы должны быть краткими и четкими. Также в заключении можно обозначить проблемы, которые "высветились" в ходе работы над 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ИТЗ</w:t>
      </w:r>
      <w:r w:rsidRPr="0045035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, но не были раскрыты в работе. </w:t>
      </w:r>
    </w:p>
    <w:p w:rsidR="000D415E" w:rsidRPr="00450353" w:rsidRDefault="000D415E" w:rsidP="000D41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45035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lastRenderedPageBreak/>
        <w:t xml:space="preserve">4.Список использованных источников и литературы. В данном списке называются как те источники, на которые ссылается обучающийся при подготовке 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ИТЗ</w:t>
      </w:r>
      <w:r w:rsidRPr="0045035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, так и все иные, изученные им в связи с его подготовкой. Работа, выполненная с использованием материала, содержащегося в одном научном источнике, является явным плагиатом и не принимается. Оформление списка источников и литературы должно соответствовать требованиям библиографических стандартов.   </w:t>
      </w:r>
    </w:p>
    <w:p w:rsidR="000D415E" w:rsidRPr="00450353" w:rsidRDefault="000D415E" w:rsidP="000D415E">
      <w:pPr>
        <w:spacing w:after="0" w:line="240" w:lineRule="auto"/>
        <w:ind w:firstLine="709"/>
        <w:jc w:val="both"/>
        <w:rPr>
          <w:rStyle w:val="a8"/>
          <w:sz w:val="24"/>
          <w:szCs w:val="24"/>
          <w:lang w:bidi="or-IN"/>
        </w:rPr>
      </w:pPr>
      <w:r w:rsidRPr="00450353">
        <w:rPr>
          <w:rFonts w:ascii="Times New Roman" w:hAnsi="Times New Roman" w:cs="Times New Roman"/>
          <w:sz w:val="24"/>
          <w:szCs w:val="24"/>
        </w:rPr>
        <w:t xml:space="preserve">При оформлении следует придерживаться требований </w:t>
      </w:r>
      <w:hyperlink r:id="rId12" w:history="1">
        <w:r w:rsidRPr="00450353">
          <w:rPr>
            <w:rFonts w:ascii="Times New Roman" w:hAnsi="Times New Roman" w:cs="Times New Roman"/>
            <w:sz w:val="24"/>
            <w:szCs w:val="24"/>
          </w:rPr>
          <w:t>СТО 02069024.101–2015 РАБОТЫ СТУДЕНЧЕСКИЕ. Общие требования и правила оформления</w:t>
        </w:r>
      </w:hyperlink>
      <w:r w:rsidRPr="00450353">
        <w:rPr>
          <w:rFonts w:ascii="Times New Roman" w:hAnsi="Times New Roman" w:cs="Times New Roman"/>
          <w:sz w:val="24"/>
          <w:szCs w:val="24"/>
        </w:rPr>
        <w:t>, доступных для ознакомления и скачивания на сайте Университета</w:t>
      </w:r>
      <w:r w:rsidRPr="00450353">
        <w:rPr>
          <w:rFonts w:ascii="Times New Roman" w:hAnsi="Times New Roman" w:cs="Times New Roman"/>
          <w:sz w:val="24"/>
          <w:szCs w:val="24"/>
          <w:lang w:bidi="or-IN"/>
        </w:rPr>
        <w:t>:</w:t>
      </w:r>
      <w:r w:rsidRPr="00450353"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history="1">
        <w:r w:rsidRPr="00450353">
          <w:rPr>
            <w:rStyle w:val="a8"/>
            <w:sz w:val="24"/>
            <w:szCs w:val="24"/>
            <w:lang w:bidi="or-IN"/>
          </w:rPr>
          <w:t>http://www.osu.ru/docs/official/standart/standart_101-2015_.pdf</w:t>
        </w:r>
      </w:hyperlink>
    </w:p>
    <w:p w:rsidR="000D415E" w:rsidRPr="00450353" w:rsidRDefault="000D415E" w:rsidP="000D415E">
      <w:pPr>
        <w:spacing w:after="0" w:line="240" w:lineRule="auto"/>
        <w:ind w:firstLine="709"/>
        <w:jc w:val="both"/>
        <w:rPr>
          <w:rStyle w:val="a8"/>
          <w:sz w:val="24"/>
          <w:szCs w:val="24"/>
          <w:lang w:bidi="or-IN"/>
        </w:rPr>
      </w:pPr>
    </w:p>
    <w:p w:rsidR="006A4D1D" w:rsidRPr="00450353" w:rsidRDefault="006A4D1D" w:rsidP="006A4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  <w:t>5</w:t>
      </w:r>
      <w:r w:rsidRPr="00450353"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  <w:t xml:space="preserve"> Методические указания по самостоятельной работе </w:t>
      </w:r>
    </w:p>
    <w:p w:rsidR="006A4D1D" w:rsidRPr="00450353" w:rsidRDefault="006A4D1D" w:rsidP="006A4D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A4D1D" w:rsidRPr="00450353" w:rsidRDefault="006A4D1D" w:rsidP="006A4D1D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  <w:r w:rsidRPr="00450353">
        <w:rPr>
          <w:rFonts w:ascii="Times New Roman" w:eastAsia="Times New Roman CYR" w:hAnsi="Times New Roman" w:cs="Times New Roman"/>
          <w:b/>
          <w:color w:val="000000"/>
          <w:sz w:val="24"/>
          <w:szCs w:val="24"/>
          <w:lang w:eastAsia="ar-SA"/>
        </w:rPr>
        <w:t>Целью самостоятельной работы студентов</w:t>
      </w:r>
      <w:r w:rsidRPr="00450353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воздуха.</w:t>
      </w:r>
    </w:p>
    <w:p w:rsidR="006A4D1D" w:rsidRPr="00450353" w:rsidRDefault="006A4D1D" w:rsidP="006A4D1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353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Основной формой СРС по дисциплине «</w:t>
      </w:r>
      <w:r>
        <w:rPr>
          <w:rFonts w:ascii="Times New Roman" w:hAnsi="Times New Roman" w:cs="Times New Roman"/>
          <w:sz w:val="24"/>
          <w:szCs w:val="24"/>
        </w:rPr>
        <w:t>Эргономика</w:t>
      </w:r>
      <w:r w:rsidRPr="00450353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» является р</w:t>
      </w:r>
      <w:r w:rsidRPr="004503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абота с лекционным материалом: проработка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При самостоятельной работе особое внимание следует уделить следующим темам: </w:t>
      </w:r>
      <w:r>
        <w:rPr>
          <w:rFonts w:ascii="Times New Roman" w:hAnsi="Times New Roman" w:cs="Times New Roman"/>
          <w:sz w:val="24"/>
          <w:szCs w:val="24"/>
        </w:rPr>
        <w:t>э</w:t>
      </w:r>
      <w:r w:rsidRPr="006A4D1D">
        <w:rPr>
          <w:rFonts w:ascii="Times New Roman" w:hAnsi="Times New Roman" w:cs="Times New Roman"/>
          <w:sz w:val="24"/>
          <w:szCs w:val="24"/>
        </w:rPr>
        <w:t>ргономика как междисциплинарная</w:t>
      </w:r>
      <w:r>
        <w:rPr>
          <w:rFonts w:ascii="Times New Roman" w:hAnsi="Times New Roman" w:cs="Times New Roman"/>
          <w:sz w:val="24"/>
          <w:szCs w:val="24"/>
        </w:rPr>
        <w:t xml:space="preserve"> проектировочная дисциплина, на</w:t>
      </w:r>
      <w:r w:rsidRPr="006A4D1D">
        <w:rPr>
          <w:rFonts w:ascii="Times New Roman" w:hAnsi="Times New Roman" w:cs="Times New Roman"/>
          <w:sz w:val="24"/>
          <w:szCs w:val="24"/>
        </w:rPr>
        <w:t>правления развития эргономики (техническ</w:t>
      </w:r>
      <w:r>
        <w:rPr>
          <w:rFonts w:ascii="Times New Roman" w:hAnsi="Times New Roman" w:cs="Times New Roman"/>
          <w:sz w:val="24"/>
          <w:szCs w:val="24"/>
        </w:rPr>
        <w:t>ая эстетика, инженерная  психология</w:t>
      </w:r>
      <w:r w:rsidRPr="006A4D1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производственная эргономика), м</w:t>
      </w:r>
      <w:r w:rsidRPr="006A4D1D">
        <w:rPr>
          <w:rFonts w:ascii="Times New Roman" w:hAnsi="Times New Roman" w:cs="Times New Roman"/>
          <w:sz w:val="24"/>
          <w:szCs w:val="24"/>
        </w:rPr>
        <w:t>етоды измерения и снижения статических и динамических физических нагрузок в процессе труда</w:t>
      </w:r>
      <w:r>
        <w:rPr>
          <w:rFonts w:ascii="Times New Roman" w:hAnsi="Times New Roman" w:cs="Times New Roman"/>
          <w:sz w:val="24"/>
          <w:szCs w:val="24"/>
        </w:rPr>
        <w:t>, организация процесса обучения, ф</w:t>
      </w:r>
      <w:r w:rsidRPr="006A4D1D">
        <w:rPr>
          <w:rFonts w:ascii="Times New Roman" w:hAnsi="Times New Roman" w:cs="Times New Roman"/>
          <w:sz w:val="24"/>
          <w:szCs w:val="24"/>
        </w:rPr>
        <w:t>ормы и метод</w:t>
      </w:r>
      <w:r>
        <w:rPr>
          <w:rFonts w:ascii="Times New Roman" w:hAnsi="Times New Roman" w:cs="Times New Roman"/>
          <w:sz w:val="24"/>
          <w:szCs w:val="24"/>
        </w:rPr>
        <w:t>ы производственного обучения, стандартизация в эргономике, п</w:t>
      </w:r>
      <w:r w:rsidRPr="006A4D1D">
        <w:rPr>
          <w:rFonts w:ascii="Times New Roman" w:hAnsi="Times New Roman" w:cs="Times New Roman"/>
          <w:sz w:val="24"/>
          <w:szCs w:val="24"/>
        </w:rPr>
        <w:t>одготовка кадров в области эргономики</w:t>
      </w:r>
      <w:r>
        <w:rPr>
          <w:rFonts w:ascii="Times New Roman CYR" w:hAnsi="Times New Roman CYR" w:cs="Times New Roman CYR"/>
          <w:sz w:val="24"/>
          <w:szCs w:val="24"/>
        </w:rPr>
        <w:t>.</w:t>
      </w:r>
    </w:p>
    <w:p w:rsidR="006A4D1D" w:rsidRPr="00450353" w:rsidRDefault="006A4D1D" w:rsidP="006A4D1D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  <w:r w:rsidRPr="00450353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СРС оценивается на практическом занятии путем устного опроса и тестирования.</w:t>
      </w:r>
    </w:p>
    <w:p w:rsidR="006A4D1D" w:rsidRPr="00450353" w:rsidRDefault="006A4D1D" w:rsidP="006A4D1D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</w:p>
    <w:p w:rsidR="006A4D1D" w:rsidRPr="00450353" w:rsidRDefault="006A4D1D" w:rsidP="006A4D1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  <w:t>6</w:t>
      </w:r>
      <w:r w:rsidRPr="00450353"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  <w:t xml:space="preserve"> Методические рекомендации студентов к тестовым заданиям</w:t>
      </w:r>
    </w:p>
    <w:p w:rsidR="006A4D1D" w:rsidRPr="00450353" w:rsidRDefault="006A4D1D" w:rsidP="006A4D1D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b/>
          <w:color w:val="000000"/>
          <w:sz w:val="24"/>
          <w:szCs w:val="24"/>
          <w:lang w:eastAsia="ar-SA"/>
        </w:rPr>
      </w:pPr>
    </w:p>
    <w:p w:rsidR="006A4D1D" w:rsidRPr="00450353" w:rsidRDefault="006A4D1D" w:rsidP="006A4D1D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  <w:r w:rsidRPr="00450353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Тесты составлены с учетом лекционных материалов по каждой теме дисциплины. Тестов</w:t>
      </w:r>
      <w:r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ые задания сгруппированы в семь блоков, согласно семи</w:t>
      </w:r>
      <w:r w:rsidRPr="00450353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 основным разделам программы дисциплины «</w:t>
      </w:r>
      <w:r>
        <w:rPr>
          <w:rFonts w:ascii="Times New Roman" w:hAnsi="Times New Roman" w:cs="Times New Roman"/>
          <w:sz w:val="24"/>
          <w:szCs w:val="24"/>
        </w:rPr>
        <w:t>Эргономика</w:t>
      </w:r>
      <w:r w:rsidRPr="00450353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». Первый блок соде</w:t>
      </w:r>
      <w:r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ржит задания на проверку основных понятий дисциплины</w:t>
      </w:r>
      <w:r w:rsidRPr="00450353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. Второй блок заданий нацелен на проверку знаний </w:t>
      </w:r>
      <w:r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по социально-психологической и биологической сущности трудовой деятельности чело</w:t>
      </w:r>
      <w:r w:rsidRPr="006A4D1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века</w:t>
      </w:r>
      <w:r w:rsidRPr="00450353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. Третий</w:t>
      </w:r>
      <w:r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, четвертый </w:t>
      </w:r>
      <w:r w:rsidRPr="00450353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– </w:t>
      </w:r>
      <w:r w:rsidRPr="00450353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нервной и физиологической регуляции трудовой деятельности человека</w:t>
      </w:r>
      <w:r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. Пятый</w:t>
      </w:r>
      <w:r w:rsidRPr="00450353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 блок заданий –</w:t>
      </w:r>
      <w:r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 по </w:t>
      </w:r>
      <w:r w:rsidRPr="00450353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закономерностям дина</w:t>
      </w:r>
      <w:r w:rsidRPr="006A4D1D">
        <w:rPr>
          <w:rFonts w:ascii="Times New Roman" w:hAnsi="Times New Roman" w:cs="Times New Roman"/>
          <w:sz w:val="24"/>
          <w:szCs w:val="24"/>
        </w:rPr>
        <w:t>мик</w:t>
      </w:r>
      <w:r>
        <w:rPr>
          <w:rFonts w:ascii="Times New Roman" w:hAnsi="Times New Roman" w:cs="Times New Roman"/>
          <w:sz w:val="24"/>
          <w:szCs w:val="24"/>
        </w:rPr>
        <w:t>и работоспособности и проблемам утом</w:t>
      </w:r>
      <w:r w:rsidRPr="006A4D1D">
        <w:rPr>
          <w:rFonts w:ascii="Times New Roman" w:hAnsi="Times New Roman" w:cs="Times New Roman"/>
          <w:sz w:val="24"/>
          <w:szCs w:val="24"/>
        </w:rPr>
        <w:t>ления</w:t>
      </w:r>
      <w:r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. Шестой</w:t>
      </w:r>
      <w:r w:rsidRPr="00450353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 блок заданий – по </w:t>
      </w:r>
      <w:r w:rsidR="00C123F2">
        <w:rPr>
          <w:rFonts w:ascii="Times New Roman" w:hAnsi="Times New Roman" w:cs="Times New Roman"/>
          <w:snapToGrid w:val="0"/>
          <w:sz w:val="24"/>
          <w:szCs w:val="24"/>
        </w:rPr>
        <w:t>подготовке работников к труду. И седьмой</w:t>
      </w:r>
      <w:r w:rsidRPr="00450353">
        <w:rPr>
          <w:rFonts w:ascii="Times New Roman" w:hAnsi="Times New Roman" w:cs="Times New Roman"/>
          <w:snapToGrid w:val="0"/>
          <w:sz w:val="24"/>
          <w:szCs w:val="24"/>
        </w:rPr>
        <w:t xml:space="preserve"> блок заданий – по </w:t>
      </w:r>
      <w:r w:rsidR="00C123F2">
        <w:rPr>
          <w:rFonts w:ascii="Times New Roman" w:hAnsi="Times New Roman" w:cs="Times New Roman"/>
          <w:sz w:val="24"/>
          <w:szCs w:val="24"/>
        </w:rPr>
        <w:t>эргономическим требованиям к производственной обстановке</w:t>
      </w:r>
      <w:r w:rsidRPr="00450353">
        <w:rPr>
          <w:rFonts w:ascii="Times New Roman" w:hAnsi="Times New Roman" w:cs="Times New Roman"/>
          <w:sz w:val="24"/>
          <w:szCs w:val="24"/>
        </w:rPr>
        <w:t>.</w:t>
      </w:r>
    </w:p>
    <w:p w:rsidR="006A4D1D" w:rsidRPr="00450353" w:rsidRDefault="006A4D1D" w:rsidP="006A4D1D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  <w:r w:rsidRPr="00450353">
        <w:rPr>
          <w:rFonts w:ascii="Times New Roman" w:eastAsia="Times New Roman CYR" w:hAnsi="Times New Roman" w:cs="Times New Roman"/>
          <w:b/>
          <w:color w:val="000000"/>
          <w:sz w:val="24"/>
          <w:szCs w:val="24"/>
          <w:lang w:eastAsia="ar-SA"/>
        </w:rPr>
        <w:t>Цель тестов:</w:t>
      </w:r>
      <w:r w:rsidRPr="00450353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 проверка усвоения теоретического материала дисциплины (содержания и объема общих и специальных понятий, терминологии, факторов и механизмов), а также развития учебных умений и навыков.</w:t>
      </w:r>
    </w:p>
    <w:p w:rsidR="006A4D1D" w:rsidRPr="00450353" w:rsidRDefault="006A4D1D" w:rsidP="006A4D1D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  <w:r w:rsidRPr="00450353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Тесты составлены в следующей форме:</w:t>
      </w:r>
    </w:p>
    <w:p w:rsidR="006A4D1D" w:rsidRPr="00450353" w:rsidRDefault="006A4D1D" w:rsidP="006A4D1D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  <w:r w:rsidRPr="00450353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Закрытые задания с выбором одного правильного ответа (один вопрос и четыре варианта ответов, из которых необходимо выбрать один). Цель – проверка знаний фактического материала.</w:t>
      </w:r>
    </w:p>
    <w:p w:rsidR="006A4D1D" w:rsidRPr="00450353" w:rsidRDefault="006A4D1D" w:rsidP="006A4D1D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  <w:r w:rsidRPr="00450353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На выполнения всего теста дается строго определенное время: на решение индивидуального теста, состоящего </w:t>
      </w:r>
      <w:proofErr w:type="gramStart"/>
      <w:r w:rsidRPr="00450353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из 20 заданий</w:t>
      </w:r>
      <w:proofErr w:type="gramEnd"/>
      <w:r w:rsidRPr="00450353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 отводится 30 мин. Тест считается </w:t>
      </w:r>
      <w:r w:rsidRPr="00450353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lastRenderedPageBreak/>
        <w:t xml:space="preserve">успешно выполненным в том случае, </w:t>
      </w:r>
      <w:r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если даны правильные ответы на 5</w:t>
      </w:r>
      <w:r w:rsidRPr="00450353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0-100% предлагаемых заданий. </w:t>
      </w:r>
    </w:p>
    <w:p w:rsidR="006A4D1D" w:rsidRPr="00450353" w:rsidRDefault="006A4D1D" w:rsidP="006A4D1D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  <w:r w:rsidRPr="00450353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Если тест не зачтен, то студент должен заново повторить раздел дисциплины. После этого преподаватель проверяет понимание и усвоение материала, предлагая студенту повторно пройти испытание. Если оно успешно, то выставляется оценка «зачтено».</w:t>
      </w:r>
    </w:p>
    <w:p w:rsidR="006A4D1D" w:rsidRPr="00450353" w:rsidRDefault="006A4D1D" w:rsidP="006A4D1D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</w:p>
    <w:p w:rsidR="0056215C" w:rsidRPr="00A07115" w:rsidRDefault="0056215C" w:rsidP="0056215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 w:rsidRPr="00A07115"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  <w:t>7 Методические рекомендации по подготовке к контрольным работам</w:t>
      </w:r>
    </w:p>
    <w:p w:rsidR="0056215C" w:rsidRDefault="0056215C" w:rsidP="0056215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</w:p>
    <w:p w:rsidR="0056215C" w:rsidRDefault="0056215C" w:rsidP="005621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Внимательно прочитайте конспекты, составленные на учебном занятии.</w:t>
      </w:r>
    </w:p>
    <w:p w:rsidR="0056215C" w:rsidRDefault="0056215C" w:rsidP="005621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Прочитайте тот же материал по учебнику, учебному пособию.</w:t>
      </w:r>
    </w:p>
    <w:p w:rsidR="0056215C" w:rsidRDefault="0056215C" w:rsidP="005621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Постарайтесь разобраться с непонятным, в частности новыми терминами.</w:t>
      </w:r>
    </w:p>
    <w:p w:rsidR="0056215C" w:rsidRDefault="0056215C" w:rsidP="005621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Ответьте на контрольные вопросы для самопроверки, имеющиеся в учебнике или предложенные в данных методических указаниях.</w:t>
      </w:r>
    </w:p>
    <w:p w:rsidR="0056215C" w:rsidRDefault="0056215C" w:rsidP="005621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Кратко перескажите содержание изученного материала «своими словами».</w:t>
      </w:r>
    </w:p>
    <w:p w:rsidR="0056215C" w:rsidRDefault="0056215C" w:rsidP="005621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Заучите «рабочие определения» основных понятий, законов.</w:t>
      </w:r>
    </w:p>
    <w:p w:rsidR="0056215C" w:rsidRDefault="0056215C" w:rsidP="005621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Просмотрите задачи, которые решали вместе с преподавателем на учебных занятиях.</w:t>
      </w:r>
    </w:p>
    <w:p w:rsidR="0056215C" w:rsidRDefault="0056215C" w:rsidP="005621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Составьте опорные конспекты по непонятным темам.</w:t>
      </w:r>
    </w:p>
    <w:p w:rsidR="0056215C" w:rsidRDefault="0056215C" w:rsidP="005621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Показатели оценки:</w:t>
      </w:r>
    </w:p>
    <w:p w:rsidR="0056215C" w:rsidRDefault="0056215C" w:rsidP="005621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обоснованность и правильность изложения ответа на вопрос преподавателя по проверяемой теме дисциплины;</w:t>
      </w:r>
    </w:p>
    <w:p w:rsidR="0056215C" w:rsidRDefault="0056215C" w:rsidP="005621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использовать теоретические знания при выполнении практических задач или ответе на практико-ориентированные вопросы.</w:t>
      </w:r>
    </w:p>
    <w:p w:rsidR="0056215C" w:rsidRDefault="0056215C" w:rsidP="005621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215C" w:rsidRDefault="0056215C" w:rsidP="005621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7.1 Оценка письменных контрольных работ</w:t>
      </w:r>
    </w:p>
    <w:p w:rsidR="0056215C" w:rsidRDefault="0056215C" w:rsidP="005621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215C" w:rsidRDefault="0056215C" w:rsidP="005621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Каждое задание контрольной работы в традиционной форме оценивается по 5-ти балльной шкале:</w:t>
      </w:r>
    </w:p>
    <w:p w:rsidR="0056215C" w:rsidRDefault="0056215C" w:rsidP="005621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(отлично) – за глубокое и полное овладение содержанием учебного материала, в котором студент свободно и уверенно ориентируется; научно-понятийным аппаратом; за умение практически применять теоретические знания, высказывать и обосновывать свои суждения. Оценка 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(отлично) предполагает грамотное и логичное изложение ответа (в устной или письменной форме) на практико-ориентированные вопросы; обоснование собственного высказывания с точки зрения известных теоретических положений.</w:t>
      </w:r>
    </w:p>
    <w:p w:rsidR="0056215C" w:rsidRDefault="0056215C" w:rsidP="005621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(хорошо) – если студент полно освоил учебный материал, владеет научно-понятийным аппаратом, ориентируется в изученном материале, осознанно применяет теоретические знания на практике, грамотно излагает ответ (в устной или письменной форме), но содержание и форма ответа имеют отдельные неточности.</w:t>
      </w:r>
    </w:p>
    <w:p w:rsidR="0056215C" w:rsidRDefault="0056215C" w:rsidP="005621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(удовлетворительно) – если студент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в применении теоретических знаний при ответе на практико-ориентированные вопросы; не умеет доказательно обосновать собственные суждения.</w:t>
      </w:r>
    </w:p>
    <w:p w:rsidR="0056215C" w:rsidRDefault="0056215C" w:rsidP="005621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(неудовлетворительно) – если студент имеет разрозненные, бессистемные знания по междисциплинарным курсам, допускает ошибки в определении базовых понятий, искажает их смысл; не может практически применять теоретические знания.</w:t>
      </w:r>
    </w:p>
    <w:p w:rsidR="0056215C" w:rsidRDefault="0056215C" w:rsidP="0056215C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</w:p>
    <w:p w:rsidR="0056215C" w:rsidRDefault="0056215C" w:rsidP="0056215C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</w:p>
    <w:p w:rsidR="0056215C" w:rsidRDefault="0056215C">
      <w:pPr>
        <w:spacing w:after="200" w:line="276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 w:type="page"/>
      </w:r>
    </w:p>
    <w:p w:rsidR="006A4D1D" w:rsidRPr="00450353" w:rsidRDefault="006A4D1D" w:rsidP="006A4D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8</w:t>
      </w:r>
      <w:r w:rsidRPr="0045035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Рекомендуемая литература</w:t>
      </w:r>
    </w:p>
    <w:p w:rsidR="006A4D1D" w:rsidRPr="00450353" w:rsidRDefault="006A4D1D" w:rsidP="006A4D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6A4D1D" w:rsidRDefault="006A4D1D" w:rsidP="006A4D1D">
      <w:pPr>
        <w:pStyle w:val="ReportMain"/>
        <w:keepNext/>
        <w:suppressAutoHyphens/>
        <w:ind w:firstLine="709"/>
        <w:jc w:val="both"/>
        <w:outlineLvl w:val="1"/>
        <w:rPr>
          <w:b/>
        </w:rPr>
      </w:pPr>
      <w:r>
        <w:rPr>
          <w:b/>
        </w:rPr>
        <w:t xml:space="preserve">▪ </w:t>
      </w:r>
      <w:r w:rsidRPr="000603C4">
        <w:rPr>
          <w:b/>
        </w:rPr>
        <w:t>Основная литература</w:t>
      </w:r>
    </w:p>
    <w:p w:rsidR="006A4D1D" w:rsidRPr="000603C4" w:rsidRDefault="006A4D1D" w:rsidP="006A4D1D">
      <w:pPr>
        <w:pStyle w:val="ReportMain"/>
        <w:keepNext/>
        <w:suppressAutoHyphens/>
        <w:ind w:firstLine="709"/>
        <w:jc w:val="both"/>
        <w:outlineLvl w:val="1"/>
        <w:rPr>
          <w:b/>
        </w:rPr>
      </w:pPr>
    </w:p>
    <w:p w:rsidR="00C123F2" w:rsidRDefault="006A4D1D" w:rsidP="00C123F2">
      <w:pPr>
        <w:pStyle w:val="ReportMain"/>
        <w:keepNext/>
        <w:suppressAutoHyphens/>
        <w:ind w:firstLine="709"/>
        <w:jc w:val="both"/>
      </w:pPr>
      <w:r w:rsidRPr="000603C4">
        <w:rPr>
          <w:szCs w:val="24"/>
        </w:rPr>
        <w:t xml:space="preserve">- </w:t>
      </w:r>
      <w:r w:rsidR="00C123F2" w:rsidRPr="002906CE">
        <w:t>Солопова, В.А.  Лекции по эргономике: конспект лекций / В.А. Солопова. -  Оренбург: ГОУ ОГУ, 2009. –  115 с.</w:t>
      </w:r>
    </w:p>
    <w:p w:rsidR="00C123F2" w:rsidRDefault="00C123F2" w:rsidP="00C123F2">
      <w:pPr>
        <w:pStyle w:val="ReportMain"/>
        <w:keepNext/>
        <w:suppressAutoHyphens/>
        <w:ind w:firstLine="709"/>
        <w:jc w:val="both"/>
      </w:pPr>
      <w:r>
        <w:t xml:space="preserve">-  </w:t>
      </w:r>
      <w:r w:rsidRPr="009460A5">
        <w:t>Грузинцева, В.А.  Эргоном</w:t>
      </w:r>
      <w:r>
        <w:t>ика: учебное пособие к практиче</w:t>
      </w:r>
      <w:r w:rsidRPr="009460A5">
        <w:t>ским занятиям / В.А. Грузинцева, В.М. Воронова. – Оренбург: ГОУ ОГУ, 2007. – 107  с.</w:t>
      </w:r>
    </w:p>
    <w:p w:rsidR="006A4D1D" w:rsidRDefault="006A4D1D" w:rsidP="006A4D1D">
      <w:pPr>
        <w:pStyle w:val="ReportMain"/>
        <w:suppressAutoHyphens/>
        <w:ind w:firstLine="709"/>
        <w:jc w:val="both"/>
        <w:rPr>
          <w:szCs w:val="24"/>
        </w:rPr>
      </w:pPr>
    </w:p>
    <w:p w:rsidR="006A4D1D" w:rsidRDefault="006A4D1D" w:rsidP="006A4D1D">
      <w:pPr>
        <w:pStyle w:val="ReportMain"/>
        <w:suppressAutoHyphens/>
        <w:ind w:firstLine="709"/>
        <w:jc w:val="both"/>
        <w:rPr>
          <w:b/>
          <w:szCs w:val="24"/>
        </w:rPr>
      </w:pPr>
      <w:r>
        <w:rPr>
          <w:b/>
          <w:szCs w:val="24"/>
        </w:rPr>
        <w:t xml:space="preserve">▪ </w:t>
      </w:r>
      <w:r w:rsidRPr="000603C4">
        <w:rPr>
          <w:b/>
          <w:szCs w:val="24"/>
        </w:rPr>
        <w:t>Дополнительная литература</w:t>
      </w:r>
    </w:p>
    <w:p w:rsidR="006A4D1D" w:rsidRPr="000603C4" w:rsidRDefault="006A4D1D" w:rsidP="006A4D1D">
      <w:pPr>
        <w:pStyle w:val="ReportMain"/>
        <w:keepNext/>
        <w:suppressAutoHyphens/>
        <w:ind w:firstLine="709"/>
        <w:jc w:val="both"/>
        <w:outlineLvl w:val="1"/>
        <w:rPr>
          <w:b/>
          <w:szCs w:val="24"/>
        </w:rPr>
      </w:pPr>
    </w:p>
    <w:p w:rsidR="00C123F2" w:rsidRPr="00C123F2" w:rsidRDefault="006A4D1D" w:rsidP="00C123F2">
      <w:pPr>
        <w:pStyle w:val="ReportMain"/>
        <w:keepNext/>
        <w:suppressAutoHyphens/>
        <w:ind w:firstLine="709"/>
        <w:jc w:val="both"/>
        <w:rPr>
          <w:szCs w:val="24"/>
        </w:rPr>
      </w:pPr>
      <w:r w:rsidRPr="00C123F2">
        <w:rPr>
          <w:szCs w:val="24"/>
        </w:rPr>
        <w:t xml:space="preserve">-  </w:t>
      </w:r>
      <w:r w:rsidR="00C123F2" w:rsidRPr="00C123F2">
        <w:rPr>
          <w:szCs w:val="24"/>
        </w:rPr>
        <w:t xml:space="preserve">Манухина, С. Ю. Инженерная психология и эргономика : хрестоматия. Учебно-методический комплекс / С. Ю. Манухина. – Москва : Евразийский открытый институт, 2009. – 224 c. – Режим доступа: http://www.iprbookshop.ru/10675.html. </w:t>
      </w:r>
    </w:p>
    <w:p w:rsidR="00C123F2" w:rsidRPr="00C123F2" w:rsidRDefault="00C123F2" w:rsidP="00C123F2">
      <w:pPr>
        <w:pStyle w:val="ReportMain"/>
        <w:keepNext/>
        <w:suppressAutoHyphens/>
        <w:ind w:firstLine="709"/>
        <w:jc w:val="both"/>
        <w:rPr>
          <w:szCs w:val="24"/>
        </w:rPr>
      </w:pPr>
      <w:r>
        <w:rPr>
          <w:szCs w:val="24"/>
        </w:rPr>
        <w:t xml:space="preserve">-  </w:t>
      </w:r>
      <w:r w:rsidRPr="00C123F2">
        <w:rPr>
          <w:szCs w:val="24"/>
        </w:rPr>
        <w:t>Ершов, М. Н.   Эргономика строительных процессов: доступные решения: учеб. пособие / М. Н. Ершов. - М. : АСВ, 2010. - 248 с. : ил.</w:t>
      </w:r>
    </w:p>
    <w:p w:rsidR="00C123F2" w:rsidRPr="00C123F2" w:rsidRDefault="00C123F2" w:rsidP="00C123F2">
      <w:pPr>
        <w:tabs>
          <w:tab w:val="left" w:pos="1982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r w:rsidRPr="00C123F2">
        <w:rPr>
          <w:rFonts w:ascii="Times New Roman" w:hAnsi="Times New Roman" w:cs="Times New Roman"/>
          <w:sz w:val="24"/>
          <w:szCs w:val="24"/>
        </w:rPr>
        <w:t>Цепелев</w:t>
      </w:r>
      <w:proofErr w:type="spellEnd"/>
      <w:r w:rsidRPr="00C123F2">
        <w:rPr>
          <w:rFonts w:ascii="Times New Roman" w:hAnsi="Times New Roman" w:cs="Times New Roman"/>
          <w:sz w:val="24"/>
          <w:szCs w:val="24"/>
        </w:rPr>
        <w:t xml:space="preserve">, В. С. Основные сведения о БЖД [Электронный ресурс] : учебное пособие / В. С. </w:t>
      </w:r>
      <w:proofErr w:type="spellStart"/>
      <w:r w:rsidRPr="00C123F2">
        <w:rPr>
          <w:rFonts w:ascii="Times New Roman" w:hAnsi="Times New Roman" w:cs="Times New Roman"/>
          <w:sz w:val="24"/>
          <w:szCs w:val="24"/>
        </w:rPr>
        <w:t>Цепелев</w:t>
      </w:r>
      <w:proofErr w:type="spellEnd"/>
      <w:r w:rsidRPr="00C123F2">
        <w:rPr>
          <w:rFonts w:ascii="Times New Roman" w:hAnsi="Times New Roman" w:cs="Times New Roman"/>
          <w:sz w:val="24"/>
          <w:szCs w:val="24"/>
        </w:rPr>
        <w:t xml:space="preserve">, Г. В. Тягунов, И. Н. Фетисов. – Екатеринбург : Уральский федеральный университет, ЭБС АСВ, 2014. -  120 c. -  Режим доступа: </w:t>
      </w:r>
      <w:hyperlink r:id="rId14" w:history="1">
        <w:r w:rsidRPr="00C123F2">
          <w:rPr>
            <w:rStyle w:val="a8"/>
            <w:sz w:val="24"/>
            <w:szCs w:val="24"/>
          </w:rPr>
          <w:t>http://www.iprbookshop.ru/66560.html</w:t>
        </w:r>
      </w:hyperlink>
      <w:r w:rsidRPr="00C123F2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C123F2" w:rsidRPr="00C123F2" w:rsidRDefault="00C123F2" w:rsidP="00C123F2">
      <w:pPr>
        <w:pStyle w:val="ReportMain"/>
        <w:keepNext/>
        <w:suppressAutoHyphens/>
        <w:ind w:firstLine="709"/>
        <w:jc w:val="both"/>
        <w:rPr>
          <w:szCs w:val="24"/>
        </w:rPr>
      </w:pPr>
      <w:r>
        <w:rPr>
          <w:szCs w:val="24"/>
        </w:rPr>
        <w:t xml:space="preserve">-  </w:t>
      </w:r>
      <w:r w:rsidRPr="00C123F2">
        <w:rPr>
          <w:szCs w:val="24"/>
        </w:rPr>
        <w:t xml:space="preserve">Мунипов, В.М.    Эргономика: </w:t>
      </w:r>
      <w:proofErr w:type="spellStart"/>
      <w:r w:rsidRPr="00C123F2">
        <w:rPr>
          <w:szCs w:val="24"/>
        </w:rPr>
        <w:t>человекоориентированное</w:t>
      </w:r>
      <w:proofErr w:type="spellEnd"/>
      <w:r w:rsidRPr="00C123F2">
        <w:rPr>
          <w:szCs w:val="24"/>
        </w:rPr>
        <w:t xml:space="preserve"> проектирование техники, программных средств и среды: учеб. для вузов / В.М. Мунипов, В.П. Зинченко. - М. : Логос, 2001. - 356с. : ил.</w:t>
      </w:r>
    </w:p>
    <w:p w:rsidR="00C123F2" w:rsidRPr="000603C4" w:rsidRDefault="00C123F2" w:rsidP="00C123F2">
      <w:pPr>
        <w:pStyle w:val="ReportMain"/>
        <w:suppressAutoHyphens/>
        <w:ind w:firstLine="709"/>
        <w:jc w:val="both"/>
        <w:rPr>
          <w:szCs w:val="24"/>
        </w:rPr>
      </w:pPr>
    </w:p>
    <w:p w:rsidR="006A4D1D" w:rsidRPr="00B467E0" w:rsidRDefault="006A4D1D" w:rsidP="00C123F2">
      <w:pPr>
        <w:pStyle w:val="ReportMain"/>
        <w:suppressAutoHyphens/>
        <w:ind w:firstLine="709"/>
        <w:jc w:val="both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9 </w:t>
      </w:r>
      <w:r w:rsidRPr="00B467E0">
        <w:rPr>
          <w:b/>
          <w:color w:val="000000"/>
          <w:szCs w:val="24"/>
        </w:rPr>
        <w:t xml:space="preserve">Методические указания по работе с научной и учебной литературой </w:t>
      </w:r>
    </w:p>
    <w:p w:rsidR="006A4D1D" w:rsidRPr="00B467E0" w:rsidRDefault="006A4D1D" w:rsidP="006A4D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A4D1D" w:rsidRPr="00B467E0" w:rsidRDefault="006A4D1D" w:rsidP="006A4D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67E0">
        <w:rPr>
          <w:rFonts w:ascii="Times New Roman" w:hAnsi="Times New Roman" w:cs="Times New Roman"/>
          <w:color w:val="000000"/>
          <w:sz w:val="24"/>
          <w:szCs w:val="24"/>
        </w:rPr>
        <w:t xml:space="preserve">Работу с литературой следует начинать с анализа РПД, в которой перечислены основная и дополнительная литература, учебно-методические издания необходимые для изучения дисциплины и работы на практических занятиях. </w:t>
      </w:r>
    </w:p>
    <w:p w:rsidR="006A4D1D" w:rsidRPr="00B467E0" w:rsidRDefault="006A4D1D" w:rsidP="006A4D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67E0">
        <w:rPr>
          <w:rFonts w:ascii="Times New Roman" w:hAnsi="Times New Roman" w:cs="Times New Roman"/>
          <w:color w:val="000000"/>
          <w:sz w:val="24"/>
          <w:szCs w:val="24"/>
        </w:rPr>
        <w:t xml:space="preserve">Выбрав нужный источник, следует найти интересующий раздел по оглавлению или алфавитному указателю, а также одноименный раздел конспекта лекций или учебного пособия. В случае возникших затруднений в понимании учебного материала следует обратиться к другим источникам, где изложение может оказаться более доступным. Необходимо отметить, что работа с литературой не только полезна как средство более глубокого изучения любой дисциплины, но и является неотъемлемой частью профессиональной деятельности будущего выпускника.  </w:t>
      </w:r>
    </w:p>
    <w:p w:rsidR="006A4D1D" w:rsidRPr="00B467E0" w:rsidRDefault="006A4D1D" w:rsidP="006A4D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67E0">
        <w:rPr>
          <w:rFonts w:ascii="Times New Roman" w:hAnsi="Times New Roman" w:cs="Times New Roman"/>
          <w:color w:val="000000"/>
          <w:sz w:val="24"/>
          <w:szCs w:val="24"/>
        </w:rPr>
        <w:t xml:space="preserve">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занятиях, к модульным контрольным работам, тестированию, зачету. Она включает проработку лекционного материала – изучение рекомендованных источников и литературы по тематике лекций. </w:t>
      </w:r>
    </w:p>
    <w:p w:rsidR="006A4D1D" w:rsidRPr="00B467E0" w:rsidRDefault="006A4D1D" w:rsidP="006A4D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67E0">
        <w:rPr>
          <w:rFonts w:ascii="Times New Roman" w:hAnsi="Times New Roman" w:cs="Times New Roman"/>
          <w:color w:val="000000"/>
          <w:sz w:val="24"/>
          <w:szCs w:val="24"/>
        </w:rPr>
        <w:t xml:space="preserve">Конспект лекции должен содержать реферативную запись основных вопросов лекции, предложенных преподавателем схем (при их демонстрации), основных источников и литературы по темам, выводы по каждому вопросу. Конспект должен быть выполнен в отдельной тетради по предмету. Он должен быть аккуратным, хорошо читаемым, не содержать не относящуюся к теме информацию или рисунки. </w:t>
      </w:r>
    </w:p>
    <w:p w:rsidR="006A4D1D" w:rsidRPr="00B467E0" w:rsidRDefault="006A4D1D" w:rsidP="006A4D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67E0">
        <w:rPr>
          <w:rFonts w:ascii="Times New Roman" w:hAnsi="Times New Roman" w:cs="Times New Roman"/>
          <w:color w:val="000000"/>
          <w:sz w:val="24"/>
          <w:szCs w:val="24"/>
        </w:rPr>
        <w:t xml:space="preserve">Конспекты научной литературы при самостоятельной подготовке к занятиям должны быть выполнены также аккуратно, содержать ответы на каждый поставленный в теме вопрос, иметь ссылку на источник информации с обязательным указанием автора, названия и года издания используемой научной литературы. Конспект может быть опорным (содержать лишь основные ключевые позиции), но при этом позволяющим дать </w:t>
      </w:r>
      <w:r w:rsidRPr="00B467E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полный ответ по вопросу, может быть подробным. Объем конспекта определяется самим студентом. </w:t>
      </w:r>
    </w:p>
    <w:p w:rsidR="006A4D1D" w:rsidRPr="00B467E0" w:rsidRDefault="006A4D1D" w:rsidP="006A4D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67E0">
        <w:rPr>
          <w:rFonts w:ascii="Times New Roman" w:hAnsi="Times New Roman" w:cs="Times New Roman"/>
          <w:color w:val="000000"/>
          <w:sz w:val="24"/>
          <w:szCs w:val="24"/>
        </w:rPr>
        <w:t xml:space="preserve">В процессе работы с учебной и научной литературой студент может: </w:t>
      </w:r>
    </w:p>
    <w:p w:rsidR="006A4D1D" w:rsidRPr="00B467E0" w:rsidRDefault="006A4D1D" w:rsidP="006A4D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67E0">
        <w:rPr>
          <w:rFonts w:ascii="Times New Roman" w:hAnsi="Times New Roman" w:cs="Times New Roman"/>
          <w:color w:val="000000"/>
          <w:sz w:val="24"/>
          <w:szCs w:val="24"/>
        </w:rPr>
        <w:t xml:space="preserve">- делать записи по ходу чтения в виде простого или развернутого плана (создавать перечень основных вопросов, рассмотренных в источнике); </w:t>
      </w:r>
    </w:p>
    <w:p w:rsidR="006A4D1D" w:rsidRPr="00B467E0" w:rsidRDefault="006A4D1D" w:rsidP="006A4D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67E0">
        <w:rPr>
          <w:rFonts w:ascii="Times New Roman" w:hAnsi="Times New Roman" w:cs="Times New Roman"/>
          <w:color w:val="000000"/>
          <w:sz w:val="24"/>
          <w:szCs w:val="24"/>
        </w:rPr>
        <w:t xml:space="preserve">- составлять тезисы (цитирование наиболее важных мест статьи или монографии, короткое изложение основных мыслей автора); </w:t>
      </w:r>
    </w:p>
    <w:p w:rsidR="006A4D1D" w:rsidRPr="00B467E0" w:rsidRDefault="006A4D1D" w:rsidP="006A4D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67E0">
        <w:rPr>
          <w:rFonts w:ascii="Times New Roman" w:hAnsi="Times New Roman" w:cs="Times New Roman"/>
          <w:color w:val="000000"/>
          <w:sz w:val="24"/>
          <w:szCs w:val="24"/>
        </w:rPr>
        <w:t xml:space="preserve">- готовить аннотации (краткое обобщение основных вопросов работы); </w:t>
      </w:r>
    </w:p>
    <w:p w:rsidR="006A4D1D" w:rsidRPr="00B467E0" w:rsidRDefault="006A4D1D" w:rsidP="006A4D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67E0">
        <w:rPr>
          <w:rFonts w:ascii="Times New Roman" w:hAnsi="Times New Roman" w:cs="Times New Roman"/>
          <w:color w:val="000000"/>
          <w:sz w:val="24"/>
          <w:szCs w:val="24"/>
        </w:rPr>
        <w:t>- создавать конспекты (развернутые тезисы, которые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объясняют основные понятия</w:t>
      </w:r>
      <w:r w:rsidRPr="00B467E0"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</w:p>
    <w:p w:rsidR="006A4D1D" w:rsidRPr="00B467E0" w:rsidRDefault="006A4D1D" w:rsidP="006A4D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A4D1D" w:rsidRPr="00B467E0" w:rsidRDefault="006A4D1D" w:rsidP="006A4D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10  </w:t>
      </w:r>
      <w:r w:rsidRPr="00B467E0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указания к аттестации по дисциплине</w:t>
      </w:r>
    </w:p>
    <w:p w:rsidR="006A4D1D" w:rsidRPr="00B467E0" w:rsidRDefault="006A4D1D" w:rsidP="006A4D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A4D1D" w:rsidRPr="00B467E0" w:rsidRDefault="006A4D1D" w:rsidP="006A4D1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67E0">
        <w:rPr>
          <w:rFonts w:ascii="Times New Roman" w:hAnsi="Times New Roman" w:cs="Times New Roman"/>
          <w:color w:val="000000"/>
          <w:sz w:val="24"/>
          <w:szCs w:val="24"/>
        </w:rPr>
        <w:t>Готовиться к зачету необходимо последовательно, с учетом контрольных вопросов, разработанных ведущим преподавателем кафедры. Сначала следует определить место каждого контрольного вопроса в соответствующем разделе темы учебной программы, а затем внимательно прочитать и осмыслить рекомендованные научные работы, соответствующие разделы рекомендованных учебников. При этом полезно делать хотя бы самые краткие выписки и заметки. Работу над темой можно считать завершенной, если вы сможете ответить на все контрольные вопросы и дать определение понятий по изучаемой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тематике</w:t>
      </w:r>
      <w:r w:rsidRPr="00B467E0">
        <w:rPr>
          <w:rFonts w:ascii="Times New Roman" w:hAnsi="Times New Roman" w:cs="Times New Roman"/>
          <w:color w:val="000000"/>
          <w:sz w:val="24"/>
          <w:szCs w:val="24"/>
        </w:rPr>
        <w:t>.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вопрос.</w:t>
      </w:r>
    </w:p>
    <w:p w:rsidR="006A4D1D" w:rsidRPr="00B467E0" w:rsidRDefault="006A4D1D" w:rsidP="006A4D1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67E0">
        <w:rPr>
          <w:rFonts w:ascii="Times New Roman" w:hAnsi="Times New Roman" w:cs="Times New Roman"/>
          <w:color w:val="000000"/>
          <w:sz w:val="24"/>
          <w:szCs w:val="24"/>
        </w:rPr>
        <w:t>Это позволит сэкономить время для подготовки непосредственно перед зачетом за счет обращения не к литературе, а к своим записям. При подготовке необходимо выявлять наиболее сложные, дискуссионные вопросы с тем, чтобы обсудить их с преподавателем на обзорных лекциях и консультациях.</w:t>
      </w:r>
    </w:p>
    <w:p w:rsidR="006A4D1D" w:rsidRPr="00B467E0" w:rsidRDefault="006A4D1D" w:rsidP="006A4D1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67E0">
        <w:rPr>
          <w:rFonts w:ascii="Times New Roman" w:hAnsi="Times New Roman" w:cs="Times New Roman"/>
          <w:color w:val="000000"/>
          <w:sz w:val="24"/>
          <w:szCs w:val="24"/>
        </w:rPr>
        <w:t>Нельзя ограничивать подготовку к зачету простым повторением изученного материала. Необходимо углубить и расширить ранее приобретенные знания за счет новых идей и положений.</w:t>
      </w:r>
    </w:p>
    <w:p w:rsidR="00614A3A" w:rsidRPr="00B467E0" w:rsidRDefault="00614A3A" w:rsidP="00614A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7E0">
        <w:rPr>
          <w:rFonts w:ascii="Times New Roman" w:hAnsi="Times New Roman" w:cs="Times New Roman"/>
          <w:b/>
          <w:bCs/>
          <w:sz w:val="24"/>
          <w:szCs w:val="24"/>
        </w:rPr>
        <w:t xml:space="preserve">Зачет проводятся </w:t>
      </w:r>
      <w:r w:rsidRPr="00B467E0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Pr="00644EF7">
        <w:rPr>
          <w:rFonts w:ascii="Times New Roman" w:hAnsi="Times New Roman" w:cs="Times New Roman"/>
          <w:b/>
          <w:sz w:val="24"/>
          <w:szCs w:val="24"/>
        </w:rPr>
        <w:t>тестовым заданиям</w:t>
      </w:r>
      <w:r w:rsidRPr="00B467E0">
        <w:rPr>
          <w:rFonts w:ascii="Times New Roman" w:hAnsi="Times New Roman" w:cs="Times New Roman"/>
          <w:sz w:val="24"/>
          <w:szCs w:val="24"/>
        </w:rPr>
        <w:t>, утвержденным в установленном порядке.</w:t>
      </w:r>
    </w:p>
    <w:p w:rsidR="00614A3A" w:rsidRPr="00B467E0" w:rsidRDefault="00614A3A" w:rsidP="00614A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7E0">
        <w:rPr>
          <w:rFonts w:ascii="Times New Roman" w:hAnsi="Times New Roman" w:cs="Times New Roman"/>
          <w:sz w:val="24"/>
          <w:szCs w:val="24"/>
        </w:rPr>
        <w:t xml:space="preserve">Педагогическому работнику предоставляется право задавать студентам дополнительные вопросы. </w:t>
      </w:r>
    </w:p>
    <w:p w:rsidR="00614A3A" w:rsidRDefault="00614A3A" w:rsidP="00614A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7E0">
        <w:rPr>
          <w:rFonts w:ascii="Times New Roman" w:hAnsi="Times New Roman" w:cs="Times New Roman"/>
          <w:sz w:val="24"/>
          <w:szCs w:val="24"/>
        </w:rPr>
        <w:t>Во время проведения  зачета в аудитории должны находиться: рабочая программа дисциплины (модуля), атте</w:t>
      </w:r>
      <w:r>
        <w:rPr>
          <w:rFonts w:ascii="Times New Roman" w:hAnsi="Times New Roman" w:cs="Times New Roman"/>
          <w:sz w:val="24"/>
          <w:szCs w:val="24"/>
        </w:rPr>
        <w:t>стационная ведомость.</w:t>
      </w:r>
    </w:p>
    <w:p w:rsidR="009E1D06" w:rsidRPr="00B467E0" w:rsidRDefault="009E1D06" w:rsidP="009E1D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явке на  зачет</w:t>
      </w:r>
      <w:r w:rsidR="00614A3A" w:rsidRPr="00B467E0">
        <w:rPr>
          <w:rFonts w:ascii="Times New Roman" w:hAnsi="Times New Roman" w:cs="Times New Roman"/>
          <w:sz w:val="24"/>
          <w:szCs w:val="24"/>
        </w:rPr>
        <w:t xml:space="preserve"> студенты </w:t>
      </w:r>
      <w:r w:rsidRPr="00E6677A">
        <w:rPr>
          <w:rFonts w:ascii="Times New Roman" w:hAnsi="Times New Roman" w:cs="Times New Roman"/>
          <w:sz w:val="24"/>
          <w:szCs w:val="24"/>
        </w:rPr>
        <w:t>по заочной обучения форме</w:t>
      </w:r>
      <w:r w:rsidRPr="00B467E0">
        <w:rPr>
          <w:rFonts w:ascii="Times New Roman" w:hAnsi="Times New Roman" w:cs="Times New Roman"/>
          <w:sz w:val="24"/>
          <w:szCs w:val="24"/>
        </w:rPr>
        <w:t xml:space="preserve"> </w:t>
      </w:r>
      <w:r w:rsidR="00614A3A" w:rsidRPr="00B467E0">
        <w:rPr>
          <w:rFonts w:ascii="Times New Roman" w:hAnsi="Times New Roman" w:cs="Times New Roman"/>
          <w:sz w:val="24"/>
          <w:szCs w:val="24"/>
        </w:rPr>
        <w:t>обязаны иметь при себе з</w:t>
      </w:r>
      <w:r>
        <w:rPr>
          <w:rFonts w:ascii="Times New Roman" w:hAnsi="Times New Roman" w:cs="Times New Roman"/>
          <w:sz w:val="24"/>
          <w:szCs w:val="24"/>
        </w:rPr>
        <w:t xml:space="preserve">ачетную книжку и </w:t>
      </w:r>
      <w:r w:rsidRPr="00E6677A">
        <w:rPr>
          <w:rFonts w:ascii="Times New Roman" w:hAnsi="Times New Roman" w:cs="Times New Roman"/>
          <w:sz w:val="24"/>
          <w:szCs w:val="24"/>
        </w:rPr>
        <w:t>проверенные контрольные рабо</w:t>
      </w:r>
      <w:r>
        <w:rPr>
          <w:rFonts w:ascii="Times New Roman" w:hAnsi="Times New Roman" w:cs="Times New Roman"/>
          <w:sz w:val="24"/>
          <w:szCs w:val="24"/>
        </w:rPr>
        <w:t>ты, которые после сдачи зачета</w:t>
      </w:r>
      <w:r w:rsidRPr="00E6677A">
        <w:rPr>
          <w:rFonts w:ascii="Times New Roman" w:hAnsi="Times New Roman" w:cs="Times New Roman"/>
          <w:sz w:val="24"/>
          <w:szCs w:val="24"/>
        </w:rPr>
        <w:t xml:space="preserve"> передаются на хранение на кафедру, за которой закреплена дисциплина.</w:t>
      </w:r>
    </w:p>
    <w:p w:rsidR="00614A3A" w:rsidRPr="00B467E0" w:rsidRDefault="00614A3A" w:rsidP="00614A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7E0">
        <w:rPr>
          <w:rFonts w:ascii="Times New Roman" w:hAnsi="Times New Roman" w:cs="Times New Roman"/>
          <w:sz w:val="24"/>
          <w:szCs w:val="24"/>
        </w:rPr>
        <w:t>Присутствие на  зачетах посторонних лиц, за исключением лиц, имеющих право осуществлять контроль за проведением  зачетов, без разрешения проректора по учебной работе или декана факультета/директора института не допускается.</w:t>
      </w:r>
    </w:p>
    <w:p w:rsidR="00614A3A" w:rsidRPr="00B467E0" w:rsidRDefault="00614A3A" w:rsidP="00614A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7E0">
        <w:rPr>
          <w:rFonts w:ascii="Times New Roman" w:hAnsi="Times New Roman" w:cs="Times New Roman"/>
          <w:sz w:val="24"/>
          <w:szCs w:val="24"/>
        </w:rPr>
        <w:t>Во время  зачета студенты обязаны соблюдать установленные университетом правила поведения и выполнения экзаменационных заданий. При нарушении правил студент удаляется с  зачета и считается не сдавшим  зачет.</w:t>
      </w:r>
    </w:p>
    <w:p w:rsidR="00614A3A" w:rsidRPr="00B467E0" w:rsidRDefault="00614A3A" w:rsidP="00614A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7E0">
        <w:rPr>
          <w:rFonts w:ascii="Times New Roman" w:hAnsi="Times New Roman" w:cs="Times New Roman"/>
          <w:sz w:val="24"/>
          <w:szCs w:val="24"/>
        </w:rPr>
        <w:t>Неудовлетворительные результаты промежуточной аттестации и при отсутствии уважительных причин признаются академической задолженностью.</w:t>
      </w:r>
    </w:p>
    <w:p w:rsidR="00614A3A" w:rsidRPr="00B467E0" w:rsidRDefault="00614A3A" w:rsidP="0056215C">
      <w:pPr>
        <w:spacing w:after="0" w:line="240" w:lineRule="auto"/>
        <w:ind w:firstLine="709"/>
        <w:jc w:val="both"/>
        <w:rPr>
          <w:szCs w:val="24"/>
        </w:rPr>
      </w:pPr>
      <w:r w:rsidRPr="00B467E0">
        <w:rPr>
          <w:rFonts w:ascii="Times New Roman" w:hAnsi="Times New Roman" w:cs="Times New Roman"/>
          <w:sz w:val="24"/>
          <w:szCs w:val="24"/>
        </w:rPr>
        <w:t>При наличии уважительных причин и с согласия педагогического работника декан факультета/директор института может разрешить пересдачу  зачета по дисциплине, по которой студентом получена неудовлетворительная оценка, в период экзаменационной сессии.</w:t>
      </w:r>
    </w:p>
    <w:p w:rsidR="00425BD0" w:rsidRPr="00425BD0" w:rsidRDefault="00425BD0" w:rsidP="00614A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425BD0" w:rsidRPr="00425BD0"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5D57" w:rsidRDefault="00905D57">
      <w:pPr>
        <w:spacing w:after="0" w:line="240" w:lineRule="auto"/>
      </w:pPr>
      <w:r>
        <w:separator/>
      </w:r>
    </w:p>
  </w:endnote>
  <w:endnote w:type="continuationSeparator" w:id="0">
    <w:p w:rsidR="00905D57" w:rsidRDefault="00905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266E" w:rsidRPr="00211010" w:rsidRDefault="00E3266E" w:rsidP="00211010">
    <w:pPr>
      <w:pStyle w:val="ReportMain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4405911"/>
      <w:docPartObj>
        <w:docPartGallery w:val="Page Numbers (Bottom of Page)"/>
        <w:docPartUnique/>
      </w:docPartObj>
    </w:sdtPr>
    <w:sdtEndPr/>
    <w:sdtContent>
      <w:p w:rsidR="00C11E92" w:rsidRDefault="000B4A3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003F">
          <w:rPr>
            <w:noProof/>
          </w:rPr>
          <w:t>2</w:t>
        </w:r>
        <w:r>
          <w:fldChar w:fldCharType="end"/>
        </w:r>
      </w:p>
    </w:sdtContent>
  </w:sdt>
  <w:p w:rsidR="00C11E92" w:rsidRDefault="00905D5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5D57" w:rsidRDefault="00905D57">
      <w:pPr>
        <w:spacing w:after="0" w:line="240" w:lineRule="auto"/>
      </w:pPr>
      <w:r>
        <w:separator/>
      </w:r>
    </w:p>
  </w:footnote>
  <w:footnote w:type="continuationSeparator" w:id="0">
    <w:p w:rsidR="00905D57" w:rsidRDefault="00905D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699F"/>
    <w:rsid w:val="00055CFA"/>
    <w:rsid w:val="00065A1F"/>
    <w:rsid w:val="000B4A33"/>
    <w:rsid w:val="000D415E"/>
    <w:rsid w:val="00107A9A"/>
    <w:rsid w:val="00167775"/>
    <w:rsid w:val="00220C29"/>
    <w:rsid w:val="00295CD7"/>
    <w:rsid w:val="003E232F"/>
    <w:rsid w:val="00417451"/>
    <w:rsid w:val="00425BD0"/>
    <w:rsid w:val="00465929"/>
    <w:rsid w:val="004668F7"/>
    <w:rsid w:val="00486788"/>
    <w:rsid w:val="004F1609"/>
    <w:rsid w:val="00560743"/>
    <w:rsid w:val="0056215C"/>
    <w:rsid w:val="005A5CE2"/>
    <w:rsid w:val="005B7B64"/>
    <w:rsid w:val="005D1125"/>
    <w:rsid w:val="00614A3A"/>
    <w:rsid w:val="00637984"/>
    <w:rsid w:val="0068676A"/>
    <w:rsid w:val="006A2E1C"/>
    <w:rsid w:val="006A4D1D"/>
    <w:rsid w:val="00747135"/>
    <w:rsid w:val="0074713F"/>
    <w:rsid w:val="007527FE"/>
    <w:rsid w:val="00752E22"/>
    <w:rsid w:val="00767396"/>
    <w:rsid w:val="007C0D58"/>
    <w:rsid w:val="008657DD"/>
    <w:rsid w:val="00874A3A"/>
    <w:rsid w:val="00902A18"/>
    <w:rsid w:val="00905D57"/>
    <w:rsid w:val="00942377"/>
    <w:rsid w:val="009E1D06"/>
    <w:rsid w:val="00A033C1"/>
    <w:rsid w:val="00B33AF4"/>
    <w:rsid w:val="00B36C6C"/>
    <w:rsid w:val="00B968D0"/>
    <w:rsid w:val="00C123F2"/>
    <w:rsid w:val="00CB5841"/>
    <w:rsid w:val="00D51B21"/>
    <w:rsid w:val="00D65489"/>
    <w:rsid w:val="00DE003F"/>
    <w:rsid w:val="00DF469E"/>
    <w:rsid w:val="00E0530F"/>
    <w:rsid w:val="00E158A5"/>
    <w:rsid w:val="00E3266E"/>
    <w:rsid w:val="00E42D2F"/>
    <w:rsid w:val="00ED2142"/>
    <w:rsid w:val="00ED699F"/>
    <w:rsid w:val="00F6421E"/>
    <w:rsid w:val="00F80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440DE"/>
  <w15:docId w15:val="{8997C914-9740-4474-8166-0D07239F8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4A3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B4A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B4A33"/>
  </w:style>
  <w:style w:type="paragraph" w:customStyle="1" w:styleId="ReportHead">
    <w:name w:val="Report_Head"/>
    <w:basedOn w:val="a"/>
    <w:link w:val="ReportHead0"/>
    <w:rsid w:val="000B4A33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0B4A33"/>
    <w:rPr>
      <w:rFonts w:ascii="Times New Roman" w:hAnsi="Times New Roman" w:cs="Times New Roman"/>
      <w:sz w:val="28"/>
    </w:rPr>
  </w:style>
  <w:style w:type="paragraph" w:styleId="a5">
    <w:name w:val="Normal (Web)"/>
    <w:basedOn w:val="a"/>
    <w:uiPriority w:val="99"/>
    <w:unhideWhenUsed/>
    <w:rsid w:val="000B4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17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17451"/>
  </w:style>
  <w:style w:type="paragraph" w:customStyle="1" w:styleId="ReportMain">
    <w:name w:val="Report_Main"/>
    <w:basedOn w:val="a"/>
    <w:link w:val="ReportMain0"/>
    <w:rsid w:val="00E3266E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rsid w:val="00E3266E"/>
    <w:rPr>
      <w:rFonts w:ascii="Times New Roman" w:hAnsi="Times New Roman" w:cs="Times New Roman"/>
      <w:sz w:val="24"/>
    </w:rPr>
  </w:style>
  <w:style w:type="character" w:styleId="a8">
    <w:name w:val="Hyperlink"/>
    <w:basedOn w:val="a0"/>
    <w:uiPriority w:val="99"/>
    <w:unhideWhenUsed/>
    <w:rsid w:val="006A4D1D"/>
    <w:rPr>
      <w:rFonts w:ascii="Times New Roman" w:hAnsi="Times New Roman" w:cs="Times New Roman"/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6A4D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57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osu.ru/docs/official/standart/standart_101-2015_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su.ru/docs/official/standart/standart_101-2015_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su.ru/doc/131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osu.ru/doc/652/kafedra/6679/info/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ntiplagiat.ru" TargetMode="External"/><Relationship Id="rId14" Type="http://schemas.openxmlformats.org/officeDocument/2006/relationships/hyperlink" Target="http://www.iprbookshop.ru/6656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108FD-5155-4790-BE87-84D8549AE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9</Pages>
  <Words>3031</Words>
  <Characters>17282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Валентина Александровна Солопова</cp:lastModifiedBy>
  <cp:revision>34</cp:revision>
  <dcterms:created xsi:type="dcterms:W3CDTF">2019-09-22T14:54:00Z</dcterms:created>
  <dcterms:modified xsi:type="dcterms:W3CDTF">2024-04-30T17:43:00Z</dcterms:modified>
</cp:coreProperties>
</file>