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97441" w14:textId="5BA3A7E6" w:rsidR="002A1565" w:rsidRPr="002A1565" w:rsidRDefault="002A1565" w:rsidP="002A1565">
      <w:pPr>
        <w:pStyle w:val="ReportHead0"/>
        <w:suppressAutoHyphens/>
        <w:jc w:val="right"/>
        <w:rPr>
          <w:i/>
          <w:iCs/>
          <w:sz w:val="24"/>
        </w:rPr>
      </w:pPr>
      <w:r w:rsidRPr="002A1565">
        <w:rPr>
          <w:i/>
          <w:iCs/>
          <w:sz w:val="24"/>
        </w:rPr>
        <w:t>На правах рукописи</w:t>
      </w:r>
    </w:p>
    <w:p w14:paraId="4FFD3DC5" w14:textId="77777777" w:rsidR="002A1565" w:rsidRDefault="002A1565" w:rsidP="00A835E5">
      <w:pPr>
        <w:pStyle w:val="ReportHead0"/>
        <w:suppressAutoHyphens/>
        <w:rPr>
          <w:sz w:val="24"/>
        </w:rPr>
      </w:pPr>
    </w:p>
    <w:p w14:paraId="307AA98E" w14:textId="017DBE61" w:rsidR="00A835E5" w:rsidRDefault="00A835E5" w:rsidP="00A835E5">
      <w:pPr>
        <w:pStyle w:val="ReportHead0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6CC76AA0" w14:textId="77777777" w:rsidR="00A835E5" w:rsidRDefault="00A835E5" w:rsidP="00A835E5">
      <w:pPr>
        <w:pStyle w:val="ReportHead0"/>
        <w:suppressAutoHyphens/>
        <w:rPr>
          <w:sz w:val="24"/>
        </w:rPr>
      </w:pPr>
    </w:p>
    <w:p w14:paraId="39526540" w14:textId="77777777" w:rsidR="00A835E5" w:rsidRDefault="00A835E5" w:rsidP="00A835E5">
      <w:pPr>
        <w:pStyle w:val="ReportHead0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29031C19" w14:textId="77777777" w:rsidR="00A835E5" w:rsidRDefault="00A835E5" w:rsidP="00A835E5">
      <w:pPr>
        <w:pStyle w:val="ReportHead0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7759A85F" w14:textId="77777777" w:rsidR="00A835E5" w:rsidRDefault="00A835E5" w:rsidP="00A835E5">
      <w:pPr>
        <w:pStyle w:val="ReportHead0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459D34AE" w14:textId="77777777" w:rsidR="00A835E5" w:rsidRDefault="00A835E5" w:rsidP="00A835E5">
      <w:pPr>
        <w:pStyle w:val="ReportHead0"/>
        <w:suppressAutoHyphens/>
        <w:rPr>
          <w:sz w:val="24"/>
        </w:rPr>
      </w:pPr>
    </w:p>
    <w:p w14:paraId="3AFACDE7" w14:textId="77777777" w:rsidR="00A835E5" w:rsidRDefault="00A835E5" w:rsidP="00A835E5">
      <w:pPr>
        <w:pStyle w:val="ReportHead0"/>
        <w:suppressAutoHyphens/>
        <w:rPr>
          <w:sz w:val="24"/>
        </w:rPr>
      </w:pPr>
      <w:r>
        <w:rPr>
          <w:sz w:val="24"/>
        </w:rPr>
        <w:t>Кафедра математики и цифровых технологий</w:t>
      </w:r>
    </w:p>
    <w:p w14:paraId="42B9F6D4" w14:textId="77777777" w:rsidR="00A835E5" w:rsidRDefault="00A835E5" w:rsidP="00A835E5">
      <w:pPr>
        <w:pStyle w:val="ReportHead0"/>
        <w:suppressAutoHyphens/>
        <w:rPr>
          <w:sz w:val="24"/>
        </w:rPr>
      </w:pPr>
    </w:p>
    <w:p w14:paraId="733EE9AC" w14:textId="77777777" w:rsidR="00A835E5" w:rsidRDefault="00A835E5" w:rsidP="00A835E5">
      <w:pPr>
        <w:pStyle w:val="ReportHead0"/>
        <w:suppressAutoHyphens/>
        <w:rPr>
          <w:sz w:val="24"/>
        </w:rPr>
      </w:pPr>
    </w:p>
    <w:p w14:paraId="4F975056" w14:textId="77777777" w:rsidR="00A835E5" w:rsidRDefault="00A835E5" w:rsidP="00A835E5">
      <w:pPr>
        <w:pStyle w:val="ReportHead0"/>
        <w:suppressAutoHyphens/>
        <w:jc w:val="left"/>
        <w:rPr>
          <w:sz w:val="24"/>
        </w:rPr>
      </w:pPr>
    </w:p>
    <w:p w14:paraId="7AF1DFF6" w14:textId="77777777" w:rsidR="00A835E5" w:rsidRDefault="00A835E5" w:rsidP="00A835E5">
      <w:pPr>
        <w:pStyle w:val="ReportHead0"/>
        <w:suppressAutoHyphens/>
        <w:jc w:val="left"/>
        <w:rPr>
          <w:sz w:val="24"/>
        </w:rPr>
      </w:pPr>
    </w:p>
    <w:p w14:paraId="2C29CFB6" w14:textId="77777777" w:rsidR="00A835E5" w:rsidRDefault="00A835E5" w:rsidP="00A835E5">
      <w:pPr>
        <w:pStyle w:val="ReportHead0"/>
        <w:suppressAutoHyphens/>
        <w:jc w:val="left"/>
        <w:rPr>
          <w:sz w:val="24"/>
        </w:rPr>
      </w:pPr>
    </w:p>
    <w:p w14:paraId="5B124FF5" w14:textId="77777777" w:rsidR="00A835E5" w:rsidRDefault="00A835E5" w:rsidP="00A835E5">
      <w:pPr>
        <w:pStyle w:val="ReportHead0"/>
        <w:suppressAutoHyphens/>
        <w:jc w:val="left"/>
        <w:rPr>
          <w:sz w:val="24"/>
        </w:rPr>
      </w:pPr>
    </w:p>
    <w:p w14:paraId="689257D9" w14:textId="77777777" w:rsidR="00A835E5" w:rsidRDefault="00A835E5" w:rsidP="00A835E5">
      <w:pPr>
        <w:pStyle w:val="ReportHead0"/>
        <w:suppressAutoHyphens/>
        <w:jc w:val="left"/>
        <w:rPr>
          <w:sz w:val="24"/>
        </w:rPr>
      </w:pPr>
    </w:p>
    <w:p w14:paraId="5141049C" w14:textId="77777777" w:rsidR="00A835E5" w:rsidRDefault="00A835E5" w:rsidP="00A835E5">
      <w:pPr>
        <w:pStyle w:val="ReportHead0"/>
        <w:suppressAutoHyphens/>
        <w:jc w:val="left"/>
        <w:rPr>
          <w:sz w:val="24"/>
        </w:rPr>
      </w:pPr>
    </w:p>
    <w:p w14:paraId="465ABA46" w14:textId="77777777" w:rsidR="00A835E5" w:rsidRDefault="00A835E5" w:rsidP="00A835E5">
      <w:pPr>
        <w:pStyle w:val="ReportHead0"/>
        <w:suppressAutoHyphens/>
        <w:rPr>
          <w:sz w:val="24"/>
        </w:rPr>
      </w:pPr>
    </w:p>
    <w:p w14:paraId="21A8F4F6" w14:textId="77777777" w:rsidR="00A835E5" w:rsidRDefault="00A835E5" w:rsidP="00A835E5">
      <w:pPr>
        <w:pStyle w:val="ReportHead0"/>
        <w:suppressAutoHyphens/>
        <w:rPr>
          <w:sz w:val="24"/>
        </w:rPr>
      </w:pPr>
    </w:p>
    <w:p w14:paraId="0E0F2BFF" w14:textId="19DB968C" w:rsidR="00A835E5" w:rsidRPr="00A835E5" w:rsidRDefault="00A835E5" w:rsidP="00A835E5">
      <w:pPr>
        <w:pStyle w:val="ReportHead0"/>
        <w:suppressAutoHyphens/>
        <w:spacing w:before="120"/>
        <w:rPr>
          <w:bCs/>
          <w:sz w:val="24"/>
        </w:rPr>
      </w:pPr>
      <w:r w:rsidRPr="00A835E5">
        <w:rPr>
          <w:bCs/>
        </w:rPr>
        <w:t>Методические указания для обучающихся по освоению дисциплины</w:t>
      </w:r>
    </w:p>
    <w:p w14:paraId="77179194" w14:textId="7A0DDB6B" w:rsidR="00A835E5" w:rsidRPr="002A1565" w:rsidRDefault="00A835E5" w:rsidP="00A835E5">
      <w:pPr>
        <w:pStyle w:val="ReportHead0"/>
        <w:suppressAutoHyphens/>
        <w:spacing w:before="120"/>
        <w:rPr>
          <w:i/>
          <w:szCs w:val="28"/>
        </w:rPr>
      </w:pPr>
      <w:r w:rsidRPr="002A1565">
        <w:rPr>
          <w:i/>
          <w:szCs w:val="28"/>
        </w:rPr>
        <w:t>«Системы искусственного интеллекта в профессиональной деятельности»</w:t>
      </w:r>
    </w:p>
    <w:p w14:paraId="5E38C097" w14:textId="77777777" w:rsidR="00A835E5" w:rsidRDefault="00A835E5" w:rsidP="00A835E5">
      <w:pPr>
        <w:pStyle w:val="ReportHead0"/>
        <w:suppressAutoHyphens/>
        <w:rPr>
          <w:sz w:val="24"/>
        </w:rPr>
      </w:pPr>
    </w:p>
    <w:p w14:paraId="42415B5D" w14:textId="77777777" w:rsidR="00A835E5" w:rsidRDefault="00A835E5" w:rsidP="00A835E5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605AD7F3" w14:textId="77777777" w:rsidR="00A835E5" w:rsidRDefault="00A835E5" w:rsidP="00A835E5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14:paraId="181B64F7" w14:textId="77777777" w:rsidR="00A835E5" w:rsidRDefault="00A835E5" w:rsidP="00A835E5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6DFD097B" w14:textId="77777777" w:rsidR="00A835E5" w:rsidRDefault="00A835E5" w:rsidP="00A835E5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15.04.02 Технологические машины и оборудование</w:t>
      </w:r>
    </w:p>
    <w:p w14:paraId="1F61A4E7" w14:textId="77777777" w:rsidR="00A835E5" w:rsidRDefault="00A835E5" w:rsidP="00A835E5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7FFFF713" w14:textId="77777777" w:rsidR="00A835E5" w:rsidRDefault="00A835E5" w:rsidP="00A835E5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Машины и аппараты нефте- и газоперерабатывающих предприятий</w:t>
      </w:r>
    </w:p>
    <w:p w14:paraId="19B686D8" w14:textId="77777777" w:rsidR="00A835E5" w:rsidRDefault="00A835E5" w:rsidP="00A835E5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A5FD886" w14:textId="77777777" w:rsidR="00A835E5" w:rsidRDefault="00A835E5" w:rsidP="00A835E5">
      <w:pPr>
        <w:pStyle w:val="ReportHead0"/>
        <w:suppressAutoHyphens/>
        <w:rPr>
          <w:sz w:val="24"/>
        </w:rPr>
      </w:pPr>
    </w:p>
    <w:p w14:paraId="1A024E2B" w14:textId="77777777" w:rsidR="00A835E5" w:rsidRDefault="00A835E5" w:rsidP="00A835E5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14:paraId="657D9804" w14:textId="77777777" w:rsidR="00A835E5" w:rsidRDefault="00A835E5" w:rsidP="00A835E5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14:paraId="1E3DCDD6" w14:textId="77777777" w:rsidR="00A835E5" w:rsidRDefault="00A835E5" w:rsidP="00A835E5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40E524C" w14:textId="77777777" w:rsidR="00A835E5" w:rsidRDefault="00A835E5" w:rsidP="00A835E5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7478195A" w14:textId="77777777" w:rsidR="00A835E5" w:rsidRDefault="00A835E5" w:rsidP="00A835E5">
      <w:pPr>
        <w:pStyle w:val="ReportHead0"/>
        <w:suppressAutoHyphens/>
        <w:rPr>
          <w:sz w:val="24"/>
        </w:rPr>
      </w:pPr>
    </w:p>
    <w:p w14:paraId="3E71998A" w14:textId="77777777" w:rsidR="00A835E5" w:rsidRDefault="00A835E5" w:rsidP="00A835E5">
      <w:pPr>
        <w:pStyle w:val="ReportHead0"/>
        <w:suppressAutoHyphens/>
        <w:rPr>
          <w:sz w:val="24"/>
        </w:rPr>
      </w:pPr>
    </w:p>
    <w:p w14:paraId="271C291D" w14:textId="77777777" w:rsidR="00A835E5" w:rsidRDefault="00A835E5" w:rsidP="00A835E5">
      <w:pPr>
        <w:pStyle w:val="ReportHead0"/>
        <w:suppressAutoHyphens/>
        <w:rPr>
          <w:sz w:val="24"/>
        </w:rPr>
      </w:pPr>
    </w:p>
    <w:p w14:paraId="7E61F92D" w14:textId="77777777" w:rsidR="00A835E5" w:rsidRDefault="00A835E5" w:rsidP="00A835E5">
      <w:pPr>
        <w:pStyle w:val="ReportHead0"/>
        <w:suppressAutoHyphens/>
        <w:rPr>
          <w:sz w:val="24"/>
        </w:rPr>
      </w:pPr>
    </w:p>
    <w:p w14:paraId="0FA123AB" w14:textId="77777777" w:rsidR="00A835E5" w:rsidRDefault="00A835E5" w:rsidP="00A835E5">
      <w:pPr>
        <w:pStyle w:val="ReportHead0"/>
        <w:suppressAutoHyphens/>
        <w:rPr>
          <w:sz w:val="24"/>
        </w:rPr>
      </w:pPr>
    </w:p>
    <w:p w14:paraId="33E21563" w14:textId="77777777" w:rsidR="00A835E5" w:rsidRDefault="00A835E5" w:rsidP="00A835E5">
      <w:pPr>
        <w:pStyle w:val="ReportHead0"/>
        <w:suppressAutoHyphens/>
        <w:rPr>
          <w:sz w:val="24"/>
        </w:rPr>
      </w:pPr>
    </w:p>
    <w:p w14:paraId="035B4EA3" w14:textId="77777777" w:rsidR="00A835E5" w:rsidRDefault="00A835E5" w:rsidP="00A835E5">
      <w:pPr>
        <w:pStyle w:val="ReportHead0"/>
        <w:suppressAutoHyphens/>
        <w:rPr>
          <w:sz w:val="24"/>
        </w:rPr>
      </w:pPr>
    </w:p>
    <w:p w14:paraId="60E46442" w14:textId="77777777" w:rsidR="00A835E5" w:rsidRDefault="00A835E5" w:rsidP="00A835E5">
      <w:pPr>
        <w:pStyle w:val="ReportHead0"/>
        <w:suppressAutoHyphens/>
        <w:rPr>
          <w:sz w:val="24"/>
        </w:rPr>
      </w:pPr>
    </w:p>
    <w:p w14:paraId="34E715CA" w14:textId="77777777" w:rsidR="00A835E5" w:rsidRDefault="00A835E5" w:rsidP="00A835E5">
      <w:pPr>
        <w:pStyle w:val="ReportHead0"/>
        <w:suppressAutoHyphens/>
        <w:rPr>
          <w:sz w:val="24"/>
        </w:rPr>
      </w:pPr>
    </w:p>
    <w:p w14:paraId="203BA9BF" w14:textId="77777777" w:rsidR="00A835E5" w:rsidRDefault="00A835E5" w:rsidP="00A835E5">
      <w:pPr>
        <w:pStyle w:val="ReportHead0"/>
        <w:suppressAutoHyphens/>
        <w:rPr>
          <w:sz w:val="24"/>
        </w:rPr>
      </w:pPr>
    </w:p>
    <w:p w14:paraId="2BEBC32E" w14:textId="77777777" w:rsidR="00A835E5" w:rsidRDefault="00A835E5" w:rsidP="00A835E5">
      <w:pPr>
        <w:pStyle w:val="ReportHead0"/>
        <w:suppressAutoHyphens/>
        <w:rPr>
          <w:sz w:val="24"/>
        </w:rPr>
      </w:pPr>
    </w:p>
    <w:p w14:paraId="0EAB776F" w14:textId="77777777" w:rsidR="00A835E5" w:rsidRDefault="00A835E5" w:rsidP="00A835E5">
      <w:pPr>
        <w:pStyle w:val="ReportHead0"/>
        <w:suppressAutoHyphens/>
        <w:rPr>
          <w:sz w:val="24"/>
        </w:rPr>
      </w:pPr>
    </w:p>
    <w:p w14:paraId="631187E2" w14:textId="77777777" w:rsidR="00A835E5" w:rsidRDefault="00A835E5" w:rsidP="00A835E5">
      <w:pPr>
        <w:pStyle w:val="ReportHead0"/>
        <w:suppressAutoHyphens/>
        <w:rPr>
          <w:sz w:val="24"/>
        </w:rPr>
      </w:pPr>
    </w:p>
    <w:p w14:paraId="3296C989" w14:textId="77777777" w:rsidR="00A835E5" w:rsidRDefault="00A835E5" w:rsidP="00A835E5">
      <w:pPr>
        <w:pStyle w:val="ReportHead0"/>
        <w:suppressAutoHyphens/>
        <w:rPr>
          <w:sz w:val="24"/>
        </w:rPr>
      </w:pPr>
    </w:p>
    <w:p w14:paraId="5DBE5DD7" w14:textId="77777777" w:rsidR="00A835E5" w:rsidRDefault="00A835E5" w:rsidP="00A835E5">
      <w:pPr>
        <w:pStyle w:val="ReportHead0"/>
        <w:suppressAutoHyphens/>
        <w:rPr>
          <w:sz w:val="24"/>
        </w:rPr>
      </w:pPr>
    </w:p>
    <w:p w14:paraId="6B22EF79" w14:textId="77777777" w:rsidR="00A835E5" w:rsidRDefault="00A835E5" w:rsidP="00A835E5">
      <w:pPr>
        <w:pStyle w:val="ReportHead0"/>
        <w:suppressAutoHyphens/>
        <w:rPr>
          <w:sz w:val="24"/>
        </w:rPr>
      </w:pPr>
    </w:p>
    <w:p w14:paraId="3649E427" w14:textId="77777777" w:rsidR="00A835E5" w:rsidRDefault="00A835E5" w:rsidP="00A835E5">
      <w:pPr>
        <w:pStyle w:val="ReportHead0"/>
        <w:suppressAutoHyphens/>
        <w:rPr>
          <w:sz w:val="24"/>
        </w:rPr>
      </w:pPr>
      <w:r>
        <w:rPr>
          <w:sz w:val="24"/>
        </w:rPr>
        <w:t>Год набора 2024</w:t>
      </w:r>
    </w:p>
    <w:p w14:paraId="4BC274EC" w14:textId="77777777" w:rsidR="00A835E5" w:rsidRDefault="00A835E5" w:rsidP="00A835E5">
      <w:pPr>
        <w:spacing w:after="0" w:line="240" w:lineRule="auto"/>
        <w:rPr>
          <w:sz w:val="24"/>
        </w:rPr>
        <w:sectPr w:rsidR="00A835E5" w:rsidSect="00A835E5">
          <w:pgSz w:w="11906" w:h="16838"/>
          <w:pgMar w:top="510" w:right="567" w:bottom="510" w:left="850" w:header="0" w:footer="510" w:gutter="0"/>
          <w:cols w:space="720"/>
        </w:sectPr>
      </w:pPr>
    </w:p>
    <w:p w14:paraId="6C55CD02" w14:textId="77777777" w:rsidR="00A835E5" w:rsidRPr="007A4C00" w:rsidRDefault="00A835E5" w:rsidP="00A835E5">
      <w:pPr>
        <w:jc w:val="both"/>
        <w:rPr>
          <w:rFonts w:eastAsia="Times New Roman"/>
          <w:sz w:val="28"/>
          <w:szCs w:val="28"/>
        </w:rPr>
      </w:pPr>
      <w:r w:rsidRPr="007A4C00">
        <w:rPr>
          <w:rFonts w:eastAsia="Times New Roman"/>
          <w:sz w:val="28"/>
          <w:szCs w:val="28"/>
        </w:rPr>
        <w:lastRenderedPageBreak/>
        <w:t>Составители:</w:t>
      </w:r>
    </w:p>
    <w:p w14:paraId="32A6BFF0" w14:textId="306D1CB0" w:rsidR="00A835E5" w:rsidRPr="007A4C00" w:rsidRDefault="00A835E5" w:rsidP="00A835E5">
      <w:pPr>
        <w:tabs>
          <w:tab w:val="left" w:pos="10432"/>
        </w:tabs>
        <w:suppressAutoHyphens/>
        <w:spacing w:after="0" w:line="240" w:lineRule="auto"/>
        <w:jc w:val="both"/>
        <w:rPr>
          <w:sz w:val="24"/>
          <w:szCs w:val="20"/>
          <w:u w:val="single"/>
          <w:lang w:val="x-none" w:eastAsia="x-none"/>
        </w:rPr>
      </w:pPr>
      <w:r w:rsidRPr="007A4C00">
        <w:rPr>
          <w:sz w:val="24"/>
          <w:szCs w:val="20"/>
          <w:u w:val="single"/>
          <w:lang w:val="x-none" w:eastAsia="x-none"/>
        </w:rPr>
        <w:t xml:space="preserve">                                            доцент                                                                  </w:t>
      </w:r>
      <w:r>
        <w:rPr>
          <w:sz w:val="24"/>
          <w:szCs w:val="20"/>
          <w:u w:val="single"/>
          <w:lang w:eastAsia="x-none"/>
        </w:rPr>
        <w:t>В</w:t>
      </w:r>
      <w:r w:rsidRPr="007A4C00">
        <w:rPr>
          <w:sz w:val="24"/>
          <w:szCs w:val="20"/>
          <w:u w:val="single"/>
          <w:lang w:val="x-none" w:eastAsia="x-none"/>
        </w:rPr>
        <w:t xml:space="preserve">.В. </w:t>
      </w:r>
      <w:r>
        <w:rPr>
          <w:sz w:val="24"/>
          <w:szCs w:val="20"/>
          <w:u w:val="single"/>
          <w:lang w:eastAsia="x-none"/>
        </w:rPr>
        <w:t>Носов</w:t>
      </w:r>
    </w:p>
    <w:p w14:paraId="421E178E" w14:textId="77777777" w:rsidR="00A835E5" w:rsidRPr="007A4C00" w:rsidRDefault="00A835E5" w:rsidP="00A835E5">
      <w:pPr>
        <w:tabs>
          <w:tab w:val="left" w:pos="10432"/>
        </w:tabs>
        <w:suppressAutoHyphens/>
        <w:spacing w:after="0" w:line="240" w:lineRule="auto"/>
        <w:jc w:val="both"/>
        <w:rPr>
          <w:i/>
          <w:sz w:val="24"/>
          <w:szCs w:val="20"/>
          <w:vertAlign w:val="superscript"/>
          <w:lang w:val="x-none" w:eastAsia="x-none"/>
        </w:rPr>
      </w:pPr>
      <w:r w:rsidRPr="007A4C00">
        <w:rPr>
          <w:i/>
          <w:sz w:val="24"/>
          <w:szCs w:val="20"/>
          <w:vertAlign w:val="superscript"/>
          <w:lang w:val="x-none" w:eastAsia="x-none"/>
        </w:rPr>
        <w:t xml:space="preserve">                                                                  должность                                                     подпись                               расшифровка подписи</w:t>
      </w:r>
    </w:p>
    <w:p w14:paraId="177A735D" w14:textId="77777777" w:rsidR="00A835E5" w:rsidRPr="007A4C00" w:rsidRDefault="00A835E5" w:rsidP="00A835E5">
      <w:pPr>
        <w:jc w:val="both"/>
        <w:rPr>
          <w:rFonts w:eastAsia="Times New Roman"/>
          <w:sz w:val="28"/>
          <w:szCs w:val="28"/>
        </w:rPr>
      </w:pPr>
    </w:p>
    <w:p w14:paraId="4FA862EB" w14:textId="77777777" w:rsidR="00A835E5" w:rsidRPr="007A4C00" w:rsidRDefault="00A835E5" w:rsidP="00A835E5">
      <w:pPr>
        <w:suppressAutoHyphens/>
        <w:spacing w:after="0" w:line="360" w:lineRule="auto"/>
        <w:rPr>
          <w:kern w:val="1"/>
          <w:sz w:val="28"/>
          <w:szCs w:val="28"/>
          <w:lang w:eastAsia="hi-IN" w:bidi="hi-IN"/>
        </w:rPr>
      </w:pPr>
      <w:r w:rsidRPr="007A4C00">
        <w:rPr>
          <w:kern w:val="1"/>
          <w:sz w:val="28"/>
          <w:szCs w:val="28"/>
          <w:lang w:eastAsia="hi-IN" w:bidi="hi-IN"/>
        </w:rPr>
        <w:t>"</w:t>
      </w:r>
      <w:r w:rsidRPr="007A4C00">
        <w:rPr>
          <w:kern w:val="1"/>
          <w:sz w:val="28"/>
          <w:szCs w:val="28"/>
          <w:u w:val="single"/>
          <w:lang w:eastAsia="hi-IN" w:bidi="hi-IN"/>
        </w:rPr>
        <w:t>19</w:t>
      </w:r>
      <w:r w:rsidRPr="007A4C00">
        <w:rPr>
          <w:kern w:val="1"/>
          <w:sz w:val="28"/>
          <w:szCs w:val="28"/>
          <w:lang w:eastAsia="hi-IN" w:bidi="hi-IN"/>
        </w:rPr>
        <w:t xml:space="preserve">" </w:t>
      </w:r>
      <w:r w:rsidRPr="007A4C00">
        <w:rPr>
          <w:kern w:val="1"/>
          <w:sz w:val="28"/>
          <w:szCs w:val="28"/>
          <w:u w:val="single"/>
          <w:lang w:eastAsia="hi-IN" w:bidi="hi-IN"/>
        </w:rPr>
        <w:t>февраля</w:t>
      </w:r>
      <w:r w:rsidRPr="007A4C00">
        <w:rPr>
          <w:kern w:val="1"/>
          <w:sz w:val="28"/>
          <w:szCs w:val="28"/>
          <w:lang w:eastAsia="hi-IN" w:bidi="hi-IN"/>
        </w:rPr>
        <w:t xml:space="preserve"> 20</w:t>
      </w:r>
      <w:r w:rsidRPr="007A4C00">
        <w:rPr>
          <w:kern w:val="1"/>
          <w:sz w:val="28"/>
          <w:szCs w:val="28"/>
          <w:u w:val="single"/>
          <w:lang w:eastAsia="hi-IN" w:bidi="hi-IN"/>
        </w:rPr>
        <w:t>24</w:t>
      </w:r>
      <w:r w:rsidRPr="007A4C00">
        <w:rPr>
          <w:kern w:val="1"/>
          <w:sz w:val="28"/>
          <w:szCs w:val="28"/>
          <w:lang w:eastAsia="hi-IN" w:bidi="hi-IN"/>
        </w:rPr>
        <w:t>г.</w:t>
      </w:r>
    </w:p>
    <w:p w14:paraId="09E7AAB0" w14:textId="77777777" w:rsidR="00A835E5" w:rsidRPr="007A4C00" w:rsidRDefault="00A835E5" w:rsidP="00A835E5">
      <w:pPr>
        <w:suppressAutoHyphens/>
        <w:spacing w:after="0" w:line="360" w:lineRule="auto"/>
        <w:rPr>
          <w:kern w:val="1"/>
          <w:sz w:val="28"/>
          <w:szCs w:val="28"/>
          <w:lang w:eastAsia="hi-IN" w:bidi="hi-IN"/>
        </w:rPr>
      </w:pPr>
    </w:p>
    <w:p w14:paraId="178BE932" w14:textId="77777777" w:rsidR="00A835E5" w:rsidRPr="007A4C00" w:rsidRDefault="00A835E5" w:rsidP="00A835E5">
      <w:pPr>
        <w:jc w:val="both"/>
        <w:rPr>
          <w:rFonts w:eastAsia="Times New Roman"/>
          <w:sz w:val="28"/>
          <w:szCs w:val="28"/>
        </w:rPr>
      </w:pPr>
    </w:p>
    <w:p w14:paraId="6D7DF309" w14:textId="77777777" w:rsidR="00A835E5" w:rsidRPr="007A4C00" w:rsidRDefault="00A835E5" w:rsidP="00A835E5">
      <w:pPr>
        <w:jc w:val="both"/>
        <w:rPr>
          <w:rFonts w:eastAsia="Times New Roman"/>
          <w:sz w:val="28"/>
          <w:szCs w:val="28"/>
        </w:rPr>
      </w:pPr>
      <w:r w:rsidRPr="007A4C00">
        <w:rPr>
          <w:rFonts w:eastAsia="Times New Roman"/>
          <w:sz w:val="28"/>
          <w:szCs w:val="28"/>
        </w:rPr>
        <w:t xml:space="preserve">Методические указания рассмотрены и одобрены на заседании кафедры </w:t>
      </w:r>
      <w:r w:rsidRPr="007A4C00">
        <w:rPr>
          <w:sz w:val="28"/>
          <w:szCs w:val="28"/>
          <w:lang w:eastAsia="ru-RU"/>
        </w:rPr>
        <w:t>математики и цифровых технологий</w:t>
      </w:r>
    </w:p>
    <w:p w14:paraId="13E1923D" w14:textId="77777777" w:rsidR="00A835E5" w:rsidRPr="007A4C00" w:rsidRDefault="00A835E5" w:rsidP="00A835E5">
      <w:pPr>
        <w:jc w:val="both"/>
        <w:rPr>
          <w:sz w:val="28"/>
          <w:szCs w:val="28"/>
          <w:shd w:val="clear" w:color="auto" w:fill="FFFFFF"/>
          <w:lang w:eastAsia="ru-RU"/>
        </w:rPr>
      </w:pPr>
      <w:r w:rsidRPr="007A4C00">
        <w:rPr>
          <w:sz w:val="28"/>
          <w:szCs w:val="28"/>
          <w:lang w:eastAsia="ru-RU"/>
        </w:rPr>
        <w:t xml:space="preserve">протокол № </w:t>
      </w:r>
      <w:r w:rsidRPr="007A4C00">
        <w:rPr>
          <w:sz w:val="28"/>
          <w:szCs w:val="28"/>
          <w:u w:val="single"/>
          <w:lang w:eastAsia="ru-RU"/>
        </w:rPr>
        <w:t>6</w:t>
      </w:r>
      <w:r w:rsidRPr="007A4C00">
        <w:rPr>
          <w:sz w:val="28"/>
          <w:szCs w:val="28"/>
          <w:lang w:eastAsia="ru-RU"/>
        </w:rPr>
        <w:t xml:space="preserve"> от "</w:t>
      </w:r>
      <w:r w:rsidRPr="007A4C00">
        <w:rPr>
          <w:sz w:val="28"/>
          <w:szCs w:val="28"/>
          <w:u w:val="single"/>
          <w:lang w:eastAsia="ru-RU"/>
        </w:rPr>
        <w:t>19</w:t>
      </w:r>
      <w:r w:rsidRPr="007A4C00">
        <w:rPr>
          <w:sz w:val="28"/>
          <w:szCs w:val="28"/>
          <w:lang w:eastAsia="ru-RU"/>
        </w:rPr>
        <w:t xml:space="preserve">" </w:t>
      </w:r>
      <w:r w:rsidRPr="007A4C00">
        <w:rPr>
          <w:sz w:val="28"/>
          <w:szCs w:val="28"/>
          <w:u w:val="single"/>
          <w:lang w:eastAsia="ru-RU"/>
        </w:rPr>
        <w:t>февраля</w:t>
      </w:r>
      <w:r w:rsidRPr="007A4C00">
        <w:rPr>
          <w:sz w:val="28"/>
          <w:szCs w:val="28"/>
          <w:lang w:eastAsia="ru-RU"/>
        </w:rPr>
        <w:t xml:space="preserve"> 20</w:t>
      </w:r>
      <w:r w:rsidRPr="007A4C00">
        <w:rPr>
          <w:sz w:val="28"/>
          <w:szCs w:val="28"/>
          <w:u w:val="single"/>
          <w:lang w:eastAsia="ru-RU"/>
        </w:rPr>
        <w:t>24</w:t>
      </w:r>
      <w:r w:rsidRPr="007A4C00">
        <w:rPr>
          <w:sz w:val="28"/>
          <w:szCs w:val="28"/>
          <w:lang w:eastAsia="ru-RU"/>
        </w:rPr>
        <w:t>г.</w:t>
      </w:r>
    </w:p>
    <w:p w14:paraId="4FB3EC46" w14:textId="77777777" w:rsidR="00A835E5" w:rsidRPr="007A4C00" w:rsidRDefault="00A835E5" w:rsidP="00A835E5">
      <w:pPr>
        <w:jc w:val="both"/>
        <w:rPr>
          <w:rFonts w:eastAsia="Times New Roman"/>
          <w:sz w:val="28"/>
          <w:szCs w:val="28"/>
        </w:rPr>
      </w:pPr>
    </w:p>
    <w:p w14:paraId="447C2986" w14:textId="77777777" w:rsidR="00A835E5" w:rsidRPr="007A4C00" w:rsidRDefault="00A835E5" w:rsidP="00A835E5">
      <w:pPr>
        <w:jc w:val="both"/>
        <w:rPr>
          <w:rFonts w:eastAsia="Times New Roman"/>
          <w:sz w:val="28"/>
          <w:szCs w:val="28"/>
        </w:rPr>
      </w:pPr>
      <w:r w:rsidRPr="007A4C00">
        <w:rPr>
          <w:rFonts w:eastAsia="Times New Roman"/>
          <w:sz w:val="28"/>
          <w:szCs w:val="28"/>
        </w:rPr>
        <w:t>Заведующий кафедрой ________________________А.Е. Шухман</w:t>
      </w:r>
    </w:p>
    <w:p w14:paraId="6A51C954" w14:textId="77777777" w:rsidR="00A835E5" w:rsidRPr="007A4C00" w:rsidRDefault="00A835E5" w:rsidP="00A835E5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14:paraId="5EA57893" w14:textId="77777777" w:rsidR="00A835E5" w:rsidRPr="007A4C00" w:rsidRDefault="00A835E5" w:rsidP="00A835E5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14:paraId="0D0F902C" w14:textId="77777777" w:rsidR="00A835E5" w:rsidRPr="007A4C00" w:rsidRDefault="00A835E5" w:rsidP="00A835E5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14:paraId="291AA9A0" w14:textId="77777777" w:rsidR="00A835E5" w:rsidRPr="007A4C00" w:rsidRDefault="00A835E5" w:rsidP="00A835E5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14:paraId="7EEA1718" w14:textId="77777777" w:rsidR="00A835E5" w:rsidRPr="007A4C00" w:rsidRDefault="00A835E5" w:rsidP="00A835E5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14:paraId="7584E7DB" w14:textId="77777777" w:rsidR="00A835E5" w:rsidRPr="007A4C00" w:rsidRDefault="00A835E5" w:rsidP="00A835E5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14:paraId="06BFAB62" w14:textId="77777777" w:rsidR="00A835E5" w:rsidRPr="007A4C00" w:rsidRDefault="00A835E5" w:rsidP="00A835E5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14:paraId="021E7498" w14:textId="77777777" w:rsidR="00A835E5" w:rsidRPr="007A4C00" w:rsidRDefault="00A835E5" w:rsidP="00A835E5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14:paraId="656BA237" w14:textId="77777777" w:rsidR="00A835E5" w:rsidRPr="007A4C00" w:rsidRDefault="00A835E5" w:rsidP="00A835E5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14:paraId="6D3AFE42" w14:textId="77777777" w:rsidR="00A835E5" w:rsidRPr="007A4C00" w:rsidRDefault="00A835E5" w:rsidP="00A835E5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14:paraId="0B391880" w14:textId="77777777" w:rsidR="00A835E5" w:rsidRPr="007A4C00" w:rsidRDefault="00A835E5" w:rsidP="00A835E5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14:paraId="286D96FB" w14:textId="77777777" w:rsidR="00A835E5" w:rsidRPr="007A4C00" w:rsidRDefault="00A835E5" w:rsidP="00A835E5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14:paraId="0F45E2AB" w14:textId="77777777" w:rsidR="00A835E5" w:rsidRPr="007A4C00" w:rsidRDefault="00A835E5" w:rsidP="00A835E5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14:paraId="0715788A" w14:textId="77777777" w:rsidR="00A835E5" w:rsidRPr="007A4C00" w:rsidRDefault="00A835E5" w:rsidP="00A835E5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14:paraId="5DBE055F" w14:textId="77777777" w:rsidR="00A835E5" w:rsidRPr="007A4C00" w:rsidRDefault="00A835E5" w:rsidP="00A835E5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14:paraId="5DE0F30A" w14:textId="77777777" w:rsidR="00A835E5" w:rsidRPr="007A4C00" w:rsidRDefault="00A835E5" w:rsidP="00A835E5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14:paraId="19D8A532" w14:textId="77777777" w:rsidR="00A835E5" w:rsidRPr="007A4C00" w:rsidRDefault="00A835E5" w:rsidP="00A835E5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14:paraId="27462B7C" w14:textId="77777777" w:rsidR="00A835E5" w:rsidRPr="007A4C00" w:rsidRDefault="00A835E5" w:rsidP="00A835E5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14:paraId="49FEEFFD" w14:textId="77777777" w:rsidR="00A835E5" w:rsidRPr="007A4C00" w:rsidRDefault="00A835E5" w:rsidP="00A835E5">
      <w:pPr>
        <w:spacing w:after="0" w:line="240" w:lineRule="auto"/>
        <w:jc w:val="both"/>
        <w:rPr>
          <w:snapToGrid w:val="0"/>
          <w:sz w:val="28"/>
          <w:szCs w:val="28"/>
          <w:lang w:eastAsia="ru-RU"/>
        </w:rPr>
      </w:pPr>
    </w:p>
    <w:p w14:paraId="5449A2BD" w14:textId="285A7783" w:rsidR="00A835E5" w:rsidRPr="007A4C00" w:rsidRDefault="00A835E5" w:rsidP="00A835E5">
      <w:pPr>
        <w:spacing w:after="0" w:line="240" w:lineRule="auto"/>
        <w:jc w:val="both"/>
        <w:rPr>
          <w:sz w:val="24"/>
          <w:szCs w:val="24"/>
        </w:rPr>
      </w:pPr>
      <w:r w:rsidRPr="007A4C00">
        <w:rPr>
          <w:rFonts w:eastAsia="Times New Roman"/>
          <w:sz w:val="28"/>
          <w:szCs w:val="28"/>
        </w:rPr>
        <w:t xml:space="preserve">Методические указания являются приложением к рабочей программе по дисциплине </w:t>
      </w:r>
      <w:r w:rsidRPr="007A4C00">
        <w:rPr>
          <w:rFonts w:eastAsia="Times New Roman"/>
          <w:i/>
          <w:sz w:val="28"/>
          <w:szCs w:val="28"/>
        </w:rPr>
        <w:t>«</w:t>
      </w:r>
      <w:r>
        <w:rPr>
          <w:rFonts w:eastAsia="Times New Roman"/>
          <w:i/>
          <w:sz w:val="28"/>
          <w:szCs w:val="28"/>
        </w:rPr>
        <w:t>С</w:t>
      </w:r>
      <w:r w:rsidRPr="007A4C00">
        <w:rPr>
          <w:rFonts w:eastAsia="Times New Roman"/>
          <w:i/>
          <w:sz w:val="28"/>
          <w:szCs w:val="28"/>
        </w:rPr>
        <w:t>истемы искусственного интеллекта</w:t>
      </w:r>
      <w:r w:rsidR="004C3178">
        <w:rPr>
          <w:rFonts w:eastAsia="Times New Roman"/>
          <w:i/>
          <w:sz w:val="28"/>
          <w:szCs w:val="28"/>
        </w:rPr>
        <w:t xml:space="preserve"> в профессиональной деятельности</w:t>
      </w:r>
      <w:r w:rsidRPr="007A4C00">
        <w:rPr>
          <w:rFonts w:eastAsia="Times New Roman"/>
          <w:i/>
          <w:sz w:val="28"/>
          <w:szCs w:val="28"/>
        </w:rPr>
        <w:t>»</w:t>
      </w:r>
      <w:r w:rsidRPr="007A4C00">
        <w:rPr>
          <w:rFonts w:eastAsia="Times New Roman"/>
          <w:sz w:val="28"/>
          <w:szCs w:val="28"/>
        </w:rPr>
        <w:t>, зарегистрированной в ЦИТ под учетным номером №</w:t>
      </w:r>
      <w:r w:rsidRPr="007A4C00">
        <w:rPr>
          <w:sz w:val="24"/>
          <w:szCs w:val="24"/>
          <w:u w:val="single"/>
          <w:lang w:eastAsia="ru-RU"/>
        </w:rPr>
        <w:t>__________</w:t>
      </w:r>
    </w:p>
    <w:p w14:paraId="27F500BB" w14:textId="77777777" w:rsidR="00A835E5" w:rsidRPr="007A4C00" w:rsidRDefault="00A835E5" w:rsidP="00A835E5">
      <w:pPr>
        <w:rPr>
          <w:snapToGrid w:val="0"/>
          <w:sz w:val="28"/>
          <w:szCs w:val="28"/>
          <w:lang w:eastAsia="ru-RU"/>
        </w:rPr>
      </w:pPr>
    </w:p>
    <w:p w14:paraId="7D29D820" w14:textId="77777777" w:rsidR="00A835E5" w:rsidRDefault="00A835E5" w:rsidP="00A835E5">
      <w:pPr>
        <w:shd w:val="clear" w:color="auto" w:fill="FFFFFF"/>
        <w:spacing w:after="480" w:line="240" w:lineRule="auto"/>
        <w:jc w:val="center"/>
        <w:rPr>
          <w:b/>
          <w:color w:val="000000"/>
          <w:sz w:val="32"/>
          <w:szCs w:val="32"/>
          <w:lang w:eastAsia="ru-RU"/>
        </w:rPr>
      </w:pPr>
    </w:p>
    <w:p w14:paraId="42A4900D" w14:textId="77777777" w:rsidR="002A1565" w:rsidRPr="007A4C00" w:rsidRDefault="002A1565" w:rsidP="00A835E5">
      <w:pPr>
        <w:shd w:val="clear" w:color="auto" w:fill="FFFFFF"/>
        <w:spacing w:after="480" w:line="240" w:lineRule="auto"/>
        <w:jc w:val="center"/>
        <w:rPr>
          <w:b/>
          <w:color w:val="000000"/>
          <w:sz w:val="32"/>
          <w:szCs w:val="32"/>
          <w:lang w:eastAsia="ru-RU"/>
        </w:rPr>
      </w:pPr>
    </w:p>
    <w:p w14:paraId="49554DCB" w14:textId="77777777" w:rsidR="00A835E5" w:rsidRPr="007A4C00" w:rsidRDefault="00A835E5" w:rsidP="00A835E5">
      <w:pPr>
        <w:shd w:val="clear" w:color="auto" w:fill="FFFFFF"/>
        <w:spacing w:after="480" w:line="240" w:lineRule="auto"/>
        <w:jc w:val="center"/>
        <w:rPr>
          <w:b/>
          <w:color w:val="000000"/>
          <w:sz w:val="32"/>
          <w:szCs w:val="32"/>
          <w:lang w:eastAsia="ru-RU"/>
        </w:rPr>
      </w:pPr>
      <w:r w:rsidRPr="007A4C00">
        <w:rPr>
          <w:b/>
          <w:color w:val="000000"/>
          <w:sz w:val="32"/>
          <w:szCs w:val="32"/>
          <w:lang w:eastAsia="ru-RU"/>
        </w:rPr>
        <w:lastRenderedPageBreak/>
        <w:t>Содержание</w:t>
      </w:r>
    </w:p>
    <w:p w14:paraId="68963C7C" w14:textId="77777777" w:rsidR="00A835E5" w:rsidRPr="007A4C00" w:rsidRDefault="00A835E5" w:rsidP="00A835E5">
      <w:pPr>
        <w:tabs>
          <w:tab w:val="right" w:leader="dot" w:pos="9628"/>
        </w:tabs>
        <w:spacing w:after="0" w:line="360" w:lineRule="auto"/>
        <w:rPr>
          <w:rFonts w:ascii="Calibri" w:eastAsia="Times New Roman" w:hAnsi="Calibri"/>
          <w:noProof/>
          <w:sz w:val="28"/>
          <w:szCs w:val="28"/>
          <w:lang w:eastAsia="ru-RU"/>
        </w:rPr>
      </w:pPr>
      <w:r w:rsidRPr="007A4C00">
        <w:rPr>
          <w:b/>
          <w:color w:val="000000"/>
          <w:sz w:val="28"/>
          <w:szCs w:val="28"/>
          <w:lang w:eastAsia="ru-RU"/>
        </w:rPr>
        <w:fldChar w:fldCharType="begin"/>
      </w:r>
      <w:r w:rsidRPr="007A4C00">
        <w:rPr>
          <w:b/>
          <w:color w:val="000000"/>
          <w:sz w:val="28"/>
          <w:szCs w:val="28"/>
          <w:lang w:eastAsia="ru-RU"/>
        </w:rPr>
        <w:instrText xml:space="preserve"> TOC \o "1-3" \h \z \u </w:instrText>
      </w:r>
      <w:r w:rsidRPr="007A4C00">
        <w:rPr>
          <w:b/>
          <w:color w:val="000000"/>
          <w:sz w:val="28"/>
          <w:szCs w:val="28"/>
          <w:lang w:eastAsia="ru-RU"/>
        </w:rPr>
        <w:fldChar w:fldCharType="separate"/>
      </w:r>
      <w:hyperlink w:anchor="_Toc158644201" w:history="1">
        <w:r w:rsidRPr="007A4C00">
          <w:rPr>
            <w:noProof/>
            <w:color w:val="0000FF"/>
            <w:sz w:val="28"/>
            <w:szCs w:val="28"/>
            <w:u w:val="single"/>
            <w:lang w:eastAsia="ru-RU"/>
          </w:rPr>
          <w:t>1 Общие положения</w:t>
        </w:r>
        <w:r w:rsidRPr="007A4C00">
          <w:rPr>
            <w:noProof/>
            <w:webHidden/>
            <w:sz w:val="28"/>
            <w:szCs w:val="28"/>
            <w:lang w:eastAsia="ru-RU"/>
          </w:rPr>
          <w:tab/>
        </w:r>
        <w:r w:rsidRPr="007A4C00">
          <w:rPr>
            <w:noProof/>
            <w:webHidden/>
            <w:sz w:val="28"/>
            <w:szCs w:val="28"/>
            <w:lang w:eastAsia="ru-RU"/>
          </w:rPr>
          <w:fldChar w:fldCharType="begin"/>
        </w:r>
        <w:r w:rsidRPr="007A4C00">
          <w:rPr>
            <w:noProof/>
            <w:webHidden/>
            <w:sz w:val="28"/>
            <w:szCs w:val="28"/>
            <w:lang w:eastAsia="ru-RU"/>
          </w:rPr>
          <w:instrText xml:space="preserve"> PAGEREF _Toc158644201 \h </w:instrText>
        </w:r>
        <w:r w:rsidRPr="007A4C00">
          <w:rPr>
            <w:noProof/>
            <w:webHidden/>
            <w:sz w:val="28"/>
            <w:szCs w:val="28"/>
            <w:lang w:eastAsia="ru-RU"/>
          </w:rPr>
        </w:r>
        <w:r w:rsidRPr="007A4C00">
          <w:rPr>
            <w:noProof/>
            <w:webHidden/>
            <w:sz w:val="28"/>
            <w:szCs w:val="28"/>
            <w:lang w:eastAsia="ru-RU"/>
          </w:rPr>
          <w:fldChar w:fldCharType="separate"/>
        </w:r>
        <w:r w:rsidRPr="007A4C00">
          <w:rPr>
            <w:noProof/>
            <w:webHidden/>
            <w:sz w:val="28"/>
            <w:szCs w:val="28"/>
            <w:lang w:eastAsia="ru-RU"/>
          </w:rPr>
          <w:t>5</w:t>
        </w:r>
        <w:r w:rsidRPr="007A4C00">
          <w:rPr>
            <w:noProof/>
            <w:webHidden/>
            <w:sz w:val="28"/>
            <w:szCs w:val="28"/>
            <w:lang w:eastAsia="ru-RU"/>
          </w:rPr>
          <w:fldChar w:fldCharType="end"/>
        </w:r>
      </w:hyperlink>
    </w:p>
    <w:p w14:paraId="669B55C8" w14:textId="77777777" w:rsidR="00A835E5" w:rsidRPr="007A4C00" w:rsidRDefault="004C3178" w:rsidP="00A835E5">
      <w:pPr>
        <w:tabs>
          <w:tab w:val="right" w:leader="dot" w:pos="9628"/>
        </w:tabs>
        <w:spacing w:after="0" w:line="360" w:lineRule="auto"/>
        <w:rPr>
          <w:rFonts w:ascii="Calibri" w:eastAsia="Times New Roman" w:hAnsi="Calibri"/>
          <w:noProof/>
          <w:sz w:val="28"/>
          <w:szCs w:val="28"/>
          <w:lang w:eastAsia="ru-RU"/>
        </w:rPr>
      </w:pPr>
      <w:hyperlink w:anchor="_Toc158644202" w:history="1">
        <w:r w:rsidR="00A835E5" w:rsidRPr="007A4C00">
          <w:rPr>
            <w:noProof/>
            <w:color w:val="0000FF"/>
            <w:sz w:val="28"/>
            <w:szCs w:val="28"/>
            <w:u w:val="single"/>
            <w:lang w:eastAsia="ru-RU"/>
          </w:rPr>
          <w:t>2 Методические рекомендации для обучающихся по планированию и организации времени, необходимого для освоения дисциплины</w:t>
        </w:r>
        <w:r w:rsidR="00A835E5" w:rsidRPr="007A4C00">
          <w:rPr>
            <w:noProof/>
            <w:webHidden/>
            <w:sz w:val="28"/>
            <w:szCs w:val="28"/>
            <w:lang w:eastAsia="ru-RU"/>
          </w:rPr>
          <w:tab/>
        </w:r>
        <w:r w:rsidR="00A835E5" w:rsidRPr="007A4C00">
          <w:rPr>
            <w:noProof/>
            <w:webHidden/>
            <w:sz w:val="28"/>
            <w:szCs w:val="28"/>
            <w:lang w:eastAsia="ru-RU"/>
          </w:rPr>
          <w:fldChar w:fldCharType="begin"/>
        </w:r>
        <w:r w:rsidR="00A835E5" w:rsidRPr="007A4C00">
          <w:rPr>
            <w:noProof/>
            <w:webHidden/>
            <w:sz w:val="28"/>
            <w:szCs w:val="28"/>
            <w:lang w:eastAsia="ru-RU"/>
          </w:rPr>
          <w:instrText xml:space="preserve"> PAGEREF _Toc158644202 \h </w:instrText>
        </w:r>
        <w:r w:rsidR="00A835E5" w:rsidRPr="007A4C00">
          <w:rPr>
            <w:noProof/>
            <w:webHidden/>
            <w:sz w:val="28"/>
            <w:szCs w:val="28"/>
            <w:lang w:eastAsia="ru-RU"/>
          </w:rPr>
        </w:r>
        <w:r w:rsidR="00A835E5" w:rsidRPr="007A4C00">
          <w:rPr>
            <w:noProof/>
            <w:webHidden/>
            <w:sz w:val="28"/>
            <w:szCs w:val="28"/>
            <w:lang w:eastAsia="ru-RU"/>
          </w:rPr>
          <w:fldChar w:fldCharType="separate"/>
        </w:r>
        <w:r w:rsidR="00A835E5" w:rsidRPr="007A4C00">
          <w:rPr>
            <w:noProof/>
            <w:webHidden/>
            <w:sz w:val="28"/>
            <w:szCs w:val="28"/>
            <w:lang w:eastAsia="ru-RU"/>
          </w:rPr>
          <w:t>6</w:t>
        </w:r>
        <w:r w:rsidR="00A835E5" w:rsidRPr="007A4C00">
          <w:rPr>
            <w:noProof/>
            <w:webHidden/>
            <w:sz w:val="28"/>
            <w:szCs w:val="28"/>
            <w:lang w:eastAsia="ru-RU"/>
          </w:rPr>
          <w:fldChar w:fldCharType="end"/>
        </w:r>
      </w:hyperlink>
    </w:p>
    <w:p w14:paraId="7036D9B5" w14:textId="77777777" w:rsidR="00A835E5" w:rsidRPr="007A4C00" w:rsidRDefault="004C3178" w:rsidP="00A835E5">
      <w:pPr>
        <w:tabs>
          <w:tab w:val="right" w:leader="dot" w:pos="9628"/>
        </w:tabs>
        <w:spacing w:after="0" w:line="360" w:lineRule="auto"/>
        <w:rPr>
          <w:rFonts w:ascii="Calibri" w:eastAsia="Times New Roman" w:hAnsi="Calibri"/>
          <w:noProof/>
          <w:sz w:val="28"/>
          <w:szCs w:val="28"/>
          <w:lang w:eastAsia="ru-RU"/>
        </w:rPr>
      </w:pPr>
      <w:hyperlink w:anchor="_Toc158644203" w:history="1">
        <w:r w:rsidR="00A835E5" w:rsidRPr="007A4C00">
          <w:rPr>
            <w:noProof/>
            <w:color w:val="0000FF"/>
            <w:sz w:val="28"/>
            <w:szCs w:val="28"/>
            <w:u w:val="single"/>
            <w:lang w:eastAsia="ru-RU"/>
          </w:rPr>
          <w:t>3 Методические рекомендации обучающимся при подготовке к аудиторным занятиям</w:t>
        </w:r>
        <w:r w:rsidR="00A835E5" w:rsidRPr="007A4C00">
          <w:rPr>
            <w:noProof/>
            <w:webHidden/>
            <w:sz w:val="28"/>
            <w:szCs w:val="28"/>
            <w:lang w:eastAsia="ru-RU"/>
          </w:rPr>
          <w:tab/>
        </w:r>
        <w:r w:rsidR="00A835E5" w:rsidRPr="007A4C00">
          <w:rPr>
            <w:noProof/>
            <w:webHidden/>
            <w:sz w:val="28"/>
            <w:szCs w:val="28"/>
            <w:lang w:eastAsia="ru-RU"/>
          </w:rPr>
          <w:fldChar w:fldCharType="begin"/>
        </w:r>
        <w:r w:rsidR="00A835E5" w:rsidRPr="007A4C00">
          <w:rPr>
            <w:noProof/>
            <w:webHidden/>
            <w:sz w:val="28"/>
            <w:szCs w:val="28"/>
            <w:lang w:eastAsia="ru-RU"/>
          </w:rPr>
          <w:instrText xml:space="preserve"> PAGEREF _Toc158644203 \h </w:instrText>
        </w:r>
        <w:r w:rsidR="00A835E5" w:rsidRPr="007A4C00">
          <w:rPr>
            <w:noProof/>
            <w:webHidden/>
            <w:sz w:val="28"/>
            <w:szCs w:val="28"/>
            <w:lang w:eastAsia="ru-RU"/>
          </w:rPr>
        </w:r>
        <w:r w:rsidR="00A835E5" w:rsidRPr="007A4C00">
          <w:rPr>
            <w:noProof/>
            <w:webHidden/>
            <w:sz w:val="28"/>
            <w:szCs w:val="28"/>
            <w:lang w:eastAsia="ru-RU"/>
          </w:rPr>
          <w:fldChar w:fldCharType="separate"/>
        </w:r>
        <w:r w:rsidR="00A835E5" w:rsidRPr="007A4C00">
          <w:rPr>
            <w:noProof/>
            <w:webHidden/>
            <w:sz w:val="28"/>
            <w:szCs w:val="28"/>
            <w:lang w:eastAsia="ru-RU"/>
          </w:rPr>
          <w:t>8</w:t>
        </w:r>
        <w:r w:rsidR="00A835E5" w:rsidRPr="007A4C00">
          <w:rPr>
            <w:noProof/>
            <w:webHidden/>
            <w:sz w:val="28"/>
            <w:szCs w:val="28"/>
            <w:lang w:eastAsia="ru-RU"/>
          </w:rPr>
          <w:fldChar w:fldCharType="end"/>
        </w:r>
      </w:hyperlink>
    </w:p>
    <w:p w14:paraId="034ADEDB" w14:textId="77777777" w:rsidR="00A835E5" w:rsidRPr="007A4C00" w:rsidRDefault="004C3178" w:rsidP="00A835E5">
      <w:pPr>
        <w:tabs>
          <w:tab w:val="right" w:leader="dot" w:pos="9628"/>
        </w:tabs>
        <w:spacing w:after="0" w:line="360" w:lineRule="auto"/>
        <w:rPr>
          <w:rFonts w:ascii="Calibri" w:eastAsia="Times New Roman" w:hAnsi="Calibri"/>
          <w:noProof/>
          <w:sz w:val="28"/>
          <w:szCs w:val="28"/>
          <w:lang w:eastAsia="ru-RU"/>
        </w:rPr>
      </w:pPr>
      <w:hyperlink w:anchor="_Toc158644204" w:history="1">
        <w:r w:rsidR="00A835E5" w:rsidRPr="007A4C00">
          <w:rPr>
            <w:noProof/>
            <w:color w:val="0000FF"/>
            <w:sz w:val="28"/>
            <w:szCs w:val="28"/>
            <w:u w:val="single"/>
            <w:lang w:eastAsia="ru-RU"/>
          </w:rPr>
          <w:t>4 Методические рекомендации обучающимся по организации самостоятельной работы</w:t>
        </w:r>
        <w:r w:rsidR="00A835E5" w:rsidRPr="007A4C00">
          <w:rPr>
            <w:noProof/>
            <w:webHidden/>
            <w:sz w:val="28"/>
            <w:szCs w:val="28"/>
            <w:lang w:eastAsia="ru-RU"/>
          </w:rPr>
          <w:tab/>
        </w:r>
        <w:r w:rsidR="00A835E5" w:rsidRPr="007A4C00">
          <w:rPr>
            <w:noProof/>
            <w:webHidden/>
            <w:sz w:val="28"/>
            <w:szCs w:val="28"/>
            <w:lang w:eastAsia="ru-RU"/>
          </w:rPr>
          <w:fldChar w:fldCharType="begin"/>
        </w:r>
        <w:r w:rsidR="00A835E5" w:rsidRPr="007A4C00">
          <w:rPr>
            <w:noProof/>
            <w:webHidden/>
            <w:sz w:val="28"/>
            <w:szCs w:val="28"/>
            <w:lang w:eastAsia="ru-RU"/>
          </w:rPr>
          <w:instrText xml:space="preserve"> PAGEREF _Toc158644204 \h </w:instrText>
        </w:r>
        <w:r w:rsidR="00A835E5" w:rsidRPr="007A4C00">
          <w:rPr>
            <w:noProof/>
            <w:webHidden/>
            <w:sz w:val="28"/>
            <w:szCs w:val="28"/>
            <w:lang w:eastAsia="ru-RU"/>
          </w:rPr>
        </w:r>
        <w:r w:rsidR="00A835E5" w:rsidRPr="007A4C00">
          <w:rPr>
            <w:noProof/>
            <w:webHidden/>
            <w:sz w:val="28"/>
            <w:szCs w:val="28"/>
            <w:lang w:eastAsia="ru-RU"/>
          </w:rPr>
          <w:fldChar w:fldCharType="separate"/>
        </w:r>
        <w:r w:rsidR="00A835E5" w:rsidRPr="007A4C00">
          <w:rPr>
            <w:noProof/>
            <w:webHidden/>
            <w:sz w:val="28"/>
            <w:szCs w:val="28"/>
            <w:lang w:eastAsia="ru-RU"/>
          </w:rPr>
          <w:t>12</w:t>
        </w:r>
        <w:r w:rsidR="00A835E5" w:rsidRPr="007A4C00">
          <w:rPr>
            <w:noProof/>
            <w:webHidden/>
            <w:sz w:val="28"/>
            <w:szCs w:val="28"/>
            <w:lang w:eastAsia="ru-RU"/>
          </w:rPr>
          <w:fldChar w:fldCharType="end"/>
        </w:r>
      </w:hyperlink>
    </w:p>
    <w:p w14:paraId="6A5432D3" w14:textId="77777777" w:rsidR="00A835E5" w:rsidRPr="007A4C00" w:rsidRDefault="004C3178" w:rsidP="00A835E5">
      <w:pPr>
        <w:tabs>
          <w:tab w:val="right" w:leader="dot" w:pos="9628"/>
        </w:tabs>
        <w:spacing w:after="0" w:line="360" w:lineRule="auto"/>
        <w:rPr>
          <w:rFonts w:ascii="Calibri" w:eastAsia="Times New Roman" w:hAnsi="Calibri"/>
          <w:noProof/>
          <w:sz w:val="28"/>
          <w:szCs w:val="28"/>
          <w:lang w:eastAsia="ru-RU"/>
        </w:rPr>
      </w:pPr>
      <w:hyperlink w:anchor="_Toc158644205" w:history="1">
        <w:r w:rsidR="00A835E5" w:rsidRPr="007A4C00">
          <w:rPr>
            <w:noProof/>
            <w:color w:val="0000FF"/>
            <w:sz w:val="28"/>
            <w:szCs w:val="28"/>
            <w:u w:val="single"/>
            <w:lang w:eastAsia="ru-RU"/>
          </w:rPr>
          <w:t>5 Методические указания по промежуточной аттестации по дисциплине</w:t>
        </w:r>
        <w:r w:rsidR="00A835E5" w:rsidRPr="007A4C00">
          <w:rPr>
            <w:noProof/>
            <w:webHidden/>
            <w:sz w:val="28"/>
            <w:szCs w:val="28"/>
            <w:lang w:eastAsia="ru-RU"/>
          </w:rPr>
          <w:tab/>
        </w:r>
        <w:r w:rsidR="00A835E5" w:rsidRPr="007A4C00">
          <w:rPr>
            <w:noProof/>
            <w:webHidden/>
            <w:sz w:val="28"/>
            <w:szCs w:val="28"/>
            <w:lang w:eastAsia="ru-RU"/>
          </w:rPr>
          <w:fldChar w:fldCharType="begin"/>
        </w:r>
        <w:r w:rsidR="00A835E5" w:rsidRPr="007A4C00">
          <w:rPr>
            <w:noProof/>
            <w:webHidden/>
            <w:sz w:val="28"/>
            <w:szCs w:val="28"/>
            <w:lang w:eastAsia="ru-RU"/>
          </w:rPr>
          <w:instrText xml:space="preserve"> PAGEREF _Toc158644205 \h </w:instrText>
        </w:r>
        <w:r w:rsidR="00A835E5" w:rsidRPr="007A4C00">
          <w:rPr>
            <w:noProof/>
            <w:webHidden/>
            <w:sz w:val="28"/>
            <w:szCs w:val="28"/>
            <w:lang w:eastAsia="ru-RU"/>
          </w:rPr>
        </w:r>
        <w:r w:rsidR="00A835E5" w:rsidRPr="007A4C00">
          <w:rPr>
            <w:noProof/>
            <w:webHidden/>
            <w:sz w:val="28"/>
            <w:szCs w:val="28"/>
            <w:lang w:eastAsia="ru-RU"/>
          </w:rPr>
          <w:fldChar w:fldCharType="separate"/>
        </w:r>
        <w:r w:rsidR="00A835E5" w:rsidRPr="007A4C00">
          <w:rPr>
            <w:noProof/>
            <w:webHidden/>
            <w:sz w:val="28"/>
            <w:szCs w:val="28"/>
            <w:lang w:eastAsia="ru-RU"/>
          </w:rPr>
          <w:t>15</w:t>
        </w:r>
        <w:r w:rsidR="00A835E5" w:rsidRPr="007A4C00">
          <w:rPr>
            <w:noProof/>
            <w:webHidden/>
            <w:sz w:val="28"/>
            <w:szCs w:val="28"/>
            <w:lang w:eastAsia="ru-RU"/>
          </w:rPr>
          <w:fldChar w:fldCharType="end"/>
        </w:r>
      </w:hyperlink>
    </w:p>
    <w:p w14:paraId="3B2EBC7F" w14:textId="77777777" w:rsidR="00A835E5" w:rsidRPr="007A4C00" w:rsidRDefault="00A835E5" w:rsidP="00A835E5">
      <w:pPr>
        <w:shd w:val="clear" w:color="auto" w:fill="FFFFFF"/>
        <w:spacing w:after="480" w:line="360" w:lineRule="auto"/>
        <w:ind w:firstLine="426"/>
        <w:jc w:val="both"/>
        <w:rPr>
          <w:b/>
          <w:color w:val="000000"/>
          <w:sz w:val="28"/>
          <w:szCs w:val="28"/>
          <w:lang w:eastAsia="ru-RU"/>
        </w:rPr>
      </w:pPr>
      <w:r w:rsidRPr="007A4C00">
        <w:rPr>
          <w:b/>
          <w:color w:val="000000"/>
          <w:sz w:val="28"/>
          <w:szCs w:val="28"/>
          <w:lang w:eastAsia="ru-RU"/>
        </w:rPr>
        <w:fldChar w:fldCharType="end"/>
      </w:r>
    </w:p>
    <w:p w14:paraId="0B021793" w14:textId="77777777" w:rsidR="00A835E5" w:rsidRPr="007A4C00" w:rsidRDefault="00A835E5" w:rsidP="00A835E5">
      <w:pPr>
        <w:shd w:val="clear" w:color="auto" w:fill="FFFFFF"/>
        <w:spacing w:after="480" w:line="360" w:lineRule="auto"/>
        <w:jc w:val="center"/>
        <w:rPr>
          <w:b/>
          <w:color w:val="000000"/>
          <w:sz w:val="28"/>
          <w:szCs w:val="28"/>
          <w:lang w:eastAsia="ru-RU"/>
        </w:rPr>
      </w:pPr>
    </w:p>
    <w:p w14:paraId="6A4F2829" w14:textId="77777777" w:rsidR="00A835E5" w:rsidRPr="007A4C00" w:rsidRDefault="00A835E5" w:rsidP="00A835E5">
      <w:pPr>
        <w:shd w:val="clear" w:color="auto" w:fill="FFFFFF"/>
        <w:spacing w:after="480" w:line="240" w:lineRule="auto"/>
        <w:jc w:val="center"/>
        <w:rPr>
          <w:b/>
          <w:color w:val="000000"/>
          <w:sz w:val="28"/>
          <w:szCs w:val="32"/>
          <w:lang w:eastAsia="ru-RU"/>
        </w:rPr>
      </w:pPr>
    </w:p>
    <w:p w14:paraId="79C48ADA" w14:textId="77777777" w:rsidR="00A835E5" w:rsidRPr="007A4C00" w:rsidRDefault="00A835E5" w:rsidP="00A835E5">
      <w:pPr>
        <w:shd w:val="clear" w:color="auto" w:fill="FFFFFF"/>
        <w:spacing w:after="480" w:line="240" w:lineRule="auto"/>
        <w:jc w:val="center"/>
        <w:rPr>
          <w:b/>
          <w:color w:val="000000"/>
          <w:sz w:val="32"/>
          <w:szCs w:val="32"/>
          <w:lang w:eastAsia="ru-RU"/>
        </w:rPr>
      </w:pPr>
    </w:p>
    <w:p w14:paraId="040FC4DC" w14:textId="77777777" w:rsidR="00A835E5" w:rsidRPr="007A4C00" w:rsidRDefault="00A835E5" w:rsidP="00A835E5">
      <w:pPr>
        <w:spacing w:after="0" w:line="240" w:lineRule="auto"/>
        <w:rPr>
          <w:b/>
          <w:sz w:val="28"/>
          <w:szCs w:val="28"/>
          <w:lang w:eastAsia="ru-RU"/>
        </w:rPr>
      </w:pPr>
    </w:p>
    <w:p w14:paraId="6BFFE28B" w14:textId="77777777" w:rsidR="00A835E5" w:rsidRPr="007A4C00" w:rsidRDefault="00A835E5" w:rsidP="00A835E5">
      <w:pPr>
        <w:spacing w:after="0" w:line="240" w:lineRule="auto"/>
        <w:ind w:firstLine="709"/>
        <w:jc w:val="center"/>
        <w:rPr>
          <w:sz w:val="28"/>
          <w:szCs w:val="28"/>
          <w:lang w:eastAsia="ru-RU"/>
        </w:rPr>
      </w:pPr>
      <w:r w:rsidRPr="007A4C00">
        <w:rPr>
          <w:b/>
          <w:sz w:val="28"/>
          <w:szCs w:val="28"/>
          <w:lang w:eastAsia="ru-RU"/>
        </w:rPr>
        <w:br w:type="page"/>
      </w:r>
    </w:p>
    <w:p w14:paraId="52A2D84B" w14:textId="77777777" w:rsidR="00A835E5" w:rsidRPr="007A4C00" w:rsidRDefault="00A835E5" w:rsidP="00A835E5">
      <w:pPr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7A4C00">
        <w:rPr>
          <w:sz w:val="28"/>
          <w:szCs w:val="28"/>
          <w:lang w:eastAsia="ru-RU"/>
        </w:rPr>
        <w:lastRenderedPageBreak/>
        <w:t>Цель методических указаний – обеспечить студенту оптимальную организацию процесса изучения дисциплины, а также выполнения различных форм самостоятельной работы в освоении современного технического и программного обеспечения для работы с информационными ресурсами.</w:t>
      </w:r>
    </w:p>
    <w:p w14:paraId="4C50A15E" w14:textId="77777777" w:rsidR="00A835E5" w:rsidRPr="007A4C00" w:rsidRDefault="00A835E5" w:rsidP="00A835E5">
      <w:pPr>
        <w:spacing w:after="0" w:line="240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7A4C00">
        <w:rPr>
          <w:b/>
          <w:bCs/>
          <w:sz w:val="28"/>
          <w:szCs w:val="28"/>
          <w:lang w:eastAsia="ru-RU"/>
        </w:rPr>
        <w:t>Задачи:</w:t>
      </w:r>
    </w:p>
    <w:p w14:paraId="4C4B711C" w14:textId="77777777" w:rsidR="00A835E5" w:rsidRPr="007A4C00" w:rsidRDefault="00A835E5" w:rsidP="00A835E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 w:rsidRPr="007A4C00">
        <w:rPr>
          <w:rFonts w:eastAsia="Times New Roman"/>
          <w:sz w:val="28"/>
          <w:szCs w:val="28"/>
          <w:lang w:eastAsia="ru-RU"/>
        </w:rPr>
        <w:t>обеспечить понимание студентом определяющей роли информации и информационных процессов в учебной, научной и будущей профессиональной деятельности;</w:t>
      </w:r>
    </w:p>
    <w:p w14:paraId="053F1079" w14:textId="77777777" w:rsidR="00A835E5" w:rsidRPr="007A4C00" w:rsidRDefault="00A835E5" w:rsidP="00A835E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 w:rsidRPr="007A4C00">
        <w:rPr>
          <w:rFonts w:eastAsia="Times New Roman"/>
          <w:sz w:val="28"/>
          <w:szCs w:val="28"/>
          <w:lang w:eastAsia="ru-RU"/>
        </w:rPr>
        <w:t>способствовать формированию информационной культуры бакалавра;</w:t>
      </w:r>
    </w:p>
    <w:p w14:paraId="5F67A881" w14:textId="77777777" w:rsidR="00A835E5" w:rsidRPr="007A4C00" w:rsidRDefault="00A835E5" w:rsidP="00A835E5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/>
          <w:sz w:val="28"/>
          <w:szCs w:val="28"/>
          <w:lang w:eastAsia="ru-RU"/>
        </w:rPr>
      </w:pPr>
      <w:r w:rsidRPr="007A4C00">
        <w:rPr>
          <w:rFonts w:eastAsia="Times New Roman"/>
          <w:sz w:val="28"/>
          <w:szCs w:val="28"/>
          <w:lang w:eastAsia="ru-RU"/>
        </w:rPr>
        <w:t>помочь выработке устойчивых навыков работы на персональном компьютере в условиях локальных и глобальных сетей.</w:t>
      </w:r>
    </w:p>
    <w:p w14:paraId="26B83FB2" w14:textId="77777777" w:rsidR="00A835E5" w:rsidRPr="007A4C00" w:rsidRDefault="00A835E5" w:rsidP="00A835E5">
      <w:pPr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7A4C00">
        <w:rPr>
          <w:sz w:val="28"/>
          <w:szCs w:val="28"/>
          <w:lang w:eastAsia="ru-RU"/>
        </w:rPr>
        <w:t xml:space="preserve">Тематика методических указаний соответствует содержанию дисциплины и рабочей программе по данной дисциплине. Каждая тема методических указаний содержит систематизированные материалы для самостоятельного изучения дисциплины, изложенных в форме, удобной для изучения и усвоения. </w:t>
      </w:r>
    </w:p>
    <w:p w14:paraId="0570598C" w14:textId="77777777" w:rsidR="00A835E5" w:rsidRPr="007A4C00" w:rsidRDefault="00A835E5" w:rsidP="00A835E5">
      <w:pPr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  <w:r w:rsidRPr="007A4C00">
        <w:rPr>
          <w:sz w:val="28"/>
          <w:szCs w:val="28"/>
          <w:lang w:eastAsia="ru-RU"/>
        </w:rPr>
        <w:t>Важным условием освоения теоретических знаний является ведение конспектов лекций, овладение научной терминологией. Материалы лекционных курсов следует своевременно подкреплять проработкой соответствующих разделов в учебниках, учебные пособиях, научных статьях и монографиях, справочниках.</w:t>
      </w:r>
    </w:p>
    <w:p w14:paraId="42280715" w14:textId="77777777" w:rsidR="00A835E5" w:rsidRPr="007A4C00" w:rsidRDefault="00A835E5" w:rsidP="00A835E5">
      <w:pPr>
        <w:keepNext/>
        <w:spacing w:before="240" w:after="60" w:line="240" w:lineRule="auto"/>
        <w:ind w:firstLine="720"/>
        <w:jc w:val="both"/>
        <w:outlineLvl w:val="1"/>
        <w:rPr>
          <w:rFonts w:cs="Arial"/>
          <w:b/>
          <w:bCs/>
          <w:iCs/>
          <w:sz w:val="28"/>
          <w:szCs w:val="28"/>
          <w:lang w:eastAsia="ru-RU"/>
        </w:rPr>
      </w:pPr>
      <w:r w:rsidRPr="007A4C00">
        <w:rPr>
          <w:b/>
          <w:bCs/>
          <w:iCs/>
          <w:sz w:val="28"/>
          <w:szCs w:val="28"/>
          <w:lang w:eastAsia="ru-RU"/>
        </w:rPr>
        <w:br w:type="page"/>
      </w:r>
      <w:bookmarkStart w:id="0" w:name="_Toc158644201"/>
      <w:r w:rsidRPr="007A4C00">
        <w:rPr>
          <w:rFonts w:cs="Arial"/>
          <w:b/>
          <w:bCs/>
          <w:iCs/>
          <w:sz w:val="28"/>
          <w:szCs w:val="28"/>
          <w:lang w:eastAsia="ru-RU"/>
        </w:rPr>
        <w:lastRenderedPageBreak/>
        <w:t>1 Общие положения</w:t>
      </w:r>
      <w:bookmarkEnd w:id="0"/>
      <w:r w:rsidRPr="007A4C00">
        <w:rPr>
          <w:rFonts w:cs="Arial"/>
          <w:b/>
          <w:bCs/>
          <w:iCs/>
          <w:sz w:val="28"/>
          <w:szCs w:val="28"/>
          <w:lang w:eastAsia="ru-RU"/>
        </w:rPr>
        <w:t xml:space="preserve"> </w:t>
      </w:r>
    </w:p>
    <w:p w14:paraId="14A48573" w14:textId="77777777" w:rsidR="00A835E5" w:rsidRPr="007A4C00" w:rsidRDefault="00A835E5" w:rsidP="00A835E5">
      <w:pPr>
        <w:spacing w:after="0" w:line="240" w:lineRule="auto"/>
        <w:ind w:firstLine="720"/>
        <w:rPr>
          <w:color w:val="000000"/>
          <w:sz w:val="24"/>
          <w:szCs w:val="28"/>
          <w:lang w:eastAsia="ru-RU"/>
        </w:rPr>
      </w:pPr>
    </w:p>
    <w:p w14:paraId="06A057EF" w14:textId="77777777" w:rsidR="00A835E5" w:rsidRPr="007A4C00" w:rsidRDefault="00A835E5" w:rsidP="00A835E5">
      <w:pPr>
        <w:suppressAutoHyphens/>
        <w:spacing w:after="0" w:line="240" w:lineRule="auto"/>
        <w:ind w:firstLine="720"/>
        <w:jc w:val="both"/>
        <w:rPr>
          <w:sz w:val="28"/>
          <w:szCs w:val="28"/>
          <w:lang w:val="x-none" w:eastAsia="x-none"/>
        </w:rPr>
      </w:pPr>
      <w:r w:rsidRPr="007A4C00">
        <w:rPr>
          <w:b/>
          <w:sz w:val="28"/>
          <w:szCs w:val="28"/>
          <w:lang w:val="x-none" w:eastAsia="x-none"/>
        </w:rPr>
        <w:t xml:space="preserve">Цель (цели) </w:t>
      </w:r>
      <w:r w:rsidRPr="007A4C00">
        <w:rPr>
          <w:sz w:val="28"/>
          <w:szCs w:val="28"/>
          <w:lang w:val="x-none" w:eastAsia="x-none"/>
        </w:rPr>
        <w:t>освоения дисциплины:</w:t>
      </w:r>
    </w:p>
    <w:p w14:paraId="505A266B" w14:textId="77777777" w:rsidR="00A835E5" w:rsidRPr="007A4C00" w:rsidRDefault="00A835E5" w:rsidP="00A835E5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20"/>
        <w:jc w:val="both"/>
        <w:rPr>
          <w:sz w:val="28"/>
          <w:szCs w:val="28"/>
          <w:lang w:val="x-none" w:eastAsia="x-none"/>
        </w:rPr>
      </w:pPr>
      <w:r w:rsidRPr="007A4C00">
        <w:rPr>
          <w:sz w:val="28"/>
          <w:szCs w:val="28"/>
          <w:lang w:val="x-none" w:eastAsia="x-none"/>
        </w:rPr>
        <w:t xml:space="preserve">знакомство с основными общеметодологическими положениями систем искусственного интеллекта;  </w:t>
      </w:r>
    </w:p>
    <w:p w14:paraId="2D80B25C" w14:textId="77777777" w:rsidR="00A835E5" w:rsidRPr="007A4C00" w:rsidRDefault="00A835E5" w:rsidP="00A835E5">
      <w:pPr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20"/>
        <w:jc w:val="both"/>
        <w:rPr>
          <w:sz w:val="28"/>
          <w:szCs w:val="28"/>
          <w:lang w:val="x-none" w:eastAsia="x-none"/>
        </w:rPr>
      </w:pPr>
      <w:r w:rsidRPr="007A4C00">
        <w:rPr>
          <w:sz w:val="28"/>
          <w:szCs w:val="28"/>
          <w:lang w:val="x-none" w:eastAsia="x-none"/>
        </w:rPr>
        <w:t>практическое освоение методов и моделей представления и обработки знаний в интеллектуальных системах, основ нейроинформатики.</w:t>
      </w:r>
    </w:p>
    <w:p w14:paraId="3D4744F2" w14:textId="77777777" w:rsidR="00A835E5" w:rsidRPr="007A4C00" w:rsidRDefault="00A835E5" w:rsidP="00A835E5">
      <w:pPr>
        <w:suppressAutoHyphens/>
        <w:spacing w:after="0" w:line="240" w:lineRule="auto"/>
        <w:ind w:firstLine="720"/>
        <w:jc w:val="both"/>
        <w:rPr>
          <w:i/>
          <w:sz w:val="28"/>
          <w:szCs w:val="28"/>
          <w:lang w:val="x-none" w:eastAsia="x-none"/>
        </w:rPr>
      </w:pPr>
    </w:p>
    <w:p w14:paraId="722CC35D" w14:textId="77777777" w:rsidR="00A835E5" w:rsidRPr="007A4C00" w:rsidRDefault="00A835E5" w:rsidP="00A835E5">
      <w:pPr>
        <w:suppressAutoHyphens/>
        <w:spacing w:after="0" w:line="240" w:lineRule="auto"/>
        <w:ind w:firstLine="720"/>
        <w:jc w:val="both"/>
        <w:rPr>
          <w:b/>
          <w:sz w:val="28"/>
          <w:szCs w:val="28"/>
          <w:lang w:val="x-none" w:eastAsia="x-none"/>
        </w:rPr>
      </w:pPr>
      <w:r w:rsidRPr="007A4C00">
        <w:rPr>
          <w:b/>
          <w:sz w:val="28"/>
          <w:szCs w:val="28"/>
          <w:lang w:val="x-none" w:eastAsia="x-none"/>
        </w:rPr>
        <w:t xml:space="preserve">Задачи: </w:t>
      </w:r>
    </w:p>
    <w:p w14:paraId="3A4FC39E" w14:textId="77777777" w:rsidR="00A835E5" w:rsidRPr="007A4C00" w:rsidRDefault="00A835E5" w:rsidP="00A835E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sz w:val="28"/>
          <w:szCs w:val="28"/>
          <w:lang w:eastAsia="ru-RU"/>
        </w:rPr>
        <w:t>рассмотрение основных приемов исследования систем искусственного интеллекта;</w:t>
      </w:r>
    </w:p>
    <w:p w14:paraId="21104F8E" w14:textId="77777777" w:rsidR="00A835E5" w:rsidRPr="007A4C00" w:rsidRDefault="00A835E5" w:rsidP="00A835E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развитие способностей и навыков моделирования и анализа различных типов интеллектуальных систем;</w:t>
      </w:r>
    </w:p>
    <w:p w14:paraId="09C8B52F" w14:textId="77777777" w:rsidR="00A835E5" w:rsidRPr="007A4C00" w:rsidRDefault="00A835E5" w:rsidP="00A835E5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формирование умения использовать методы искусственного интеллекта для решения прикладных задач профессиональной деятельности</w:t>
      </w:r>
      <w:r w:rsidRPr="007A4C00">
        <w:rPr>
          <w:i/>
          <w:sz w:val="28"/>
          <w:szCs w:val="28"/>
          <w:lang w:eastAsia="ru-RU"/>
        </w:rPr>
        <w:t>.</w:t>
      </w:r>
    </w:p>
    <w:p w14:paraId="3F96E52D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 xml:space="preserve">Программой дисциплины предусмотрена очная форма обучения. Распределение занятий по часам представлено в рабочей программе дисциплины (РПД). РПД является составной частью учебно-методического комплекса дисциплины (УМКД). </w:t>
      </w:r>
    </w:p>
    <w:p w14:paraId="39D5CAE3" w14:textId="77777777" w:rsidR="00A835E5" w:rsidRPr="007A4C00" w:rsidRDefault="00A835E5" w:rsidP="00A835E5">
      <w:pPr>
        <w:keepNext/>
        <w:spacing w:before="240" w:after="60" w:line="240" w:lineRule="auto"/>
        <w:ind w:firstLine="720"/>
        <w:jc w:val="both"/>
        <w:outlineLvl w:val="1"/>
        <w:rPr>
          <w:rFonts w:eastAsia="Times New Roman" w:cs="Arial"/>
          <w:b/>
          <w:bCs/>
          <w:iCs/>
          <w:sz w:val="28"/>
          <w:szCs w:val="28"/>
        </w:rPr>
      </w:pPr>
      <w:r w:rsidRPr="007A4C00">
        <w:rPr>
          <w:rFonts w:cs="Arial"/>
          <w:b/>
          <w:bCs/>
          <w:iCs/>
          <w:sz w:val="28"/>
          <w:szCs w:val="28"/>
          <w:lang w:eastAsia="ru-RU"/>
        </w:rPr>
        <w:br w:type="page"/>
      </w:r>
      <w:bookmarkStart w:id="1" w:name="_Toc158644202"/>
      <w:r w:rsidRPr="007A4C00">
        <w:rPr>
          <w:rFonts w:cs="Arial"/>
          <w:b/>
          <w:bCs/>
          <w:iCs/>
          <w:sz w:val="28"/>
          <w:szCs w:val="28"/>
          <w:lang w:eastAsia="ru-RU"/>
        </w:rPr>
        <w:lastRenderedPageBreak/>
        <w:t>2 Методические рекомендации для обучающихся по планированию и организации времени, необходимого для освоения дисциплины</w:t>
      </w:r>
      <w:bookmarkEnd w:id="1"/>
    </w:p>
    <w:p w14:paraId="59D53404" w14:textId="77777777" w:rsidR="00A835E5" w:rsidRPr="007A4C00" w:rsidRDefault="00A835E5" w:rsidP="00A835E5">
      <w:pPr>
        <w:spacing w:after="0" w:line="240" w:lineRule="auto"/>
        <w:ind w:firstLine="720"/>
        <w:rPr>
          <w:sz w:val="24"/>
          <w:szCs w:val="24"/>
          <w:lang w:eastAsia="ru-RU"/>
        </w:rPr>
      </w:pPr>
    </w:p>
    <w:p w14:paraId="63395737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Изучение рекомендуется начать с ознакомления с РП дисциплины, ее структурой и содержанием разделов (тем), требований к промежуточной аттестации, затем ознакомиться с перечнем рекомендуемой литературы. Далее желательно последовательное изучение материала по темам, ознакомление с рекомендациями по выполнению различных работ и заданий, как аудиторных, так и самостоятельных. Для закрепления материала следует ответить на вопросы, приведенные в Фонде оценочных средств (ФОС) по дисциплине, который также является составной частью УМКД.</w:t>
      </w:r>
    </w:p>
    <w:p w14:paraId="29D3CA0D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Дисциплина состоит из нескольких связанных между собою тем, обеспечивающих последовательное изучение материала и выработку умения применять полученные знания при разработке стратегии развития организации.</w:t>
      </w:r>
    </w:p>
    <w:p w14:paraId="3CFB0BDF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Обучение по дисциплине осуществляется в следующих формах:</w:t>
      </w:r>
    </w:p>
    <w:p w14:paraId="060337DE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- контактная работа (аудиторные занятия - практические занятия);</w:t>
      </w:r>
    </w:p>
    <w:p w14:paraId="4482E88F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rFonts w:eastAsia="Times New Roman"/>
          <w:sz w:val="28"/>
          <w:szCs w:val="28"/>
        </w:rPr>
      </w:pPr>
      <w:r w:rsidRPr="007A4C00">
        <w:rPr>
          <w:color w:val="000000"/>
          <w:sz w:val="28"/>
          <w:szCs w:val="28"/>
          <w:lang w:eastAsia="ru-RU"/>
        </w:rPr>
        <w:t>- самостоятельная работа студента (</w:t>
      </w:r>
      <w:r w:rsidRPr="007A4C00">
        <w:rPr>
          <w:color w:val="000000"/>
          <w:sz w:val="28"/>
          <w:szCs w:val="28"/>
          <w:lang w:val="x-none" w:eastAsia="ru-RU"/>
        </w:rPr>
        <w:t>выполнение индивидуального творческого задания (ИТЗ);</w:t>
      </w:r>
      <w:r w:rsidRPr="007A4C00">
        <w:rPr>
          <w:color w:val="000000"/>
          <w:sz w:val="28"/>
          <w:szCs w:val="28"/>
          <w:lang w:eastAsia="ru-RU"/>
        </w:rPr>
        <w:t xml:space="preserve"> написание реферата (Р); </w:t>
      </w:r>
      <w:r w:rsidRPr="007A4C00">
        <w:rPr>
          <w:rFonts w:eastAsia="Times New Roman"/>
          <w:sz w:val="28"/>
          <w:szCs w:val="28"/>
        </w:rPr>
        <w:t>самоподготовка (проработка и повторение лекционного материала и материала учебников и учебных пособий), изучение разделов курса в системе электронного обучения; подготовка к практическим занятиям; подготовка к рубежному контролю</w:t>
      </w:r>
      <w:r w:rsidRPr="007A4C00">
        <w:rPr>
          <w:color w:val="000000"/>
          <w:sz w:val="28"/>
          <w:szCs w:val="28"/>
          <w:lang w:eastAsia="ru-RU"/>
        </w:rPr>
        <w:t>, подготовка к зачету);</w:t>
      </w:r>
    </w:p>
    <w:p w14:paraId="6D209688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- инновационные формы проведения занятий (лекция-презентация, л</w:t>
      </w:r>
      <w:r w:rsidRPr="007A4C00">
        <w:rPr>
          <w:sz w:val="28"/>
          <w:szCs w:val="28"/>
          <w:lang w:eastAsia="ru-RU"/>
        </w:rPr>
        <w:t xml:space="preserve">екция-визуализация, использование </w:t>
      </w:r>
      <w:r w:rsidRPr="007A4C00">
        <w:rPr>
          <w:color w:val="000000"/>
          <w:sz w:val="28"/>
          <w:szCs w:val="28"/>
          <w:lang w:eastAsia="ru-RU"/>
        </w:rPr>
        <w:t>проблемных методов проведения занятий). Учебный материал структурирован, и изучение дисциплины производится в тематической последовательности. Обучающиеся самостоятельно проводят предварительную подготовку к занятию, принимают активное и творческое участие в обсуждении теоретических вопросов, разборе проблемных ситуаций и поисков путей их решения. Некоторые вопросы, изучаемые в курсе, носят дискуссионный характер, что предполагает интерактивный характер проведения занятий на конкретных примерах.</w:t>
      </w:r>
    </w:p>
    <w:p w14:paraId="163BBE6B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Обучающимся рекомендуется следующим образом организовать время, необходимое для изучения дисциплины:</w:t>
      </w:r>
    </w:p>
    <w:p w14:paraId="0D04CEA3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- изучение конспекта теоретического материала в тот же день после занятия – 15-20 минут;</w:t>
      </w:r>
    </w:p>
    <w:p w14:paraId="0C780CCC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- повторение материала за день перед следующим занятием - 15 - 20 минут;</w:t>
      </w:r>
    </w:p>
    <w:p w14:paraId="748FAFD2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- изучение теоретического материала по учебнику и конспекту – 1-1,5 часа в неделю;</w:t>
      </w:r>
    </w:p>
    <w:p w14:paraId="4758F098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- подготовка к практическому занятию – 1,5 часа.</w:t>
      </w:r>
    </w:p>
    <w:p w14:paraId="3A12C0E0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Тогда общие затраты времени на освоение дисциплины обучающимися составят около 3-4 часа в неделю.</w:t>
      </w:r>
    </w:p>
    <w:p w14:paraId="7C7E1A0D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Описание последовательности действий обучающегося:</w:t>
      </w:r>
    </w:p>
    <w:p w14:paraId="0CBA6C45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lastRenderedPageBreak/>
        <w:t>При изучении курса следует внимательно слушать и конспектировать материал, излагаемый на аудиторных занятиях. Для его понимания и качественного усвоения рекомендуется следующая последовательность действий:</w:t>
      </w:r>
    </w:p>
    <w:p w14:paraId="66D85D2B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1. После окончания учебных занятий для закрепления материала просмотреть и обдумать теоретический материал, прослушанный сегодня, разобрать рассмотренные примеры (15 -20 минут).</w:t>
      </w:r>
    </w:p>
    <w:p w14:paraId="157B2D1D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2. При подготовке к занятию следующего дня повторить предыдущий теоретический материал, подумать о том, какая может быть следующая тема (15 - 20 минут).</w:t>
      </w:r>
    </w:p>
    <w:p w14:paraId="317E79FE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3. В течение недели выбрать время для работы с литературой в библиотеке (по 1-1,5 часа).</w:t>
      </w:r>
    </w:p>
    <w:p w14:paraId="5C1AD18D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 xml:space="preserve">4. При подготовке к практическим занятиям повторить основные понятия по теме домашнего задания, изучить примеры, которые разбирали в аудитории на предыдущем практическом занятии и в курсе теории. </w:t>
      </w:r>
    </w:p>
    <w:p w14:paraId="0BE5E49E" w14:textId="77777777" w:rsidR="00A835E5" w:rsidRPr="007A4C00" w:rsidRDefault="00A835E5" w:rsidP="00A835E5">
      <w:pPr>
        <w:keepNext/>
        <w:spacing w:before="240" w:after="60" w:line="240" w:lineRule="auto"/>
        <w:ind w:firstLine="720"/>
        <w:jc w:val="both"/>
        <w:outlineLvl w:val="0"/>
        <w:rPr>
          <w:b/>
          <w:bCs/>
          <w:color w:val="000000"/>
          <w:kern w:val="32"/>
          <w:sz w:val="28"/>
          <w:szCs w:val="28"/>
          <w:lang w:eastAsia="ru-RU"/>
        </w:rPr>
      </w:pPr>
      <w:r w:rsidRPr="007A4C00">
        <w:rPr>
          <w:b/>
          <w:bCs/>
          <w:color w:val="000000"/>
          <w:kern w:val="32"/>
          <w:sz w:val="28"/>
          <w:szCs w:val="28"/>
          <w:lang w:eastAsia="ru-RU"/>
        </w:rPr>
        <w:br w:type="page"/>
      </w:r>
      <w:bookmarkStart w:id="2" w:name="_Toc158644203"/>
      <w:r w:rsidRPr="007A4C00">
        <w:rPr>
          <w:b/>
          <w:bCs/>
          <w:color w:val="000000"/>
          <w:kern w:val="32"/>
          <w:sz w:val="28"/>
          <w:szCs w:val="28"/>
          <w:lang w:eastAsia="ru-RU"/>
        </w:rPr>
        <w:lastRenderedPageBreak/>
        <w:t>3 Методические рекомендации обучающимся при подготовке к аудиторным занятиям</w:t>
      </w:r>
      <w:bookmarkEnd w:id="2"/>
    </w:p>
    <w:p w14:paraId="0D804570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</w:p>
    <w:p w14:paraId="0CF48A78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Аудиторные занятия планируются в рамках такой образовательной технологии, как проблемно-ориентированный подход с учетом профессиональных и личностных особенностей обучающихся. Это позволяет учитывать исходный уровень знаний обучающихся, а также существующие технические возможности обучения.</w:t>
      </w:r>
    </w:p>
    <w:p w14:paraId="1C70DA96" w14:textId="3D3A019B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 xml:space="preserve">Методологической основой преподавания дисциплины  являются научность и объективность, базирующиеся на синтезе ключевых традиционных и современных концепций научной деятельности в данной области. Задача преподавателя состоит в том, чтобы ознакомить обучающихся с существующими концепциями. </w:t>
      </w:r>
    </w:p>
    <w:p w14:paraId="307E80CA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 xml:space="preserve">Преподаватель на вводном занятии определяет структуру дисциплины, поясняет цели и задачи изучения дисциплины, формулирует основные вопросы и требования к результатам ее освоения. </w:t>
      </w:r>
    </w:p>
    <w:p w14:paraId="001F8620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 xml:space="preserve">Так как рабочей программой дисциплины предусмотрены только практические занятия, то для передачи теоретического материала, необходимого для изучения курса, часть практических занятий проводится в форме лекций. Объем таких занятий определяется преподавателем. </w:t>
      </w:r>
    </w:p>
    <w:p w14:paraId="54692AB4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При проведении лекций, как правило, выделяются основные понятия и определения с использованием традиционных форм проведения занятий, так и с помощью мультимедиа-презентаций. При описании закономерностей следует обращать особое внимание на сравнительный анализ конкретных примеров.</w:t>
      </w:r>
    </w:p>
    <w:p w14:paraId="61981441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При подборе материала к занятиям, обучающимся следует руководствоваться РП дисциплины, обращая внимание на указанные компетенции. На первом занятии преподаватель обязан довести до обучающихся требования к текущей и промежуточной аттестации, порядок работы в аудитории и нацелить их на проведение самостоятельной работы с учетом количества часов, отведенных на нее учебным планом.</w:t>
      </w:r>
    </w:p>
    <w:p w14:paraId="224DFA2D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Рекомендуя литературу для самостоятельного изучения, преподаватель расскажет, каким образом максимально использовать возможности, предлагаемые библиотекой ОГУ, в том числе ее электронными ресурсами, а также сделает акцент на привлечение ресурсов сети Интернет для изучения дисциплины.</w:t>
      </w:r>
    </w:p>
    <w:p w14:paraId="24834DCA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Выбор методов и форм обучения может определяться:</w:t>
      </w:r>
    </w:p>
    <w:p w14:paraId="5C4C161F" w14:textId="77777777" w:rsidR="00A835E5" w:rsidRPr="007A4C00" w:rsidRDefault="00A835E5" w:rsidP="00A835E5">
      <w:pPr>
        <w:tabs>
          <w:tab w:val="left" w:pos="993"/>
        </w:tabs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-</w:t>
      </w:r>
      <w:r w:rsidRPr="007A4C00">
        <w:rPr>
          <w:color w:val="000000"/>
          <w:sz w:val="28"/>
          <w:szCs w:val="28"/>
          <w:lang w:eastAsia="ru-RU"/>
        </w:rPr>
        <w:tab/>
        <w:t>общими целями образования, воспитания, развития и психологической подготовки обучающихся;</w:t>
      </w:r>
    </w:p>
    <w:p w14:paraId="6DF997FF" w14:textId="755C64EE" w:rsidR="00A835E5" w:rsidRPr="007A4C00" w:rsidRDefault="00A835E5" w:rsidP="00A835E5">
      <w:pPr>
        <w:tabs>
          <w:tab w:val="left" w:pos="993"/>
        </w:tabs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-</w:t>
      </w:r>
      <w:r w:rsidRPr="007A4C00">
        <w:rPr>
          <w:color w:val="000000"/>
          <w:sz w:val="28"/>
          <w:szCs w:val="28"/>
          <w:lang w:eastAsia="ru-RU"/>
        </w:rPr>
        <w:tab/>
        <w:t>особенностями методики преподавания учебной дисциплины  и спецификой ее требований к отбору дидактических методов;</w:t>
      </w:r>
    </w:p>
    <w:p w14:paraId="1B4911B1" w14:textId="77777777" w:rsidR="00A835E5" w:rsidRPr="007A4C00" w:rsidRDefault="00A835E5" w:rsidP="00A835E5">
      <w:pPr>
        <w:tabs>
          <w:tab w:val="left" w:pos="993"/>
        </w:tabs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-</w:t>
      </w:r>
      <w:r w:rsidRPr="007A4C00">
        <w:rPr>
          <w:color w:val="000000"/>
          <w:sz w:val="28"/>
          <w:szCs w:val="28"/>
          <w:lang w:eastAsia="ru-RU"/>
        </w:rPr>
        <w:tab/>
        <w:t>целями, задачами и содержанием материала конкретного занятия;</w:t>
      </w:r>
    </w:p>
    <w:p w14:paraId="5D38771C" w14:textId="77777777" w:rsidR="00A835E5" w:rsidRPr="007A4C00" w:rsidRDefault="00A835E5" w:rsidP="00A835E5">
      <w:pPr>
        <w:tabs>
          <w:tab w:val="left" w:pos="993"/>
        </w:tabs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-</w:t>
      </w:r>
      <w:r w:rsidRPr="007A4C00">
        <w:rPr>
          <w:color w:val="000000"/>
          <w:sz w:val="28"/>
          <w:szCs w:val="28"/>
          <w:lang w:eastAsia="ru-RU"/>
        </w:rPr>
        <w:tab/>
        <w:t>временем, отведенным на изучение того или иного материала;</w:t>
      </w:r>
    </w:p>
    <w:p w14:paraId="5A3E55C5" w14:textId="77777777" w:rsidR="00A835E5" w:rsidRPr="007A4C00" w:rsidRDefault="00A835E5" w:rsidP="00A835E5">
      <w:pPr>
        <w:tabs>
          <w:tab w:val="left" w:pos="993"/>
        </w:tabs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-</w:t>
      </w:r>
      <w:r w:rsidRPr="007A4C00">
        <w:rPr>
          <w:color w:val="000000"/>
          <w:sz w:val="28"/>
          <w:szCs w:val="28"/>
          <w:lang w:eastAsia="ru-RU"/>
        </w:rPr>
        <w:tab/>
        <w:t>уровнем подготовленности обучающихся;</w:t>
      </w:r>
    </w:p>
    <w:p w14:paraId="246D5649" w14:textId="77777777" w:rsidR="00A835E5" w:rsidRPr="007A4C00" w:rsidRDefault="00A835E5" w:rsidP="00A835E5">
      <w:pPr>
        <w:tabs>
          <w:tab w:val="left" w:pos="993"/>
        </w:tabs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lastRenderedPageBreak/>
        <w:t>-</w:t>
      </w:r>
      <w:r w:rsidRPr="007A4C00">
        <w:rPr>
          <w:color w:val="000000"/>
          <w:sz w:val="28"/>
          <w:szCs w:val="28"/>
          <w:lang w:eastAsia="ru-RU"/>
        </w:rPr>
        <w:tab/>
        <w:t>уровнем материальной оснащенности, наличием оборудования, наглядных пособий, технических средств;</w:t>
      </w:r>
    </w:p>
    <w:p w14:paraId="119401B1" w14:textId="77777777" w:rsidR="00A835E5" w:rsidRPr="007A4C00" w:rsidRDefault="00A835E5" w:rsidP="00A835E5">
      <w:pPr>
        <w:tabs>
          <w:tab w:val="left" w:pos="993"/>
        </w:tabs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-</w:t>
      </w:r>
      <w:r w:rsidRPr="007A4C00">
        <w:rPr>
          <w:color w:val="000000"/>
          <w:sz w:val="28"/>
          <w:szCs w:val="28"/>
          <w:lang w:eastAsia="ru-RU"/>
        </w:rPr>
        <w:tab/>
        <w:t>уровнем подготовленности и личных качеств самого преподавателя.</w:t>
      </w:r>
    </w:p>
    <w:p w14:paraId="7611AE9A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 xml:space="preserve"> Занятия в форме лекции дают обучающимся систематизированные основы научных знаний по дисциплине, концентрируют их внимание на наиболее сложных и узловых вопросах дисциплины. Лекции обычно излагаются в традиционном или в проблемном стиле (т.е. преподаватель формулирует вопросы и предлагает способы их решения). Это позволяет стимулировать активную познавательную деятельность обучающихся и их интерес к дисциплине, формировать творческое мышление, прибегать к противопоставлениям и сравнениям, делать обобщения, активизировать внимание обучающихся путем постановки проблемных вопросов, поощрять дискуссию.</w:t>
      </w:r>
    </w:p>
    <w:p w14:paraId="1F6438D7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Сегодня возможности лектора дополняются информационными и техническими средствами обучения, что позволяет разнообразить материал и расширить каналы его передачи, используя лекцию-визуализацию. В результате этого качество усвоения теоретического материала достигается за счет применения принципа наглядности в обучении.</w:t>
      </w:r>
    </w:p>
    <w:p w14:paraId="62E56359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В лекции широко используется принцип эвристичности. Это позволяет более глубоко изучить некоторые вопросы дисциплины, исследовать противоречия в этих вопросах, которые разрешаются в ходе коллективного обсуждения. Эвристическое изложение материала предполагает постановку проблемных вопросов. Проблемный вопрос содержит в себе диалектическое противоречие, которое и является «пусковым механизмом» процессов мышления, активизирует стремление найти ответ на вопрос. Проблемная лекция побуждает аудиторию к активному включению в усвоение и обсуждение материала. Нахождение ответов на неоднозначные вопросы стимулирует развитие творческого мышления.</w:t>
      </w:r>
    </w:p>
    <w:p w14:paraId="152145F8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Вопросы, предлагаемые аудитории для размышления, должны побуждать обучающихся использовать имеющиеся знания. В конце лекции делаются выводы и определяются задачи на самостоятельную работу.</w:t>
      </w:r>
    </w:p>
    <w:p w14:paraId="3885FF81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Во время лекционных занятий рекомендуется вести конспектирование учебного материала, обращать внимание на формулировки и категории, раскрывающие суть того или иного понятия, делать выводы и практические рекомендации.</w:t>
      </w:r>
    </w:p>
    <w:p w14:paraId="07A7CB7D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rFonts w:eastAsia="Times New Roman"/>
          <w:sz w:val="28"/>
          <w:szCs w:val="28"/>
          <w:lang w:eastAsia="ru-RU"/>
        </w:rPr>
      </w:pPr>
      <w:r w:rsidRPr="007A4C00">
        <w:rPr>
          <w:rFonts w:eastAsia="Times New Roman"/>
          <w:sz w:val="28"/>
          <w:szCs w:val="28"/>
          <w:lang w:eastAsia="ru-RU"/>
        </w:rPr>
        <w:t>Рекомендуется просматривать конспект лекции сразу после занятий. Отметить материал конспекта лекции, который вызывает затруднения для понимания. Попытаться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</w:t>
      </w:r>
    </w:p>
    <w:p w14:paraId="4B3622CC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sz w:val="28"/>
          <w:szCs w:val="28"/>
          <w:lang w:eastAsia="ru-RU"/>
        </w:rPr>
        <w:t>Каждую неделю необходимо отводить время для повторения пройденного материала, проверяя свои знания, умения и навыки по контрольным вопросам и тестам.</w:t>
      </w:r>
    </w:p>
    <w:p w14:paraId="76E1C246" w14:textId="77777777" w:rsidR="00A835E5" w:rsidRPr="007A4C00" w:rsidRDefault="00A835E5" w:rsidP="00A835E5">
      <w:pPr>
        <w:spacing w:after="0" w:line="240" w:lineRule="auto"/>
        <w:ind w:firstLine="720"/>
        <w:rPr>
          <w:sz w:val="24"/>
          <w:szCs w:val="24"/>
          <w:lang w:eastAsia="ru-RU"/>
        </w:rPr>
      </w:pPr>
    </w:p>
    <w:p w14:paraId="4DE6F349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sz w:val="28"/>
          <w:szCs w:val="28"/>
          <w:lang w:eastAsia="ru-RU"/>
        </w:rPr>
      </w:pPr>
      <w:r w:rsidRPr="007A4C00">
        <w:rPr>
          <w:sz w:val="28"/>
          <w:szCs w:val="28"/>
          <w:lang w:eastAsia="ru-RU"/>
        </w:rPr>
        <w:lastRenderedPageBreak/>
        <w:t xml:space="preserve">Для более эффективного выполнения практических заданий необходимо повторить соответствующий теоретический материал, а на занятиях, прежде всего, внимательно ознакомиться с содержанием работы. </w:t>
      </w:r>
    </w:p>
    <w:p w14:paraId="30101B1A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sz w:val="28"/>
          <w:szCs w:val="28"/>
          <w:lang w:eastAsia="ru-RU"/>
        </w:rPr>
      </w:pPr>
      <w:r w:rsidRPr="007A4C00">
        <w:rPr>
          <w:sz w:val="28"/>
          <w:szCs w:val="28"/>
          <w:lang w:eastAsia="ru-RU"/>
        </w:rPr>
        <w:t>При подготовке к практическому занятию, студент должен руководствоваться типами заданий, изложенных в фонде оценочных средств (ФОС), прилагаемого к РП дисциплины.</w:t>
      </w:r>
    </w:p>
    <w:p w14:paraId="74EC7747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sz w:val="28"/>
          <w:szCs w:val="28"/>
          <w:lang w:eastAsia="ru-RU"/>
        </w:rPr>
      </w:pPr>
      <w:r w:rsidRPr="007A4C00">
        <w:rPr>
          <w:sz w:val="28"/>
          <w:szCs w:val="28"/>
          <w:lang w:eastAsia="ru-RU"/>
        </w:rPr>
        <w:t xml:space="preserve">В соответствии с ФОС выделяются следующие типы заданий для освоения дисциплины и формирования выделенных компетенций: </w:t>
      </w:r>
    </w:p>
    <w:p w14:paraId="2EA8DFE5" w14:textId="77777777" w:rsidR="00A835E5" w:rsidRPr="007A4C00" w:rsidRDefault="00A835E5" w:rsidP="00A835E5">
      <w:pPr>
        <w:suppressAutoHyphens/>
        <w:spacing w:after="0" w:line="240" w:lineRule="auto"/>
        <w:ind w:firstLine="720"/>
        <w:jc w:val="both"/>
        <w:rPr>
          <w:sz w:val="28"/>
          <w:szCs w:val="28"/>
          <w:lang w:eastAsia="ru-RU"/>
        </w:rPr>
      </w:pPr>
      <w:r w:rsidRPr="007A4C00">
        <w:rPr>
          <w:sz w:val="28"/>
          <w:szCs w:val="28"/>
          <w:lang w:eastAsia="ru-RU"/>
        </w:rPr>
        <w:t xml:space="preserve">- задания репродуктивного уровня, позволяющие оценивать и диагностировать знание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 (модуля). </w:t>
      </w:r>
      <w:r w:rsidRPr="007A4C00">
        <w:rPr>
          <w:b/>
          <w:sz w:val="28"/>
          <w:szCs w:val="28"/>
          <w:lang w:eastAsia="ru-RU"/>
        </w:rPr>
        <w:t>Блок А;</w:t>
      </w:r>
    </w:p>
    <w:p w14:paraId="1FA22CD5" w14:textId="77777777" w:rsidR="00A835E5" w:rsidRPr="007A4C00" w:rsidRDefault="00A835E5" w:rsidP="00A835E5">
      <w:pPr>
        <w:suppressAutoHyphens/>
        <w:spacing w:after="0" w:line="240" w:lineRule="auto"/>
        <w:ind w:firstLine="720"/>
        <w:jc w:val="both"/>
        <w:rPr>
          <w:sz w:val="28"/>
          <w:szCs w:val="28"/>
          <w:lang w:eastAsia="ru-RU"/>
        </w:rPr>
      </w:pPr>
      <w:r w:rsidRPr="007A4C00">
        <w:rPr>
          <w:b/>
          <w:sz w:val="28"/>
          <w:szCs w:val="28"/>
          <w:lang w:eastAsia="ru-RU"/>
        </w:rPr>
        <w:t xml:space="preserve">- </w:t>
      </w:r>
      <w:r w:rsidRPr="007A4C00">
        <w:rPr>
          <w:sz w:val="28"/>
          <w:szCs w:val="28"/>
          <w:lang w:eastAsia="ru-RU"/>
        </w:rPr>
        <w:t xml:space="preserve">задания реконструктивного уровня, позволяющие оценивать и диагностировать умения,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связей. </w:t>
      </w:r>
      <w:r w:rsidRPr="007A4C00">
        <w:rPr>
          <w:b/>
          <w:sz w:val="28"/>
          <w:szCs w:val="28"/>
          <w:lang w:eastAsia="ru-RU"/>
        </w:rPr>
        <w:t>Блок В</w:t>
      </w:r>
      <w:r w:rsidRPr="007A4C00">
        <w:rPr>
          <w:sz w:val="28"/>
          <w:szCs w:val="28"/>
          <w:lang w:eastAsia="ru-RU"/>
        </w:rPr>
        <w:t>;</w:t>
      </w:r>
    </w:p>
    <w:p w14:paraId="2B9EBCA6" w14:textId="77777777" w:rsidR="00A835E5" w:rsidRPr="007A4C00" w:rsidRDefault="00A835E5" w:rsidP="00A835E5">
      <w:pPr>
        <w:suppressAutoHyphens/>
        <w:spacing w:after="0" w:line="240" w:lineRule="auto"/>
        <w:ind w:firstLine="720"/>
        <w:jc w:val="both"/>
        <w:rPr>
          <w:sz w:val="28"/>
          <w:szCs w:val="28"/>
          <w:lang w:eastAsia="ru-RU"/>
        </w:rPr>
      </w:pPr>
      <w:r w:rsidRPr="007A4C00">
        <w:rPr>
          <w:b/>
          <w:sz w:val="28"/>
          <w:szCs w:val="28"/>
          <w:lang w:eastAsia="ru-RU"/>
        </w:rPr>
        <w:t xml:space="preserve">- </w:t>
      </w:r>
      <w:r w:rsidRPr="007A4C00">
        <w:rPr>
          <w:sz w:val="28"/>
          <w:szCs w:val="28"/>
          <w:lang w:eastAsia="ru-RU"/>
        </w:rPr>
        <w:t xml:space="preserve">задания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 </w:t>
      </w:r>
      <w:r w:rsidRPr="007A4C00">
        <w:rPr>
          <w:b/>
          <w:sz w:val="28"/>
          <w:szCs w:val="28"/>
          <w:lang w:eastAsia="ru-RU"/>
        </w:rPr>
        <w:t>Блок С.</w:t>
      </w:r>
    </w:p>
    <w:p w14:paraId="03B7FAE9" w14:textId="77777777" w:rsidR="00A835E5" w:rsidRPr="007A4C00" w:rsidRDefault="00A835E5" w:rsidP="00A835E5">
      <w:pPr>
        <w:suppressAutoHyphens/>
        <w:spacing w:after="0" w:line="240" w:lineRule="auto"/>
        <w:ind w:firstLine="720"/>
        <w:jc w:val="both"/>
        <w:rPr>
          <w:sz w:val="28"/>
          <w:szCs w:val="28"/>
          <w:lang w:eastAsia="ru-RU"/>
        </w:rPr>
      </w:pPr>
      <w:r w:rsidRPr="007A4C00">
        <w:rPr>
          <w:sz w:val="28"/>
          <w:szCs w:val="28"/>
          <w:lang w:eastAsia="ru-RU"/>
        </w:rPr>
        <w:t>При подготовке к заданиям Блока А необходимо изучить теоретические вопросы дисциплины по изучаемой теме, изложенные преподавателем на лекции, а также используя рекомендуемую литературу РП, Интернет ресурсы РП. Проверить свои знания, ответив на вопросы по изучаемому разделу или теме, изложенные в указанном ФОС РП.</w:t>
      </w:r>
    </w:p>
    <w:p w14:paraId="44215E83" w14:textId="77777777" w:rsidR="00A835E5" w:rsidRPr="007A4C00" w:rsidRDefault="00A835E5" w:rsidP="00A835E5">
      <w:pPr>
        <w:suppressAutoHyphens/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sz w:val="28"/>
          <w:szCs w:val="28"/>
          <w:lang w:eastAsia="ru-RU"/>
        </w:rPr>
        <w:t>При подготовке к заданиям Блоков В и С необходимо повторить теоретический материал по заданной теме и проработать все практические примеры по изучаемой теме, которые были рассмотрены и решены на лекции, предыдущих практических занятиях. За помощью также можно обратиться к указанной в РП литературе, Интернет ресурсам. Если не удалось самостоятельно решить какие-то задания, которые предложил преподаватель для закрепления умений и навыков по пройденной теме, то на ближайшем практическом занятии необходимо, по возможности, обратиться за помощью к товарищам по группе. Такой прием</w:t>
      </w:r>
      <w:r w:rsidRPr="007A4C00">
        <w:rPr>
          <w:color w:val="000000"/>
          <w:sz w:val="28"/>
          <w:szCs w:val="28"/>
          <w:lang w:eastAsia="ru-RU"/>
        </w:rPr>
        <w:t xml:space="preserve"> позволяет сфокусировать внимание обучающихся на анализе и разрешении какой - либо конкретной проблемной ситуации, формировать коммуникативные компетентности: умения публично выступать, владеть приемами активизации внимания аудитории, грамотно и убедительно излагать свою точку зрения. Если внутри группы не смогли решить задачу или, в зависимости от ситуации, обучающийся не смог обратиться за помощью к группе, обратитесь к своему преподавателю.</w:t>
      </w:r>
    </w:p>
    <w:p w14:paraId="4F33A553" w14:textId="77777777" w:rsidR="00A835E5" w:rsidRPr="007A4C00" w:rsidRDefault="00A835E5" w:rsidP="00A835E5">
      <w:pPr>
        <w:suppressAutoHyphens/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За выполнение практических заданий студенты получают оценки, которые учитываются при выставлении итоговой оценки по дисциплине.</w:t>
      </w:r>
    </w:p>
    <w:p w14:paraId="0B5A43E9" w14:textId="77777777" w:rsidR="00A835E5" w:rsidRPr="007A4C00" w:rsidRDefault="00A835E5" w:rsidP="00A835E5">
      <w:pPr>
        <w:suppressAutoHyphens/>
        <w:spacing w:after="0" w:line="240" w:lineRule="auto"/>
        <w:ind w:firstLine="720"/>
        <w:jc w:val="both"/>
        <w:rPr>
          <w:sz w:val="28"/>
          <w:szCs w:val="28"/>
          <w:lang w:eastAsia="ru-RU"/>
        </w:rPr>
      </w:pPr>
      <w:r w:rsidRPr="007A4C00">
        <w:rPr>
          <w:sz w:val="28"/>
          <w:szCs w:val="28"/>
          <w:lang w:eastAsia="ru-RU"/>
        </w:rPr>
        <w:t>При выполнении задач, творческого уровня, позволяющих оценивать и диагностировать умения, интегрировать знания различных областей, аргументировать собственную точку зрения (</w:t>
      </w:r>
      <w:r w:rsidRPr="007A4C00">
        <w:rPr>
          <w:b/>
          <w:sz w:val="28"/>
          <w:szCs w:val="28"/>
          <w:lang w:eastAsia="ru-RU"/>
        </w:rPr>
        <w:t xml:space="preserve">Блок С) </w:t>
      </w:r>
      <w:r w:rsidRPr="007A4C00">
        <w:rPr>
          <w:sz w:val="28"/>
          <w:szCs w:val="28"/>
          <w:lang w:eastAsia="ru-RU"/>
        </w:rPr>
        <w:t xml:space="preserve">студент приобретает </w:t>
      </w:r>
      <w:r w:rsidRPr="007A4C00">
        <w:rPr>
          <w:sz w:val="28"/>
          <w:szCs w:val="28"/>
          <w:lang w:eastAsia="ru-RU"/>
        </w:rPr>
        <w:lastRenderedPageBreak/>
        <w:t xml:space="preserve">практические навыки самостоятельного решения задач, работы со справочной, учебной и методической литературой. Он учится анализировать, проводить синтез и обобщение, </w:t>
      </w:r>
      <w:r w:rsidRPr="007A4C00">
        <w:rPr>
          <w:color w:val="000000"/>
          <w:sz w:val="28"/>
          <w:szCs w:val="28"/>
          <w:lang w:eastAsia="ru-RU"/>
        </w:rPr>
        <w:t>аргументировано проводить суждения, увязывать теоретические положения с конкретными областями знаний.</w:t>
      </w:r>
      <w:r w:rsidRPr="007A4C00">
        <w:rPr>
          <w:sz w:val="28"/>
          <w:szCs w:val="28"/>
          <w:lang w:eastAsia="ru-RU"/>
        </w:rPr>
        <w:t xml:space="preserve"> </w:t>
      </w:r>
    </w:p>
    <w:p w14:paraId="20EC048F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Приветствуется участие обучающихся в научно-практических конференциях по проблематике дисциплины.</w:t>
      </w:r>
    </w:p>
    <w:p w14:paraId="19779D4C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sz w:val="28"/>
          <w:szCs w:val="28"/>
          <w:lang w:eastAsia="ru-RU"/>
        </w:rPr>
      </w:pPr>
      <w:r w:rsidRPr="007A4C00">
        <w:rPr>
          <w:sz w:val="28"/>
          <w:szCs w:val="28"/>
          <w:lang w:eastAsia="ru-RU"/>
        </w:rPr>
        <w:t xml:space="preserve">Выполнению каждой работы предшествует проверка готовности учащихся, которая производится преподавателем. </w:t>
      </w:r>
    </w:p>
    <w:p w14:paraId="1CDA1AB1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</w:p>
    <w:p w14:paraId="763EC6F9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sz w:val="28"/>
          <w:szCs w:val="28"/>
          <w:lang w:eastAsia="ru-RU"/>
        </w:rPr>
      </w:pPr>
    </w:p>
    <w:p w14:paraId="61643405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</w:p>
    <w:p w14:paraId="5C2C7D81" w14:textId="77777777" w:rsidR="00A835E5" w:rsidRPr="007A4C00" w:rsidRDefault="00A835E5" w:rsidP="00A835E5">
      <w:pPr>
        <w:keepNext/>
        <w:spacing w:before="240" w:after="60" w:line="240" w:lineRule="auto"/>
        <w:ind w:firstLine="720"/>
        <w:jc w:val="both"/>
        <w:outlineLvl w:val="0"/>
        <w:rPr>
          <w:b/>
          <w:bCs/>
          <w:color w:val="000000"/>
          <w:kern w:val="32"/>
          <w:sz w:val="28"/>
          <w:szCs w:val="28"/>
          <w:lang w:eastAsia="ru-RU"/>
        </w:rPr>
      </w:pPr>
      <w:r w:rsidRPr="007A4C00">
        <w:rPr>
          <w:b/>
          <w:bCs/>
          <w:color w:val="000000"/>
          <w:kern w:val="32"/>
          <w:sz w:val="28"/>
          <w:szCs w:val="28"/>
          <w:lang w:eastAsia="ru-RU"/>
        </w:rPr>
        <w:br w:type="page"/>
      </w:r>
      <w:bookmarkStart w:id="3" w:name="_Toc158644204"/>
      <w:r w:rsidRPr="007A4C00">
        <w:rPr>
          <w:b/>
          <w:bCs/>
          <w:color w:val="000000"/>
          <w:kern w:val="32"/>
          <w:sz w:val="28"/>
          <w:szCs w:val="28"/>
          <w:lang w:eastAsia="ru-RU"/>
        </w:rPr>
        <w:lastRenderedPageBreak/>
        <w:t>4 Методические рекомендации обучающимся по организации самостоятельной работы</w:t>
      </w:r>
      <w:bookmarkEnd w:id="3"/>
    </w:p>
    <w:p w14:paraId="31D7A7F7" w14:textId="7499058E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 xml:space="preserve">Самостоятельная работа студентов является одним из видов учебных занятий студентов. Под самостоятельной работой студентов по дисциплине  будем понимать </w:t>
      </w:r>
      <w:r w:rsidRPr="007A4C00">
        <w:rPr>
          <w:bCs/>
          <w:color w:val="000000"/>
          <w:sz w:val="28"/>
          <w:szCs w:val="28"/>
          <w:lang w:eastAsia="ru-RU"/>
        </w:rPr>
        <w:t>учебную, учебно-исследовательскую работу студентов, выполняемую во внеаудиторное время по заданию и при методическом руководстве преподавателя, но без его непосредственного участия.</w:t>
      </w:r>
    </w:p>
    <w:p w14:paraId="39536A00" w14:textId="2D77059C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Целью самостоятельной работы студентов по дисциплине  является систематизация и углубление знаний, полученных студентами в результате практических занятий, а также приобретение практических навыков самостоятельного решения конкретных задач.</w:t>
      </w:r>
    </w:p>
    <w:p w14:paraId="50164F7A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 xml:space="preserve">Самостоятельная работа студентов является обязательной для каждого студента и определяется учебным планом и требованиями государственного образовательного стандарта. </w:t>
      </w:r>
    </w:p>
    <w:p w14:paraId="02F3CE1F" w14:textId="4A1EF03D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В соответствии с рабочей программой дисциплины  самостоятельная работа включает:</w:t>
      </w:r>
    </w:p>
    <w:p w14:paraId="5E3723B9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val="x-none" w:eastAsia="ru-RU"/>
        </w:rPr>
      </w:pPr>
      <w:r w:rsidRPr="007A4C00">
        <w:rPr>
          <w:color w:val="000000"/>
          <w:sz w:val="28"/>
          <w:szCs w:val="28"/>
          <w:lang w:val="x-none" w:eastAsia="ru-RU"/>
        </w:rPr>
        <w:t>- выполнение индивидуального творческого задания (ИТЗ);</w:t>
      </w:r>
    </w:p>
    <w:p w14:paraId="04624D59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- написание реферата (Р);</w:t>
      </w:r>
    </w:p>
    <w:p w14:paraId="4A3E1158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 xml:space="preserve">- самоподготовку (проработка и повторение лекционного материала и материала учебников и учебных пособий; </w:t>
      </w:r>
      <w:r w:rsidRPr="007A4C00">
        <w:rPr>
          <w:rFonts w:eastAsia="Times New Roman"/>
          <w:sz w:val="28"/>
          <w:szCs w:val="28"/>
        </w:rPr>
        <w:t xml:space="preserve">изучение разделов курса в системе электронного обучения; </w:t>
      </w:r>
      <w:r w:rsidRPr="007A4C00">
        <w:rPr>
          <w:color w:val="000000"/>
          <w:sz w:val="28"/>
          <w:szCs w:val="28"/>
          <w:lang w:eastAsia="ru-RU"/>
        </w:rPr>
        <w:t>подготовка к практическим занятиям; подготовка к рубежному контролю, подготовка к зачету).</w:t>
      </w:r>
    </w:p>
    <w:p w14:paraId="4A2C37C8" w14:textId="1FF3215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Самоподготовка по дисциплине  включает:</w:t>
      </w:r>
    </w:p>
    <w:p w14:paraId="1D64D331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– проработку и повторение лекционного материала и материала учебников и учебных пособий;</w:t>
      </w:r>
    </w:p>
    <w:p w14:paraId="4006C8FB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 xml:space="preserve">– </w:t>
      </w:r>
      <w:r w:rsidRPr="007A4C00">
        <w:rPr>
          <w:rFonts w:eastAsia="Times New Roman"/>
          <w:sz w:val="28"/>
          <w:szCs w:val="28"/>
        </w:rPr>
        <w:t>изучение разделов курса в системе электронного обучения;</w:t>
      </w:r>
    </w:p>
    <w:p w14:paraId="5F591847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– подготовка к практическим занятиям;</w:t>
      </w:r>
    </w:p>
    <w:p w14:paraId="7805467D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– подготовка к рубежному контролю;</w:t>
      </w:r>
    </w:p>
    <w:p w14:paraId="7D6E1C6C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– подготовка к зачету.</w:t>
      </w:r>
    </w:p>
    <w:p w14:paraId="0445548C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b/>
          <w:color w:val="000000"/>
          <w:sz w:val="28"/>
          <w:szCs w:val="28"/>
          <w:lang w:eastAsia="ru-RU"/>
        </w:rPr>
        <w:t>Рекомендации по выполнению индивидуального творческого задания</w:t>
      </w:r>
    </w:p>
    <w:p w14:paraId="72C93554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Выполнение индивидуального творческого задания формирует готовность студентов к творческой реализации полученных в ходе обучения знаний, умений, помогает обрести опыт исследовательской деятельности.</w:t>
      </w:r>
    </w:p>
    <w:p w14:paraId="2C0FD9BE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 xml:space="preserve">При выполнении индивидуального творческого задания предполагается использование различных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14:paraId="77211C2C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Задание оформляется в печатном и электронном варианте.</w:t>
      </w:r>
    </w:p>
    <w:p w14:paraId="4C42AF22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Сами задания и критерии их оценки представлены в блоке С ФОС РП дисциплины.</w:t>
      </w:r>
    </w:p>
    <w:p w14:paraId="35457B9A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b/>
          <w:color w:val="000000"/>
          <w:sz w:val="28"/>
          <w:szCs w:val="28"/>
          <w:lang w:eastAsia="ru-RU"/>
        </w:rPr>
        <w:t>Рекомендации по выполнению реферата</w:t>
      </w:r>
    </w:p>
    <w:p w14:paraId="45A38B07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iCs/>
          <w:color w:val="000000"/>
          <w:sz w:val="28"/>
          <w:szCs w:val="28"/>
          <w:lang w:eastAsia="ru-RU"/>
        </w:rPr>
        <w:t>Реферат</w:t>
      </w:r>
      <w:r w:rsidRPr="007A4C00">
        <w:rPr>
          <w:i/>
          <w:iCs/>
          <w:color w:val="000000"/>
          <w:sz w:val="28"/>
          <w:szCs w:val="28"/>
          <w:lang w:eastAsia="ru-RU"/>
        </w:rPr>
        <w:t xml:space="preserve"> </w:t>
      </w:r>
      <w:r w:rsidRPr="007A4C00">
        <w:rPr>
          <w:color w:val="000000"/>
          <w:sz w:val="28"/>
          <w:szCs w:val="28"/>
          <w:lang w:eastAsia="ru-RU"/>
        </w:rPr>
        <w:t xml:space="preserve">(от лат. </w:t>
      </w:r>
      <w:r w:rsidRPr="007A4C00">
        <w:rPr>
          <w:bCs/>
          <w:i/>
          <w:iCs/>
          <w:color w:val="000000"/>
          <w:sz w:val="28"/>
          <w:szCs w:val="28"/>
          <w:lang w:val="en-US" w:eastAsia="ru-RU"/>
        </w:rPr>
        <w:t>refero</w:t>
      </w:r>
      <w:r w:rsidRPr="007A4C00">
        <w:rPr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7A4C00">
        <w:rPr>
          <w:color w:val="000000"/>
          <w:sz w:val="28"/>
          <w:szCs w:val="28"/>
          <w:lang w:eastAsia="ru-RU"/>
        </w:rPr>
        <w:t xml:space="preserve">– докладываю, сообщаю) – краткое изложение содержания документа или его части, научной работы, включающее основные фактические сведения и выводы, необходимые для первоначального </w:t>
      </w:r>
      <w:r w:rsidRPr="007A4C00">
        <w:rPr>
          <w:color w:val="000000"/>
          <w:sz w:val="28"/>
          <w:szCs w:val="28"/>
          <w:lang w:eastAsia="ru-RU"/>
        </w:rPr>
        <w:lastRenderedPageBreak/>
        <w:t>ознакомления с источниками и определения целесообразности обращения к ним.</w:t>
      </w:r>
    </w:p>
    <w:p w14:paraId="2E195B58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Требования, предъявляемые к реферату – точность и объективность в передаче сведений, полнота отображения основных элементов.</w:t>
      </w:r>
    </w:p>
    <w:p w14:paraId="1DD2039B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iCs/>
          <w:color w:val="000000"/>
          <w:sz w:val="28"/>
          <w:szCs w:val="28"/>
          <w:lang w:eastAsia="ru-RU"/>
        </w:rPr>
        <w:t>Цель реферата</w:t>
      </w:r>
      <w:r w:rsidRPr="007A4C00">
        <w:rPr>
          <w:i/>
          <w:iCs/>
          <w:color w:val="000000"/>
          <w:sz w:val="28"/>
          <w:szCs w:val="28"/>
          <w:lang w:eastAsia="ru-RU"/>
        </w:rPr>
        <w:t xml:space="preserve"> - </w:t>
      </w:r>
      <w:r w:rsidRPr="007A4C00">
        <w:rPr>
          <w:color w:val="000000"/>
          <w:sz w:val="28"/>
          <w:szCs w:val="28"/>
          <w:lang w:eastAsia="ru-RU"/>
        </w:rPr>
        <w:t>сообщить о содержании реферируемой работы, а также дать представление о вновь возникших проблемах соответствующей отрасли науки.</w:t>
      </w:r>
    </w:p>
    <w:p w14:paraId="1CE11379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Требования к оформлению рефератов подробно описаны в документе:  </w:t>
      </w:r>
      <w:hyperlink r:id="rId5" w:history="1">
        <w:r w:rsidRPr="007A4C00">
          <w:rPr>
            <w:color w:val="0000FF"/>
            <w:sz w:val="28"/>
            <w:szCs w:val="28"/>
            <w:u w:val="single"/>
            <w:lang w:eastAsia="ru-RU"/>
          </w:rPr>
          <w:t>СТО 02069024.101–2015</w:t>
        </w:r>
      </w:hyperlink>
      <w:r w:rsidRPr="007A4C00">
        <w:rPr>
          <w:color w:val="000000"/>
          <w:sz w:val="28"/>
          <w:szCs w:val="28"/>
          <w:lang w:eastAsia="ru-RU"/>
        </w:rPr>
        <w:t>.</w:t>
      </w:r>
    </w:p>
    <w:p w14:paraId="01B4CB59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iCs/>
          <w:color w:val="000000"/>
          <w:sz w:val="28"/>
          <w:szCs w:val="28"/>
          <w:lang w:eastAsia="ru-RU"/>
        </w:rPr>
      </w:pPr>
      <w:r w:rsidRPr="007A4C00">
        <w:rPr>
          <w:iCs/>
          <w:color w:val="000000"/>
          <w:sz w:val="28"/>
          <w:szCs w:val="28"/>
          <w:lang w:eastAsia="ru-RU"/>
        </w:rPr>
        <w:t>Защита реферата осуществляется с представлением презентации.</w:t>
      </w:r>
    </w:p>
    <w:p w14:paraId="0FE9C643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iCs/>
          <w:color w:val="000000"/>
          <w:sz w:val="28"/>
          <w:szCs w:val="28"/>
          <w:lang w:eastAsia="ru-RU"/>
        </w:rPr>
        <w:t xml:space="preserve">Критерии оценки и темы рефератов представлены в блоке </w:t>
      </w:r>
      <w:r w:rsidRPr="007A4C00">
        <w:rPr>
          <w:color w:val="000000"/>
          <w:sz w:val="28"/>
          <w:szCs w:val="28"/>
          <w:lang w:val="en-US" w:eastAsia="ru-RU"/>
        </w:rPr>
        <w:t>B</w:t>
      </w:r>
      <w:r w:rsidRPr="007A4C00">
        <w:rPr>
          <w:color w:val="000000"/>
          <w:sz w:val="28"/>
          <w:szCs w:val="28"/>
          <w:lang w:eastAsia="ru-RU"/>
        </w:rPr>
        <w:t>2 ФОС РП дисциплины.</w:t>
      </w:r>
    </w:p>
    <w:p w14:paraId="1667C346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 xml:space="preserve">Подготовка к </w:t>
      </w:r>
      <w:r w:rsidRPr="007A4C00">
        <w:rPr>
          <w:b/>
          <w:color w:val="000000"/>
          <w:sz w:val="28"/>
          <w:szCs w:val="28"/>
          <w:lang w:eastAsia="ru-RU"/>
        </w:rPr>
        <w:t>практическим занятиям</w:t>
      </w:r>
      <w:r w:rsidRPr="007A4C00">
        <w:rPr>
          <w:color w:val="000000"/>
          <w:sz w:val="28"/>
          <w:szCs w:val="28"/>
          <w:lang w:eastAsia="ru-RU"/>
        </w:rPr>
        <w:t xml:space="preserve"> описана в п. 3 данных методических указаний.</w:t>
      </w:r>
    </w:p>
    <w:p w14:paraId="25BB1120" w14:textId="77777777" w:rsidR="00A835E5" w:rsidRPr="007A4C00" w:rsidRDefault="00A835E5" w:rsidP="00A835E5">
      <w:pPr>
        <w:spacing w:before="240" w:after="0" w:line="240" w:lineRule="auto"/>
        <w:ind w:firstLine="720"/>
        <w:jc w:val="both"/>
        <w:rPr>
          <w:b/>
          <w:color w:val="000000"/>
          <w:sz w:val="28"/>
          <w:szCs w:val="28"/>
          <w:lang w:eastAsia="ru-RU"/>
        </w:rPr>
      </w:pPr>
      <w:r w:rsidRPr="007A4C00">
        <w:rPr>
          <w:b/>
          <w:color w:val="000000"/>
          <w:sz w:val="28"/>
          <w:szCs w:val="28"/>
          <w:lang w:eastAsia="ru-RU"/>
        </w:rPr>
        <w:t>Изучение разделов курса в системе электронного обучения.</w:t>
      </w:r>
    </w:p>
    <w:p w14:paraId="148CB10D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b/>
          <w:color w:val="000000"/>
          <w:sz w:val="28"/>
          <w:szCs w:val="28"/>
          <w:lang w:eastAsia="ru-RU"/>
        </w:rPr>
      </w:pPr>
    </w:p>
    <w:p w14:paraId="7470EA94" w14:textId="77777777" w:rsidR="00A835E5" w:rsidRPr="002A1565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2A1565">
        <w:rPr>
          <w:color w:val="000000"/>
          <w:sz w:val="28"/>
          <w:szCs w:val="28"/>
          <w:lang w:eastAsia="ru-RU"/>
        </w:rPr>
        <w:t>Система электронного обучения – это информационная система комплексного назначения, обеспечивающая реализацию дидактических возможностей информационно-коммуникационных технологий в процессе обучения. Она помогает автоматизировать процессы обучения с применением информационных технологий в образовании.</w:t>
      </w:r>
    </w:p>
    <w:p w14:paraId="2AE42C13" w14:textId="77777777" w:rsidR="00A835E5" w:rsidRPr="002A1565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2A1565">
        <w:rPr>
          <w:color w:val="000000"/>
          <w:sz w:val="28"/>
          <w:szCs w:val="28"/>
          <w:lang w:eastAsia="ru-RU"/>
        </w:rPr>
        <w:t xml:space="preserve">С помощью системы электронного обучения преподаватель может повысить эффективность курса, выстраивая комплексную работу по интеграции контактной работы во время аудиторных занятий и дистанционной во время самостоятельной работы студентов. </w:t>
      </w:r>
    </w:p>
    <w:p w14:paraId="0E7B9592" w14:textId="77777777" w:rsidR="00A835E5" w:rsidRPr="002A1565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2A1565">
        <w:rPr>
          <w:color w:val="000000"/>
          <w:sz w:val="28"/>
          <w:szCs w:val="28"/>
          <w:lang w:eastAsia="ru-RU"/>
        </w:rPr>
        <w:t xml:space="preserve">Виды работ и задания, выносимые в системы электронного обучения, определяются преподавателем. </w:t>
      </w:r>
    </w:p>
    <w:p w14:paraId="3625AC26" w14:textId="77777777" w:rsidR="00A835E5" w:rsidRPr="002A1565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2A1565">
        <w:rPr>
          <w:color w:val="000000"/>
          <w:sz w:val="28"/>
          <w:szCs w:val="28"/>
          <w:lang w:eastAsia="ru-RU"/>
        </w:rPr>
        <w:t>Доступ студентов к системам электронного обучения осуществляется с помощью логина и пароля для личного кабинета, которые студент получает в библиотеке самостоятельно.</w:t>
      </w:r>
    </w:p>
    <w:p w14:paraId="5E4A0ACA" w14:textId="77777777" w:rsidR="00A835E5" w:rsidRPr="002A1565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2A1565">
        <w:rPr>
          <w:color w:val="000000"/>
          <w:sz w:val="28"/>
          <w:szCs w:val="28"/>
          <w:lang w:eastAsia="ru-RU"/>
        </w:rPr>
        <w:t>Системы электронного обучения могут применяться:</w:t>
      </w:r>
    </w:p>
    <w:p w14:paraId="598CD12E" w14:textId="77777777" w:rsidR="00A835E5" w:rsidRPr="002A1565" w:rsidRDefault="00A835E5" w:rsidP="00A835E5">
      <w:pPr>
        <w:numPr>
          <w:ilvl w:val="0"/>
          <w:numId w:val="3"/>
        </w:numPr>
        <w:spacing w:after="0" w:line="240" w:lineRule="auto"/>
        <w:ind w:left="0" w:firstLine="720"/>
        <w:jc w:val="both"/>
        <w:rPr>
          <w:color w:val="000000"/>
          <w:sz w:val="28"/>
          <w:szCs w:val="28"/>
          <w:lang w:eastAsia="ru-RU"/>
        </w:rPr>
      </w:pPr>
      <w:r w:rsidRPr="002A1565">
        <w:rPr>
          <w:color w:val="000000"/>
          <w:sz w:val="28"/>
          <w:szCs w:val="28"/>
          <w:lang w:eastAsia="ru-RU"/>
        </w:rPr>
        <w:t>для указания общих сведений о курсе: количестве часов, основных разделов курса и основных этапов его изучения;</w:t>
      </w:r>
    </w:p>
    <w:p w14:paraId="0A41BDD6" w14:textId="77777777" w:rsidR="00A835E5" w:rsidRPr="002A1565" w:rsidRDefault="00A835E5" w:rsidP="00A835E5">
      <w:pPr>
        <w:numPr>
          <w:ilvl w:val="0"/>
          <w:numId w:val="3"/>
        </w:numPr>
        <w:spacing w:after="0" w:line="240" w:lineRule="auto"/>
        <w:ind w:left="0" w:firstLine="720"/>
        <w:jc w:val="both"/>
        <w:rPr>
          <w:color w:val="000000"/>
          <w:sz w:val="28"/>
          <w:szCs w:val="28"/>
          <w:lang w:eastAsia="ru-RU"/>
        </w:rPr>
      </w:pPr>
      <w:r w:rsidRPr="002A1565">
        <w:rPr>
          <w:color w:val="000000"/>
          <w:sz w:val="28"/>
          <w:szCs w:val="28"/>
          <w:lang w:eastAsia="ru-RU"/>
        </w:rPr>
        <w:t>для передачи полезных материалов студентам: литературы, указанной в РПД и необходимой для освоения курса, ссылок на необходимые интернет ресурсы, статьи и обзоры, онлайн-курсы, порталы, периодические издания; размещение конспектов лекций, презентаций, разработанных преподавателем; размещение текстов заданий, необходимых к выполнению и требований к их оформлению;</w:t>
      </w:r>
    </w:p>
    <w:p w14:paraId="171C7258" w14:textId="77777777" w:rsidR="00A835E5" w:rsidRPr="002A1565" w:rsidRDefault="00A835E5" w:rsidP="00A835E5">
      <w:pPr>
        <w:numPr>
          <w:ilvl w:val="0"/>
          <w:numId w:val="3"/>
        </w:numPr>
        <w:spacing w:after="0" w:line="240" w:lineRule="auto"/>
        <w:ind w:left="0" w:firstLine="720"/>
        <w:jc w:val="both"/>
        <w:rPr>
          <w:color w:val="000000"/>
          <w:sz w:val="28"/>
          <w:szCs w:val="28"/>
          <w:lang w:eastAsia="ru-RU"/>
        </w:rPr>
      </w:pPr>
      <w:r w:rsidRPr="002A1565">
        <w:rPr>
          <w:color w:val="000000"/>
          <w:sz w:val="28"/>
          <w:szCs w:val="28"/>
          <w:lang w:eastAsia="ru-RU"/>
        </w:rPr>
        <w:t>для контроля выполнения заданий лабораторных/практических работ или заданий самостоятельной работы студентов (реферат, ИТЗ): преподаватель создает задание и устанавливает дедлайн, тем самым регулируя сроки выполнения заданий, студентам необходимо загрузить выполненное задание в указанные сроки;</w:t>
      </w:r>
    </w:p>
    <w:p w14:paraId="395B44E7" w14:textId="77777777" w:rsidR="00A835E5" w:rsidRPr="002A1565" w:rsidRDefault="00A835E5" w:rsidP="00A835E5">
      <w:pPr>
        <w:numPr>
          <w:ilvl w:val="0"/>
          <w:numId w:val="3"/>
        </w:numPr>
        <w:spacing w:after="0" w:line="240" w:lineRule="auto"/>
        <w:ind w:left="0" w:firstLine="720"/>
        <w:jc w:val="both"/>
        <w:rPr>
          <w:color w:val="000000"/>
          <w:sz w:val="28"/>
          <w:szCs w:val="28"/>
          <w:lang w:eastAsia="ru-RU"/>
        </w:rPr>
      </w:pPr>
      <w:r w:rsidRPr="002A1565">
        <w:rPr>
          <w:color w:val="000000"/>
          <w:sz w:val="28"/>
          <w:szCs w:val="28"/>
          <w:lang w:eastAsia="ru-RU"/>
        </w:rPr>
        <w:lastRenderedPageBreak/>
        <w:t>для проведения рубежного контроля и промежуточной аттестации в форме тестирований.</w:t>
      </w:r>
    </w:p>
    <w:p w14:paraId="7D6F2ED3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2A1565">
        <w:rPr>
          <w:color w:val="000000"/>
          <w:sz w:val="28"/>
          <w:szCs w:val="28"/>
          <w:lang w:eastAsia="ru-RU"/>
        </w:rPr>
        <w:t>Во многих системах электронного обучения существует возможность обмена сообщениями между преподавателями и студентами, для быстрого информирования сторон и упрощения связи. Также это способствует увеличению скорости выполнения заданий студентами.</w:t>
      </w:r>
    </w:p>
    <w:p w14:paraId="2D645DD9" w14:textId="77777777" w:rsidR="00A835E5" w:rsidRPr="007A4C00" w:rsidRDefault="00A835E5" w:rsidP="00A835E5">
      <w:pPr>
        <w:keepNext/>
        <w:spacing w:before="240" w:after="60" w:line="240" w:lineRule="auto"/>
        <w:ind w:firstLine="720"/>
        <w:jc w:val="both"/>
        <w:outlineLvl w:val="0"/>
        <w:rPr>
          <w:b/>
          <w:bCs/>
          <w:color w:val="000000"/>
          <w:kern w:val="32"/>
          <w:sz w:val="28"/>
          <w:szCs w:val="28"/>
          <w:lang w:eastAsia="ru-RU"/>
        </w:rPr>
      </w:pPr>
      <w:r w:rsidRPr="007A4C00">
        <w:rPr>
          <w:rFonts w:cs="Arial"/>
          <w:color w:val="000000"/>
          <w:kern w:val="32"/>
          <w:sz w:val="28"/>
          <w:szCs w:val="28"/>
          <w:lang w:eastAsia="ru-RU"/>
        </w:rPr>
        <w:br w:type="page"/>
      </w:r>
      <w:bookmarkStart w:id="4" w:name="_Toc158644205"/>
      <w:r w:rsidRPr="007A4C00">
        <w:rPr>
          <w:b/>
          <w:bCs/>
          <w:color w:val="000000"/>
          <w:kern w:val="32"/>
          <w:sz w:val="28"/>
          <w:szCs w:val="28"/>
          <w:lang w:eastAsia="ru-RU"/>
        </w:rPr>
        <w:lastRenderedPageBreak/>
        <w:t>5 Методические указания по промежуточной аттестации по дисциплине</w:t>
      </w:r>
      <w:bookmarkEnd w:id="4"/>
    </w:p>
    <w:p w14:paraId="7E7117C8" w14:textId="77777777" w:rsidR="00A835E5" w:rsidRPr="007A4C00" w:rsidRDefault="00A835E5" w:rsidP="00A835E5">
      <w:pPr>
        <w:spacing w:after="0" w:line="240" w:lineRule="auto"/>
        <w:ind w:firstLine="720"/>
        <w:rPr>
          <w:sz w:val="24"/>
          <w:szCs w:val="24"/>
          <w:lang w:eastAsia="ru-RU"/>
        </w:rPr>
      </w:pPr>
    </w:p>
    <w:p w14:paraId="53AA5E93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b/>
          <w:color w:val="000000"/>
          <w:sz w:val="28"/>
          <w:szCs w:val="28"/>
          <w:lang w:eastAsia="ru-RU"/>
        </w:rPr>
        <w:t>Подготовка к рубежному контролю.</w:t>
      </w:r>
    </w:p>
    <w:p w14:paraId="49FAFE40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 xml:space="preserve">Рубежный контроль – одна из форм контроля знаний обучающихся в течение семестра. Студентам предлагается ответить на вопросы теста по дисциплине в письменной форме. Задания для теста взяты из разделов, пройденных за данный промежуток времени. За семестр проводится 2 рубежных контроля. Первый рубежный контроль осуществляется через 8 недель обучения, второй – через 14 недель. </w:t>
      </w:r>
    </w:p>
    <w:p w14:paraId="3CF8B6B7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За выполнение теста студенту выставляется оценка от 2 до 5 баллов. Данные оценки учитываются при выставлении итоговой оценки по дисциплине.</w:t>
      </w:r>
    </w:p>
    <w:p w14:paraId="2C865FAD" w14:textId="77777777" w:rsidR="00A835E5" w:rsidRPr="007A4C00" w:rsidRDefault="00A835E5" w:rsidP="00A835E5">
      <w:pPr>
        <w:tabs>
          <w:tab w:val="left" w:pos="709"/>
        </w:tabs>
        <w:spacing w:after="0" w:line="240" w:lineRule="auto"/>
        <w:ind w:firstLine="720"/>
        <w:jc w:val="both"/>
        <w:rPr>
          <w:b/>
          <w:color w:val="000000"/>
          <w:sz w:val="28"/>
          <w:szCs w:val="28"/>
          <w:lang w:eastAsia="ru-RU"/>
        </w:rPr>
      </w:pPr>
      <w:r w:rsidRPr="007A4C00">
        <w:rPr>
          <w:b/>
          <w:color w:val="000000"/>
          <w:sz w:val="28"/>
          <w:szCs w:val="28"/>
          <w:lang w:eastAsia="ru-RU"/>
        </w:rPr>
        <w:t>Подготовка к зачету</w:t>
      </w:r>
    </w:p>
    <w:p w14:paraId="3A11377B" w14:textId="4D52BD8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 xml:space="preserve">Итоговым контролем по дисциплине  является зачет.  </w:t>
      </w:r>
    </w:p>
    <w:p w14:paraId="418A3609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 xml:space="preserve">На зачете студент получает билет, состоящий из двух теоретических вопросов с приведением практического примера. На подготовку отводится 20 минут. Оценивание ответа производится по 4-х бальной шкале с выставлением оценки от 2 до 5 баллов. </w:t>
      </w:r>
    </w:p>
    <w:p w14:paraId="6E47D4A1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Преподаватель имеет право задать дополнительные теоретические вопросы по теме проекта. Поэтому при подготовке к зачету, необходимо изучить теоретический материал, материалы учебных пособий и интернет-ресурсов.</w:t>
      </w:r>
    </w:p>
    <w:p w14:paraId="54B50AC4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Итоговая оценка по дисциплине формируется в соответствии с правилами, описанными в разделе 3 ФОС РПД.</w:t>
      </w:r>
    </w:p>
    <w:p w14:paraId="406AD8CB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color w:val="000000"/>
          <w:sz w:val="28"/>
          <w:szCs w:val="28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Результаты аттестации заносятся в экзаменационно-зачетную ведомость и зачетную книжку студента (при получении зачета).</w:t>
      </w:r>
    </w:p>
    <w:p w14:paraId="5E0BCA8C" w14:textId="77777777" w:rsidR="00A835E5" w:rsidRPr="007A4C00" w:rsidRDefault="00A835E5" w:rsidP="00A835E5">
      <w:pPr>
        <w:spacing w:after="0" w:line="240" w:lineRule="auto"/>
        <w:ind w:firstLine="720"/>
        <w:jc w:val="both"/>
        <w:rPr>
          <w:sz w:val="24"/>
          <w:szCs w:val="24"/>
          <w:lang w:eastAsia="ru-RU"/>
        </w:rPr>
      </w:pPr>
      <w:r w:rsidRPr="007A4C00">
        <w:rPr>
          <w:color w:val="000000"/>
          <w:sz w:val="28"/>
          <w:szCs w:val="28"/>
          <w:lang w:eastAsia="ru-RU"/>
        </w:rPr>
        <w:t>Студенты, не прошедшие промежуточную аттестацию по графику сессии, должны ликвидировать задолженность в установленном порядке</w:t>
      </w:r>
      <w:r w:rsidRPr="007A4C00">
        <w:rPr>
          <w:color w:val="000000"/>
          <w:sz w:val="24"/>
          <w:szCs w:val="24"/>
          <w:lang w:eastAsia="ru-RU"/>
        </w:rPr>
        <w:t xml:space="preserve">. </w:t>
      </w:r>
    </w:p>
    <w:p w14:paraId="0A3EE4F3" w14:textId="77777777" w:rsidR="00B42696" w:rsidRDefault="00B42696"/>
    <w:sectPr w:rsidR="00B426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A0AE7"/>
    <w:multiLevelType w:val="hybridMultilevel"/>
    <w:tmpl w:val="E2BCC2B6"/>
    <w:lvl w:ilvl="0" w:tplc="9386E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AC13FEB"/>
    <w:multiLevelType w:val="hybridMultilevel"/>
    <w:tmpl w:val="AF52671C"/>
    <w:lvl w:ilvl="0" w:tplc="912485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B0D59EB"/>
    <w:multiLevelType w:val="hybridMultilevel"/>
    <w:tmpl w:val="94E460F2"/>
    <w:lvl w:ilvl="0" w:tplc="9386E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032611187">
    <w:abstractNumId w:val="0"/>
  </w:num>
  <w:num w:numId="2" w16cid:durableId="2127113834">
    <w:abstractNumId w:val="2"/>
  </w:num>
  <w:num w:numId="3" w16cid:durableId="1709840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C37"/>
    <w:rsid w:val="002A1565"/>
    <w:rsid w:val="004C3178"/>
    <w:rsid w:val="006A10D9"/>
    <w:rsid w:val="00A835E5"/>
    <w:rsid w:val="00B42696"/>
    <w:rsid w:val="00C610EC"/>
    <w:rsid w:val="00E15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9FB7B"/>
  <w15:chartTrackingRefBased/>
  <w15:docId w15:val="{D618B79F-CC24-4124-87B2-5E084466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5E5"/>
    <w:pPr>
      <w:spacing w:line="256" w:lineRule="auto"/>
    </w:pPr>
    <w:rPr>
      <w:rFonts w:ascii="Times New Roman" w:eastAsia="Calibri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610EC"/>
    <w:pPr>
      <w:keepNext/>
      <w:keepLines/>
      <w:spacing w:before="100" w:beforeAutospacing="1" w:after="100" w:afterAutospacing="1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10EC"/>
    <w:pPr>
      <w:keepNext/>
      <w:keepLines/>
      <w:spacing w:before="100" w:beforeAutospacing="1" w:after="100" w:afterAutospacing="1"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10EC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610EC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ReportHead">
    <w:name w:val="Report_Head Знак"/>
    <w:link w:val="ReportHead0"/>
    <w:locked/>
    <w:rsid w:val="00A835E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A835E5"/>
    <w:pPr>
      <w:spacing w:after="0" w:line="240" w:lineRule="auto"/>
      <w:jc w:val="center"/>
    </w:pPr>
    <w:rPr>
      <w:rFonts w:eastAsiaTheme="minorHAns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osu.ru/docs/official/standart/standart_101-2015_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3373</Words>
  <Characters>19229</Characters>
  <Application>Microsoft Office Word</Application>
  <DocSecurity>0</DocSecurity>
  <Lines>160</Lines>
  <Paragraphs>45</Paragraphs>
  <ScaleCrop>false</ScaleCrop>
  <Company/>
  <LinksUpToDate>false</LinksUpToDate>
  <CharactersWithSpaces>22557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Носов</dc:creator>
  <cp:keywords/>
  <dc:description/>
  <cp:lastModifiedBy>Виталий Носов</cp:lastModifiedBy>
  <cp:revision>4</cp:revision>
  <dcterms:created xsi:type="dcterms:W3CDTF">2024-04-21T12:23:00Z</dcterms:created>
  <dcterms:modified xsi:type="dcterms:W3CDTF">2024-05-02T19:13:00Z</dcterms:modified>
</cp:coreProperties>
</file>