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77B96" w:rsidRDefault="00677B96" w:rsidP="00677B96">
      <w:pPr>
        <w:pStyle w:val="ReportHead"/>
        <w:suppressAutoHyphens/>
        <w:rPr>
          <w:sz w:val="24"/>
        </w:rPr>
      </w:pPr>
    </w:p>
    <w:p w:rsidR="00677B96" w:rsidRDefault="00677B96" w:rsidP="00677B96">
      <w:pPr>
        <w:pStyle w:val="ReportHead"/>
        <w:suppressAutoHyphens/>
        <w:rPr>
          <w:sz w:val="24"/>
        </w:rPr>
      </w:pPr>
    </w:p>
    <w:p w:rsidR="00677B96" w:rsidRPr="00677B96" w:rsidRDefault="00677B96" w:rsidP="00677B96">
      <w:pPr>
        <w:pStyle w:val="ReportHead"/>
        <w:suppressAutoHyphens/>
        <w:spacing w:before="120"/>
        <w:rPr>
          <w:b/>
          <w:lang w:val="en-US"/>
        </w:rPr>
      </w:pPr>
    </w:p>
    <w:p w:rsidR="003D3DF3" w:rsidRPr="00566DB5" w:rsidRDefault="003D3DF3" w:rsidP="00677B96">
      <w:pPr>
        <w:autoSpaceDE w:val="0"/>
        <w:autoSpaceDN w:val="0"/>
        <w:adjustRightInd w:val="0"/>
        <w:spacing w:after="0" w:line="360" w:lineRule="auto"/>
        <w:jc w:val="center"/>
        <w:rPr>
          <w:rFonts w:ascii="TimesNewRomanPSMT" w:eastAsia="Times New Roman" w:hAnsi="TimesNewRomanPSMT" w:cs="TimesNewRomanPSMT"/>
          <w:sz w:val="28"/>
          <w:szCs w:val="28"/>
          <w:lang w:eastAsia="ru-RU"/>
        </w:rPr>
      </w:pPr>
      <w:r w:rsidRPr="00566DB5">
        <w:rPr>
          <w:rFonts w:ascii="TimesNewRomanPSMT" w:eastAsia="Times New Roman" w:hAnsi="TimesNewRomanPSMT" w:cs="TimesNewRomanPSMT"/>
          <w:sz w:val="28"/>
          <w:szCs w:val="28"/>
          <w:lang w:eastAsia="ru-RU"/>
        </w:rPr>
        <w:t>Минобрнауки Российской Федерации</w:t>
      </w:r>
    </w:p>
    <w:p w:rsidR="003D3DF3" w:rsidRPr="00566DB5" w:rsidRDefault="003D3DF3" w:rsidP="003D3DF3">
      <w:pPr>
        <w:autoSpaceDE w:val="0"/>
        <w:autoSpaceDN w:val="0"/>
        <w:adjustRightInd w:val="0"/>
        <w:spacing w:after="0" w:line="240" w:lineRule="auto"/>
        <w:jc w:val="center"/>
        <w:rPr>
          <w:rFonts w:ascii="TimesNewRomanPSMT" w:eastAsia="Times New Roman" w:hAnsi="TimesNewRomanPSMT" w:cs="TimesNewRomanPSMT"/>
          <w:sz w:val="28"/>
          <w:szCs w:val="28"/>
          <w:lang w:eastAsia="ru-RU"/>
        </w:rPr>
      </w:pPr>
    </w:p>
    <w:p w:rsidR="003D3DF3" w:rsidRPr="00566DB5" w:rsidRDefault="003D3DF3" w:rsidP="003D3DF3">
      <w:pPr>
        <w:autoSpaceDE w:val="0"/>
        <w:autoSpaceDN w:val="0"/>
        <w:adjustRightInd w:val="0"/>
        <w:spacing w:after="0" w:line="240" w:lineRule="auto"/>
        <w:jc w:val="center"/>
        <w:rPr>
          <w:rFonts w:ascii="TimesNewRomanPSMT" w:eastAsia="Times New Roman" w:hAnsi="TimesNewRomanPSMT" w:cs="TimesNewRomanPSMT"/>
          <w:sz w:val="28"/>
          <w:szCs w:val="28"/>
          <w:lang w:eastAsia="ru-RU"/>
        </w:rPr>
      </w:pPr>
      <w:r w:rsidRPr="00566DB5">
        <w:rPr>
          <w:rFonts w:ascii="TimesNewRomanPSMT" w:eastAsia="Times New Roman" w:hAnsi="TimesNewRomanPSMT" w:cs="TimesNewRomanPSMT"/>
          <w:sz w:val="28"/>
          <w:szCs w:val="28"/>
          <w:lang w:eastAsia="ru-RU"/>
        </w:rPr>
        <w:t>Федеральное государственное бюджетное образовательное учреждение</w:t>
      </w:r>
    </w:p>
    <w:p w:rsidR="003D3DF3" w:rsidRPr="00566DB5" w:rsidRDefault="003D3DF3" w:rsidP="003D3DF3">
      <w:pPr>
        <w:autoSpaceDE w:val="0"/>
        <w:autoSpaceDN w:val="0"/>
        <w:adjustRightInd w:val="0"/>
        <w:spacing w:after="0" w:line="240" w:lineRule="auto"/>
        <w:jc w:val="center"/>
        <w:rPr>
          <w:rFonts w:ascii="TimesNewRomanPSMT" w:eastAsia="Times New Roman" w:hAnsi="TimesNewRomanPSMT" w:cs="TimesNewRomanPSMT"/>
          <w:sz w:val="28"/>
          <w:szCs w:val="28"/>
          <w:lang w:eastAsia="ru-RU"/>
        </w:rPr>
      </w:pPr>
      <w:r w:rsidRPr="00566DB5">
        <w:rPr>
          <w:rFonts w:ascii="TimesNewRomanPSMT" w:eastAsia="Times New Roman" w:hAnsi="TimesNewRomanPSMT" w:cs="TimesNewRomanPSMT"/>
          <w:sz w:val="28"/>
          <w:szCs w:val="28"/>
          <w:lang w:eastAsia="ru-RU"/>
        </w:rPr>
        <w:t>высшего образования</w:t>
      </w:r>
    </w:p>
    <w:p w:rsidR="003D3DF3" w:rsidRPr="00566DB5" w:rsidRDefault="003D3DF3" w:rsidP="003D3DF3">
      <w:pPr>
        <w:autoSpaceDE w:val="0"/>
        <w:autoSpaceDN w:val="0"/>
        <w:adjustRightInd w:val="0"/>
        <w:spacing w:after="0" w:line="240" w:lineRule="auto"/>
        <w:jc w:val="center"/>
        <w:rPr>
          <w:rFonts w:ascii="TimesNewRomanPSMT" w:eastAsia="Times New Roman" w:hAnsi="TimesNewRomanPSMT" w:cs="TimesNewRomanPSMT"/>
          <w:b/>
          <w:sz w:val="28"/>
          <w:szCs w:val="28"/>
          <w:lang w:eastAsia="ru-RU"/>
        </w:rPr>
      </w:pPr>
      <w:r w:rsidRPr="00566DB5">
        <w:rPr>
          <w:rFonts w:ascii="TimesNewRomanPSMT" w:eastAsia="Times New Roman" w:hAnsi="TimesNewRomanPSMT" w:cs="TimesNewRomanPSMT"/>
          <w:b/>
          <w:sz w:val="28"/>
          <w:szCs w:val="28"/>
          <w:lang w:eastAsia="ru-RU"/>
        </w:rPr>
        <w:t>«Оренбургский государственный университет»</w:t>
      </w:r>
    </w:p>
    <w:p w:rsidR="003D3DF3" w:rsidRPr="00566DB5" w:rsidRDefault="003D3DF3" w:rsidP="003D3DF3">
      <w:pPr>
        <w:autoSpaceDE w:val="0"/>
        <w:autoSpaceDN w:val="0"/>
        <w:adjustRightInd w:val="0"/>
        <w:spacing w:after="0" w:line="240" w:lineRule="auto"/>
        <w:jc w:val="center"/>
        <w:rPr>
          <w:rFonts w:ascii="TimesNewRomanPSMT" w:eastAsia="Times New Roman" w:hAnsi="TimesNewRomanPSMT" w:cs="TimesNewRomanPSMT"/>
          <w:sz w:val="32"/>
          <w:szCs w:val="32"/>
          <w:lang w:eastAsia="ru-RU"/>
        </w:rPr>
      </w:pPr>
    </w:p>
    <w:p w:rsidR="003D3DF3" w:rsidRPr="00566DB5" w:rsidRDefault="003D3DF3" w:rsidP="003D3DF3">
      <w:pPr>
        <w:autoSpaceDE w:val="0"/>
        <w:autoSpaceDN w:val="0"/>
        <w:adjustRightInd w:val="0"/>
        <w:spacing w:after="0" w:line="240" w:lineRule="auto"/>
        <w:jc w:val="center"/>
        <w:rPr>
          <w:rFonts w:ascii="TimesNewRomanPSMT" w:eastAsia="Times New Roman" w:hAnsi="TimesNewRomanPSMT" w:cs="TimesNewRomanPSMT"/>
          <w:sz w:val="28"/>
          <w:szCs w:val="28"/>
          <w:lang w:eastAsia="ru-RU"/>
        </w:rPr>
      </w:pPr>
      <w:r w:rsidRPr="008302E2">
        <w:rPr>
          <w:rFonts w:ascii="TimesNewRomanPSMT" w:eastAsia="Times New Roman" w:hAnsi="TimesNewRomanPSMT" w:cs="TimesNewRomanPSMT"/>
          <w:sz w:val="28"/>
          <w:szCs w:val="28"/>
          <w:lang w:eastAsia="ru-RU"/>
        </w:rPr>
        <w:t>Кафедра экологии и природопользования</w:t>
      </w:r>
    </w:p>
    <w:p w:rsidR="003D3DF3" w:rsidRPr="00566DB5" w:rsidRDefault="003D3DF3" w:rsidP="003D3DF3">
      <w:pPr>
        <w:autoSpaceDE w:val="0"/>
        <w:autoSpaceDN w:val="0"/>
        <w:adjustRightInd w:val="0"/>
        <w:spacing w:after="0" w:line="240" w:lineRule="auto"/>
        <w:ind w:firstLine="709"/>
        <w:jc w:val="center"/>
        <w:rPr>
          <w:rFonts w:ascii="TimesNewRomanPSMT" w:eastAsia="Times New Roman" w:hAnsi="TimesNewRomanPSMT" w:cs="TimesNewRomanPSMT"/>
          <w:sz w:val="32"/>
          <w:szCs w:val="32"/>
          <w:lang w:eastAsia="ru-RU"/>
        </w:rPr>
      </w:pPr>
    </w:p>
    <w:p w:rsidR="00DF61E6" w:rsidRPr="004309B1" w:rsidRDefault="00DF61E6" w:rsidP="00DF61E6">
      <w:pPr>
        <w:suppressAutoHyphens/>
        <w:spacing w:before="120" w:after="0" w:line="240" w:lineRule="auto"/>
        <w:jc w:val="center"/>
        <w:rPr>
          <w:rFonts w:ascii="TimesNewRomanPSMT" w:eastAsia="Calibri" w:hAnsi="TimesNewRomanPSMT" w:cs="TimesNewRomanPSMT"/>
          <w:sz w:val="28"/>
          <w:szCs w:val="28"/>
        </w:rPr>
      </w:pPr>
    </w:p>
    <w:p w:rsidR="00DF61E6" w:rsidRPr="004309B1" w:rsidRDefault="00DF61E6" w:rsidP="00DF61E6">
      <w:pPr>
        <w:suppressAutoHyphens/>
        <w:spacing w:before="120" w:after="0" w:line="240" w:lineRule="auto"/>
        <w:jc w:val="center"/>
        <w:rPr>
          <w:rFonts w:ascii="TimesNewRomanPSMT" w:eastAsia="Calibri" w:hAnsi="TimesNewRomanPSMT" w:cs="TimesNewRomanPSMT"/>
          <w:sz w:val="28"/>
          <w:szCs w:val="28"/>
        </w:rPr>
      </w:pPr>
    </w:p>
    <w:p w:rsidR="00DF61E6" w:rsidRPr="004309B1" w:rsidRDefault="00DF61E6" w:rsidP="00DF61E6">
      <w:pPr>
        <w:suppressAutoHyphens/>
        <w:spacing w:before="120" w:after="0" w:line="240" w:lineRule="auto"/>
        <w:jc w:val="center"/>
        <w:rPr>
          <w:rFonts w:ascii="TimesNewRomanPSMT" w:eastAsia="Calibri" w:hAnsi="TimesNewRomanPSMT" w:cs="TimesNewRomanPSMT"/>
          <w:sz w:val="28"/>
          <w:szCs w:val="28"/>
        </w:rPr>
      </w:pPr>
    </w:p>
    <w:p w:rsidR="00DF61E6" w:rsidRPr="00DF61E6" w:rsidRDefault="00DF61E6" w:rsidP="00DF61E6">
      <w:pPr>
        <w:suppressAutoHyphens/>
        <w:spacing w:before="120" w:after="0" w:line="240" w:lineRule="auto"/>
        <w:jc w:val="center"/>
        <w:rPr>
          <w:rFonts w:ascii="TimesNewRomanPSMT" w:eastAsia="Calibri" w:hAnsi="TimesNewRomanPSMT" w:cs="TimesNewRomanPSMT"/>
          <w:sz w:val="28"/>
          <w:szCs w:val="28"/>
        </w:rPr>
      </w:pPr>
      <w:r w:rsidRPr="00566DB5">
        <w:rPr>
          <w:rFonts w:ascii="TimesNewRomanPSMT" w:eastAsia="Calibri" w:hAnsi="TimesNewRomanPSMT" w:cs="TimesNewRomanPSMT"/>
          <w:sz w:val="28"/>
          <w:szCs w:val="28"/>
        </w:rPr>
        <w:t xml:space="preserve">Методические указания для обучающихся по освоению </w:t>
      </w:r>
    </w:p>
    <w:p w:rsidR="00BE75FD" w:rsidRPr="00576EB3" w:rsidRDefault="00BE75FD" w:rsidP="00BE75FD">
      <w:pPr>
        <w:pStyle w:val="ReportHead"/>
        <w:suppressAutoHyphens/>
        <w:jc w:val="left"/>
        <w:rPr>
          <w:i/>
          <w:sz w:val="24"/>
        </w:rPr>
      </w:pPr>
    </w:p>
    <w:p w:rsidR="00BE75FD" w:rsidRDefault="00BE75FD" w:rsidP="00BE75FD">
      <w:pPr>
        <w:pStyle w:val="ReportHead"/>
        <w:suppressAutoHyphens/>
        <w:rPr>
          <w:i/>
          <w:szCs w:val="28"/>
        </w:rPr>
      </w:pPr>
      <w:r>
        <w:rPr>
          <w:szCs w:val="28"/>
        </w:rPr>
        <w:t>ДИСЦИПЛИНЫ</w:t>
      </w:r>
      <w:r>
        <w:rPr>
          <w:i/>
          <w:szCs w:val="28"/>
        </w:rPr>
        <w:t xml:space="preserve"> </w:t>
      </w:r>
    </w:p>
    <w:p w:rsidR="00BE75FD" w:rsidRDefault="00BE75FD" w:rsidP="00BE75FD">
      <w:pPr>
        <w:pStyle w:val="ReportHead"/>
        <w:suppressAutoHyphens/>
        <w:rPr>
          <w:szCs w:val="28"/>
        </w:rPr>
      </w:pPr>
    </w:p>
    <w:p w:rsidR="00BE75FD" w:rsidRDefault="00997ECD" w:rsidP="00BE75FD">
      <w:pPr>
        <w:pStyle w:val="ReportHead"/>
        <w:suppressAutoHyphens/>
        <w:spacing w:before="120"/>
        <w:rPr>
          <w:i/>
          <w:szCs w:val="28"/>
        </w:rPr>
      </w:pPr>
      <w:r>
        <w:rPr>
          <w:i/>
          <w:szCs w:val="28"/>
        </w:rPr>
        <w:t>«Экология региона</w:t>
      </w:r>
      <w:r w:rsidR="00BE75FD">
        <w:rPr>
          <w:i/>
          <w:szCs w:val="28"/>
        </w:rPr>
        <w:t>»</w:t>
      </w:r>
    </w:p>
    <w:p w:rsidR="00BE75FD" w:rsidRDefault="00BE75FD" w:rsidP="00BE75FD">
      <w:pPr>
        <w:pStyle w:val="ReportHead"/>
        <w:suppressAutoHyphens/>
        <w:rPr>
          <w:szCs w:val="28"/>
        </w:rPr>
      </w:pPr>
    </w:p>
    <w:p w:rsidR="00BE75FD" w:rsidRDefault="00BE75FD" w:rsidP="00BE75FD">
      <w:pPr>
        <w:pStyle w:val="ReportHead"/>
        <w:suppressAutoHyphens/>
        <w:spacing w:line="360" w:lineRule="auto"/>
        <w:rPr>
          <w:szCs w:val="28"/>
        </w:rPr>
      </w:pPr>
      <w:r>
        <w:rPr>
          <w:szCs w:val="28"/>
        </w:rPr>
        <w:t>Уровень высшего образования</w:t>
      </w:r>
    </w:p>
    <w:p w:rsidR="00BE75FD" w:rsidRDefault="00BE75FD" w:rsidP="00BE75FD">
      <w:pPr>
        <w:pStyle w:val="ReportHead"/>
        <w:suppressAutoHyphens/>
        <w:spacing w:line="360" w:lineRule="auto"/>
        <w:rPr>
          <w:szCs w:val="28"/>
        </w:rPr>
      </w:pPr>
      <w:r>
        <w:rPr>
          <w:szCs w:val="28"/>
        </w:rPr>
        <w:t>БАКАЛАВРИАТ</w:t>
      </w:r>
    </w:p>
    <w:p w:rsidR="00BE75FD" w:rsidRDefault="00BE75FD" w:rsidP="00BE75FD">
      <w:pPr>
        <w:pStyle w:val="ReportHead"/>
        <w:suppressAutoHyphens/>
        <w:rPr>
          <w:szCs w:val="28"/>
        </w:rPr>
      </w:pPr>
      <w:r>
        <w:rPr>
          <w:szCs w:val="28"/>
        </w:rPr>
        <w:t>Направление подготовки</w:t>
      </w:r>
    </w:p>
    <w:p w:rsidR="004309B1" w:rsidRPr="00A82BB4" w:rsidRDefault="004309B1" w:rsidP="004309B1">
      <w:pPr>
        <w:pStyle w:val="ReportHead"/>
        <w:suppressAutoHyphens/>
        <w:rPr>
          <w:i/>
          <w:szCs w:val="28"/>
          <w:u w:val="single"/>
        </w:rPr>
      </w:pPr>
      <w:r w:rsidRPr="00A82BB4">
        <w:rPr>
          <w:i/>
          <w:szCs w:val="28"/>
          <w:u w:val="single"/>
        </w:rPr>
        <w:t>05.03.06 Экология и природопользование</w:t>
      </w:r>
    </w:p>
    <w:p w:rsidR="004309B1" w:rsidRPr="00A82BB4" w:rsidRDefault="004309B1" w:rsidP="004309B1">
      <w:pPr>
        <w:pStyle w:val="ReportHead"/>
        <w:suppressAutoHyphens/>
        <w:rPr>
          <w:szCs w:val="28"/>
          <w:vertAlign w:val="superscript"/>
        </w:rPr>
      </w:pPr>
      <w:r w:rsidRPr="00A82BB4">
        <w:rPr>
          <w:szCs w:val="28"/>
          <w:vertAlign w:val="superscript"/>
        </w:rPr>
        <w:t>(код и наименование направления подготовки)</w:t>
      </w:r>
    </w:p>
    <w:p w:rsidR="004309B1" w:rsidRDefault="004309B1" w:rsidP="004309B1">
      <w:pPr>
        <w:pStyle w:val="ReportHead"/>
        <w:suppressAutoHyphens/>
        <w:rPr>
          <w:i/>
          <w:sz w:val="24"/>
          <w:u w:val="single"/>
        </w:rPr>
      </w:pPr>
      <w:r w:rsidRPr="00A82BB4">
        <w:rPr>
          <w:i/>
          <w:szCs w:val="28"/>
          <w:u w:val="single"/>
        </w:rPr>
        <w:t>Экология</w:t>
      </w:r>
    </w:p>
    <w:p w:rsidR="00BE75FD" w:rsidRPr="00997ECD" w:rsidRDefault="00BE75FD" w:rsidP="00997ECD">
      <w:pPr>
        <w:pStyle w:val="ReportHead"/>
        <w:suppressAutoHyphens/>
        <w:rPr>
          <w:szCs w:val="28"/>
          <w:vertAlign w:val="superscript"/>
        </w:rPr>
      </w:pPr>
      <w:r>
        <w:rPr>
          <w:szCs w:val="28"/>
          <w:vertAlign w:val="superscript"/>
        </w:rPr>
        <w:t xml:space="preserve"> (наименование направленности (профиля) образовательной программы)</w:t>
      </w:r>
    </w:p>
    <w:p w:rsidR="00BE75FD" w:rsidRDefault="00BE75FD" w:rsidP="00BE75FD">
      <w:pPr>
        <w:pStyle w:val="ReportHead"/>
        <w:suppressAutoHyphens/>
        <w:rPr>
          <w:szCs w:val="28"/>
        </w:rPr>
      </w:pPr>
    </w:p>
    <w:p w:rsidR="00BE75FD" w:rsidRDefault="00BE75FD" w:rsidP="00BE75FD">
      <w:pPr>
        <w:pStyle w:val="ReportHead"/>
        <w:suppressAutoHyphens/>
        <w:rPr>
          <w:szCs w:val="28"/>
        </w:rPr>
      </w:pPr>
      <w:r>
        <w:rPr>
          <w:szCs w:val="28"/>
        </w:rPr>
        <w:t>Квалификация</w:t>
      </w:r>
    </w:p>
    <w:p w:rsidR="00BE75FD" w:rsidRDefault="00BE75FD" w:rsidP="00BE75FD">
      <w:pPr>
        <w:pStyle w:val="ReportHead"/>
        <w:suppressAutoHyphens/>
        <w:rPr>
          <w:i/>
          <w:szCs w:val="28"/>
          <w:u w:val="single"/>
        </w:rPr>
      </w:pPr>
      <w:r>
        <w:rPr>
          <w:i/>
          <w:szCs w:val="28"/>
          <w:u w:val="single"/>
        </w:rPr>
        <w:t>Бакалавр</w:t>
      </w:r>
    </w:p>
    <w:p w:rsidR="00BE75FD" w:rsidRDefault="00BE75FD" w:rsidP="00BE75FD">
      <w:pPr>
        <w:pStyle w:val="ReportHead"/>
        <w:suppressAutoHyphens/>
        <w:spacing w:before="120"/>
        <w:rPr>
          <w:szCs w:val="28"/>
        </w:rPr>
      </w:pPr>
      <w:r>
        <w:rPr>
          <w:szCs w:val="28"/>
        </w:rPr>
        <w:t>Форма обучения</w:t>
      </w:r>
    </w:p>
    <w:p w:rsidR="00BE75FD" w:rsidRDefault="00723BE8" w:rsidP="00BE75FD">
      <w:pPr>
        <w:pStyle w:val="ReportHead"/>
        <w:suppressAutoHyphens/>
        <w:rPr>
          <w:i/>
          <w:szCs w:val="28"/>
          <w:u w:val="single"/>
        </w:rPr>
      </w:pPr>
      <w:r>
        <w:rPr>
          <w:i/>
          <w:szCs w:val="28"/>
          <w:u w:val="single"/>
        </w:rPr>
        <w:t>О</w:t>
      </w:r>
      <w:r w:rsidR="00BE75FD">
        <w:rPr>
          <w:i/>
          <w:szCs w:val="28"/>
          <w:u w:val="single"/>
        </w:rPr>
        <w:t>чная</w:t>
      </w:r>
    </w:p>
    <w:p w:rsidR="00BE75FD" w:rsidRDefault="00BE75FD" w:rsidP="00BE75FD">
      <w:pPr>
        <w:pStyle w:val="ReportHead"/>
        <w:suppressAutoHyphens/>
        <w:rPr>
          <w:szCs w:val="28"/>
        </w:rPr>
      </w:pPr>
    </w:p>
    <w:p w:rsidR="00DE344E" w:rsidRDefault="00BE75FD" w:rsidP="00BE75FD">
      <w:pPr>
        <w:pStyle w:val="a6"/>
        <w:rPr>
          <w:rFonts w:ascii="Times New Roman" w:eastAsia="Times New Roman" w:hAnsi="Times New Roman"/>
          <w:sz w:val="28"/>
          <w:szCs w:val="28"/>
        </w:rPr>
      </w:pPr>
      <w:r w:rsidRPr="00576EB3">
        <w:rPr>
          <w:rFonts w:ascii="Times New Roman" w:eastAsia="Times New Roman" w:hAnsi="Times New Roman"/>
          <w:sz w:val="28"/>
          <w:szCs w:val="28"/>
        </w:rPr>
        <w:t xml:space="preserve">                                                         </w:t>
      </w:r>
    </w:p>
    <w:p w:rsidR="00BE75FD" w:rsidRPr="00997ECD" w:rsidRDefault="00DE344E" w:rsidP="00BE75FD">
      <w:pPr>
        <w:pStyle w:val="a6"/>
        <w:rPr>
          <w:rFonts w:ascii="Times New Roman" w:eastAsia="Times New Roman" w:hAnsi="Times New Roman"/>
          <w:sz w:val="28"/>
          <w:szCs w:val="28"/>
        </w:rPr>
      </w:pPr>
      <w:r>
        <w:rPr>
          <w:rFonts w:ascii="Times New Roman" w:eastAsia="Times New Roman" w:hAnsi="Times New Roman"/>
          <w:sz w:val="28"/>
          <w:szCs w:val="28"/>
        </w:rPr>
        <w:t xml:space="preserve">                                                     </w:t>
      </w:r>
      <w:r w:rsidR="00BE75FD" w:rsidRPr="00BE75FD">
        <w:rPr>
          <w:rFonts w:ascii="Times New Roman" w:eastAsia="Times New Roman" w:hAnsi="Times New Roman"/>
          <w:sz w:val="28"/>
          <w:szCs w:val="28"/>
        </w:rPr>
        <w:t xml:space="preserve"> </w:t>
      </w:r>
      <w:r w:rsidR="00997ECD">
        <w:rPr>
          <w:rFonts w:ascii="Times New Roman" w:hAnsi="Times New Roman"/>
          <w:sz w:val="28"/>
          <w:szCs w:val="28"/>
        </w:rPr>
        <w:t>Оренбург, 202</w:t>
      </w:r>
      <w:r w:rsidR="00344D7B">
        <w:rPr>
          <w:rFonts w:ascii="Times New Roman" w:hAnsi="Times New Roman"/>
          <w:sz w:val="28"/>
          <w:szCs w:val="28"/>
        </w:rPr>
        <w:t>4</w:t>
      </w:r>
      <w:bookmarkStart w:id="0" w:name="_GoBack"/>
      <w:bookmarkEnd w:id="0"/>
    </w:p>
    <w:p w:rsidR="008B6B6C" w:rsidRPr="00C36E8C" w:rsidRDefault="008B6B6C" w:rsidP="008B6B6C">
      <w:pPr>
        <w:pStyle w:val="ReportHead"/>
        <w:suppressAutoHyphens/>
        <w:rPr>
          <w:i/>
          <w:sz w:val="24"/>
        </w:rPr>
      </w:pPr>
    </w:p>
    <w:p w:rsidR="00D41C02" w:rsidRDefault="00D41C02">
      <w:pPr>
        <w:spacing w:after="200" w:line="276" w:lineRule="auto"/>
        <w:rPr>
          <w:rFonts w:ascii="Times New Roman" w:eastAsia="Calibri" w:hAnsi="Times New Roman" w:cs="Times New Roman"/>
          <w:sz w:val="28"/>
          <w:szCs w:val="28"/>
        </w:rPr>
      </w:pPr>
      <w:r>
        <w:rPr>
          <w:rFonts w:ascii="Times New Roman" w:eastAsia="Calibri" w:hAnsi="Times New Roman" w:cs="Times New Roman"/>
          <w:sz w:val="28"/>
          <w:szCs w:val="28"/>
        </w:rPr>
        <w:br w:type="page"/>
      </w:r>
    </w:p>
    <w:p w:rsidR="00997ECD" w:rsidRDefault="00997ECD" w:rsidP="003D3DF3">
      <w:pPr>
        <w:spacing w:after="200" w:line="276" w:lineRule="auto"/>
        <w:jc w:val="both"/>
        <w:rPr>
          <w:rFonts w:ascii="Times New Roman" w:eastAsia="Calibri" w:hAnsi="Times New Roman" w:cs="Times New Roman"/>
          <w:sz w:val="28"/>
          <w:szCs w:val="28"/>
        </w:rPr>
      </w:pPr>
    </w:p>
    <w:p w:rsidR="003D3DF3" w:rsidRPr="001E3408" w:rsidRDefault="003D3DF3" w:rsidP="003D3DF3">
      <w:pPr>
        <w:spacing w:after="200" w:line="276" w:lineRule="auto"/>
        <w:jc w:val="both"/>
        <w:rPr>
          <w:rFonts w:ascii="Times New Roman" w:eastAsia="Calibri" w:hAnsi="Times New Roman" w:cs="Times New Roman"/>
          <w:sz w:val="28"/>
          <w:szCs w:val="28"/>
        </w:rPr>
      </w:pPr>
      <w:r w:rsidRPr="001E3408">
        <w:rPr>
          <w:rFonts w:ascii="Times New Roman" w:eastAsia="Calibri" w:hAnsi="Times New Roman" w:cs="Times New Roman"/>
          <w:sz w:val="28"/>
          <w:szCs w:val="28"/>
        </w:rPr>
        <w:t>Составители __</w:t>
      </w:r>
      <w:r w:rsidR="00DF61E6">
        <w:rPr>
          <w:rFonts w:ascii="Times New Roman" w:eastAsia="Calibri" w:hAnsi="Times New Roman" w:cs="Times New Roman"/>
          <w:sz w:val="28"/>
          <w:szCs w:val="28"/>
        </w:rPr>
        <w:t xml:space="preserve">___________________ </w:t>
      </w:r>
      <w:proofErr w:type="spellStart"/>
      <w:r w:rsidR="00DF61E6">
        <w:rPr>
          <w:rFonts w:ascii="Times New Roman" w:eastAsia="Calibri" w:hAnsi="Times New Roman" w:cs="Times New Roman"/>
          <w:sz w:val="28"/>
          <w:szCs w:val="28"/>
        </w:rPr>
        <w:t>Куксанов</w:t>
      </w:r>
      <w:proofErr w:type="spellEnd"/>
      <w:r w:rsidR="00DF61E6">
        <w:rPr>
          <w:rFonts w:ascii="Times New Roman" w:eastAsia="Calibri" w:hAnsi="Times New Roman" w:cs="Times New Roman"/>
          <w:sz w:val="28"/>
          <w:szCs w:val="28"/>
        </w:rPr>
        <w:t xml:space="preserve"> В.Ф.</w:t>
      </w:r>
      <w:r w:rsidRPr="001E3408">
        <w:rPr>
          <w:rFonts w:ascii="Times New Roman" w:eastAsia="Calibri" w:hAnsi="Times New Roman" w:cs="Times New Roman"/>
          <w:sz w:val="28"/>
          <w:szCs w:val="28"/>
        </w:rPr>
        <w:t>.</w:t>
      </w:r>
    </w:p>
    <w:p w:rsidR="003D3DF3" w:rsidRPr="001E3408" w:rsidRDefault="003D3DF3" w:rsidP="003D3DF3">
      <w:pPr>
        <w:spacing w:after="200" w:line="276" w:lineRule="auto"/>
        <w:jc w:val="both"/>
        <w:rPr>
          <w:rFonts w:ascii="Times New Roman" w:eastAsia="Calibri" w:hAnsi="Times New Roman" w:cs="Times New Roman"/>
          <w:sz w:val="28"/>
          <w:szCs w:val="28"/>
        </w:rPr>
      </w:pPr>
      <w:r w:rsidRPr="001E3408">
        <w:rPr>
          <w:rFonts w:ascii="Times New Roman" w:eastAsia="Calibri" w:hAnsi="Times New Roman" w:cs="Times New Roman"/>
          <w:sz w:val="28"/>
          <w:szCs w:val="28"/>
        </w:rPr>
        <w:t xml:space="preserve">                    </w:t>
      </w:r>
    </w:p>
    <w:p w:rsidR="003D3DF3" w:rsidRPr="001E3408" w:rsidRDefault="003D3DF3" w:rsidP="003D3DF3">
      <w:pPr>
        <w:spacing w:after="200" w:line="276" w:lineRule="auto"/>
        <w:jc w:val="both"/>
        <w:rPr>
          <w:rFonts w:ascii="Times New Roman" w:eastAsia="Calibri" w:hAnsi="Times New Roman" w:cs="Times New Roman"/>
          <w:sz w:val="28"/>
          <w:szCs w:val="28"/>
        </w:rPr>
      </w:pPr>
    </w:p>
    <w:p w:rsidR="003D3DF3" w:rsidRPr="001E3408" w:rsidRDefault="003D3DF3" w:rsidP="003D3DF3">
      <w:pPr>
        <w:spacing w:after="200" w:line="276" w:lineRule="auto"/>
        <w:jc w:val="both"/>
        <w:rPr>
          <w:rFonts w:ascii="Times New Roman" w:eastAsia="Calibri" w:hAnsi="Times New Roman" w:cs="Times New Roman"/>
          <w:sz w:val="28"/>
          <w:szCs w:val="28"/>
        </w:rPr>
      </w:pPr>
    </w:p>
    <w:p w:rsidR="003D3DF3" w:rsidRPr="001E3408" w:rsidRDefault="003D3DF3" w:rsidP="003D3DF3">
      <w:pPr>
        <w:spacing w:after="200" w:line="276" w:lineRule="auto"/>
        <w:jc w:val="both"/>
        <w:rPr>
          <w:rFonts w:ascii="Times New Roman" w:eastAsia="Calibri" w:hAnsi="Times New Roman" w:cs="Times New Roman"/>
          <w:sz w:val="28"/>
          <w:szCs w:val="28"/>
        </w:rPr>
      </w:pPr>
    </w:p>
    <w:p w:rsidR="003D3DF3" w:rsidRPr="001E3408" w:rsidRDefault="003D3DF3" w:rsidP="003D3DF3">
      <w:pPr>
        <w:spacing w:after="200" w:line="276" w:lineRule="auto"/>
        <w:jc w:val="both"/>
        <w:rPr>
          <w:rFonts w:ascii="Times New Roman" w:eastAsia="Calibri" w:hAnsi="Times New Roman" w:cs="Times New Roman"/>
          <w:sz w:val="28"/>
          <w:szCs w:val="28"/>
        </w:rPr>
      </w:pPr>
      <w:r w:rsidRPr="001E3408">
        <w:rPr>
          <w:rFonts w:ascii="Times New Roman" w:eastAsia="Calibri" w:hAnsi="Times New Roman" w:cs="Times New Roman"/>
          <w:sz w:val="28"/>
          <w:szCs w:val="28"/>
        </w:rPr>
        <w:t>Методические указания рассмотрены и одобрены на заседании кафедры экологии и природопользования</w:t>
      </w:r>
    </w:p>
    <w:p w:rsidR="003D3DF3" w:rsidRPr="001E3408" w:rsidRDefault="003D3DF3" w:rsidP="003D3DF3">
      <w:pPr>
        <w:spacing w:after="200" w:line="276" w:lineRule="auto"/>
        <w:jc w:val="both"/>
        <w:rPr>
          <w:rFonts w:ascii="Times New Roman" w:eastAsia="Calibri" w:hAnsi="Times New Roman" w:cs="Times New Roman"/>
          <w:sz w:val="28"/>
          <w:szCs w:val="28"/>
        </w:rPr>
      </w:pPr>
    </w:p>
    <w:p w:rsidR="003D3DF3" w:rsidRPr="001E3408" w:rsidRDefault="003D3DF3" w:rsidP="003D3DF3">
      <w:pPr>
        <w:spacing w:after="200" w:line="276" w:lineRule="auto"/>
        <w:jc w:val="both"/>
        <w:rPr>
          <w:rFonts w:ascii="Times New Roman" w:eastAsia="Calibri" w:hAnsi="Times New Roman" w:cs="Times New Roman"/>
          <w:sz w:val="28"/>
          <w:szCs w:val="28"/>
        </w:rPr>
      </w:pPr>
      <w:r w:rsidRPr="001E3408">
        <w:rPr>
          <w:rFonts w:ascii="Times New Roman" w:eastAsia="Calibri" w:hAnsi="Times New Roman" w:cs="Times New Roman"/>
          <w:sz w:val="28"/>
          <w:szCs w:val="28"/>
        </w:rPr>
        <w:t>Заведующий кафедрой ________________________</w:t>
      </w:r>
    </w:p>
    <w:p w:rsidR="003D3DF3" w:rsidRPr="001E3408" w:rsidRDefault="003D3DF3" w:rsidP="003D3DF3">
      <w:pPr>
        <w:spacing w:after="0" w:line="240" w:lineRule="auto"/>
        <w:jc w:val="both"/>
        <w:rPr>
          <w:rFonts w:ascii="Times New Roman" w:eastAsia="Times New Roman" w:hAnsi="Times New Roman" w:cs="Times New Roman"/>
          <w:snapToGrid w:val="0"/>
          <w:sz w:val="28"/>
          <w:szCs w:val="28"/>
          <w:lang w:eastAsia="ru-RU"/>
        </w:rPr>
      </w:pPr>
    </w:p>
    <w:p w:rsidR="003D3DF3" w:rsidRPr="001E3408" w:rsidRDefault="003D3DF3" w:rsidP="003D3DF3">
      <w:pPr>
        <w:spacing w:after="0" w:line="240" w:lineRule="auto"/>
        <w:jc w:val="both"/>
        <w:rPr>
          <w:rFonts w:ascii="Times New Roman" w:eastAsia="Times New Roman" w:hAnsi="Times New Roman" w:cs="Times New Roman"/>
          <w:snapToGrid w:val="0"/>
          <w:sz w:val="28"/>
          <w:szCs w:val="28"/>
          <w:lang w:eastAsia="ru-RU"/>
        </w:rPr>
      </w:pPr>
    </w:p>
    <w:p w:rsidR="003D3DF3" w:rsidRPr="001E3408" w:rsidRDefault="003D3DF3" w:rsidP="003D3DF3">
      <w:pPr>
        <w:spacing w:after="0" w:line="240" w:lineRule="auto"/>
        <w:jc w:val="both"/>
        <w:rPr>
          <w:rFonts w:ascii="Times New Roman" w:eastAsia="Times New Roman" w:hAnsi="Times New Roman" w:cs="Times New Roman"/>
          <w:snapToGrid w:val="0"/>
          <w:sz w:val="28"/>
          <w:szCs w:val="28"/>
          <w:lang w:eastAsia="ru-RU"/>
        </w:rPr>
      </w:pPr>
    </w:p>
    <w:p w:rsidR="003D3DF3" w:rsidRPr="001E3408" w:rsidRDefault="003D3DF3" w:rsidP="003D3DF3">
      <w:pPr>
        <w:spacing w:after="0" w:line="240" w:lineRule="auto"/>
        <w:jc w:val="both"/>
        <w:rPr>
          <w:rFonts w:ascii="Times New Roman" w:eastAsia="Times New Roman" w:hAnsi="Times New Roman" w:cs="Times New Roman"/>
          <w:snapToGrid w:val="0"/>
          <w:sz w:val="28"/>
          <w:szCs w:val="28"/>
          <w:lang w:eastAsia="ru-RU"/>
        </w:rPr>
      </w:pPr>
    </w:p>
    <w:p w:rsidR="003D3DF3" w:rsidRPr="001E3408" w:rsidRDefault="003D3DF3" w:rsidP="003D3DF3">
      <w:pPr>
        <w:spacing w:after="0" w:line="240" w:lineRule="auto"/>
        <w:jc w:val="both"/>
        <w:rPr>
          <w:rFonts w:ascii="Times New Roman" w:eastAsia="Times New Roman" w:hAnsi="Times New Roman" w:cs="Times New Roman"/>
          <w:snapToGrid w:val="0"/>
          <w:sz w:val="28"/>
          <w:szCs w:val="28"/>
          <w:lang w:eastAsia="ru-RU"/>
        </w:rPr>
      </w:pPr>
    </w:p>
    <w:p w:rsidR="003D3DF3" w:rsidRPr="001E3408" w:rsidRDefault="003D3DF3" w:rsidP="003D3DF3">
      <w:pPr>
        <w:spacing w:after="0" w:line="240" w:lineRule="auto"/>
        <w:jc w:val="both"/>
        <w:rPr>
          <w:rFonts w:ascii="Times New Roman" w:eastAsia="Times New Roman" w:hAnsi="Times New Roman" w:cs="Times New Roman"/>
          <w:snapToGrid w:val="0"/>
          <w:sz w:val="28"/>
          <w:szCs w:val="28"/>
          <w:lang w:eastAsia="ru-RU"/>
        </w:rPr>
      </w:pPr>
    </w:p>
    <w:p w:rsidR="003D3DF3" w:rsidRPr="001E3408" w:rsidRDefault="003D3DF3" w:rsidP="003D3DF3">
      <w:pPr>
        <w:spacing w:after="0" w:line="240" w:lineRule="auto"/>
        <w:jc w:val="both"/>
        <w:rPr>
          <w:rFonts w:ascii="Times New Roman" w:eastAsia="Times New Roman" w:hAnsi="Times New Roman" w:cs="Times New Roman"/>
          <w:snapToGrid w:val="0"/>
          <w:sz w:val="28"/>
          <w:szCs w:val="28"/>
          <w:lang w:eastAsia="ru-RU"/>
        </w:rPr>
      </w:pPr>
    </w:p>
    <w:p w:rsidR="003D3DF3" w:rsidRPr="001E3408" w:rsidRDefault="003D3DF3" w:rsidP="003D3DF3">
      <w:pPr>
        <w:spacing w:after="0" w:line="240" w:lineRule="auto"/>
        <w:jc w:val="both"/>
        <w:rPr>
          <w:rFonts w:ascii="Times New Roman" w:eastAsia="Times New Roman" w:hAnsi="Times New Roman" w:cs="Times New Roman"/>
          <w:snapToGrid w:val="0"/>
          <w:sz w:val="28"/>
          <w:szCs w:val="28"/>
          <w:lang w:eastAsia="ru-RU"/>
        </w:rPr>
      </w:pPr>
    </w:p>
    <w:p w:rsidR="003D3DF3" w:rsidRPr="001E3408" w:rsidRDefault="003D3DF3" w:rsidP="003D3DF3">
      <w:pPr>
        <w:spacing w:after="0" w:line="240" w:lineRule="auto"/>
        <w:jc w:val="both"/>
        <w:rPr>
          <w:rFonts w:ascii="Times New Roman" w:eastAsia="Times New Roman" w:hAnsi="Times New Roman" w:cs="Times New Roman"/>
          <w:snapToGrid w:val="0"/>
          <w:sz w:val="28"/>
          <w:szCs w:val="28"/>
          <w:lang w:eastAsia="ru-RU"/>
        </w:rPr>
      </w:pPr>
    </w:p>
    <w:p w:rsidR="003D3DF3" w:rsidRPr="001E3408" w:rsidRDefault="003D3DF3" w:rsidP="003D3DF3">
      <w:pPr>
        <w:spacing w:after="0" w:line="240" w:lineRule="auto"/>
        <w:jc w:val="both"/>
        <w:rPr>
          <w:rFonts w:ascii="Times New Roman" w:eastAsia="Times New Roman" w:hAnsi="Times New Roman" w:cs="Times New Roman"/>
          <w:snapToGrid w:val="0"/>
          <w:sz w:val="28"/>
          <w:szCs w:val="28"/>
          <w:lang w:eastAsia="ru-RU"/>
        </w:rPr>
      </w:pPr>
    </w:p>
    <w:p w:rsidR="003D3DF3" w:rsidRPr="001E3408" w:rsidRDefault="003D3DF3" w:rsidP="003D3DF3">
      <w:pPr>
        <w:spacing w:after="0" w:line="240" w:lineRule="auto"/>
        <w:jc w:val="both"/>
        <w:rPr>
          <w:rFonts w:ascii="Times New Roman" w:eastAsia="Times New Roman" w:hAnsi="Times New Roman" w:cs="Times New Roman"/>
          <w:snapToGrid w:val="0"/>
          <w:sz w:val="28"/>
          <w:szCs w:val="28"/>
          <w:lang w:eastAsia="ru-RU"/>
        </w:rPr>
      </w:pPr>
    </w:p>
    <w:p w:rsidR="003D3DF3" w:rsidRPr="001E3408" w:rsidRDefault="003D3DF3" w:rsidP="003D3DF3">
      <w:pPr>
        <w:spacing w:after="200" w:line="276" w:lineRule="auto"/>
        <w:jc w:val="both"/>
        <w:rPr>
          <w:rFonts w:ascii="Times New Roman" w:eastAsia="Times New Roman" w:hAnsi="Times New Roman" w:cs="Times New Roman"/>
          <w:sz w:val="28"/>
          <w:szCs w:val="28"/>
        </w:rPr>
      </w:pPr>
      <w:r w:rsidRPr="001E3408">
        <w:rPr>
          <w:rFonts w:ascii="Times New Roman" w:eastAsia="Calibri" w:hAnsi="Times New Roman" w:cs="Times New Roman"/>
          <w:sz w:val="28"/>
          <w:szCs w:val="28"/>
        </w:rPr>
        <w:tab/>
      </w:r>
      <w:r>
        <w:rPr>
          <w:rFonts w:ascii="Times New Roman" w:eastAsia="Calibri" w:hAnsi="Times New Roman" w:cs="Times New Roman"/>
          <w:sz w:val="28"/>
          <w:szCs w:val="28"/>
        </w:rPr>
        <w:t xml:space="preserve">Методические </w:t>
      </w:r>
      <w:proofErr w:type="gramStart"/>
      <w:r>
        <w:rPr>
          <w:rFonts w:ascii="Times New Roman" w:eastAsia="Calibri" w:hAnsi="Times New Roman" w:cs="Times New Roman"/>
          <w:sz w:val="28"/>
          <w:szCs w:val="28"/>
        </w:rPr>
        <w:t>указания  являю</w:t>
      </w:r>
      <w:r w:rsidRPr="001E3408">
        <w:rPr>
          <w:rFonts w:ascii="Times New Roman" w:eastAsia="Calibri" w:hAnsi="Times New Roman" w:cs="Times New Roman"/>
          <w:sz w:val="28"/>
          <w:szCs w:val="28"/>
        </w:rPr>
        <w:t>тся</w:t>
      </w:r>
      <w:proofErr w:type="gramEnd"/>
      <w:r w:rsidRPr="001E3408">
        <w:rPr>
          <w:rFonts w:ascii="Times New Roman" w:eastAsia="Calibri" w:hAnsi="Times New Roman" w:cs="Times New Roman"/>
          <w:sz w:val="28"/>
          <w:szCs w:val="28"/>
        </w:rPr>
        <w:t xml:space="preserve"> приложением к рабочей пр</w:t>
      </w:r>
      <w:r w:rsidR="00E13D39">
        <w:rPr>
          <w:rFonts w:ascii="Times New Roman" w:eastAsia="Calibri" w:hAnsi="Times New Roman" w:cs="Times New Roman"/>
          <w:sz w:val="28"/>
          <w:szCs w:val="28"/>
        </w:rPr>
        <w:t>ограмме по</w:t>
      </w:r>
      <w:r w:rsidR="008B6B6C">
        <w:rPr>
          <w:rFonts w:ascii="Times New Roman" w:eastAsia="Calibri" w:hAnsi="Times New Roman" w:cs="Times New Roman"/>
          <w:sz w:val="28"/>
          <w:szCs w:val="28"/>
        </w:rPr>
        <w:t xml:space="preserve"> дисци</w:t>
      </w:r>
      <w:r w:rsidR="00BE75FD">
        <w:rPr>
          <w:rFonts w:ascii="Times New Roman" w:eastAsia="Calibri" w:hAnsi="Times New Roman" w:cs="Times New Roman"/>
          <w:sz w:val="28"/>
          <w:szCs w:val="28"/>
        </w:rPr>
        <w:t>плине  «</w:t>
      </w:r>
      <w:r w:rsidR="004309B1">
        <w:rPr>
          <w:rFonts w:ascii="Times New Roman" w:eastAsia="Calibri" w:hAnsi="Times New Roman" w:cs="Times New Roman"/>
          <w:sz w:val="28"/>
          <w:szCs w:val="28"/>
        </w:rPr>
        <w:t>Экология региона</w:t>
      </w:r>
      <w:r w:rsidRPr="001E3408">
        <w:rPr>
          <w:rFonts w:ascii="Times New Roman" w:eastAsia="Calibri" w:hAnsi="Times New Roman" w:cs="Times New Roman"/>
          <w:sz w:val="28"/>
          <w:szCs w:val="28"/>
        </w:rPr>
        <w:t xml:space="preserve">», зарегистрированной в ЦИТ под учетным номером___________ </w:t>
      </w:r>
      <w:r w:rsidRPr="001E3408">
        <w:rPr>
          <w:rFonts w:ascii="Times New Roman" w:eastAsia="Times New Roman" w:hAnsi="Times New Roman" w:cs="Times New Roman"/>
          <w:sz w:val="28"/>
          <w:szCs w:val="28"/>
        </w:rPr>
        <w:t xml:space="preserve"> </w:t>
      </w:r>
    </w:p>
    <w:p w:rsidR="003D3DF3" w:rsidRPr="001E3408" w:rsidRDefault="003D3DF3" w:rsidP="003D3DF3">
      <w:pPr>
        <w:spacing w:after="0" w:line="276" w:lineRule="auto"/>
        <w:jc w:val="both"/>
        <w:rPr>
          <w:rFonts w:ascii="Times New Roman" w:hAnsi="Times New Roman" w:cs="Times New Roman"/>
          <w:sz w:val="28"/>
          <w:szCs w:val="28"/>
        </w:rPr>
      </w:pPr>
    </w:p>
    <w:p w:rsidR="003D3DF3" w:rsidRDefault="003D3DF3" w:rsidP="003D3DF3">
      <w:pPr>
        <w:spacing w:after="0" w:line="276" w:lineRule="auto"/>
        <w:jc w:val="both"/>
        <w:rPr>
          <w:rFonts w:ascii="Times New Roman" w:hAnsi="Times New Roman" w:cs="Times New Roman"/>
          <w:sz w:val="28"/>
          <w:szCs w:val="28"/>
        </w:rPr>
      </w:pPr>
    </w:p>
    <w:p w:rsidR="003D3DF3" w:rsidRDefault="003D3DF3" w:rsidP="003D3DF3">
      <w:pPr>
        <w:spacing w:after="0" w:line="276" w:lineRule="auto"/>
        <w:jc w:val="both"/>
        <w:rPr>
          <w:rFonts w:ascii="Times New Roman" w:hAnsi="Times New Roman" w:cs="Times New Roman"/>
          <w:sz w:val="28"/>
          <w:szCs w:val="28"/>
        </w:rPr>
      </w:pPr>
    </w:p>
    <w:p w:rsidR="003D3DF3" w:rsidRDefault="003D3DF3" w:rsidP="003D3DF3">
      <w:pPr>
        <w:spacing w:after="0" w:line="276" w:lineRule="auto"/>
        <w:jc w:val="both"/>
        <w:rPr>
          <w:rFonts w:ascii="Times New Roman" w:hAnsi="Times New Roman" w:cs="Times New Roman"/>
          <w:sz w:val="28"/>
          <w:szCs w:val="28"/>
        </w:rPr>
      </w:pPr>
    </w:p>
    <w:p w:rsidR="003D3DF3" w:rsidRDefault="003D3DF3" w:rsidP="003D3DF3">
      <w:pPr>
        <w:spacing w:after="0" w:line="276" w:lineRule="auto"/>
        <w:jc w:val="both"/>
        <w:rPr>
          <w:rFonts w:ascii="Times New Roman" w:hAnsi="Times New Roman" w:cs="Times New Roman"/>
          <w:sz w:val="28"/>
          <w:szCs w:val="28"/>
        </w:rPr>
      </w:pPr>
    </w:p>
    <w:p w:rsidR="003D3DF3" w:rsidRDefault="003D3DF3" w:rsidP="003D3DF3">
      <w:pPr>
        <w:spacing w:after="0" w:line="276" w:lineRule="auto"/>
        <w:jc w:val="both"/>
        <w:rPr>
          <w:rFonts w:ascii="Times New Roman" w:hAnsi="Times New Roman" w:cs="Times New Roman"/>
          <w:sz w:val="28"/>
          <w:szCs w:val="28"/>
        </w:rPr>
      </w:pPr>
    </w:p>
    <w:p w:rsidR="003D3DF3" w:rsidRDefault="003D3DF3" w:rsidP="003D3DF3">
      <w:pPr>
        <w:shd w:val="clear" w:color="auto" w:fill="FFFFFF"/>
        <w:spacing w:after="480" w:line="240" w:lineRule="auto"/>
        <w:jc w:val="both"/>
        <w:rPr>
          <w:rFonts w:ascii="Times New Roman" w:hAnsi="Times New Roman" w:cs="Times New Roman"/>
          <w:sz w:val="28"/>
          <w:szCs w:val="28"/>
        </w:rPr>
      </w:pPr>
    </w:p>
    <w:p w:rsidR="003D3DF3" w:rsidRDefault="003D3DF3" w:rsidP="003D3DF3">
      <w:pPr>
        <w:shd w:val="clear" w:color="auto" w:fill="FFFFFF"/>
        <w:spacing w:after="480" w:line="240" w:lineRule="auto"/>
        <w:jc w:val="both"/>
        <w:rPr>
          <w:rFonts w:ascii="Times New Roman" w:hAnsi="Times New Roman" w:cs="Times New Roman"/>
          <w:sz w:val="28"/>
          <w:szCs w:val="28"/>
        </w:rPr>
      </w:pPr>
    </w:p>
    <w:p w:rsidR="003D3DF3" w:rsidRDefault="003D3DF3" w:rsidP="003D3DF3">
      <w:pPr>
        <w:shd w:val="clear" w:color="auto" w:fill="FFFFFF"/>
        <w:spacing w:after="480" w:line="240" w:lineRule="auto"/>
        <w:jc w:val="both"/>
        <w:rPr>
          <w:rFonts w:ascii="Times New Roman" w:eastAsia="Times New Roman" w:hAnsi="Times New Roman" w:cs="Times New Roman"/>
          <w:b/>
          <w:color w:val="000000"/>
          <w:spacing w:val="7"/>
          <w:sz w:val="24"/>
          <w:szCs w:val="24"/>
          <w:lang w:eastAsia="ru-RU"/>
        </w:rPr>
      </w:pPr>
    </w:p>
    <w:p w:rsidR="003D3DF3" w:rsidRPr="00CA5F6C" w:rsidRDefault="003D3DF3" w:rsidP="003D3DF3">
      <w:pPr>
        <w:shd w:val="clear" w:color="auto" w:fill="FFFFFF"/>
        <w:spacing w:after="480" w:line="240" w:lineRule="auto"/>
        <w:jc w:val="center"/>
        <w:rPr>
          <w:rFonts w:ascii="Times New Roman" w:eastAsia="Times New Roman" w:hAnsi="Times New Roman" w:cs="Times New Roman"/>
          <w:b/>
          <w:color w:val="000000"/>
          <w:spacing w:val="7"/>
          <w:sz w:val="24"/>
          <w:szCs w:val="24"/>
          <w:lang w:eastAsia="ru-RU"/>
        </w:rPr>
      </w:pPr>
      <w:r w:rsidRPr="00CA5F6C">
        <w:rPr>
          <w:rFonts w:ascii="Times New Roman" w:eastAsia="Times New Roman" w:hAnsi="Times New Roman" w:cs="Times New Roman"/>
          <w:b/>
          <w:color w:val="000000"/>
          <w:spacing w:val="7"/>
          <w:sz w:val="24"/>
          <w:szCs w:val="24"/>
          <w:lang w:eastAsia="ru-RU"/>
        </w:rPr>
        <w:lastRenderedPageBreak/>
        <w:t>Содержание</w:t>
      </w:r>
    </w:p>
    <w:tbl>
      <w:tblPr>
        <w:tblW w:w="9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17"/>
        <w:gridCol w:w="1072"/>
      </w:tblGrid>
      <w:tr w:rsidR="003D3DF3" w:rsidRPr="00CA5F6C" w:rsidTr="00542C78">
        <w:trPr>
          <w:trHeight w:val="508"/>
        </w:trPr>
        <w:tc>
          <w:tcPr>
            <w:tcW w:w="8217" w:type="dxa"/>
            <w:hideMark/>
          </w:tcPr>
          <w:p w:rsidR="003D3DF3" w:rsidRPr="00CA5F6C" w:rsidRDefault="003D3DF3" w:rsidP="00542C78">
            <w:pPr>
              <w:spacing w:after="0" w:line="360" w:lineRule="auto"/>
              <w:jc w:val="both"/>
              <w:rPr>
                <w:rFonts w:ascii="Times New Roman" w:eastAsia="Times New Roman" w:hAnsi="Times New Roman" w:cs="Times New Roman"/>
                <w:color w:val="000000"/>
                <w:spacing w:val="7"/>
                <w:sz w:val="24"/>
                <w:szCs w:val="24"/>
                <w:lang w:eastAsia="ru-RU"/>
              </w:rPr>
            </w:pPr>
            <w:r w:rsidRPr="00CA5F6C">
              <w:rPr>
                <w:rFonts w:ascii="Times New Roman" w:eastAsia="Times New Roman" w:hAnsi="Times New Roman" w:cs="Times New Roman"/>
                <w:color w:val="000000"/>
                <w:spacing w:val="7"/>
                <w:sz w:val="24"/>
                <w:szCs w:val="24"/>
                <w:lang w:eastAsia="ru-RU"/>
              </w:rPr>
              <w:t xml:space="preserve"> </w:t>
            </w:r>
            <w:r>
              <w:rPr>
                <w:rFonts w:ascii="Times New Roman" w:eastAsia="Times New Roman" w:hAnsi="Times New Roman" w:cs="Times New Roman"/>
                <w:color w:val="000000"/>
                <w:spacing w:val="7"/>
                <w:sz w:val="24"/>
                <w:szCs w:val="24"/>
                <w:lang w:eastAsia="ru-RU"/>
              </w:rPr>
              <w:t>1.Цели и задачи самостоятельной работы студентов</w:t>
            </w:r>
          </w:p>
        </w:tc>
        <w:tc>
          <w:tcPr>
            <w:tcW w:w="1072" w:type="dxa"/>
            <w:vAlign w:val="bottom"/>
            <w:hideMark/>
          </w:tcPr>
          <w:p w:rsidR="003D3DF3" w:rsidRPr="00CA5F6C" w:rsidRDefault="003D3DF3" w:rsidP="00542C78">
            <w:pPr>
              <w:spacing w:after="0" w:line="360" w:lineRule="auto"/>
              <w:jc w:val="both"/>
              <w:rPr>
                <w:rFonts w:ascii="Times New Roman" w:eastAsia="Times New Roman" w:hAnsi="Times New Roman" w:cs="Times New Roman"/>
                <w:color w:val="000000"/>
                <w:spacing w:val="7"/>
                <w:sz w:val="24"/>
                <w:szCs w:val="24"/>
                <w:lang w:eastAsia="ru-RU"/>
              </w:rPr>
            </w:pPr>
            <w:r w:rsidRPr="00CA5F6C">
              <w:rPr>
                <w:rFonts w:ascii="Times New Roman" w:eastAsia="Times New Roman" w:hAnsi="Times New Roman" w:cs="Times New Roman"/>
                <w:color w:val="000000"/>
                <w:spacing w:val="7"/>
                <w:sz w:val="24"/>
                <w:szCs w:val="24"/>
                <w:lang w:eastAsia="ru-RU"/>
              </w:rPr>
              <w:t>4</w:t>
            </w:r>
          </w:p>
        </w:tc>
      </w:tr>
      <w:tr w:rsidR="003D3DF3" w:rsidRPr="00CA5F6C" w:rsidTr="00542C78">
        <w:trPr>
          <w:trHeight w:val="508"/>
        </w:trPr>
        <w:tc>
          <w:tcPr>
            <w:tcW w:w="8217" w:type="dxa"/>
            <w:hideMark/>
          </w:tcPr>
          <w:p w:rsidR="003D3DF3" w:rsidRPr="00881DCD" w:rsidRDefault="003D3DF3" w:rsidP="00542C78">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pacing w:val="7"/>
                <w:sz w:val="24"/>
                <w:szCs w:val="24"/>
                <w:lang w:eastAsia="ru-RU"/>
              </w:rPr>
              <w:t>2.</w:t>
            </w:r>
            <w:r w:rsidRPr="00CA5F6C">
              <w:rPr>
                <w:rFonts w:ascii="Times New Roman" w:eastAsia="Times New Roman" w:hAnsi="Times New Roman" w:cs="Times New Roman"/>
                <w:color w:val="000000"/>
                <w:spacing w:val="7"/>
                <w:sz w:val="24"/>
                <w:szCs w:val="24"/>
                <w:lang w:eastAsia="ru-RU"/>
              </w:rPr>
              <w:t xml:space="preserve"> </w:t>
            </w:r>
            <w:r w:rsidRPr="00881DCD">
              <w:rPr>
                <w:rFonts w:ascii="Verdana" w:eastAsia="Times New Roman" w:hAnsi="Verdana" w:cs="Times New Roman"/>
                <w:bCs/>
                <w:color w:val="000000"/>
                <w:sz w:val="20"/>
                <w:szCs w:val="20"/>
                <w:lang w:eastAsia="ru-RU"/>
              </w:rPr>
              <w:t xml:space="preserve"> </w:t>
            </w:r>
            <w:r w:rsidRPr="00881DCD">
              <w:rPr>
                <w:rFonts w:ascii="Times New Roman" w:eastAsia="Times New Roman" w:hAnsi="Times New Roman" w:cs="Times New Roman"/>
                <w:bCs/>
                <w:color w:val="000000"/>
                <w:sz w:val="24"/>
                <w:szCs w:val="24"/>
                <w:lang w:eastAsia="ru-RU"/>
              </w:rPr>
              <w:t>Методические рекомендации по выполнению различных видов заданий самостоятельной работы и показатели их оценива</w:t>
            </w:r>
            <w:r>
              <w:rPr>
                <w:rFonts w:ascii="Times New Roman" w:eastAsia="Times New Roman" w:hAnsi="Times New Roman" w:cs="Times New Roman"/>
                <w:bCs/>
                <w:color w:val="000000"/>
                <w:sz w:val="24"/>
                <w:szCs w:val="24"/>
                <w:lang w:eastAsia="ru-RU"/>
              </w:rPr>
              <w:t>ния</w:t>
            </w:r>
          </w:p>
        </w:tc>
        <w:tc>
          <w:tcPr>
            <w:tcW w:w="1072" w:type="dxa"/>
            <w:vAlign w:val="bottom"/>
            <w:hideMark/>
          </w:tcPr>
          <w:p w:rsidR="003D3DF3" w:rsidRPr="00CA5F6C" w:rsidRDefault="003D3DF3" w:rsidP="00542C78">
            <w:pPr>
              <w:spacing w:after="0" w:line="360" w:lineRule="auto"/>
              <w:jc w:val="both"/>
              <w:rPr>
                <w:rFonts w:ascii="Times New Roman" w:eastAsia="Times New Roman" w:hAnsi="Times New Roman" w:cs="Times New Roman"/>
                <w:color w:val="000000"/>
                <w:spacing w:val="7"/>
                <w:sz w:val="24"/>
                <w:szCs w:val="24"/>
                <w:lang w:eastAsia="ru-RU"/>
              </w:rPr>
            </w:pPr>
            <w:r>
              <w:rPr>
                <w:rFonts w:ascii="Times New Roman" w:eastAsia="Times New Roman" w:hAnsi="Times New Roman" w:cs="Times New Roman"/>
                <w:color w:val="000000"/>
                <w:spacing w:val="7"/>
                <w:sz w:val="24"/>
                <w:szCs w:val="24"/>
                <w:lang w:eastAsia="ru-RU"/>
              </w:rPr>
              <w:t>6</w:t>
            </w:r>
          </w:p>
        </w:tc>
      </w:tr>
      <w:tr w:rsidR="003D3DF3" w:rsidRPr="00CA5F6C" w:rsidTr="00542C78">
        <w:trPr>
          <w:trHeight w:val="508"/>
        </w:trPr>
        <w:tc>
          <w:tcPr>
            <w:tcW w:w="8217" w:type="dxa"/>
          </w:tcPr>
          <w:p w:rsidR="003D3DF3" w:rsidRPr="00CA5F6C" w:rsidRDefault="003D3DF3" w:rsidP="00542C78">
            <w:pPr>
              <w:spacing w:after="0" w:line="360" w:lineRule="auto"/>
              <w:jc w:val="both"/>
              <w:rPr>
                <w:rFonts w:ascii="Times New Roman" w:eastAsia="Times New Roman" w:hAnsi="Times New Roman" w:cs="Times New Roman"/>
                <w:color w:val="000000"/>
                <w:spacing w:val="7"/>
                <w:sz w:val="24"/>
                <w:szCs w:val="24"/>
                <w:lang w:eastAsia="ru-RU"/>
              </w:rPr>
            </w:pPr>
            <w:r>
              <w:rPr>
                <w:rFonts w:ascii="Times New Roman" w:eastAsia="Times New Roman" w:hAnsi="Times New Roman" w:cs="Times New Roman"/>
                <w:color w:val="000000"/>
                <w:spacing w:val="7"/>
                <w:sz w:val="24"/>
                <w:szCs w:val="24"/>
                <w:lang w:eastAsia="ru-RU"/>
              </w:rPr>
              <w:t xml:space="preserve">2.1 </w:t>
            </w:r>
            <w:r w:rsidRPr="00CA5F6C">
              <w:rPr>
                <w:rFonts w:ascii="Times New Roman" w:eastAsia="Times New Roman" w:hAnsi="Times New Roman" w:cs="Times New Roman"/>
                <w:color w:val="000000"/>
                <w:spacing w:val="7"/>
                <w:sz w:val="24"/>
                <w:szCs w:val="24"/>
                <w:lang w:eastAsia="ru-RU"/>
              </w:rPr>
              <w:t xml:space="preserve"> </w:t>
            </w:r>
            <w:r>
              <w:rPr>
                <w:rFonts w:ascii="Times New Roman" w:eastAsia="Times New Roman" w:hAnsi="Times New Roman" w:cs="Times New Roman"/>
                <w:color w:val="000000"/>
                <w:spacing w:val="7"/>
                <w:sz w:val="24"/>
                <w:szCs w:val="24"/>
                <w:lang w:eastAsia="ru-RU"/>
              </w:rPr>
              <w:t>Работа с конспектом лекций</w:t>
            </w:r>
          </w:p>
        </w:tc>
        <w:tc>
          <w:tcPr>
            <w:tcW w:w="1072" w:type="dxa"/>
            <w:vAlign w:val="bottom"/>
          </w:tcPr>
          <w:p w:rsidR="003D3DF3" w:rsidRPr="00CA5F6C" w:rsidRDefault="003D3DF3" w:rsidP="00542C78">
            <w:pPr>
              <w:spacing w:after="0" w:line="360" w:lineRule="auto"/>
              <w:jc w:val="both"/>
              <w:rPr>
                <w:rFonts w:ascii="Times New Roman" w:eastAsia="Times New Roman" w:hAnsi="Times New Roman" w:cs="Times New Roman"/>
                <w:color w:val="000000"/>
                <w:spacing w:val="7"/>
                <w:sz w:val="24"/>
                <w:szCs w:val="24"/>
                <w:lang w:eastAsia="ru-RU"/>
              </w:rPr>
            </w:pPr>
            <w:r>
              <w:rPr>
                <w:rFonts w:ascii="Times New Roman" w:eastAsia="Times New Roman" w:hAnsi="Times New Roman" w:cs="Times New Roman"/>
                <w:color w:val="000000"/>
                <w:spacing w:val="7"/>
                <w:sz w:val="24"/>
                <w:szCs w:val="24"/>
                <w:lang w:eastAsia="ru-RU"/>
              </w:rPr>
              <w:t>6</w:t>
            </w:r>
          </w:p>
        </w:tc>
      </w:tr>
      <w:tr w:rsidR="003D3DF3" w:rsidRPr="00CA5F6C" w:rsidTr="00542C78">
        <w:trPr>
          <w:trHeight w:val="508"/>
        </w:trPr>
        <w:tc>
          <w:tcPr>
            <w:tcW w:w="8217" w:type="dxa"/>
            <w:hideMark/>
          </w:tcPr>
          <w:p w:rsidR="003D3DF3" w:rsidRPr="00CA5F6C" w:rsidRDefault="003D3DF3" w:rsidP="00542C78">
            <w:pPr>
              <w:spacing w:after="0" w:line="360" w:lineRule="auto"/>
              <w:jc w:val="both"/>
              <w:rPr>
                <w:rFonts w:ascii="Times New Roman" w:eastAsia="Times New Roman" w:hAnsi="Times New Roman" w:cs="Times New Roman"/>
                <w:color w:val="000000"/>
                <w:spacing w:val="7"/>
                <w:sz w:val="24"/>
                <w:szCs w:val="24"/>
                <w:lang w:eastAsia="ru-RU"/>
              </w:rPr>
            </w:pPr>
            <w:r>
              <w:rPr>
                <w:rFonts w:ascii="Times New Roman" w:eastAsia="Times New Roman" w:hAnsi="Times New Roman" w:cs="Times New Roman"/>
                <w:color w:val="000000"/>
                <w:spacing w:val="7"/>
                <w:sz w:val="24"/>
                <w:szCs w:val="24"/>
                <w:lang w:eastAsia="ru-RU"/>
              </w:rPr>
              <w:t>2</w:t>
            </w:r>
            <w:r w:rsidRPr="001E3408">
              <w:rPr>
                <w:rFonts w:ascii="Times New Roman" w:eastAsia="Times New Roman" w:hAnsi="Times New Roman" w:cs="Times New Roman"/>
                <w:color w:val="000000"/>
                <w:spacing w:val="7"/>
                <w:sz w:val="24"/>
                <w:szCs w:val="24"/>
                <w:lang w:eastAsia="ru-RU"/>
              </w:rPr>
              <w:t xml:space="preserve">.2 </w:t>
            </w:r>
            <w:r w:rsidRPr="001E3408">
              <w:rPr>
                <w:rFonts w:ascii="Times New Roman" w:hAnsi="Times New Roman" w:cs="Times New Roman"/>
                <w:sz w:val="24"/>
                <w:szCs w:val="24"/>
              </w:rPr>
              <w:t>Подготовка и выполнение лабораторных работ</w:t>
            </w:r>
          </w:p>
        </w:tc>
        <w:tc>
          <w:tcPr>
            <w:tcW w:w="1072" w:type="dxa"/>
            <w:vAlign w:val="bottom"/>
          </w:tcPr>
          <w:p w:rsidR="003D3DF3" w:rsidRPr="00CA5F6C" w:rsidRDefault="003D3DF3" w:rsidP="00542C78">
            <w:pPr>
              <w:spacing w:after="0" w:line="360" w:lineRule="auto"/>
              <w:jc w:val="both"/>
              <w:rPr>
                <w:rFonts w:ascii="Times New Roman" w:eastAsia="Times New Roman" w:hAnsi="Times New Roman" w:cs="Times New Roman"/>
                <w:color w:val="000000"/>
                <w:spacing w:val="7"/>
                <w:sz w:val="24"/>
                <w:szCs w:val="24"/>
                <w:lang w:eastAsia="ru-RU"/>
              </w:rPr>
            </w:pPr>
            <w:r>
              <w:rPr>
                <w:rFonts w:ascii="Times New Roman" w:eastAsia="Times New Roman" w:hAnsi="Times New Roman" w:cs="Times New Roman"/>
                <w:color w:val="000000"/>
                <w:spacing w:val="7"/>
                <w:sz w:val="24"/>
                <w:szCs w:val="24"/>
                <w:lang w:eastAsia="ru-RU"/>
              </w:rPr>
              <w:t>7</w:t>
            </w:r>
          </w:p>
        </w:tc>
      </w:tr>
      <w:tr w:rsidR="003D3DF3" w:rsidRPr="00CA5F6C" w:rsidTr="00542C78">
        <w:trPr>
          <w:trHeight w:val="508"/>
        </w:trPr>
        <w:tc>
          <w:tcPr>
            <w:tcW w:w="8217" w:type="dxa"/>
          </w:tcPr>
          <w:p w:rsidR="003D3DF3" w:rsidRDefault="003D3DF3" w:rsidP="00542C78">
            <w:pPr>
              <w:spacing w:after="0" w:line="360" w:lineRule="auto"/>
              <w:jc w:val="both"/>
              <w:rPr>
                <w:rFonts w:ascii="Times New Roman" w:eastAsia="Times New Roman" w:hAnsi="Times New Roman" w:cs="Times New Roman"/>
                <w:color w:val="000000"/>
                <w:spacing w:val="7"/>
                <w:sz w:val="24"/>
                <w:szCs w:val="24"/>
                <w:lang w:eastAsia="ru-RU"/>
              </w:rPr>
            </w:pPr>
            <w:r>
              <w:rPr>
                <w:rFonts w:ascii="Times New Roman" w:eastAsia="Times New Roman" w:hAnsi="Times New Roman" w:cs="Times New Roman"/>
                <w:color w:val="000000"/>
                <w:spacing w:val="7"/>
                <w:sz w:val="24"/>
                <w:szCs w:val="24"/>
                <w:lang w:eastAsia="ru-RU"/>
              </w:rPr>
              <w:t>2.3 Подготовка к тестированию</w:t>
            </w:r>
          </w:p>
        </w:tc>
        <w:tc>
          <w:tcPr>
            <w:tcW w:w="1072" w:type="dxa"/>
            <w:vAlign w:val="bottom"/>
          </w:tcPr>
          <w:p w:rsidR="003D3DF3" w:rsidRDefault="003D3DF3" w:rsidP="00542C78">
            <w:pPr>
              <w:spacing w:after="0" w:line="360" w:lineRule="auto"/>
              <w:jc w:val="both"/>
              <w:rPr>
                <w:rFonts w:ascii="Times New Roman" w:eastAsia="Times New Roman" w:hAnsi="Times New Roman" w:cs="Times New Roman"/>
                <w:color w:val="000000"/>
                <w:spacing w:val="7"/>
                <w:sz w:val="24"/>
                <w:szCs w:val="24"/>
                <w:lang w:eastAsia="ru-RU"/>
              </w:rPr>
            </w:pPr>
            <w:r>
              <w:rPr>
                <w:rFonts w:ascii="Times New Roman" w:eastAsia="Times New Roman" w:hAnsi="Times New Roman" w:cs="Times New Roman"/>
                <w:color w:val="000000"/>
                <w:spacing w:val="7"/>
                <w:sz w:val="24"/>
                <w:szCs w:val="24"/>
                <w:lang w:eastAsia="ru-RU"/>
              </w:rPr>
              <w:t>8</w:t>
            </w:r>
          </w:p>
        </w:tc>
      </w:tr>
      <w:tr w:rsidR="003D3DF3" w:rsidRPr="00CA5F6C" w:rsidTr="00542C78">
        <w:trPr>
          <w:trHeight w:val="526"/>
        </w:trPr>
        <w:tc>
          <w:tcPr>
            <w:tcW w:w="8217" w:type="dxa"/>
          </w:tcPr>
          <w:p w:rsidR="003D3DF3" w:rsidRPr="00CA5F6C" w:rsidRDefault="003D3DF3" w:rsidP="00542C78">
            <w:pPr>
              <w:spacing w:after="0" w:line="360" w:lineRule="auto"/>
              <w:jc w:val="both"/>
              <w:rPr>
                <w:rFonts w:ascii="Times New Roman" w:eastAsia="Times New Roman" w:hAnsi="Times New Roman" w:cs="Times New Roman"/>
                <w:color w:val="000000"/>
                <w:spacing w:val="7"/>
                <w:sz w:val="24"/>
                <w:szCs w:val="24"/>
                <w:lang w:eastAsia="ru-RU"/>
              </w:rPr>
            </w:pPr>
            <w:r>
              <w:rPr>
                <w:rFonts w:ascii="Times New Roman" w:eastAsia="Times New Roman" w:hAnsi="Times New Roman" w:cs="Times New Roman"/>
                <w:color w:val="000000"/>
                <w:spacing w:val="7"/>
                <w:sz w:val="24"/>
                <w:szCs w:val="24"/>
                <w:lang w:eastAsia="ru-RU"/>
              </w:rPr>
              <w:t>2.4 Написание реферата</w:t>
            </w:r>
          </w:p>
        </w:tc>
        <w:tc>
          <w:tcPr>
            <w:tcW w:w="1072" w:type="dxa"/>
            <w:vAlign w:val="bottom"/>
          </w:tcPr>
          <w:p w:rsidR="003D3DF3" w:rsidRPr="00CA5F6C" w:rsidRDefault="003D3DF3" w:rsidP="00542C78">
            <w:pPr>
              <w:spacing w:after="0" w:line="360" w:lineRule="auto"/>
              <w:jc w:val="both"/>
              <w:rPr>
                <w:rFonts w:ascii="Times New Roman" w:eastAsia="Times New Roman" w:hAnsi="Times New Roman" w:cs="Times New Roman"/>
                <w:color w:val="000000"/>
                <w:spacing w:val="7"/>
                <w:sz w:val="24"/>
                <w:szCs w:val="24"/>
                <w:lang w:eastAsia="ru-RU"/>
              </w:rPr>
            </w:pPr>
            <w:r>
              <w:rPr>
                <w:rFonts w:ascii="Times New Roman" w:eastAsia="Times New Roman" w:hAnsi="Times New Roman" w:cs="Times New Roman"/>
                <w:color w:val="000000"/>
                <w:spacing w:val="7"/>
                <w:sz w:val="24"/>
                <w:szCs w:val="24"/>
                <w:lang w:eastAsia="ru-RU"/>
              </w:rPr>
              <w:t>9</w:t>
            </w:r>
          </w:p>
        </w:tc>
      </w:tr>
      <w:tr w:rsidR="003D3DF3" w:rsidRPr="00CA5F6C" w:rsidTr="00542C78">
        <w:trPr>
          <w:trHeight w:val="526"/>
        </w:trPr>
        <w:tc>
          <w:tcPr>
            <w:tcW w:w="8217" w:type="dxa"/>
          </w:tcPr>
          <w:p w:rsidR="003D3DF3" w:rsidRDefault="003D3DF3" w:rsidP="00542C78">
            <w:pPr>
              <w:spacing w:after="0" w:line="360" w:lineRule="auto"/>
              <w:jc w:val="both"/>
              <w:rPr>
                <w:rFonts w:ascii="Times New Roman" w:eastAsia="Times New Roman" w:hAnsi="Times New Roman" w:cs="Times New Roman"/>
                <w:color w:val="000000"/>
                <w:spacing w:val="7"/>
                <w:sz w:val="24"/>
                <w:szCs w:val="24"/>
                <w:lang w:eastAsia="ru-RU"/>
              </w:rPr>
            </w:pPr>
            <w:r>
              <w:rPr>
                <w:rFonts w:ascii="Times New Roman" w:eastAsia="Times New Roman" w:hAnsi="Times New Roman" w:cs="Times New Roman"/>
                <w:color w:val="000000"/>
                <w:spacing w:val="7"/>
                <w:sz w:val="24"/>
                <w:szCs w:val="24"/>
                <w:lang w:eastAsia="ru-RU"/>
              </w:rPr>
              <w:t>2.5 Подгото</w:t>
            </w:r>
            <w:r w:rsidR="00997ECD">
              <w:rPr>
                <w:rFonts w:ascii="Times New Roman" w:eastAsia="Times New Roman" w:hAnsi="Times New Roman" w:cs="Times New Roman"/>
                <w:color w:val="000000"/>
                <w:spacing w:val="7"/>
                <w:sz w:val="24"/>
                <w:szCs w:val="24"/>
                <w:lang w:eastAsia="ru-RU"/>
              </w:rPr>
              <w:t>вка и написание  индивидуального творческого задания</w:t>
            </w:r>
            <w:r>
              <w:rPr>
                <w:rFonts w:ascii="Times New Roman" w:eastAsia="Times New Roman" w:hAnsi="Times New Roman" w:cs="Times New Roman"/>
                <w:color w:val="000000"/>
                <w:spacing w:val="7"/>
                <w:sz w:val="24"/>
                <w:szCs w:val="24"/>
                <w:lang w:eastAsia="ru-RU"/>
              </w:rPr>
              <w:t xml:space="preserve"> </w:t>
            </w:r>
          </w:p>
        </w:tc>
        <w:tc>
          <w:tcPr>
            <w:tcW w:w="1072" w:type="dxa"/>
            <w:vAlign w:val="bottom"/>
          </w:tcPr>
          <w:p w:rsidR="003D3DF3" w:rsidRDefault="003D3DF3" w:rsidP="00542C78">
            <w:pPr>
              <w:spacing w:after="0" w:line="360" w:lineRule="auto"/>
              <w:jc w:val="both"/>
              <w:rPr>
                <w:rFonts w:ascii="Times New Roman" w:eastAsia="Times New Roman" w:hAnsi="Times New Roman" w:cs="Times New Roman"/>
                <w:color w:val="000000"/>
                <w:spacing w:val="7"/>
                <w:sz w:val="24"/>
                <w:szCs w:val="24"/>
                <w:lang w:eastAsia="ru-RU"/>
              </w:rPr>
            </w:pPr>
            <w:r>
              <w:rPr>
                <w:rFonts w:ascii="Times New Roman" w:eastAsia="Times New Roman" w:hAnsi="Times New Roman" w:cs="Times New Roman"/>
                <w:color w:val="000000"/>
                <w:spacing w:val="7"/>
                <w:sz w:val="24"/>
                <w:szCs w:val="24"/>
                <w:lang w:eastAsia="ru-RU"/>
              </w:rPr>
              <w:t>11</w:t>
            </w:r>
          </w:p>
        </w:tc>
      </w:tr>
      <w:tr w:rsidR="003D3DF3" w:rsidRPr="00CA5F6C" w:rsidTr="00542C78">
        <w:trPr>
          <w:trHeight w:val="526"/>
        </w:trPr>
        <w:tc>
          <w:tcPr>
            <w:tcW w:w="8217" w:type="dxa"/>
          </w:tcPr>
          <w:p w:rsidR="003D3DF3" w:rsidRDefault="003D3DF3" w:rsidP="00542C78">
            <w:pPr>
              <w:spacing w:after="0" w:line="360" w:lineRule="auto"/>
              <w:jc w:val="both"/>
              <w:rPr>
                <w:rFonts w:ascii="Times New Roman" w:eastAsia="Times New Roman" w:hAnsi="Times New Roman" w:cs="Times New Roman"/>
                <w:color w:val="000000"/>
                <w:spacing w:val="7"/>
                <w:sz w:val="24"/>
                <w:szCs w:val="24"/>
                <w:lang w:eastAsia="ru-RU"/>
              </w:rPr>
            </w:pPr>
            <w:r>
              <w:rPr>
                <w:rFonts w:ascii="Times New Roman" w:eastAsia="Times New Roman" w:hAnsi="Times New Roman" w:cs="Times New Roman"/>
                <w:color w:val="000000"/>
                <w:spacing w:val="7"/>
                <w:sz w:val="24"/>
                <w:szCs w:val="24"/>
                <w:lang w:eastAsia="ru-RU"/>
              </w:rPr>
              <w:t>2.6 Подготовка и сдача экзамена</w:t>
            </w:r>
          </w:p>
        </w:tc>
        <w:tc>
          <w:tcPr>
            <w:tcW w:w="1072" w:type="dxa"/>
            <w:vAlign w:val="bottom"/>
          </w:tcPr>
          <w:p w:rsidR="003D3DF3" w:rsidRDefault="003D3DF3" w:rsidP="00542C78">
            <w:pPr>
              <w:spacing w:after="0" w:line="360" w:lineRule="auto"/>
              <w:jc w:val="both"/>
              <w:rPr>
                <w:rFonts w:ascii="Times New Roman" w:eastAsia="Times New Roman" w:hAnsi="Times New Roman" w:cs="Times New Roman"/>
                <w:color w:val="000000"/>
                <w:spacing w:val="7"/>
                <w:sz w:val="24"/>
                <w:szCs w:val="24"/>
                <w:lang w:eastAsia="ru-RU"/>
              </w:rPr>
            </w:pPr>
            <w:r>
              <w:rPr>
                <w:rFonts w:ascii="Times New Roman" w:eastAsia="Times New Roman" w:hAnsi="Times New Roman" w:cs="Times New Roman"/>
                <w:color w:val="000000"/>
                <w:spacing w:val="7"/>
                <w:sz w:val="24"/>
                <w:szCs w:val="24"/>
                <w:lang w:eastAsia="ru-RU"/>
              </w:rPr>
              <w:t>12</w:t>
            </w:r>
          </w:p>
        </w:tc>
      </w:tr>
    </w:tbl>
    <w:p w:rsidR="003D3DF3" w:rsidRDefault="003D3DF3" w:rsidP="003D3DF3">
      <w:pPr>
        <w:spacing w:after="0" w:line="276" w:lineRule="auto"/>
        <w:jc w:val="both"/>
        <w:rPr>
          <w:rFonts w:ascii="Times New Roman" w:hAnsi="Times New Roman" w:cs="Times New Roman"/>
          <w:sz w:val="28"/>
          <w:szCs w:val="28"/>
        </w:rPr>
      </w:pPr>
    </w:p>
    <w:p w:rsidR="003D3DF3" w:rsidRDefault="003D3DF3" w:rsidP="003D3DF3">
      <w:pPr>
        <w:spacing w:after="0" w:line="276" w:lineRule="auto"/>
        <w:jc w:val="both"/>
        <w:rPr>
          <w:rFonts w:ascii="Times New Roman" w:hAnsi="Times New Roman" w:cs="Times New Roman"/>
          <w:sz w:val="28"/>
          <w:szCs w:val="28"/>
        </w:rPr>
      </w:pPr>
    </w:p>
    <w:p w:rsidR="003D3DF3" w:rsidRDefault="003D3DF3" w:rsidP="003D3DF3">
      <w:pPr>
        <w:spacing w:after="0" w:line="276" w:lineRule="auto"/>
        <w:jc w:val="both"/>
        <w:rPr>
          <w:rFonts w:ascii="Times New Roman" w:hAnsi="Times New Roman" w:cs="Times New Roman"/>
          <w:sz w:val="28"/>
          <w:szCs w:val="28"/>
        </w:rPr>
      </w:pPr>
    </w:p>
    <w:p w:rsidR="003D3DF3" w:rsidRDefault="003D3DF3" w:rsidP="003D3DF3">
      <w:pPr>
        <w:spacing w:after="0" w:line="276" w:lineRule="auto"/>
        <w:jc w:val="both"/>
        <w:rPr>
          <w:rFonts w:ascii="Times New Roman" w:hAnsi="Times New Roman" w:cs="Times New Roman"/>
          <w:sz w:val="28"/>
          <w:szCs w:val="28"/>
        </w:rPr>
      </w:pPr>
    </w:p>
    <w:p w:rsidR="003D3DF3" w:rsidRDefault="003D3DF3" w:rsidP="003D3DF3">
      <w:pPr>
        <w:spacing w:after="0" w:line="276" w:lineRule="auto"/>
        <w:jc w:val="both"/>
        <w:rPr>
          <w:rFonts w:ascii="Times New Roman" w:hAnsi="Times New Roman" w:cs="Times New Roman"/>
          <w:sz w:val="28"/>
          <w:szCs w:val="28"/>
        </w:rPr>
      </w:pPr>
    </w:p>
    <w:p w:rsidR="003D3DF3" w:rsidRDefault="003D3DF3" w:rsidP="003D3DF3">
      <w:pPr>
        <w:spacing w:after="0" w:line="276" w:lineRule="auto"/>
        <w:jc w:val="both"/>
        <w:rPr>
          <w:rFonts w:ascii="Times New Roman" w:hAnsi="Times New Roman" w:cs="Times New Roman"/>
          <w:sz w:val="28"/>
          <w:szCs w:val="28"/>
        </w:rPr>
      </w:pPr>
    </w:p>
    <w:p w:rsidR="003D3DF3" w:rsidRDefault="003D3DF3" w:rsidP="003D3DF3">
      <w:pPr>
        <w:spacing w:after="0" w:line="276" w:lineRule="auto"/>
        <w:jc w:val="both"/>
        <w:rPr>
          <w:rFonts w:ascii="Times New Roman" w:hAnsi="Times New Roman" w:cs="Times New Roman"/>
          <w:sz w:val="28"/>
          <w:szCs w:val="28"/>
        </w:rPr>
      </w:pPr>
    </w:p>
    <w:p w:rsidR="003D3DF3" w:rsidRDefault="003D3DF3" w:rsidP="003D3DF3">
      <w:pPr>
        <w:spacing w:after="0" w:line="276" w:lineRule="auto"/>
        <w:jc w:val="both"/>
        <w:rPr>
          <w:rFonts w:ascii="Times New Roman" w:hAnsi="Times New Roman" w:cs="Times New Roman"/>
          <w:sz w:val="28"/>
          <w:szCs w:val="28"/>
        </w:rPr>
      </w:pPr>
    </w:p>
    <w:p w:rsidR="003D3DF3" w:rsidRDefault="003D3DF3" w:rsidP="003D3DF3">
      <w:pPr>
        <w:spacing w:after="0" w:line="276" w:lineRule="auto"/>
        <w:jc w:val="both"/>
        <w:rPr>
          <w:rFonts w:ascii="Times New Roman" w:hAnsi="Times New Roman" w:cs="Times New Roman"/>
          <w:sz w:val="28"/>
          <w:szCs w:val="28"/>
        </w:rPr>
      </w:pPr>
    </w:p>
    <w:p w:rsidR="003D3DF3" w:rsidRDefault="003D3DF3" w:rsidP="003D3DF3">
      <w:pPr>
        <w:spacing w:after="0" w:line="276" w:lineRule="auto"/>
        <w:jc w:val="both"/>
        <w:rPr>
          <w:rFonts w:ascii="Times New Roman" w:hAnsi="Times New Roman" w:cs="Times New Roman"/>
          <w:sz w:val="28"/>
          <w:szCs w:val="28"/>
        </w:rPr>
      </w:pPr>
    </w:p>
    <w:p w:rsidR="003D3DF3" w:rsidRDefault="003D3DF3" w:rsidP="003D3DF3">
      <w:pPr>
        <w:spacing w:after="0" w:line="276" w:lineRule="auto"/>
        <w:jc w:val="both"/>
        <w:rPr>
          <w:rFonts w:ascii="Times New Roman" w:hAnsi="Times New Roman" w:cs="Times New Roman"/>
          <w:sz w:val="28"/>
          <w:szCs w:val="28"/>
        </w:rPr>
      </w:pPr>
    </w:p>
    <w:p w:rsidR="003D3DF3" w:rsidRDefault="003D3DF3" w:rsidP="003D3DF3">
      <w:pPr>
        <w:spacing w:after="0" w:line="276" w:lineRule="auto"/>
        <w:jc w:val="both"/>
        <w:rPr>
          <w:rFonts w:ascii="Times New Roman" w:hAnsi="Times New Roman" w:cs="Times New Roman"/>
          <w:sz w:val="28"/>
          <w:szCs w:val="28"/>
        </w:rPr>
      </w:pPr>
    </w:p>
    <w:p w:rsidR="003D3DF3" w:rsidRDefault="003D3DF3" w:rsidP="003D3DF3">
      <w:pPr>
        <w:spacing w:after="0" w:line="276" w:lineRule="auto"/>
        <w:jc w:val="both"/>
        <w:rPr>
          <w:rFonts w:ascii="Times New Roman" w:hAnsi="Times New Roman" w:cs="Times New Roman"/>
          <w:sz w:val="28"/>
          <w:szCs w:val="28"/>
        </w:rPr>
      </w:pPr>
    </w:p>
    <w:p w:rsidR="003D3DF3" w:rsidRDefault="003D3DF3" w:rsidP="003D3DF3">
      <w:pPr>
        <w:spacing w:after="0" w:line="276" w:lineRule="auto"/>
        <w:jc w:val="both"/>
        <w:rPr>
          <w:rFonts w:ascii="Times New Roman" w:hAnsi="Times New Roman" w:cs="Times New Roman"/>
          <w:sz w:val="28"/>
          <w:szCs w:val="28"/>
        </w:rPr>
      </w:pPr>
    </w:p>
    <w:p w:rsidR="003D3DF3" w:rsidRDefault="003D3DF3" w:rsidP="003D3DF3">
      <w:pPr>
        <w:spacing w:after="0" w:line="276" w:lineRule="auto"/>
        <w:jc w:val="both"/>
        <w:rPr>
          <w:rFonts w:ascii="Times New Roman" w:hAnsi="Times New Roman" w:cs="Times New Roman"/>
          <w:sz w:val="28"/>
          <w:szCs w:val="28"/>
        </w:rPr>
      </w:pPr>
    </w:p>
    <w:p w:rsidR="003D3DF3" w:rsidRDefault="003D3DF3" w:rsidP="003D3DF3">
      <w:pPr>
        <w:spacing w:after="0" w:line="276" w:lineRule="auto"/>
        <w:jc w:val="both"/>
        <w:rPr>
          <w:rFonts w:ascii="Times New Roman" w:hAnsi="Times New Roman" w:cs="Times New Roman"/>
          <w:sz w:val="28"/>
          <w:szCs w:val="28"/>
        </w:rPr>
      </w:pPr>
    </w:p>
    <w:p w:rsidR="003D3DF3" w:rsidRDefault="003D3DF3" w:rsidP="003D3DF3">
      <w:pPr>
        <w:spacing w:after="0" w:line="276" w:lineRule="auto"/>
        <w:jc w:val="both"/>
        <w:rPr>
          <w:rFonts w:ascii="Times New Roman" w:hAnsi="Times New Roman" w:cs="Times New Roman"/>
          <w:sz w:val="28"/>
          <w:szCs w:val="28"/>
        </w:rPr>
      </w:pPr>
    </w:p>
    <w:p w:rsidR="003D3DF3" w:rsidRDefault="003D3DF3" w:rsidP="003D3DF3">
      <w:pPr>
        <w:spacing w:after="0" w:line="276" w:lineRule="auto"/>
        <w:jc w:val="both"/>
        <w:rPr>
          <w:rFonts w:ascii="Times New Roman" w:hAnsi="Times New Roman" w:cs="Times New Roman"/>
          <w:sz w:val="28"/>
          <w:szCs w:val="28"/>
        </w:rPr>
      </w:pPr>
    </w:p>
    <w:p w:rsidR="003D3DF3" w:rsidRDefault="003D3DF3" w:rsidP="003D3DF3">
      <w:pPr>
        <w:spacing w:after="0" w:line="276" w:lineRule="auto"/>
        <w:jc w:val="both"/>
        <w:rPr>
          <w:rFonts w:ascii="Times New Roman" w:hAnsi="Times New Roman" w:cs="Times New Roman"/>
          <w:sz w:val="28"/>
          <w:szCs w:val="28"/>
        </w:rPr>
      </w:pPr>
    </w:p>
    <w:p w:rsidR="003D3DF3" w:rsidRDefault="003D3DF3" w:rsidP="003D3DF3">
      <w:pPr>
        <w:spacing w:after="0" w:line="276" w:lineRule="auto"/>
        <w:jc w:val="both"/>
        <w:rPr>
          <w:rFonts w:ascii="Times New Roman" w:hAnsi="Times New Roman" w:cs="Times New Roman"/>
          <w:sz w:val="28"/>
          <w:szCs w:val="28"/>
        </w:rPr>
      </w:pPr>
    </w:p>
    <w:p w:rsidR="003D3DF3" w:rsidRDefault="003D3DF3" w:rsidP="003D3DF3">
      <w:pPr>
        <w:spacing w:after="0" w:line="276" w:lineRule="auto"/>
        <w:jc w:val="both"/>
        <w:rPr>
          <w:rFonts w:ascii="Times New Roman" w:hAnsi="Times New Roman" w:cs="Times New Roman"/>
          <w:sz w:val="28"/>
          <w:szCs w:val="28"/>
        </w:rPr>
      </w:pPr>
    </w:p>
    <w:p w:rsidR="003D3DF3" w:rsidRDefault="003D3DF3" w:rsidP="003D3DF3">
      <w:pPr>
        <w:spacing w:after="0" w:line="276" w:lineRule="auto"/>
        <w:jc w:val="both"/>
        <w:rPr>
          <w:rFonts w:ascii="Times New Roman" w:hAnsi="Times New Roman" w:cs="Times New Roman"/>
          <w:sz w:val="28"/>
          <w:szCs w:val="28"/>
        </w:rPr>
      </w:pPr>
    </w:p>
    <w:p w:rsidR="003D3DF3" w:rsidRDefault="003D3DF3" w:rsidP="003D3DF3">
      <w:pPr>
        <w:spacing w:after="0" w:line="276" w:lineRule="auto"/>
        <w:jc w:val="both"/>
        <w:rPr>
          <w:rFonts w:ascii="Times New Roman" w:hAnsi="Times New Roman" w:cs="Times New Roman"/>
          <w:sz w:val="28"/>
          <w:szCs w:val="28"/>
        </w:rPr>
      </w:pPr>
    </w:p>
    <w:p w:rsidR="003D3DF3" w:rsidRDefault="003D3DF3" w:rsidP="003D3DF3">
      <w:pPr>
        <w:spacing w:after="0" w:line="276" w:lineRule="auto"/>
        <w:jc w:val="both"/>
        <w:rPr>
          <w:rFonts w:ascii="Times New Roman" w:hAnsi="Times New Roman" w:cs="Times New Roman"/>
          <w:sz w:val="28"/>
          <w:szCs w:val="28"/>
        </w:rPr>
      </w:pPr>
    </w:p>
    <w:p w:rsidR="003D3DF3" w:rsidRDefault="003D3DF3" w:rsidP="003D3DF3">
      <w:pPr>
        <w:spacing w:after="0" w:line="276" w:lineRule="auto"/>
        <w:jc w:val="both"/>
        <w:rPr>
          <w:rFonts w:ascii="Times New Roman" w:hAnsi="Times New Roman" w:cs="Times New Roman"/>
          <w:sz w:val="28"/>
          <w:szCs w:val="28"/>
        </w:rPr>
      </w:pPr>
    </w:p>
    <w:p w:rsidR="003D3DF3" w:rsidRPr="00EF0D65" w:rsidRDefault="003D3DF3" w:rsidP="003D3DF3">
      <w:pPr>
        <w:spacing w:after="0" w:line="276" w:lineRule="auto"/>
        <w:jc w:val="center"/>
        <w:rPr>
          <w:rFonts w:ascii="Times New Roman" w:hAnsi="Times New Roman" w:cs="Times New Roman"/>
          <w:b/>
          <w:sz w:val="24"/>
          <w:szCs w:val="24"/>
        </w:rPr>
      </w:pPr>
      <w:r w:rsidRPr="00EF0D65">
        <w:rPr>
          <w:rFonts w:ascii="Times New Roman" w:hAnsi="Times New Roman" w:cs="Times New Roman"/>
          <w:b/>
          <w:sz w:val="24"/>
          <w:szCs w:val="24"/>
        </w:rPr>
        <w:lastRenderedPageBreak/>
        <w:t>1. Цели и задачи самостоятельной работы студентов</w:t>
      </w:r>
    </w:p>
    <w:p w:rsidR="003D3DF3" w:rsidRPr="00CA5F6C" w:rsidRDefault="003D3DF3" w:rsidP="003D3DF3">
      <w:pPr>
        <w:spacing w:after="0" w:line="276" w:lineRule="auto"/>
        <w:jc w:val="center"/>
        <w:rPr>
          <w:rFonts w:ascii="Times New Roman" w:hAnsi="Times New Roman" w:cs="Times New Roman"/>
          <w:sz w:val="24"/>
          <w:szCs w:val="24"/>
        </w:rPr>
      </w:pPr>
    </w:p>
    <w:p w:rsidR="003D3DF3" w:rsidRPr="00855C04" w:rsidRDefault="003D3DF3" w:rsidP="003D3DF3">
      <w:pPr>
        <w:spacing w:after="0" w:line="276" w:lineRule="auto"/>
        <w:jc w:val="both"/>
        <w:rPr>
          <w:rFonts w:ascii="Times New Roman" w:hAnsi="Times New Roman" w:cs="Times New Roman"/>
          <w:sz w:val="24"/>
          <w:szCs w:val="24"/>
        </w:rPr>
      </w:pPr>
      <w:r>
        <w:rPr>
          <w:rFonts w:ascii="Times New Roman" w:hAnsi="Times New Roman" w:cs="Times New Roman"/>
          <w:sz w:val="28"/>
          <w:szCs w:val="28"/>
        </w:rPr>
        <w:tab/>
      </w:r>
      <w:r w:rsidRPr="00855C04">
        <w:rPr>
          <w:rFonts w:ascii="Times New Roman" w:hAnsi="Times New Roman" w:cs="Times New Roman"/>
          <w:sz w:val="24"/>
          <w:szCs w:val="24"/>
        </w:rPr>
        <w:t>Цель методических рекомендаций по самостоятельной работе студентов(СРС) – определить роль и место самостоятельной работы студентов в учебном процессе; конкретизировать ее уровни, формы и виды; обобщить методы и приемы выполнения определенных типов учебных заданий и  объяснить критерии оценивания.</w:t>
      </w:r>
    </w:p>
    <w:p w:rsidR="003D3DF3" w:rsidRPr="00855C04" w:rsidRDefault="003D3DF3" w:rsidP="003D3DF3">
      <w:pPr>
        <w:spacing w:after="0" w:line="276" w:lineRule="auto"/>
        <w:jc w:val="both"/>
        <w:rPr>
          <w:rFonts w:ascii="Times New Roman" w:hAnsi="Times New Roman" w:cs="Times New Roman"/>
          <w:sz w:val="24"/>
          <w:szCs w:val="24"/>
        </w:rPr>
      </w:pPr>
      <w:r w:rsidRPr="00855C04">
        <w:rPr>
          <w:rFonts w:ascii="Times New Roman" w:hAnsi="Times New Roman" w:cs="Times New Roman"/>
          <w:sz w:val="24"/>
          <w:szCs w:val="24"/>
        </w:rPr>
        <w:tab/>
        <w:t xml:space="preserve">Целью СРС является овладение фундаментальными знаниями, профессиональными умениями и навыками по профилю будущей специальности, опытом творческой, исследовательской деятельности, развитие самостоятельности, ответственности и организованности, творческого подхода к решению проблем учебного и профессионального уровней. </w:t>
      </w:r>
    </w:p>
    <w:p w:rsidR="003D3DF3" w:rsidRPr="00855C04" w:rsidRDefault="003D3DF3" w:rsidP="003D3DF3">
      <w:pPr>
        <w:spacing w:after="0" w:line="276" w:lineRule="auto"/>
        <w:jc w:val="both"/>
        <w:rPr>
          <w:rFonts w:ascii="Times New Roman" w:hAnsi="Times New Roman" w:cs="Times New Roman"/>
          <w:sz w:val="24"/>
          <w:szCs w:val="24"/>
        </w:rPr>
      </w:pPr>
      <w:r w:rsidRPr="00855C04">
        <w:rPr>
          <w:rFonts w:ascii="Times New Roman" w:hAnsi="Times New Roman" w:cs="Times New Roman"/>
          <w:sz w:val="24"/>
          <w:szCs w:val="24"/>
        </w:rPr>
        <w:tab/>
        <w:t xml:space="preserve">Задачи СРС:  систематизация и закрепление полученных теоретических знаний и практических умений студентов;  углубление и расширение теоретической подготовки;   формирование умений использовать нормативную, правовую, справочную документацию и специальную литературу; развитие познавательных способностей и активности студентов: творческой инициативы, самостоятельности, ответственности и организованности;  формирование самостоятельности мышления, способностей к саморазвитию, самосовершенствованию и самореализации; развитие исследовательских умений; использование материала, собранного и полученного в ходе самостоятельных занятий на практических занятиях, при написании курсовых и выпускной квалификационной работ, для эффективной подготовки к итоговым зачетам и экзаменам. </w:t>
      </w:r>
    </w:p>
    <w:p w:rsidR="003D3DF3" w:rsidRPr="00855C04" w:rsidRDefault="003D3DF3" w:rsidP="003D3DF3">
      <w:pPr>
        <w:spacing w:after="0"/>
        <w:jc w:val="both"/>
        <w:rPr>
          <w:rFonts w:ascii="Times New Roman" w:hAnsi="Times New Roman" w:cs="Times New Roman"/>
          <w:sz w:val="24"/>
          <w:szCs w:val="24"/>
        </w:rPr>
      </w:pPr>
      <w:r w:rsidRPr="00855C04">
        <w:rPr>
          <w:rFonts w:ascii="Times New Roman" w:hAnsi="Times New Roman" w:cs="Times New Roman"/>
          <w:sz w:val="24"/>
          <w:szCs w:val="24"/>
        </w:rPr>
        <w:tab/>
        <w:t>Функции СРС: развивающая (повышение культуры умственного труда, приобщение к творческим видам деятельности, обогащение интеллектуальных способностей студентов); информационно-обучающая (учебная деятельность студентов на аудиторных занятиях, неподкрепленная самостоятельной работой, становится мало результативной); ориентирующая и стимулирующая (процессу обучения придается ускорение и мотивация); воспитательная (формируются и развиваются профессиональные качества специалиста и гражданина); исследовательская (новый уровень профессионально-творческого мышления). В основе СРС лежат следующие принципы: развития творческой деятельности; целевого планирования; личностно-деятельностного подхода.</w:t>
      </w:r>
    </w:p>
    <w:p w:rsidR="003D3DF3" w:rsidRPr="00855C04" w:rsidRDefault="003D3DF3" w:rsidP="003D3DF3">
      <w:pPr>
        <w:spacing w:after="0"/>
        <w:jc w:val="both"/>
        <w:rPr>
          <w:rFonts w:ascii="Times New Roman" w:hAnsi="Times New Roman" w:cs="Times New Roman"/>
          <w:sz w:val="24"/>
          <w:szCs w:val="24"/>
        </w:rPr>
      </w:pPr>
      <w:r w:rsidRPr="00855C04">
        <w:rPr>
          <w:rFonts w:ascii="Times New Roman" w:hAnsi="Times New Roman" w:cs="Times New Roman"/>
          <w:sz w:val="24"/>
          <w:szCs w:val="24"/>
        </w:rPr>
        <w:tab/>
        <w:t>Планируемые результаты грамотно организованной СРС предполагают: усвоение знаний, формирование профессиональных умений, навыков и компетенций будущего специалиста; закрепление знания теоретического материала практическим путем; воспитание потребности в самообразовании; максимальное развитие познавательных и творческих способностей личности; побуждение к научно-исследовательской работе; повышение качества и интенсификации образовательного процесса; формирование интереса к избранной профессии и овладению ее особенностями; осуществление дифференцированного подхода в обучении. применение полученных знаний и практических навыков для анализа ситуации и выработки правильного решения, для формирования собственной позиции, теории, модели.</w:t>
      </w:r>
    </w:p>
    <w:p w:rsidR="003D3DF3" w:rsidRPr="00855C04" w:rsidRDefault="003D3DF3" w:rsidP="003D3DF3">
      <w:pPr>
        <w:spacing w:after="0"/>
        <w:jc w:val="both"/>
        <w:rPr>
          <w:rFonts w:ascii="Times New Roman" w:hAnsi="Times New Roman" w:cs="Times New Roman"/>
          <w:sz w:val="24"/>
          <w:szCs w:val="24"/>
        </w:rPr>
      </w:pPr>
      <w:r w:rsidRPr="00855C04">
        <w:rPr>
          <w:rFonts w:ascii="Times New Roman" w:hAnsi="Times New Roman" w:cs="Times New Roman"/>
          <w:sz w:val="24"/>
          <w:szCs w:val="24"/>
        </w:rPr>
        <w:tab/>
        <w:t xml:space="preserve">Базовая СРС может включать следующие формы работ: изучение лекционного материала, предусматривающие проработку конспекта лекций и учебной литературы; поиск (подбор) и обзор литературы и электронных источников информации по индивидуально заданной проблеме курса; выполнение домашнего задания или домашней контрольной работы, выдаваемых на практических занятиях; изучение материала, вынесенного на самостоятельное изучение; подготовка к практическим занятиям; подготовка к контрольной работе или коллоквиуму; подготовка к зачету, аттестациям; </w:t>
      </w:r>
      <w:r w:rsidRPr="00855C04">
        <w:rPr>
          <w:rFonts w:ascii="Times New Roman" w:hAnsi="Times New Roman" w:cs="Times New Roman"/>
          <w:sz w:val="24"/>
          <w:szCs w:val="24"/>
        </w:rPr>
        <w:lastRenderedPageBreak/>
        <w:t>написание реферата (эссе) по заданной проблеме. Дополнительная СРС направлена на углубление и закрепление знаний студента, развитие аналитических навыков по проблематике учебной дисциплины. К ней относятся: подготовка к экзамену; выполнение расчетно-графической работы; выполнение курсовой работы или проекта; 10 исследовательская работа и участие в научных студенческих конференциях, семинарах и олимпиадах; анализ научной публикации по заранее определенной преподавателем теме; анализ статистических и фактических материалов по заданной теме, проведение расчетов, составление схем и моделей на основе статистических материалов и др.</w:t>
      </w:r>
    </w:p>
    <w:p w:rsidR="003D3DF3" w:rsidRPr="00855C04" w:rsidRDefault="003D3DF3" w:rsidP="003D3DF3">
      <w:pPr>
        <w:spacing w:after="0"/>
        <w:jc w:val="both"/>
        <w:rPr>
          <w:rFonts w:ascii="Times New Roman" w:hAnsi="Times New Roman" w:cs="Times New Roman"/>
          <w:sz w:val="24"/>
          <w:szCs w:val="24"/>
        </w:rPr>
      </w:pPr>
      <w:r w:rsidRPr="00855C04">
        <w:rPr>
          <w:rFonts w:ascii="Times New Roman" w:hAnsi="Times New Roman" w:cs="Times New Roman"/>
          <w:sz w:val="24"/>
          <w:szCs w:val="24"/>
        </w:rPr>
        <w:tab/>
        <w:t xml:space="preserve">Аудиторная самостоятельная работа по дисциплине выполняется на учебных занятиях под непосредственным руководством преподавателя и по его заданиям. Основными формами самостоятельной работы студентов с участием преподавателей являются: текущие консультации; коллоквиум как форма контроля освоения теоретического содержания дисциплин; прием и разбор домашних заданий (в часы практических занятий); выполнение курсовых работ (проектов) в рамках дисциплин (руководство, консультирование и защита курсовых работ (в часы, предусмотренные учебным планом); прохождение и оформление результатов практик (руководство и оценка уровня сформированности профессиональных умений и навыков); выполнение выпускной квалификационной работы (руководство, консультирование и защита выпускных квалификационных работ) и др. </w:t>
      </w:r>
    </w:p>
    <w:p w:rsidR="003D3DF3" w:rsidRDefault="003D3DF3" w:rsidP="003D3DF3">
      <w:pPr>
        <w:spacing w:after="0"/>
        <w:jc w:val="both"/>
        <w:rPr>
          <w:rFonts w:ascii="Times New Roman" w:hAnsi="Times New Roman" w:cs="Times New Roman"/>
          <w:sz w:val="24"/>
          <w:szCs w:val="24"/>
        </w:rPr>
      </w:pPr>
      <w:r w:rsidRPr="00855C04">
        <w:rPr>
          <w:rFonts w:ascii="Times New Roman" w:hAnsi="Times New Roman" w:cs="Times New Roman"/>
          <w:sz w:val="24"/>
          <w:szCs w:val="24"/>
        </w:rPr>
        <w:tab/>
        <w:t xml:space="preserve">Внеаудиторная самостоятельная работа выполняется студентом по заданию преподавателя, но без его непосредственного участия. Основными формами самостоятельной работы студентов без участия преподавателей являются: формирование и усвоение содержания конспекта лекций на базе рекомендованной лектором учебной литературы, включая информационные образовательные ресурсы (электронные учебники, электронные библиотеки и др.); написание рефератов, эссе; подготовка к практическим занятиям (подготовка сообщений, докладов, заданий); составление аннотированного списка статей из соответствующих журналов по отраслям знаний (педагогических, психологических, методических и др.); углубленный анализ научно-методической литературы (подготовка рецензий, аннотаций на статью, пособие и др.); выполнение заданий по сбору материала во время практики;  овладение студентами конкретных учебных модулей, вынесенных на самостоятельное изучение; подбор материала, который может быть использован для написания рефератов, курсовых и квалификационных работ; подготовка презентаций; составление глоссария, кроссворда по конкретной теме; подготовка к занятиям, проводимым с использованием активных форм обучения (круглые столы, диспуты, деловые игры); анализ деловых ситуаций (мини-кейсов). </w:t>
      </w:r>
    </w:p>
    <w:p w:rsidR="003D3DF3" w:rsidRPr="00EF0D65" w:rsidRDefault="003D3DF3" w:rsidP="003D3DF3">
      <w:pPr>
        <w:spacing w:after="0"/>
        <w:jc w:val="both"/>
        <w:rPr>
          <w:rFonts w:ascii="Times New Roman" w:hAnsi="Times New Roman" w:cs="Times New Roman"/>
          <w:sz w:val="24"/>
          <w:szCs w:val="24"/>
        </w:rPr>
      </w:pPr>
      <w:r>
        <w:tab/>
      </w:r>
      <w:r w:rsidRPr="00EF0D65">
        <w:rPr>
          <w:rFonts w:ascii="Times New Roman" w:hAnsi="Times New Roman" w:cs="Times New Roman"/>
          <w:sz w:val="24"/>
          <w:szCs w:val="24"/>
        </w:rPr>
        <w:t>Настоящие методические указания позволят студентам самостоятельно овладеть фундаментальными знаниями, профессиональными умениями и навыками деятельности по профилю подготовки, опытом творческой и исследовательской деятельности, и направлены на формирование компетенций, предусмотренных учебным планом по данному профилю.</w:t>
      </w:r>
    </w:p>
    <w:p w:rsidR="003D3DF3" w:rsidRDefault="003D3DF3" w:rsidP="003D3DF3">
      <w:pPr>
        <w:shd w:val="clear" w:color="auto" w:fill="FFFFFF"/>
        <w:spacing w:before="100" w:beforeAutospacing="1" w:after="100" w:afterAutospacing="1" w:line="240" w:lineRule="auto"/>
        <w:jc w:val="center"/>
        <w:rPr>
          <w:rFonts w:ascii="Verdana" w:eastAsia="Times New Roman" w:hAnsi="Verdana" w:cs="Times New Roman"/>
          <w:b/>
          <w:bCs/>
          <w:color w:val="000000"/>
          <w:sz w:val="20"/>
          <w:szCs w:val="20"/>
          <w:lang w:eastAsia="ru-RU"/>
        </w:rPr>
      </w:pPr>
    </w:p>
    <w:p w:rsidR="003D3DF3" w:rsidRDefault="003D3DF3" w:rsidP="003D3DF3">
      <w:pPr>
        <w:shd w:val="clear" w:color="auto" w:fill="FFFFFF"/>
        <w:spacing w:before="100" w:beforeAutospacing="1" w:after="100" w:afterAutospacing="1" w:line="240" w:lineRule="auto"/>
        <w:jc w:val="center"/>
        <w:rPr>
          <w:rFonts w:ascii="Verdana" w:eastAsia="Times New Roman" w:hAnsi="Verdana" w:cs="Times New Roman"/>
          <w:b/>
          <w:bCs/>
          <w:color w:val="000000"/>
          <w:sz w:val="20"/>
          <w:szCs w:val="20"/>
          <w:lang w:eastAsia="ru-RU"/>
        </w:rPr>
      </w:pPr>
    </w:p>
    <w:p w:rsidR="003D3DF3" w:rsidRDefault="003D3DF3" w:rsidP="003D3DF3">
      <w:pPr>
        <w:shd w:val="clear" w:color="auto" w:fill="FFFFFF"/>
        <w:spacing w:before="100" w:beforeAutospacing="1" w:after="100" w:afterAutospacing="1" w:line="240" w:lineRule="auto"/>
        <w:jc w:val="center"/>
        <w:rPr>
          <w:rFonts w:ascii="Verdana" w:eastAsia="Times New Roman" w:hAnsi="Verdana" w:cs="Times New Roman"/>
          <w:b/>
          <w:bCs/>
          <w:color w:val="000000"/>
          <w:sz w:val="20"/>
          <w:szCs w:val="20"/>
          <w:lang w:eastAsia="ru-RU"/>
        </w:rPr>
      </w:pPr>
    </w:p>
    <w:p w:rsidR="003D3DF3" w:rsidRPr="00407F48" w:rsidRDefault="003D3DF3" w:rsidP="003D3DF3">
      <w:pPr>
        <w:shd w:val="clear" w:color="auto" w:fill="FFFFFF"/>
        <w:spacing w:before="100" w:beforeAutospacing="1" w:after="100" w:afterAutospacing="1" w:line="240" w:lineRule="auto"/>
        <w:jc w:val="center"/>
        <w:rPr>
          <w:rFonts w:ascii="Times New Roman" w:eastAsia="Times New Roman" w:hAnsi="Times New Roman" w:cs="Times New Roman"/>
          <w:color w:val="000000"/>
          <w:sz w:val="24"/>
          <w:szCs w:val="24"/>
          <w:lang w:eastAsia="ru-RU"/>
        </w:rPr>
      </w:pPr>
      <w:r w:rsidRPr="00407F48">
        <w:rPr>
          <w:rFonts w:ascii="Times New Roman" w:eastAsia="Times New Roman" w:hAnsi="Times New Roman" w:cs="Times New Roman"/>
          <w:b/>
          <w:bCs/>
          <w:color w:val="000000"/>
          <w:sz w:val="24"/>
          <w:szCs w:val="24"/>
          <w:lang w:eastAsia="ru-RU"/>
        </w:rPr>
        <w:t>2. Методические рекомендации по выполнению различных видов заданий самостоятельной работы и показатели их оценивания</w:t>
      </w:r>
    </w:p>
    <w:p w:rsidR="003D3DF3" w:rsidRPr="00855C04" w:rsidRDefault="003D3DF3" w:rsidP="003D3DF3">
      <w:pPr>
        <w:spacing w:after="0"/>
        <w:jc w:val="center"/>
        <w:rPr>
          <w:rFonts w:ascii="Times New Roman" w:hAnsi="Times New Roman" w:cs="Times New Roman"/>
          <w:sz w:val="24"/>
          <w:szCs w:val="24"/>
        </w:rPr>
      </w:pPr>
    </w:p>
    <w:p w:rsidR="003D3DF3" w:rsidRDefault="003D3DF3" w:rsidP="003D3DF3">
      <w:pPr>
        <w:spacing w:after="0" w:line="240" w:lineRule="auto"/>
        <w:ind w:firstLine="709"/>
        <w:jc w:val="center"/>
        <w:rPr>
          <w:rFonts w:ascii="Times New Roman" w:hAnsi="Times New Roman" w:cs="Times New Roman"/>
          <w:b/>
          <w:sz w:val="24"/>
          <w:szCs w:val="24"/>
        </w:rPr>
      </w:pPr>
      <w:r>
        <w:rPr>
          <w:rFonts w:ascii="Times New Roman" w:hAnsi="Times New Roman" w:cs="Times New Roman"/>
          <w:b/>
          <w:sz w:val="24"/>
          <w:szCs w:val="24"/>
        </w:rPr>
        <w:t xml:space="preserve">2.1 </w:t>
      </w:r>
      <w:r w:rsidRPr="00855C04">
        <w:rPr>
          <w:rFonts w:ascii="Times New Roman" w:hAnsi="Times New Roman" w:cs="Times New Roman"/>
          <w:b/>
          <w:sz w:val="24"/>
          <w:szCs w:val="24"/>
        </w:rPr>
        <w:t>Работа с конспектом лекции</w:t>
      </w:r>
    </w:p>
    <w:p w:rsidR="003D3DF3" w:rsidRDefault="003D3DF3" w:rsidP="003D3DF3">
      <w:pPr>
        <w:spacing w:after="0" w:line="240" w:lineRule="auto"/>
        <w:ind w:firstLine="709"/>
        <w:jc w:val="center"/>
        <w:rPr>
          <w:rFonts w:ascii="Times New Roman" w:hAnsi="Times New Roman" w:cs="Times New Roman"/>
          <w:sz w:val="24"/>
          <w:szCs w:val="24"/>
        </w:rPr>
      </w:pPr>
    </w:p>
    <w:p w:rsidR="003D3DF3" w:rsidRPr="006B78F7" w:rsidRDefault="003D3DF3" w:rsidP="003D3DF3">
      <w:pPr>
        <w:spacing w:after="0" w:line="240" w:lineRule="auto"/>
        <w:ind w:firstLine="709"/>
        <w:jc w:val="both"/>
        <w:rPr>
          <w:rFonts w:ascii="Times New Roman" w:eastAsia="Times New Roman" w:hAnsi="Times New Roman" w:cs="Times New Roman"/>
          <w:sz w:val="24"/>
          <w:szCs w:val="24"/>
          <w:lang w:eastAsia="ru-RU"/>
        </w:rPr>
      </w:pPr>
      <w:r w:rsidRPr="00972CB8">
        <w:rPr>
          <w:rFonts w:ascii="Times New Roman" w:eastAsia="Times New Roman" w:hAnsi="Times New Roman" w:cs="Times New Roman"/>
          <w:sz w:val="24"/>
          <w:szCs w:val="24"/>
          <w:lang w:eastAsia="ru-RU"/>
        </w:rPr>
        <w:t xml:space="preserve"> </w:t>
      </w:r>
      <w:r w:rsidRPr="006B78F7">
        <w:rPr>
          <w:rFonts w:ascii="Times New Roman" w:eastAsia="Times New Roman" w:hAnsi="Times New Roman" w:cs="Times New Roman"/>
          <w:sz w:val="24"/>
          <w:szCs w:val="24"/>
          <w:lang w:eastAsia="ru-RU"/>
        </w:rPr>
        <w:t>Основным средством работы на лекционном занятии является конспектирование. Конспектирование – процесс мысленной переработки и письменной фиксации информации, в виде краткого изложения основного содержания, смысла какого-либо текста. Результат конспектирования – запись, позволяющая студенту немедленно или через некоторый срок с нужной полнотой восстановить полученную информацию. Конспект в переводе с латыни означает «обзор». По существу его и составлять надо как обзор, содержащий основные мысли текста без подробностей и второстепенных деталей. Конспект носит индивидуализированный характер: он рассчитан на самого автора и поэтому может оказаться малопонятным для других. Для того чтобы осуществлять этот вид работы, в каждом конкретном случае необходимо грамотно решить следующие задачи:</w:t>
      </w:r>
    </w:p>
    <w:p w:rsidR="003D3DF3" w:rsidRPr="006B78F7" w:rsidRDefault="003D3DF3" w:rsidP="003D3DF3">
      <w:pPr>
        <w:spacing w:after="0" w:line="240" w:lineRule="auto"/>
        <w:ind w:firstLine="709"/>
        <w:jc w:val="both"/>
        <w:rPr>
          <w:rFonts w:ascii="Times New Roman" w:eastAsia="Times New Roman" w:hAnsi="Times New Roman" w:cs="Times New Roman"/>
          <w:sz w:val="24"/>
          <w:szCs w:val="24"/>
          <w:lang w:eastAsia="ru-RU"/>
        </w:rPr>
      </w:pPr>
      <w:r w:rsidRPr="006B78F7">
        <w:rPr>
          <w:rFonts w:ascii="Times New Roman" w:eastAsia="Times New Roman" w:hAnsi="Times New Roman" w:cs="Times New Roman"/>
          <w:sz w:val="24"/>
          <w:szCs w:val="24"/>
          <w:lang w:eastAsia="ru-RU"/>
        </w:rPr>
        <w:t>1. Сориентироваться в общей концепции лекции (уметь определить вступление, основную часть, заключение).</w:t>
      </w:r>
    </w:p>
    <w:p w:rsidR="003D3DF3" w:rsidRPr="006B78F7" w:rsidRDefault="003D3DF3" w:rsidP="003D3DF3">
      <w:pPr>
        <w:spacing w:after="0" w:line="240" w:lineRule="auto"/>
        <w:ind w:firstLine="709"/>
        <w:jc w:val="both"/>
        <w:rPr>
          <w:rFonts w:ascii="Times New Roman" w:eastAsia="Times New Roman" w:hAnsi="Times New Roman" w:cs="Times New Roman"/>
          <w:sz w:val="24"/>
          <w:szCs w:val="24"/>
          <w:lang w:eastAsia="ru-RU"/>
        </w:rPr>
      </w:pPr>
      <w:r w:rsidRPr="006B78F7">
        <w:rPr>
          <w:rFonts w:ascii="Times New Roman" w:eastAsia="Times New Roman" w:hAnsi="Times New Roman" w:cs="Times New Roman"/>
          <w:sz w:val="24"/>
          <w:szCs w:val="24"/>
          <w:lang w:eastAsia="ru-RU"/>
        </w:rPr>
        <w:t>2. Увидеть логико-смысловую канву сообщения, понять систему изложения информации в целом, а также ход развития каждой отдельной мысли.</w:t>
      </w:r>
    </w:p>
    <w:p w:rsidR="003D3DF3" w:rsidRPr="006B78F7" w:rsidRDefault="003D3DF3" w:rsidP="003D3DF3">
      <w:pPr>
        <w:spacing w:after="0" w:line="240" w:lineRule="auto"/>
        <w:ind w:firstLine="709"/>
        <w:jc w:val="both"/>
        <w:rPr>
          <w:rFonts w:ascii="Times New Roman" w:eastAsia="Times New Roman" w:hAnsi="Times New Roman" w:cs="Times New Roman"/>
          <w:sz w:val="24"/>
          <w:szCs w:val="24"/>
          <w:lang w:eastAsia="ru-RU"/>
        </w:rPr>
      </w:pPr>
      <w:r w:rsidRPr="006B78F7">
        <w:rPr>
          <w:rFonts w:ascii="Times New Roman" w:eastAsia="Times New Roman" w:hAnsi="Times New Roman" w:cs="Times New Roman"/>
          <w:sz w:val="24"/>
          <w:szCs w:val="24"/>
          <w:lang w:eastAsia="ru-RU"/>
        </w:rPr>
        <w:t>3. Выявить «ключевые» мысли, т.е. основные смысловые вехи, на которые «нанизано» все содержание текста.</w:t>
      </w:r>
    </w:p>
    <w:p w:rsidR="003D3DF3" w:rsidRPr="006B78F7" w:rsidRDefault="003D3DF3" w:rsidP="003D3DF3">
      <w:pPr>
        <w:spacing w:after="0" w:line="240" w:lineRule="auto"/>
        <w:ind w:firstLine="709"/>
        <w:jc w:val="both"/>
        <w:rPr>
          <w:rFonts w:ascii="Times New Roman" w:eastAsia="Times New Roman" w:hAnsi="Times New Roman" w:cs="Times New Roman"/>
          <w:sz w:val="24"/>
          <w:szCs w:val="24"/>
          <w:lang w:eastAsia="ru-RU"/>
        </w:rPr>
      </w:pPr>
      <w:r w:rsidRPr="006B78F7">
        <w:rPr>
          <w:rFonts w:ascii="Times New Roman" w:eastAsia="Times New Roman" w:hAnsi="Times New Roman" w:cs="Times New Roman"/>
          <w:sz w:val="24"/>
          <w:szCs w:val="24"/>
          <w:lang w:eastAsia="ru-RU"/>
        </w:rPr>
        <w:t>4. Определить детализирующую информацию.</w:t>
      </w:r>
    </w:p>
    <w:p w:rsidR="003D3DF3" w:rsidRPr="006B78F7" w:rsidRDefault="003D3DF3" w:rsidP="003D3DF3">
      <w:pPr>
        <w:spacing w:after="0" w:line="240" w:lineRule="auto"/>
        <w:ind w:firstLine="709"/>
        <w:jc w:val="both"/>
        <w:rPr>
          <w:rFonts w:ascii="Times New Roman" w:eastAsia="Times New Roman" w:hAnsi="Times New Roman" w:cs="Times New Roman"/>
          <w:sz w:val="24"/>
          <w:szCs w:val="24"/>
          <w:lang w:eastAsia="ru-RU"/>
        </w:rPr>
      </w:pPr>
      <w:r w:rsidRPr="006B78F7">
        <w:rPr>
          <w:rFonts w:ascii="Times New Roman" w:eastAsia="Times New Roman" w:hAnsi="Times New Roman" w:cs="Times New Roman"/>
          <w:sz w:val="24"/>
          <w:szCs w:val="24"/>
          <w:lang w:eastAsia="ru-RU"/>
        </w:rPr>
        <w:t>5. Лаконично сформулировать основную информацию, не перенося на письмо все целиком и дословно.</w:t>
      </w:r>
    </w:p>
    <w:p w:rsidR="003D3DF3" w:rsidRDefault="003D3DF3" w:rsidP="003D3DF3">
      <w:pPr>
        <w:spacing w:after="0" w:line="240" w:lineRule="auto"/>
        <w:ind w:firstLine="709"/>
        <w:jc w:val="both"/>
        <w:rPr>
          <w:rFonts w:ascii="Times New Roman" w:eastAsia="Times New Roman" w:hAnsi="Times New Roman" w:cs="Times New Roman"/>
          <w:sz w:val="24"/>
          <w:szCs w:val="24"/>
          <w:lang w:eastAsia="ru-RU"/>
        </w:rPr>
      </w:pPr>
      <w:r w:rsidRPr="006B78F7">
        <w:rPr>
          <w:rFonts w:ascii="Times New Roman" w:eastAsia="Times New Roman" w:hAnsi="Times New Roman" w:cs="Times New Roman"/>
          <w:sz w:val="24"/>
          <w:szCs w:val="24"/>
          <w:lang w:eastAsia="ru-RU"/>
        </w:rPr>
        <w:t>Определения, которые дает лектор, стоит по возможности записать дословно и выделить другим цветом или же подчеркнуть. В случае изложения лектором хода научной дискуссии желательно кратко законспектировать существо вопроса, основные позиции и фамилии ученых, их отстаивающих. Если в обоснование своих выводов лектор приводит ссылки на справочники, статистические данные, нормативные акты и другие официально опубликованные сведения, имеет смысл лишь кратко отразить их существо и указать источник, в котором можно полностью почерпнуть излагаемую информацию.</w:t>
      </w:r>
    </w:p>
    <w:p w:rsidR="003D3DF3" w:rsidRPr="006B78F7" w:rsidRDefault="003D3DF3" w:rsidP="003D3DF3">
      <w:pPr>
        <w:spacing w:after="0" w:line="240" w:lineRule="auto"/>
        <w:ind w:firstLine="709"/>
        <w:jc w:val="both"/>
        <w:rPr>
          <w:rFonts w:ascii="Times New Roman" w:eastAsia="Times New Roman" w:hAnsi="Times New Roman" w:cs="Times New Roman"/>
          <w:sz w:val="24"/>
          <w:szCs w:val="24"/>
          <w:lang w:eastAsia="ru-RU"/>
        </w:rPr>
      </w:pPr>
      <w:r w:rsidRPr="006B78F7">
        <w:rPr>
          <w:rFonts w:ascii="Times New Roman" w:eastAsia="Times New Roman" w:hAnsi="Times New Roman" w:cs="Times New Roman"/>
          <w:sz w:val="24"/>
          <w:szCs w:val="24"/>
          <w:lang w:eastAsia="ru-RU"/>
        </w:rPr>
        <w:t>В случае возникновения у студента по ходу лекции вопросов, их следует записать и задать в конце лекции в специально отведенное для этого время.</w:t>
      </w:r>
    </w:p>
    <w:p w:rsidR="003D3DF3" w:rsidRPr="006B78F7" w:rsidRDefault="003D3DF3" w:rsidP="003D3DF3">
      <w:pPr>
        <w:spacing w:after="0" w:line="240" w:lineRule="auto"/>
        <w:ind w:firstLine="709"/>
        <w:jc w:val="both"/>
        <w:rPr>
          <w:rFonts w:ascii="Times New Roman" w:eastAsia="Times New Roman" w:hAnsi="Times New Roman" w:cs="Times New Roman"/>
          <w:sz w:val="24"/>
          <w:szCs w:val="24"/>
          <w:lang w:eastAsia="ru-RU"/>
        </w:rPr>
      </w:pPr>
      <w:r w:rsidRPr="006B78F7">
        <w:rPr>
          <w:rFonts w:ascii="Times New Roman" w:eastAsia="Times New Roman" w:hAnsi="Times New Roman" w:cs="Times New Roman"/>
          <w:sz w:val="24"/>
          <w:szCs w:val="24"/>
          <w:lang w:eastAsia="ru-RU"/>
        </w:rPr>
        <w:t>По окончании лекции (в тот же или на следующий день, пока еще в памяти сохранилась информация) студентам рекомендуется доработать свои конспекты, привести их в порядок, дополнить сведениями с учетом дополнительно изученного нормативного, справочного и научного материала. Крайне желательно на полях конспекта отмечать не только изученные точки зрения ученых по рассматриваемой проблеме, но и выражать согласие или несогласие самого студента с законспектированными положениями, материалами судебной практики и т.п.</w:t>
      </w:r>
    </w:p>
    <w:p w:rsidR="003D3DF3" w:rsidRDefault="003D3DF3" w:rsidP="003D3DF3">
      <w:pPr>
        <w:spacing w:after="0" w:line="240" w:lineRule="auto"/>
        <w:ind w:firstLine="709"/>
        <w:jc w:val="both"/>
        <w:rPr>
          <w:rFonts w:ascii="Times New Roman" w:eastAsia="Times New Roman" w:hAnsi="Times New Roman" w:cs="Times New Roman"/>
          <w:sz w:val="24"/>
          <w:szCs w:val="24"/>
          <w:lang w:eastAsia="ru-RU"/>
        </w:rPr>
      </w:pPr>
      <w:r w:rsidRPr="006B78F7">
        <w:rPr>
          <w:rFonts w:ascii="Times New Roman" w:eastAsia="Times New Roman" w:hAnsi="Times New Roman" w:cs="Times New Roman"/>
          <w:sz w:val="24"/>
          <w:szCs w:val="24"/>
          <w:lang w:eastAsia="ru-RU"/>
        </w:rPr>
        <w:t>Лекционное занятие предназначено для изложения особенно важных, проблемных, актуальных в современной науке вопросов. Лекция, также как и семинарское, практическое занятие, требует от студентов определенной подготовки. Студент обязательно должен знать тему предстоящего лекционного занятия и обеспечить себе необходимый уровень активного участия: подобрать и ознакомиться, а при необходимости иметь с собой рекомендуемый преподавателем нормативный материал, повторить ранее пройденные темы по вопросам, которые будут затрагиваться в предстоящей лекции, вспомнить материал иных дисциплин.</w:t>
      </w:r>
    </w:p>
    <w:p w:rsidR="003D3DF3" w:rsidRPr="00EF0D65" w:rsidRDefault="003D3DF3" w:rsidP="003D3DF3">
      <w:pPr>
        <w:spacing w:after="0" w:line="240" w:lineRule="auto"/>
        <w:ind w:firstLine="709"/>
        <w:jc w:val="both"/>
        <w:rPr>
          <w:rFonts w:ascii="Times New Roman" w:hAnsi="Times New Roman" w:cs="Times New Roman"/>
          <w:sz w:val="24"/>
          <w:szCs w:val="24"/>
        </w:rPr>
      </w:pPr>
      <w:r w:rsidRPr="00972CB8">
        <w:rPr>
          <w:rFonts w:ascii="Times New Roman" w:hAnsi="Times New Roman" w:cs="Times New Roman"/>
          <w:sz w:val="24"/>
          <w:szCs w:val="24"/>
        </w:rPr>
        <w:t xml:space="preserve">Просмотрите конспект сразу после занятий. Отметьте материал конспекта лекций, который вызывает затруднение для понимания. Попытайтесь найти ответы на затруднительные вопросы, используя предлагаемую литературу. Если самостоятельно не удалось разобраться в материале, сформулируйте вопросы и обратитесь на текущей консультации или на ближайшей лекции к преподавателю. Каждую неделю рекомендуется </w:t>
      </w:r>
      <w:r w:rsidRPr="00972CB8">
        <w:rPr>
          <w:rFonts w:ascii="Times New Roman" w:hAnsi="Times New Roman" w:cs="Times New Roman"/>
          <w:sz w:val="24"/>
          <w:szCs w:val="24"/>
        </w:rPr>
        <w:lastRenderedPageBreak/>
        <w:t xml:space="preserve">отводить время  для повторения пройденного материала, проверяя свои знания, умения и навыки по контрольным вопросам.  </w:t>
      </w:r>
    </w:p>
    <w:p w:rsidR="003D3DF3" w:rsidRDefault="003D3DF3" w:rsidP="003D3DF3">
      <w:pPr>
        <w:pStyle w:val="ReportHead"/>
        <w:tabs>
          <w:tab w:val="left" w:pos="10432"/>
        </w:tabs>
        <w:suppressAutoHyphens/>
        <w:spacing w:line="276" w:lineRule="auto"/>
        <w:ind w:firstLine="709"/>
        <w:rPr>
          <w:b/>
          <w:sz w:val="24"/>
          <w:szCs w:val="24"/>
        </w:rPr>
      </w:pPr>
    </w:p>
    <w:p w:rsidR="003D3DF3" w:rsidRDefault="003D3DF3" w:rsidP="003D3DF3">
      <w:pPr>
        <w:pStyle w:val="ReportHead"/>
        <w:tabs>
          <w:tab w:val="left" w:pos="10432"/>
        </w:tabs>
        <w:suppressAutoHyphens/>
        <w:spacing w:line="276" w:lineRule="auto"/>
        <w:ind w:firstLine="709"/>
        <w:rPr>
          <w:b/>
          <w:sz w:val="24"/>
          <w:szCs w:val="24"/>
        </w:rPr>
      </w:pPr>
    </w:p>
    <w:p w:rsidR="003D3DF3" w:rsidRDefault="003D3DF3" w:rsidP="003D3DF3">
      <w:pPr>
        <w:pStyle w:val="ReportHead"/>
        <w:tabs>
          <w:tab w:val="left" w:pos="10432"/>
        </w:tabs>
        <w:suppressAutoHyphens/>
        <w:spacing w:line="276" w:lineRule="auto"/>
        <w:ind w:firstLine="709"/>
        <w:rPr>
          <w:sz w:val="24"/>
          <w:szCs w:val="24"/>
        </w:rPr>
      </w:pPr>
      <w:r>
        <w:rPr>
          <w:b/>
          <w:sz w:val="24"/>
          <w:szCs w:val="24"/>
        </w:rPr>
        <w:t>2.2 Подготовка и в</w:t>
      </w:r>
      <w:r w:rsidRPr="00F44F7E">
        <w:rPr>
          <w:b/>
          <w:sz w:val="24"/>
          <w:szCs w:val="24"/>
        </w:rPr>
        <w:t>ыполнение лабораторных работ</w:t>
      </w:r>
      <w:r w:rsidRPr="0068448D">
        <w:rPr>
          <w:sz w:val="24"/>
          <w:szCs w:val="24"/>
        </w:rPr>
        <w:t>.</w:t>
      </w:r>
    </w:p>
    <w:p w:rsidR="003D3DF3" w:rsidRDefault="003D3DF3" w:rsidP="003D3DF3">
      <w:pPr>
        <w:pStyle w:val="ReportHead"/>
        <w:tabs>
          <w:tab w:val="left" w:pos="10432"/>
        </w:tabs>
        <w:suppressAutoHyphens/>
        <w:spacing w:line="276" w:lineRule="auto"/>
        <w:ind w:firstLine="709"/>
        <w:rPr>
          <w:sz w:val="24"/>
          <w:szCs w:val="24"/>
        </w:rPr>
      </w:pPr>
    </w:p>
    <w:p w:rsidR="003D3DF3" w:rsidRDefault="003D3DF3" w:rsidP="003D3DF3">
      <w:pPr>
        <w:pStyle w:val="a5"/>
        <w:shd w:val="clear" w:color="auto" w:fill="FFFFFF"/>
        <w:spacing w:before="0" w:beforeAutospacing="0" w:after="0" w:afterAutospacing="0"/>
        <w:jc w:val="both"/>
        <w:textAlignment w:val="baseline"/>
        <w:rPr>
          <w:color w:val="000000"/>
        </w:rPr>
      </w:pPr>
      <w:r>
        <w:rPr>
          <w:color w:val="000000"/>
        </w:rPr>
        <w:tab/>
      </w:r>
      <w:r w:rsidRPr="005A2E04">
        <w:rPr>
          <w:color w:val="000000"/>
        </w:rPr>
        <w:t xml:space="preserve">Лабораторные занятия в высшей школе предназначены для углубленного изучения теоретических вопросов изучаемой дисциплины и овладения современными экспериментальными методами науки, умением решать практические задачи путем постановки опыта. </w:t>
      </w:r>
    </w:p>
    <w:p w:rsidR="003D3DF3" w:rsidRPr="005A2E04" w:rsidRDefault="003D3DF3" w:rsidP="003D3DF3">
      <w:pPr>
        <w:pStyle w:val="a5"/>
        <w:shd w:val="clear" w:color="auto" w:fill="FFFFFF"/>
        <w:spacing w:before="0" w:beforeAutospacing="0" w:after="0" w:afterAutospacing="0"/>
        <w:jc w:val="both"/>
        <w:textAlignment w:val="baseline"/>
        <w:rPr>
          <w:color w:val="000000"/>
        </w:rPr>
      </w:pPr>
      <w:r>
        <w:rPr>
          <w:color w:val="000000"/>
        </w:rPr>
        <w:tab/>
      </w:r>
      <w:r w:rsidRPr="005A2E04">
        <w:rPr>
          <w:color w:val="000000"/>
        </w:rPr>
        <w:t xml:space="preserve">Лабораторные занятия проводятся в специально оборудованных лабораториях. </w:t>
      </w:r>
    </w:p>
    <w:p w:rsidR="003D3DF3" w:rsidRDefault="003D3DF3" w:rsidP="003D3DF3">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ru-RU"/>
        </w:rPr>
      </w:pPr>
      <w:r w:rsidRPr="005A2E04">
        <w:rPr>
          <w:rFonts w:ascii="Times New Roman" w:eastAsia="Times New Roman" w:hAnsi="Times New Roman" w:cs="Times New Roman"/>
          <w:color w:val="000000"/>
          <w:sz w:val="24"/>
          <w:szCs w:val="24"/>
          <w:lang w:eastAsia="ru-RU"/>
        </w:rPr>
        <w:t>Основная роль лабораторного практикума в высшей школе заключается в развитии у студентов научного мышления, в формировании умений интеллектуального проникновения в сущность изучаемых явлений, в приобщении к научному поиску. Поэтому важнейшим элементом лабораторного практикума является ведение рабочей тетради (рабочего журнала) и составление отчета по выполненной работе. Несмотря на коллективный характер выполнения лабораторной работы, </w:t>
      </w:r>
      <w:r w:rsidRPr="005A2E04">
        <w:rPr>
          <w:rFonts w:ascii="Times New Roman" w:eastAsia="Times New Roman" w:hAnsi="Times New Roman" w:cs="Times New Roman"/>
          <w:b/>
          <w:bCs/>
          <w:color w:val="000000"/>
          <w:sz w:val="24"/>
          <w:szCs w:val="24"/>
          <w:bdr w:val="none" w:sz="0" w:space="0" w:color="auto" w:frame="1"/>
          <w:lang w:eastAsia="ru-RU"/>
        </w:rPr>
        <w:t>ведение рабочей тетради и составление отчета по лабораторной работе должно проходить строго индивидуально.</w:t>
      </w:r>
    </w:p>
    <w:p w:rsidR="003D3DF3" w:rsidRDefault="003D3DF3" w:rsidP="003D3DF3">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ab/>
      </w:r>
      <w:r w:rsidRPr="005A2E04">
        <w:rPr>
          <w:rFonts w:ascii="Times New Roman" w:eastAsia="Times New Roman" w:hAnsi="Times New Roman" w:cs="Times New Roman"/>
          <w:color w:val="000000"/>
          <w:sz w:val="24"/>
          <w:szCs w:val="24"/>
          <w:lang w:eastAsia="ru-RU"/>
        </w:rPr>
        <w:t>Кафедрой (лектором по дисциплине) в соответствии с рабочей учебной программой дисциплины доводятся до студентов: перечень лабораторных работ, последовательность их выполнения, рекомендуемые учебно-методические пособия, руководства и другая информация, необходимая для подготовки к практическому выполнению предусмотренных программой дисциплины лабораторных работ.</w:t>
      </w:r>
    </w:p>
    <w:p w:rsidR="003D3DF3" w:rsidRPr="005A2E04" w:rsidRDefault="003D3DF3" w:rsidP="003D3DF3">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ab/>
      </w:r>
      <w:r w:rsidRPr="005A2E04">
        <w:rPr>
          <w:rFonts w:ascii="Times New Roman" w:eastAsia="Times New Roman" w:hAnsi="Times New Roman" w:cs="Times New Roman"/>
          <w:color w:val="000000"/>
          <w:sz w:val="24"/>
          <w:szCs w:val="24"/>
          <w:lang w:eastAsia="ru-RU"/>
        </w:rPr>
        <w:t>При подготовке к лабораторным работам студент использует рекомендованные учебники и учебные пособия, руководства по выполнению лабораторных работ, инструкции по пользованию измерительной аппаратурой, а также специальные указания по особенностям выполнения отдельных пунктов лабораторных работ.</w:t>
      </w:r>
    </w:p>
    <w:p w:rsidR="003D3DF3" w:rsidRDefault="003D3DF3" w:rsidP="003D3DF3">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ru-RU"/>
        </w:rPr>
      </w:pPr>
      <w:r w:rsidRPr="005A2E04">
        <w:rPr>
          <w:rFonts w:ascii="Times New Roman" w:eastAsia="Times New Roman" w:hAnsi="Times New Roman" w:cs="Times New Roman"/>
          <w:color w:val="000000"/>
          <w:sz w:val="24"/>
          <w:szCs w:val="24"/>
          <w:lang w:eastAsia="ru-RU"/>
        </w:rPr>
        <w:t>Подготовка к лабораторным работам </w:t>
      </w:r>
      <w:r w:rsidRPr="005A2E04">
        <w:rPr>
          <w:rFonts w:ascii="Times New Roman" w:eastAsia="Times New Roman" w:hAnsi="Times New Roman" w:cs="Times New Roman"/>
          <w:b/>
          <w:bCs/>
          <w:color w:val="000000"/>
          <w:sz w:val="24"/>
          <w:szCs w:val="24"/>
          <w:bdr w:val="none" w:sz="0" w:space="0" w:color="auto" w:frame="1"/>
          <w:lang w:eastAsia="ru-RU"/>
        </w:rPr>
        <w:t>осуществляется студентами самостоятельно заблаговременно.</w:t>
      </w:r>
    </w:p>
    <w:p w:rsidR="003D3DF3" w:rsidRPr="005A2E04" w:rsidRDefault="003D3DF3" w:rsidP="003D3DF3">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ab/>
      </w:r>
      <w:r w:rsidRPr="005A2E04">
        <w:rPr>
          <w:rFonts w:ascii="Times New Roman" w:eastAsia="Times New Roman" w:hAnsi="Times New Roman" w:cs="Times New Roman"/>
          <w:color w:val="000000"/>
          <w:sz w:val="24"/>
          <w:szCs w:val="24"/>
          <w:lang w:eastAsia="ru-RU"/>
        </w:rPr>
        <w:t>В процессе такой подготовки студент должен усвоить теоретический материал, относящийся к данной лабораторной работе, изучить и ясно представить себе содержание и порядок выполнения лабораторной работы, знать принципы действия и правила работы с измерительными приборами, методы измерений, особенности конструкции лабораторной установки и правила техники безопасности, знать ответы на приведенные в методическом руководстве контрольные вопросы, а также выполнить необходимый по заданию объем предварительных расчетов, заготовить необходимые таблицы и рисунки.</w:t>
      </w:r>
    </w:p>
    <w:p w:rsidR="003D3DF3" w:rsidRPr="005A2E04" w:rsidRDefault="003D3DF3" w:rsidP="003D3DF3">
      <w:pPr>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5A2E04">
        <w:rPr>
          <w:rFonts w:ascii="Times New Roman" w:eastAsia="Times New Roman" w:hAnsi="Times New Roman" w:cs="Times New Roman"/>
          <w:color w:val="000000"/>
          <w:sz w:val="24"/>
          <w:szCs w:val="24"/>
          <w:lang w:eastAsia="ru-RU"/>
        </w:rPr>
        <w:t>Задание на работу выдается за несколько дней до ее выполнения. Для качественного выполнения лабораторных работ студентам необходимо:</w:t>
      </w:r>
    </w:p>
    <w:p w:rsidR="003D3DF3" w:rsidRPr="005A2E04" w:rsidRDefault="003D3DF3" w:rsidP="003D3DF3">
      <w:pPr>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5A2E04">
        <w:rPr>
          <w:rFonts w:ascii="Times New Roman" w:eastAsia="Times New Roman" w:hAnsi="Times New Roman" w:cs="Times New Roman"/>
          <w:color w:val="000000"/>
          <w:sz w:val="24"/>
          <w:szCs w:val="24"/>
          <w:lang w:eastAsia="ru-RU"/>
        </w:rPr>
        <w:t>1) повторить теоретический материал по конспекту и учебнику (см. список литературы)</w:t>
      </w:r>
    </w:p>
    <w:p w:rsidR="003D3DF3" w:rsidRPr="005A2E04" w:rsidRDefault="003D3DF3" w:rsidP="003D3DF3">
      <w:pPr>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5A2E04">
        <w:rPr>
          <w:rFonts w:ascii="Times New Roman" w:eastAsia="Times New Roman" w:hAnsi="Times New Roman" w:cs="Times New Roman"/>
          <w:color w:val="000000"/>
          <w:sz w:val="24"/>
          <w:szCs w:val="24"/>
          <w:lang w:eastAsia="ru-RU"/>
        </w:rPr>
        <w:t>2) ознакомиться с описанием лабораторной работы: в специальной рабочей тетради записать название и номер работы, вычертить таблицы для записи показаний приборов и результатов расчета, подготовить миллиметровую бумагу, если требуются графические построения</w:t>
      </w:r>
    </w:p>
    <w:p w:rsidR="003D3DF3" w:rsidRPr="005A2E04" w:rsidRDefault="003D3DF3" w:rsidP="003D3DF3">
      <w:pPr>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5A2E04">
        <w:rPr>
          <w:rFonts w:ascii="Times New Roman" w:eastAsia="Times New Roman" w:hAnsi="Times New Roman" w:cs="Times New Roman"/>
          <w:color w:val="000000"/>
          <w:sz w:val="24"/>
          <w:szCs w:val="24"/>
          <w:lang w:eastAsia="ru-RU"/>
        </w:rPr>
        <w:t>3) выяснив цель работы, четко представить себе поставленную задачу и способы ее достижения, продумать ожидаемые результатов опытов</w:t>
      </w:r>
    </w:p>
    <w:p w:rsidR="003D3DF3" w:rsidRPr="005A2E04" w:rsidRDefault="003D3DF3" w:rsidP="003D3DF3">
      <w:pPr>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5A2E04">
        <w:rPr>
          <w:rFonts w:ascii="Times New Roman" w:eastAsia="Times New Roman" w:hAnsi="Times New Roman" w:cs="Times New Roman"/>
          <w:color w:val="000000"/>
          <w:sz w:val="24"/>
          <w:szCs w:val="24"/>
          <w:lang w:eastAsia="ru-RU"/>
        </w:rPr>
        <w:t>4) сделать предварительный домашний расче</w:t>
      </w:r>
      <w:r>
        <w:rPr>
          <w:rFonts w:ascii="Times New Roman" w:eastAsia="Times New Roman" w:hAnsi="Times New Roman" w:cs="Times New Roman"/>
          <w:color w:val="000000"/>
          <w:sz w:val="24"/>
          <w:szCs w:val="24"/>
          <w:lang w:eastAsia="ru-RU"/>
        </w:rPr>
        <w:t>т</w:t>
      </w:r>
      <w:r w:rsidRPr="005A2E04">
        <w:rPr>
          <w:rFonts w:ascii="Times New Roman" w:eastAsia="Times New Roman" w:hAnsi="Times New Roman" w:cs="Times New Roman"/>
          <w:color w:val="000000"/>
          <w:sz w:val="24"/>
          <w:szCs w:val="24"/>
          <w:lang w:eastAsia="ru-RU"/>
        </w:rPr>
        <w:t>, если требуется в задании</w:t>
      </w:r>
    </w:p>
    <w:p w:rsidR="003D3DF3" w:rsidRDefault="003D3DF3" w:rsidP="003D3DF3">
      <w:pPr>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5A2E04">
        <w:rPr>
          <w:rFonts w:ascii="Times New Roman" w:eastAsia="Times New Roman" w:hAnsi="Times New Roman" w:cs="Times New Roman"/>
          <w:color w:val="000000"/>
          <w:sz w:val="24"/>
          <w:szCs w:val="24"/>
          <w:lang w:eastAsia="ru-RU"/>
        </w:rPr>
        <w:lastRenderedPageBreak/>
        <w:t>5) ответить устно или письменно на контрольные вопросы.</w:t>
      </w:r>
    </w:p>
    <w:p w:rsidR="003D3DF3" w:rsidRPr="00407F48" w:rsidRDefault="003D3DF3" w:rsidP="003D3DF3">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ru-RU"/>
        </w:rPr>
      </w:pPr>
      <w:r w:rsidRPr="00407F48">
        <w:rPr>
          <w:rFonts w:ascii="Times New Roman" w:eastAsia="Times New Roman" w:hAnsi="Times New Roman" w:cs="Times New Roman"/>
          <w:b/>
          <w:bCs/>
          <w:color w:val="000000"/>
          <w:sz w:val="24"/>
          <w:szCs w:val="24"/>
          <w:bdr w:val="none" w:sz="0" w:space="0" w:color="auto" w:frame="1"/>
          <w:lang w:eastAsia="ru-RU"/>
        </w:rPr>
        <w:t>В процессе выполнения лабораторных работ студент должен:</w:t>
      </w:r>
    </w:p>
    <w:p w:rsidR="003D3DF3" w:rsidRPr="00407F48" w:rsidRDefault="003D3DF3" w:rsidP="003D3DF3">
      <w:pPr>
        <w:shd w:val="clear" w:color="auto" w:fill="FFFFFF"/>
        <w:spacing w:after="0" w:line="276" w:lineRule="auto"/>
        <w:jc w:val="both"/>
        <w:textAlignment w:val="baseline"/>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1. </w:t>
      </w:r>
      <w:r w:rsidRPr="00407F48">
        <w:rPr>
          <w:rFonts w:ascii="Times New Roman" w:eastAsia="Times New Roman" w:hAnsi="Times New Roman" w:cs="Times New Roman"/>
          <w:color w:val="000000"/>
          <w:sz w:val="24"/>
          <w:szCs w:val="24"/>
          <w:lang w:eastAsia="ru-RU"/>
        </w:rPr>
        <w:t>Строго соблюдать порядок проведения практической части лабораторной работы, описанный в методических указаниях к ней.</w:t>
      </w:r>
    </w:p>
    <w:p w:rsidR="003D3DF3" w:rsidRPr="00407F48" w:rsidRDefault="003D3DF3" w:rsidP="003D3DF3">
      <w:pPr>
        <w:shd w:val="clear" w:color="auto" w:fill="FFFFFF"/>
        <w:spacing w:after="0" w:line="276" w:lineRule="auto"/>
        <w:jc w:val="both"/>
        <w:textAlignment w:val="baseline"/>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2. </w:t>
      </w:r>
      <w:r w:rsidRPr="00407F48">
        <w:rPr>
          <w:rFonts w:ascii="Times New Roman" w:eastAsia="Times New Roman" w:hAnsi="Times New Roman" w:cs="Times New Roman"/>
          <w:color w:val="000000"/>
          <w:sz w:val="24"/>
          <w:szCs w:val="24"/>
          <w:lang w:eastAsia="ru-RU"/>
        </w:rPr>
        <w:t>Вести необходимые рабочие записи, которые по окончанию работы предъявляются преподавателю.</w:t>
      </w:r>
    </w:p>
    <w:p w:rsidR="003D3DF3" w:rsidRDefault="003D3DF3" w:rsidP="003D3DF3">
      <w:pPr>
        <w:shd w:val="clear" w:color="auto" w:fill="FFFFFF"/>
        <w:spacing w:after="0" w:line="276" w:lineRule="auto"/>
        <w:jc w:val="both"/>
        <w:textAlignment w:val="baseline"/>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3. </w:t>
      </w:r>
      <w:r w:rsidRPr="00407F48">
        <w:rPr>
          <w:rFonts w:ascii="Times New Roman" w:eastAsia="Times New Roman" w:hAnsi="Times New Roman" w:cs="Times New Roman"/>
          <w:color w:val="000000"/>
          <w:sz w:val="24"/>
          <w:szCs w:val="24"/>
          <w:lang w:eastAsia="ru-RU"/>
        </w:rPr>
        <w:t>После выполнения лабораторных работ студенты предъявляют преподавателю результаты выполнения задания. По выполнению лабораторной работы оформляется отчет.</w:t>
      </w:r>
    </w:p>
    <w:p w:rsidR="003D3DF3" w:rsidRPr="00407F48" w:rsidRDefault="003D3DF3" w:rsidP="003D3DF3">
      <w:pPr>
        <w:shd w:val="clear" w:color="auto" w:fill="FFFFFF"/>
        <w:spacing w:after="0" w:line="276" w:lineRule="auto"/>
        <w:jc w:val="both"/>
        <w:textAlignment w:val="baseline"/>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ab/>
      </w:r>
      <w:r w:rsidRPr="00407F48">
        <w:rPr>
          <w:rFonts w:ascii="Times New Roman" w:eastAsia="Times New Roman" w:hAnsi="Times New Roman" w:cs="Times New Roman"/>
          <w:color w:val="000000"/>
          <w:sz w:val="24"/>
          <w:szCs w:val="24"/>
          <w:lang w:eastAsia="ru-RU"/>
        </w:rPr>
        <w:t>Отчёт о проделанной лабораторной работе должен быть представлен к сдаче на следующем занятии и является необходимым, но не единственным условием защиты темы данной лабораторной работы.</w:t>
      </w:r>
    </w:p>
    <w:p w:rsidR="003D3DF3" w:rsidRPr="005A2E04" w:rsidRDefault="003D3DF3" w:rsidP="003D3DF3">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ru-RU"/>
        </w:rPr>
      </w:pPr>
      <w:r w:rsidRPr="00407F48">
        <w:rPr>
          <w:rFonts w:ascii="Times New Roman" w:eastAsia="Times New Roman" w:hAnsi="Times New Roman" w:cs="Times New Roman"/>
          <w:b/>
          <w:bCs/>
          <w:color w:val="000000"/>
          <w:sz w:val="24"/>
          <w:szCs w:val="24"/>
          <w:bdr w:val="none" w:sz="0" w:space="0" w:color="auto" w:frame="1"/>
          <w:lang w:eastAsia="ru-RU"/>
        </w:rPr>
        <w:t>Защита лабораторных работ</w:t>
      </w:r>
      <w:r w:rsidRPr="00407F48">
        <w:rPr>
          <w:rFonts w:ascii="Times New Roman" w:eastAsia="Times New Roman" w:hAnsi="Times New Roman" w:cs="Times New Roman"/>
          <w:color w:val="000000"/>
          <w:sz w:val="24"/>
          <w:szCs w:val="24"/>
          <w:lang w:eastAsia="ru-RU"/>
        </w:rPr>
        <w:t> производится по каждой работе в отдельности в виде индивидуального собеседования с каждым студентом по теоретической и практической частям выполненной работы, а также по данным и результатам оформленного отчета. Ответы на поставленные вопросы студент дает в устной или письменной форме.</w:t>
      </w:r>
    </w:p>
    <w:p w:rsidR="003D3DF3" w:rsidRPr="003139DD" w:rsidRDefault="003D3DF3" w:rsidP="003D3DF3">
      <w:pPr>
        <w:spacing w:before="225" w:after="100" w:afterAutospacing="1" w:line="288" w:lineRule="atLeast"/>
        <w:ind w:left="225" w:right="375"/>
        <w:jc w:val="center"/>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2</w:t>
      </w:r>
      <w:r w:rsidRPr="003139DD">
        <w:rPr>
          <w:rFonts w:ascii="Times New Roman" w:eastAsia="Times New Roman" w:hAnsi="Times New Roman" w:cs="Times New Roman"/>
          <w:b/>
          <w:color w:val="000000"/>
          <w:sz w:val="24"/>
          <w:szCs w:val="24"/>
          <w:lang w:eastAsia="ru-RU"/>
        </w:rPr>
        <w:t>.3 Подготовка к тестированию</w:t>
      </w:r>
    </w:p>
    <w:p w:rsidR="003D3DF3" w:rsidRDefault="003D3DF3" w:rsidP="003D3DF3">
      <w:pPr>
        <w:spacing w:before="225" w:after="100" w:afterAutospacing="1" w:line="288" w:lineRule="atLeast"/>
        <w:ind w:left="225" w:right="375"/>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ab/>
      </w:r>
      <w:r w:rsidRPr="00D0502B">
        <w:rPr>
          <w:rFonts w:ascii="Times New Roman" w:eastAsia="Times New Roman" w:hAnsi="Times New Roman" w:cs="Times New Roman"/>
          <w:color w:val="000000"/>
          <w:sz w:val="24"/>
          <w:szCs w:val="24"/>
          <w:lang w:eastAsia="ru-RU"/>
        </w:rPr>
        <w:t>В современном образовательном процессе тестирование как новая форма оценки знаний занимает важное место и требует серьезного к себе отношения. Цель тестирований в ходе учебного процесса студентов состоит не только в систематическом контроле за знанием точных дат, имен, событий, явлений, но и в развитии умения студентов выделять, анализировать и обобщать наиболее существенные связи, признаки и принципы разных исторических явлений и процессов. Одновременно тесты способствуют развитию творческого мышления, умению самостоятельно локализовать и соотносить исторические явления и проц</w:t>
      </w:r>
      <w:r>
        <w:rPr>
          <w:rFonts w:ascii="Times New Roman" w:eastAsia="Times New Roman" w:hAnsi="Times New Roman" w:cs="Times New Roman"/>
          <w:color w:val="000000"/>
          <w:sz w:val="24"/>
          <w:szCs w:val="24"/>
          <w:lang w:eastAsia="ru-RU"/>
        </w:rPr>
        <w:t xml:space="preserve">ессы во времени и пространстве. </w:t>
      </w:r>
      <w:r w:rsidRPr="00D0502B">
        <w:rPr>
          <w:rFonts w:ascii="Times New Roman" w:eastAsia="Times New Roman" w:hAnsi="Times New Roman" w:cs="Times New Roman"/>
          <w:color w:val="000000"/>
          <w:sz w:val="24"/>
          <w:szCs w:val="24"/>
          <w:lang w:eastAsia="ru-RU"/>
        </w:rPr>
        <w:t xml:space="preserve">Как и любая другая форма подготовки к контролю знаний, тестирование имеет ряд особенностей, знание которых помогает успешно выполнить тест. </w:t>
      </w:r>
    </w:p>
    <w:p w:rsidR="003D3DF3" w:rsidRDefault="003D3DF3" w:rsidP="003D3DF3">
      <w:pPr>
        <w:spacing w:before="225" w:after="100" w:afterAutospacing="1" w:line="288" w:lineRule="atLeast"/>
        <w:ind w:left="225" w:right="375"/>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ab/>
        <w:t>При подготовке к тестированию м</w:t>
      </w:r>
      <w:r w:rsidRPr="00D0502B">
        <w:rPr>
          <w:rFonts w:ascii="Times New Roman" w:eastAsia="Times New Roman" w:hAnsi="Times New Roman" w:cs="Times New Roman"/>
          <w:color w:val="000000"/>
          <w:sz w:val="24"/>
          <w:szCs w:val="24"/>
          <w:lang w:eastAsia="ru-RU"/>
        </w:rPr>
        <w:t>ожно дать следующие методические рекомендации:</w:t>
      </w:r>
    </w:p>
    <w:p w:rsidR="003D3DF3" w:rsidRDefault="003D3DF3" w:rsidP="003D3DF3">
      <w:pPr>
        <w:spacing w:before="225" w:after="100" w:afterAutospacing="1" w:line="288" w:lineRule="atLeast"/>
        <w:ind w:left="225" w:right="375"/>
        <w:jc w:val="both"/>
        <w:rPr>
          <w:rFonts w:ascii="Times New Roman" w:hAnsi="Times New Roman" w:cs="Times New Roman"/>
          <w:sz w:val="24"/>
          <w:szCs w:val="24"/>
        </w:rPr>
      </w:pPr>
      <w:r>
        <w:rPr>
          <w:rFonts w:ascii="Times New Roman" w:eastAsia="Times New Roman" w:hAnsi="Times New Roman" w:cs="Times New Roman"/>
          <w:color w:val="000000"/>
          <w:sz w:val="24"/>
          <w:szCs w:val="24"/>
          <w:lang w:eastAsia="ru-RU"/>
        </w:rPr>
        <w:t xml:space="preserve">1. </w:t>
      </w:r>
      <w:r>
        <w:rPr>
          <w:rFonts w:ascii="Times New Roman" w:hAnsi="Times New Roman" w:cs="Times New Roman"/>
          <w:sz w:val="24"/>
          <w:szCs w:val="24"/>
        </w:rPr>
        <w:t>Г</w:t>
      </w:r>
      <w:r w:rsidRPr="003139DD">
        <w:rPr>
          <w:rFonts w:ascii="Times New Roman" w:hAnsi="Times New Roman" w:cs="Times New Roman"/>
          <w:sz w:val="24"/>
          <w:szCs w:val="24"/>
        </w:rPr>
        <w:t>отовясь к тестированию, проработайте информационный материал по дисциплине. Проконсультируйтесь с преподавателем по во</w:t>
      </w:r>
      <w:r>
        <w:rPr>
          <w:rFonts w:ascii="Times New Roman" w:hAnsi="Times New Roman" w:cs="Times New Roman"/>
          <w:sz w:val="24"/>
          <w:szCs w:val="24"/>
        </w:rPr>
        <w:t>просу выбора учебной литературы.</w:t>
      </w:r>
      <w:r w:rsidRPr="003139DD">
        <w:rPr>
          <w:rFonts w:ascii="Times New Roman" w:hAnsi="Times New Roman" w:cs="Times New Roman"/>
          <w:sz w:val="24"/>
          <w:szCs w:val="24"/>
        </w:rPr>
        <w:t xml:space="preserve"> </w:t>
      </w:r>
    </w:p>
    <w:p w:rsidR="003D3DF3" w:rsidRPr="005A2E04" w:rsidRDefault="003D3DF3" w:rsidP="003D3DF3">
      <w:pPr>
        <w:spacing w:before="225" w:after="100" w:afterAutospacing="1" w:line="288" w:lineRule="atLeast"/>
        <w:ind w:left="225" w:right="375"/>
        <w:jc w:val="both"/>
        <w:rPr>
          <w:rFonts w:ascii="Times New Roman" w:hAnsi="Times New Roman" w:cs="Times New Roman"/>
          <w:sz w:val="24"/>
          <w:szCs w:val="24"/>
        </w:rPr>
      </w:pPr>
      <w:r>
        <w:rPr>
          <w:rFonts w:ascii="Times New Roman" w:hAnsi="Times New Roman" w:cs="Times New Roman"/>
          <w:sz w:val="24"/>
          <w:szCs w:val="24"/>
        </w:rPr>
        <w:t>2. Ч</w:t>
      </w:r>
      <w:r w:rsidRPr="003139DD">
        <w:rPr>
          <w:rFonts w:ascii="Times New Roman" w:hAnsi="Times New Roman" w:cs="Times New Roman"/>
          <w:sz w:val="24"/>
          <w:szCs w:val="24"/>
        </w:rPr>
        <w:t xml:space="preserve">етко выясните все условия тестирования заранее. Вы должны знать, сколько тестов Вам будет предложено, сколько времени отводится на тестирование, какова система оценки результатов и т.д. </w:t>
      </w:r>
    </w:p>
    <w:p w:rsidR="003D3DF3" w:rsidRPr="00D0502B" w:rsidRDefault="003D3DF3" w:rsidP="003D3DF3">
      <w:pPr>
        <w:spacing w:before="225" w:after="100" w:afterAutospacing="1" w:line="288" w:lineRule="atLeast"/>
        <w:ind w:left="225" w:right="375"/>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w:t>
      </w:r>
      <w:r w:rsidRPr="00D0502B">
        <w:rPr>
          <w:rFonts w:ascii="Times New Roman" w:eastAsia="Times New Roman" w:hAnsi="Times New Roman" w:cs="Times New Roman"/>
          <w:color w:val="000000"/>
          <w:sz w:val="24"/>
          <w:szCs w:val="24"/>
          <w:lang w:eastAsia="ru-RU"/>
        </w:rPr>
        <w:t xml:space="preserve"> Прежде всего, следует внимательно изучить структуру теста, оценить объем времени, выделяемого на данный тест, увидеть, какого типа задания в нем содержатся. Это поможет настроиться на работу.</w:t>
      </w:r>
    </w:p>
    <w:p w:rsidR="003D3DF3" w:rsidRPr="00D0502B" w:rsidRDefault="003D3DF3" w:rsidP="003D3DF3">
      <w:pPr>
        <w:spacing w:before="225" w:after="100" w:afterAutospacing="1" w:line="288" w:lineRule="atLeast"/>
        <w:ind w:left="225" w:right="375"/>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w:t>
      </w:r>
      <w:r w:rsidRPr="00D0502B">
        <w:rPr>
          <w:rFonts w:ascii="Times New Roman" w:eastAsia="Times New Roman" w:hAnsi="Times New Roman" w:cs="Times New Roman"/>
          <w:color w:val="000000"/>
          <w:sz w:val="24"/>
          <w:szCs w:val="24"/>
          <w:lang w:eastAsia="ru-RU"/>
        </w:rPr>
        <w:t xml:space="preserve"> Лучше начинать отвечать на те вопросы, в правильности решения которых нет сомнений, </w:t>
      </w:r>
      <w:proofErr w:type="gramStart"/>
      <w:r w:rsidRPr="00D0502B">
        <w:rPr>
          <w:rFonts w:ascii="Times New Roman" w:eastAsia="Times New Roman" w:hAnsi="Times New Roman" w:cs="Times New Roman"/>
          <w:color w:val="000000"/>
          <w:sz w:val="24"/>
          <w:szCs w:val="24"/>
          <w:lang w:eastAsia="ru-RU"/>
        </w:rPr>
        <w:t>пока</w:t>
      </w:r>
      <w:proofErr w:type="gramEnd"/>
      <w:r w:rsidRPr="00D0502B">
        <w:rPr>
          <w:rFonts w:ascii="Times New Roman" w:eastAsia="Times New Roman" w:hAnsi="Times New Roman" w:cs="Times New Roman"/>
          <w:color w:val="000000"/>
          <w:sz w:val="24"/>
          <w:szCs w:val="24"/>
          <w:lang w:eastAsia="ru-RU"/>
        </w:rPr>
        <w:t xml:space="preserve"> не останавливаясь на тех, которые могут вызвать долгие раздумья. </w:t>
      </w:r>
      <w:r w:rsidRPr="00D0502B">
        <w:rPr>
          <w:rFonts w:ascii="Times New Roman" w:eastAsia="Times New Roman" w:hAnsi="Times New Roman" w:cs="Times New Roman"/>
          <w:color w:val="000000"/>
          <w:sz w:val="24"/>
          <w:szCs w:val="24"/>
          <w:lang w:eastAsia="ru-RU"/>
        </w:rPr>
        <w:lastRenderedPageBreak/>
        <w:t>Это позволит успокоиться и сосредоточиться на выполнении более трудных вопросов.</w:t>
      </w:r>
    </w:p>
    <w:p w:rsidR="003D3DF3" w:rsidRPr="00D0502B" w:rsidRDefault="003D3DF3" w:rsidP="003D3DF3">
      <w:pPr>
        <w:spacing w:before="225" w:after="100" w:afterAutospacing="1" w:line="288" w:lineRule="atLeast"/>
        <w:ind w:left="225" w:right="375"/>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w:t>
      </w:r>
      <w:r w:rsidRPr="00D0502B">
        <w:rPr>
          <w:rFonts w:ascii="Times New Roman" w:eastAsia="Times New Roman" w:hAnsi="Times New Roman" w:cs="Times New Roman"/>
          <w:color w:val="000000"/>
          <w:sz w:val="24"/>
          <w:szCs w:val="24"/>
          <w:lang w:eastAsia="ru-RU"/>
        </w:rPr>
        <w:t xml:space="preserve"> Очень важно всегда внимательно читать задания до конца, не пытаясь понять условия «по первым словам» или выполнив подобные задания в предыдущих тестированиях. Такая спешка нередко приводит к досадным ошибкам в самых легких вопросах.</w:t>
      </w:r>
    </w:p>
    <w:p w:rsidR="003D3DF3" w:rsidRPr="00D0502B" w:rsidRDefault="003D3DF3" w:rsidP="003D3DF3">
      <w:pPr>
        <w:spacing w:before="225" w:after="100" w:afterAutospacing="1" w:line="288" w:lineRule="atLeast"/>
        <w:ind w:left="225" w:right="375"/>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w:t>
      </w:r>
      <w:r w:rsidRPr="00D0502B">
        <w:rPr>
          <w:rFonts w:ascii="Times New Roman" w:eastAsia="Times New Roman" w:hAnsi="Times New Roman" w:cs="Times New Roman"/>
          <w:color w:val="000000"/>
          <w:sz w:val="24"/>
          <w:szCs w:val="24"/>
          <w:lang w:eastAsia="ru-RU"/>
        </w:rPr>
        <w:t xml:space="preserve"> Если Вы не знаете ответа на вопрос или не уверены в правильности, следует пропустить его и отметить, чтобы потом к нему вернуться.</w:t>
      </w:r>
    </w:p>
    <w:p w:rsidR="003D3DF3" w:rsidRPr="00D0502B" w:rsidRDefault="003D3DF3" w:rsidP="003D3DF3">
      <w:pPr>
        <w:spacing w:before="225" w:after="100" w:afterAutospacing="1" w:line="288" w:lineRule="atLeast"/>
        <w:ind w:left="225" w:right="375"/>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7.</w:t>
      </w:r>
      <w:r w:rsidRPr="00D0502B">
        <w:rPr>
          <w:rFonts w:ascii="Times New Roman" w:eastAsia="Times New Roman" w:hAnsi="Times New Roman" w:cs="Times New Roman"/>
          <w:color w:val="000000"/>
          <w:sz w:val="24"/>
          <w:szCs w:val="24"/>
          <w:lang w:eastAsia="ru-RU"/>
        </w:rPr>
        <w:t xml:space="preserve"> Многие задания можно быстрее решить, если не искать сразу правильный вариант ответа, а последовательно исключать те, которые явно не подходят. Метод исключения позволяет в итоге сконцентрировать внимание на одном-двух вероятных вариантах.</w:t>
      </w:r>
    </w:p>
    <w:p w:rsidR="003D3DF3" w:rsidRPr="00D0502B" w:rsidRDefault="003D3DF3" w:rsidP="003D3DF3">
      <w:pPr>
        <w:spacing w:before="225" w:after="100" w:afterAutospacing="1" w:line="288" w:lineRule="atLeast"/>
        <w:ind w:left="225" w:right="375"/>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8.</w:t>
      </w:r>
      <w:r w:rsidRPr="00D0502B">
        <w:rPr>
          <w:rFonts w:ascii="Times New Roman" w:eastAsia="Times New Roman" w:hAnsi="Times New Roman" w:cs="Times New Roman"/>
          <w:color w:val="000000"/>
          <w:sz w:val="24"/>
          <w:szCs w:val="24"/>
          <w:lang w:eastAsia="ru-RU"/>
        </w:rPr>
        <w:t xml:space="preserve"> Рассчитывать выполнение заданий нужно всегда так, чтобы осталось время на проверку и доработку (примерно 1/3-1/4 запланированного времени). Тогда вероятность описок сводится к нулю и имеется время, чтобы набрать максимум баллов на легких заданиях и сосредоточиться на решении более трудных, которые вначале пришлось пропустить.</w:t>
      </w:r>
    </w:p>
    <w:p w:rsidR="003D3DF3" w:rsidRPr="003139DD" w:rsidRDefault="003D3DF3" w:rsidP="003D3DF3">
      <w:pPr>
        <w:spacing w:before="225" w:after="100" w:afterAutospacing="1" w:line="288" w:lineRule="atLeast"/>
        <w:ind w:left="225" w:right="375"/>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w:t>
      </w:r>
      <w:r w:rsidRPr="00D0502B">
        <w:rPr>
          <w:rFonts w:ascii="Times New Roman" w:eastAsia="Times New Roman" w:hAnsi="Times New Roman" w:cs="Times New Roman"/>
          <w:color w:val="000000"/>
          <w:sz w:val="24"/>
          <w:szCs w:val="24"/>
          <w:lang w:eastAsia="ru-RU"/>
        </w:rPr>
        <w:t xml:space="preserve"> Процесс угадывания правильных ответов желательно свести к минимуму, так как это чревато тем, что студент забудет о главном: умении использовать имеющиеся накопленные в учебном процессе знания, и будет надеяться на удачу. Если уверенности в правильности ответа нет, но интуитивно появляется предпочтение, то психологи рекомендуют доверять интуиции, которая считается проявлением </w:t>
      </w:r>
      <w:r w:rsidRPr="003139DD">
        <w:rPr>
          <w:rFonts w:ascii="Times New Roman" w:eastAsia="Times New Roman" w:hAnsi="Times New Roman" w:cs="Times New Roman"/>
          <w:color w:val="000000"/>
          <w:sz w:val="24"/>
          <w:szCs w:val="24"/>
          <w:lang w:eastAsia="ru-RU"/>
        </w:rPr>
        <w:t>глубинных знаний и опыта, находящихся на уровне подсознания.</w:t>
      </w:r>
    </w:p>
    <w:p w:rsidR="003D3DF3" w:rsidRPr="005A2E04" w:rsidRDefault="003D3DF3" w:rsidP="003D3DF3">
      <w:pPr>
        <w:spacing w:before="225" w:after="100" w:afterAutospacing="1" w:line="288" w:lineRule="atLeast"/>
        <w:ind w:left="225" w:right="375"/>
        <w:jc w:val="both"/>
        <w:rPr>
          <w:rFonts w:ascii="Times New Roman" w:eastAsia="Times New Roman" w:hAnsi="Times New Roman" w:cs="Times New Roman"/>
          <w:color w:val="000000"/>
          <w:sz w:val="24"/>
          <w:szCs w:val="24"/>
          <w:lang w:eastAsia="ru-RU"/>
        </w:rPr>
      </w:pPr>
      <w:r w:rsidRPr="003139DD">
        <w:rPr>
          <w:rFonts w:ascii="Times New Roman" w:eastAsia="Times New Roman" w:hAnsi="Times New Roman" w:cs="Times New Roman"/>
          <w:color w:val="000000"/>
          <w:sz w:val="24"/>
          <w:szCs w:val="24"/>
          <w:lang w:eastAsia="ru-RU"/>
        </w:rPr>
        <w:tab/>
        <w:t>При подготовке к тесту не следует просто заучивать, необходимо понять логику</w:t>
      </w:r>
      <w:r w:rsidRPr="00D0502B">
        <w:rPr>
          <w:rFonts w:ascii="Times New Roman" w:eastAsia="Times New Roman" w:hAnsi="Times New Roman" w:cs="Times New Roman"/>
          <w:color w:val="000000"/>
          <w:sz w:val="24"/>
          <w:szCs w:val="24"/>
          <w:lang w:eastAsia="ru-RU"/>
        </w:rPr>
        <w:t xml:space="preserve"> изложенного материала. Этому немало способствует составление развернут</w:t>
      </w:r>
      <w:r>
        <w:rPr>
          <w:rFonts w:ascii="Times New Roman" w:eastAsia="Times New Roman" w:hAnsi="Times New Roman" w:cs="Times New Roman"/>
          <w:color w:val="000000"/>
          <w:sz w:val="24"/>
          <w:szCs w:val="24"/>
          <w:lang w:eastAsia="ru-RU"/>
        </w:rPr>
        <w:t>ого плана, таблиц, схем</w:t>
      </w:r>
      <w:r w:rsidRPr="00D0502B">
        <w:rPr>
          <w:rFonts w:ascii="Times New Roman" w:eastAsia="Times New Roman" w:hAnsi="Times New Roman" w:cs="Times New Roman"/>
          <w:color w:val="000000"/>
          <w:sz w:val="24"/>
          <w:szCs w:val="24"/>
          <w:lang w:eastAsia="ru-RU"/>
        </w:rPr>
        <w:t>. Большую помощь оказывают опубликованные сборники тестов, Интернет-тренажеры, позволяющие, во-первых, закрепить знания, во-вторых, приобрести соответствующие психологические навыки саморегуляции и самоконтроля. Именно такие навыки не только повышают эффективность подготовки, позволяют более успешно вести себя во время экзамена, но и вообще способствуют развит</w:t>
      </w:r>
      <w:r>
        <w:rPr>
          <w:rFonts w:ascii="Times New Roman" w:eastAsia="Times New Roman" w:hAnsi="Times New Roman" w:cs="Times New Roman"/>
          <w:color w:val="000000"/>
          <w:sz w:val="24"/>
          <w:szCs w:val="24"/>
          <w:lang w:eastAsia="ru-RU"/>
        </w:rPr>
        <w:t>ию навыков мыслительной работы.</w:t>
      </w:r>
    </w:p>
    <w:p w:rsidR="003D3DF3" w:rsidRDefault="003D3DF3" w:rsidP="003D3DF3">
      <w:pPr>
        <w:spacing w:after="0" w:line="240" w:lineRule="auto"/>
        <w:jc w:val="center"/>
        <w:rPr>
          <w:rFonts w:ascii="Times New Roman" w:hAnsi="Times New Roman" w:cs="Times New Roman"/>
          <w:b/>
          <w:sz w:val="24"/>
          <w:szCs w:val="24"/>
        </w:rPr>
      </w:pPr>
    </w:p>
    <w:p w:rsidR="003D3DF3" w:rsidRDefault="003D3DF3" w:rsidP="003D3DF3">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2.4  Написание</w:t>
      </w:r>
      <w:r w:rsidRPr="0026071E">
        <w:rPr>
          <w:rFonts w:ascii="Times New Roman" w:hAnsi="Times New Roman" w:cs="Times New Roman"/>
          <w:b/>
          <w:sz w:val="24"/>
          <w:szCs w:val="24"/>
        </w:rPr>
        <w:t xml:space="preserve"> реферата</w:t>
      </w:r>
    </w:p>
    <w:p w:rsidR="003D3DF3" w:rsidRDefault="003D3DF3" w:rsidP="003D3DF3">
      <w:pPr>
        <w:spacing w:after="0" w:line="240" w:lineRule="auto"/>
        <w:jc w:val="center"/>
        <w:rPr>
          <w:rFonts w:ascii="Times New Roman" w:hAnsi="Times New Roman" w:cs="Times New Roman"/>
          <w:sz w:val="24"/>
          <w:szCs w:val="24"/>
        </w:rPr>
      </w:pPr>
    </w:p>
    <w:p w:rsidR="003D3DF3" w:rsidRDefault="003D3DF3" w:rsidP="003D3DF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r w:rsidRPr="006556AA">
        <w:rPr>
          <w:rFonts w:ascii="Times New Roman" w:hAnsi="Times New Roman" w:cs="Times New Roman"/>
          <w:sz w:val="24"/>
          <w:szCs w:val="24"/>
        </w:rPr>
        <w:t xml:space="preserve">Написание рефератов является одной из форм обучения студентов, направленных на организацию и повышение уровня самостоятельной работы студентов, а также на усиление контроля за этой работой. Целью написания рефератов является привитие студентам навыков самостоятельной работы с литературой с тем, чтобы на основе их анализа и обобщения студенты могли делать собственные выводы теоретического и практического характера, обосновывая их соответствующим образом. В отличие от теоретических семинаров, при проведении которых студент приобретает, в частности, навыки высказывания своих суждений и изложения мнений других авторов в устной форме, написание рефератов даст ему навыки лучше делать то же самое, но уже в письменной </w:t>
      </w:r>
      <w:r w:rsidRPr="006556AA">
        <w:rPr>
          <w:rFonts w:ascii="Times New Roman" w:hAnsi="Times New Roman" w:cs="Times New Roman"/>
          <w:sz w:val="24"/>
          <w:szCs w:val="24"/>
        </w:rPr>
        <w:lastRenderedPageBreak/>
        <w:t>форме, грамотным языком и в хорошем стиле. Представляется, что в зависимости от содержания и назначения в учебном процессе рефераты можно подразделить на две основные группы (типы): научно-проблемные и обзорно-информационные. Научно-проблемный реферат. При написании такого реферата студент должен изучить и кратко изложить имеющиеся в литературе суждения по</w:t>
      </w:r>
      <w:r>
        <w:rPr>
          <w:rFonts w:ascii="Times New Roman" w:hAnsi="Times New Roman" w:cs="Times New Roman"/>
          <w:sz w:val="24"/>
          <w:szCs w:val="24"/>
        </w:rPr>
        <w:t xml:space="preserve"> </w:t>
      </w:r>
      <w:r w:rsidRPr="006556AA">
        <w:rPr>
          <w:rFonts w:ascii="Times New Roman" w:hAnsi="Times New Roman" w:cs="Times New Roman"/>
          <w:sz w:val="24"/>
          <w:szCs w:val="24"/>
        </w:rPr>
        <w:t xml:space="preserve"> определенному, спорному в теории, вопросу (проблеме) по данной изучаемой теме, высказать по этому вопросу (проблеме) собственную точку зрения с соответствующим ее обоснованием. На основе написанных рефератов возможна организация «круглого стола» студентов данной учебной группы. В таких случаях может быть поставлен доклад студента, реферат которого преподавателем признан лучшим, с последующим обсуждением проблемы всей группой студентов. Обзорно-информационный реферат. Разновидностями такого реферата могут быть: 1) краткое изложение основных положений той или иной книги, монографии, другого издания (или их частей: разделов, глав и т.д.) как правило, только что опубликованных, содержащих материалы, относящиеся к изучаемой теме по курсу дисциплины. По рефератам, содержание которых может представлять познавательный интерес для других студентов, целесообразно заслушивать в учебных группах сообщения их авторов; 2) подбор и краткое изложение содержания статей по определенной проблеме (теме, вопросу), опубликованных в различных журналах за тот или иной период, либо в сборниках («научных трудах», «ученых записках» и т.д.). Такой реферат может рассматриваться и как первоначальный этап в работе по теме курсовой работы. Темы рефератов определяются преподавателем, ведущим занятия в студенческой группе. Литература либо рекомендуется преподавателем, либо подбирается студентом самостоятельно, что является одним из элементов самостоятельной работы. </w:t>
      </w:r>
    </w:p>
    <w:p w:rsidR="003D3DF3" w:rsidRDefault="003D3DF3" w:rsidP="003D3DF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r w:rsidRPr="006556AA">
        <w:rPr>
          <w:rFonts w:ascii="Times New Roman" w:hAnsi="Times New Roman" w:cs="Times New Roman"/>
          <w:sz w:val="24"/>
          <w:szCs w:val="24"/>
        </w:rPr>
        <w:t>Объем ре</w:t>
      </w:r>
      <w:r>
        <w:rPr>
          <w:rFonts w:ascii="Times New Roman" w:hAnsi="Times New Roman" w:cs="Times New Roman"/>
          <w:sz w:val="24"/>
          <w:szCs w:val="24"/>
        </w:rPr>
        <w:t>ферата должен быть в пределах 10-15</w:t>
      </w:r>
      <w:r w:rsidRPr="006556AA">
        <w:rPr>
          <w:rFonts w:ascii="Times New Roman" w:hAnsi="Times New Roman" w:cs="Times New Roman"/>
          <w:sz w:val="24"/>
          <w:szCs w:val="24"/>
        </w:rPr>
        <w:t xml:space="preserve"> с</w:t>
      </w:r>
      <w:r>
        <w:rPr>
          <w:rFonts w:ascii="Times New Roman" w:hAnsi="Times New Roman" w:cs="Times New Roman"/>
          <w:sz w:val="24"/>
          <w:szCs w:val="24"/>
        </w:rPr>
        <w:t>траниц машинописного текста.</w:t>
      </w:r>
      <w:r w:rsidRPr="006556AA">
        <w:rPr>
          <w:rFonts w:ascii="Times New Roman" w:hAnsi="Times New Roman" w:cs="Times New Roman"/>
          <w:sz w:val="24"/>
          <w:szCs w:val="24"/>
        </w:rPr>
        <w:t xml:space="preserve"> Написание реферата и его защита перед преподавателем или группой предполагает, что студент должен знать правила написания и оформления реферата, а также уметь подготовить сообщение по теме своего реферата, быть готовым отвечать на вопросы преподавателя и студентов по содержанию реферата. Роль студента: идентична при подготовке информационного сообщения, но имеет особенности, касающиеся: выбора литературы (основной и дополнительной); изучения информации (уяснение логики материала источника, выбор основного материала, краткое изложение, формулирование выводов); оформления реферата согласно установленной форме. </w:t>
      </w:r>
    </w:p>
    <w:p w:rsidR="003D3DF3" w:rsidRPr="006556AA" w:rsidRDefault="003D3DF3" w:rsidP="003D3DF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r w:rsidRPr="006556AA">
        <w:rPr>
          <w:rFonts w:ascii="Times New Roman" w:hAnsi="Times New Roman" w:cs="Times New Roman"/>
          <w:sz w:val="24"/>
          <w:szCs w:val="24"/>
        </w:rPr>
        <w:t xml:space="preserve">Критерии оценки: актуальность темы; соответствие содержания теме; </w:t>
      </w:r>
      <w:r>
        <w:rPr>
          <w:rFonts w:ascii="Times New Roman" w:hAnsi="Times New Roman" w:cs="Times New Roman"/>
          <w:sz w:val="24"/>
          <w:szCs w:val="24"/>
        </w:rPr>
        <w:t xml:space="preserve">глубина проработки материала; </w:t>
      </w:r>
      <w:r w:rsidRPr="006556AA">
        <w:rPr>
          <w:rFonts w:ascii="Times New Roman" w:hAnsi="Times New Roman" w:cs="Times New Roman"/>
          <w:sz w:val="24"/>
          <w:szCs w:val="24"/>
        </w:rPr>
        <w:t xml:space="preserve"> грамотность и полнота использования источников; соответствие оформления реферата требованиям.</w:t>
      </w:r>
    </w:p>
    <w:p w:rsidR="003D3DF3" w:rsidRDefault="003D3DF3" w:rsidP="003D3DF3">
      <w:pPr>
        <w:jc w:val="both"/>
        <w:rPr>
          <w:rFonts w:ascii="Times New Roman" w:hAnsi="Times New Roman" w:cs="Times New Roman"/>
          <w:sz w:val="24"/>
          <w:szCs w:val="24"/>
        </w:rPr>
      </w:pPr>
      <w:r>
        <w:rPr>
          <w:rFonts w:ascii="Times New Roman" w:hAnsi="Times New Roman" w:cs="Times New Roman"/>
          <w:sz w:val="24"/>
          <w:szCs w:val="24"/>
        </w:rPr>
        <w:tab/>
      </w:r>
      <w:r w:rsidRPr="006556AA">
        <w:rPr>
          <w:rFonts w:ascii="Times New Roman" w:hAnsi="Times New Roman" w:cs="Times New Roman"/>
          <w:sz w:val="24"/>
          <w:szCs w:val="24"/>
        </w:rPr>
        <w:t xml:space="preserve">При подготовке реферата необходимо соблюдать следующие правила. Определить идею и задачу реферата. Следует помнить, что реферат будут читать другие. Поэтому постоянно задавайте себе вопрос, будет ли понятно написанное остальным, что интересного и нового найдут они в работе. Ясно и четко сформулировать тему или проблему. Она не должна быть слишком общей. Найти нужную литературу по выбранной теме. Составить перечень литературы, которая обязательно должна быть прочитана. Только после предварительной подготовки следует приступать к написанию реферата. Прежде всего, составить план, выделить в нем части. </w:t>
      </w:r>
    </w:p>
    <w:p w:rsidR="003D3DF3" w:rsidRDefault="003D3DF3" w:rsidP="003D3DF3">
      <w:pPr>
        <w:jc w:val="both"/>
        <w:rPr>
          <w:rFonts w:ascii="Times New Roman" w:hAnsi="Times New Roman" w:cs="Times New Roman"/>
          <w:sz w:val="24"/>
          <w:szCs w:val="24"/>
        </w:rPr>
      </w:pPr>
      <w:r>
        <w:rPr>
          <w:rFonts w:ascii="Times New Roman" w:hAnsi="Times New Roman" w:cs="Times New Roman"/>
          <w:i/>
          <w:sz w:val="24"/>
          <w:szCs w:val="24"/>
        </w:rPr>
        <w:tab/>
      </w:r>
      <w:r w:rsidRPr="00CA5F6C">
        <w:rPr>
          <w:rFonts w:ascii="Times New Roman" w:hAnsi="Times New Roman" w:cs="Times New Roman"/>
          <w:i/>
          <w:sz w:val="24"/>
          <w:szCs w:val="24"/>
        </w:rPr>
        <w:t>Введение</w:t>
      </w:r>
      <w:r>
        <w:rPr>
          <w:rFonts w:ascii="Times New Roman" w:hAnsi="Times New Roman" w:cs="Times New Roman"/>
          <w:sz w:val="24"/>
          <w:szCs w:val="24"/>
        </w:rPr>
        <w:t>. В нем</w:t>
      </w:r>
      <w:r w:rsidRPr="006556AA">
        <w:rPr>
          <w:rFonts w:ascii="Times New Roman" w:hAnsi="Times New Roman" w:cs="Times New Roman"/>
          <w:sz w:val="24"/>
          <w:szCs w:val="24"/>
        </w:rPr>
        <w:t xml:space="preserve"> раскрывается цель и задачи сообщения; здесь необходимо сформулировать социальную или политическую проблему, которая будет проанализирована в реферате, изложить своё отношение к ней, то есть мотивацию выбора; опре</w:t>
      </w:r>
      <w:r>
        <w:rPr>
          <w:rFonts w:ascii="Times New Roman" w:hAnsi="Times New Roman" w:cs="Times New Roman"/>
          <w:sz w:val="24"/>
          <w:szCs w:val="24"/>
        </w:rPr>
        <w:t xml:space="preserve">делить особенность постановки </w:t>
      </w:r>
      <w:r w:rsidRPr="006556AA">
        <w:rPr>
          <w:rFonts w:ascii="Times New Roman" w:hAnsi="Times New Roman" w:cs="Times New Roman"/>
          <w:sz w:val="24"/>
          <w:szCs w:val="24"/>
        </w:rPr>
        <w:t xml:space="preserve"> данной проблемы авторами изученной литературы; объяснить актуальность и социальную значимость выбранной темы. </w:t>
      </w:r>
    </w:p>
    <w:p w:rsidR="003D3DF3" w:rsidRDefault="003D3DF3" w:rsidP="003D3DF3">
      <w:pPr>
        <w:jc w:val="both"/>
        <w:rPr>
          <w:rFonts w:ascii="Times New Roman" w:hAnsi="Times New Roman" w:cs="Times New Roman"/>
          <w:sz w:val="24"/>
          <w:szCs w:val="24"/>
        </w:rPr>
      </w:pPr>
      <w:r>
        <w:rPr>
          <w:rFonts w:ascii="Times New Roman" w:hAnsi="Times New Roman" w:cs="Times New Roman"/>
          <w:sz w:val="24"/>
          <w:szCs w:val="24"/>
        </w:rPr>
        <w:tab/>
      </w:r>
      <w:r w:rsidRPr="00CA5F6C">
        <w:rPr>
          <w:rFonts w:ascii="Times New Roman" w:hAnsi="Times New Roman" w:cs="Times New Roman"/>
          <w:i/>
          <w:sz w:val="24"/>
          <w:szCs w:val="24"/>
        </w:rPr>
        <w:t>Основная часть</w:t>
      </w:r>
      <w:r w:rsidRPr="006556AA">
        <w:rPr>
          <w:rFonts w:ascii="Times New Roman" w:hAnsi="Times New Roman" w:cs="Times New Roman"/>
          <w:sz w:val="24"/>
          <w:szCs w:val="24"/>
        </w:rPr>
        <w:t xml:space="preserve">. Разделы, главы, параграфы основной части должны быть направлены на рассмотрение узловых моментов в теме реферата. Изложение содержания </w:t>
      </w:r>
      <w:r w:rsidRPr="006556AA">
        <w:rPr>
          <w:rFonts w:ascii="Times New Roman" w:hAnsi="Times New Roman" w:cs="Times New Roman"/>
          <w:sz w:val="24"/>
          <w:szCs w:val="24"/>
        </w:rPr>
        <w:lastRenderedPageBreak/>
        <w:t xml:space="preserve">изученной литературы предполагает его критическое осмысление, глубокий логический анализ. Каждый раздел основной части реферата предполагает детальное изучение отдельного вопроса темы и последовательное изложение структуры текстового материала с обязательными ссылками на первоисточник. В целом, содержание основной части должно отражать позиции отдельных авторов, сравнительную характеристику этих позиций, выделение узловых вопросов дискурса по выбранной для исследования теме. Студент должен показать свободное владение основными понятиями и категориями авторского текста. Для лучшего изложения сущности анализируемого материала можно проиллюстрировать его таблицами, графиками, сравнением цифр, цитатами. </w:t>
      </w:r>
    </w:p>
    <w:p w:rsidR="003D3DF3" w:rsidRDefault="003D3DF3" w:rsidP="003D3DF3">
      <w:pPr>
        <w:jc w:val="both"/>
        <w:rPr>
          <w:rFonts w:ascii="Times New Roman" w:hAnsi="Times New Roman" w:cs="Times New Roman"/>
          <w:sz w:val="24"/>
          <w:szCs w:val="24"/>
        </w:rPr>
      </w:pPr>
      <w:r w:rsidRPr="00CA5F6C">
        <w:rPr>
          <w:rFonts w:ascii="Times New Roman" w:hAnsi="Times New Roman" w:cs="Times New Roman"/>
          <w:i/>
          <w:sz w:val="24"/>
          <w:szCs w:val="24"/>
        </w:rPr>
        <w:t>Заключение.</w:t>
      </w:r>
      <w:r w:rsidRPr="006556AA">
        <w:rPr>
          <w:rFonts w:ascii="Times New Roman" w:hAnsi="Times New Roman" w:cs="Times New Roman"/>
          <w:sz w:val="24"/>
          <w:szCs w:val="24"/>
        </w:rPr>
        <w:t xml:space="preserve"> В заключении автор реферата должен сформулировать личную позицию в отношении изученной проблемы и предложить, может быть, свои способы её решения. Целесообразно сделать общие выводы по теме реферата и ещё раз отметить её актуальность и социальную значимость. </w:t>
      </w:r>
    </w:p>
    <w:p w:rsidR="003D3DF3" w:rsidRPr="00CA5F6C" w:rsidRDefault="003D3DF3" w:rsidP="003D3DF3">
      <w:pPr>
        <w:jc w:val="both"/>
        <w:rPr>
          <w:rFonts w:ascii="Times New Roman" w:hAnsi="Times New Roman" w:cs="Times New Roman"/>
          <w:sz w:val="24"/>
          <w:szCs w:val="24"/>
        </w:rPr>
      </w:pPr>
      <w:r>
        <w:rPr>
          <w:rFonts w:ascii="Times New Roman" w:hAnsi="Times New Roman" w:cs="Times New Roman"/>
          <w:i/>
          <w:sz w:val="24"/>
          <w:szCs w:val="24"/>
        </w:rPr>
        <w:tab/>
      </w:r>
      <w:r w:rsidRPr="00CA5F6C">
        <w:rPr>
          <w:rFonts w:ascii="Times New Roman" w:hAnsi="Times New Roman" w:cs="Times New Roman"/>
          <w:i/>
          <w:sz w:val="24"/>
          <w:szCs w:val="24"/>
        </w:rPr>
        <w:t>Список использованных источников и литературы</w:t>
      </w:r>
      <w:r w:rsidRPr="006556AA">
        <w:rPr>
          <w:rFonts w:ascii="Times New Roman" w:hAnsi="Times New Roman" w:cs="Times New Roman"/>
          <w:sz w:val="24"/>
          <w:szCs w:val="24"/>
        </w:rPr>
        <w:t xml:space="preserve">. </w:t>
      </w:r>
    </w:p>
    <w:p w:rsidR="003D3DF3" w:rsidRDefault="003D3DF3" w:rsidP="003D3DF3">
      <w:pPr>
        <w:shd w:val="clear" w:color="auto" w:fill="FFFFFF"/>
        <w:spacing w:before="100" w:beforeAutospacing="1" w:after="100" w:afterAutospacing="1"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color w:val="000000"/>
          <w:sz w:val="24"/>
          <w:szCs w:val="24"/>
          <w:lang w:eastAsia="ru-RU"/>
        </w:rPr>
        <w:t xml:space="preserve">2.5 </w:t>
      </w:r>
      <w:r w:rsidRPr="00855C04">
        <w:rPr>
          <w:rFonts w:ascii="Times New Roman" w:eastAsia="Times New Roman" w:hAnsi="Times New Roman" w:cs="Times New Roman"/>
          <w:b/>
          <w:color w:val="000000"/>
          <w:sz w:val="24"/>
          <w:szCs w:val="24"/>
          <w:lang w:eastAsia="ru-RU"/>
        </w:rPr>
        <w:t xml:space="preserve"> п</w:t>
      </w:r>
      <w:r>
        <w:rPr>
          <w:rFonts w:ascii="Times New Roman" w:eastAsia="Times New Roman" w:hAnsi="Times New Roman" w:cs="Times New Roman"/>
          <w:b/>
          <w:color w:val="000000"/>
          <w:sz w:val="24"/>
          <w:szCs w:val="24"/>
          <w:lang w:eastAsia="ru-RU"/>
        </w:rPr>
        <w:t>одготовка и написание курсовой работы</w:t>
      </w:r>
      <w:r w:rsidRPr="00855C04">
        <w:rPr>
          <w:rFonts w:ascii="Times New Roman" w:eastAsia="Times New Roman" w:hAnsi="Times New Roman" w:cs="Times New Roman"/>
          <w:color w:val="000000"/>
          <w:sz w:val="24"/>
          <w:szCs w:val="24"/>
          <w:lang w:eastAsia="ru-RU"/>
        </w:rPr>
        <w:t>:</w:t>
      </w:r>
    </w:p>
    <w:p w:rsidR="003D3DF3" w:rsidRDefault="003D3DF3" w:rsidP="003D3DF3">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222222"/>
          <w:sz w:val="24"/>
          <w:szCs w:val="24"/>
          <w:lang w:eastAsia="ru-RU"/>
        </w:rPr>
        <w:tab/>
      </w:r>
      <w:r w:rsidRPr="00743395">
        <w:rPr>
          <w:rFonts w:ascii="Times New Roman" w:eastAsia="Times New Roman" w:hAnsi="Times New Roman" w:cs="Times New Roman"/>
          <w:color w:val="222222"/>
          <w:sz w:val="24"/>
          <w:szCs w:val="24"/>
          <w:lang w:eastAsia="ru-RU"/>
        </w:rPr>
        <w:t>Курсовая работа студентов выполняется под руководством преподавателя и является составной частью «самостоятельной работы студента», принятой в высшей школе. При этом взаимодействие студента и преподавателя приобретает вид сотрудничества: студент получает непосредственные указания преподавателя об организации своей самостоятельной деятельности, а преподаватель выполняет функцию руководства через консультации и контроль.</w:t>
      </w:r>
    </w:p>
    <w:p w:rsidR="003D3DF3" w:rsidRDefault="003D3DF3" w:rsidP="003D3DF3">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ab/>
      </w:r>
      <w:r w:rsidRPr="00743395">
        <w:rPr>
          <w:rFonts w:ascii="Times New Roman" w:eastAsia="Times New Roman" w:hAnsi="Times New Roman" w:cs="Times New Roman"/>
          <w:color w:val="222222"/>
          <w:sz w:val="24"/>
          <w:szCs w:val="24"/>
          <w:lang w:eastAsia="ru-RU"/>
        </w:rPr>
        <w:t>При подготовке курсовой работы можно выделить 2 этапа:</w:t>
      </w:r>
    </w:p>
    <w:p w:rsidR="003D3DF3" w:rsidRDefault="003D3DF3" w:rsidP="003D3DF3">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743395">
        <w:rPr>
          <w:rFonts w:ascii="Times New Roman" w:eastAsia="Times New Roman" w:hAnsi="Times New Roman" w:cs="Times New Roman"/>
          <w:color w:val="222222"/>
          <w:sz w:val="24"/>
          <w:szCs w:val="24"/>
          <w:lang w:eastAsia="ru-RU"/>
        </w:rPr>
        <w:t>1-й - организационный,</w:t>
      </w:r>
    </w:p>
    <w:p w:rsidR="003D3DF3" w:rsidRDefault="003D3DF3" w:rsidP="003D3DF3">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743395">
        <w:rPr>
          <w:rFonts w:ascii="Times New Roman" w:eastAsia="Times New Roman" w:hAnsi="Times New Roman" w:cs="Times New Roman"/>
          <w:color w:val="222222"/>
          <w:sz w:val="24"/>
          <w:szCs w:val="24"/>
          <w:lang w:eastAsia="ru-RU"/>
        </w:rPr>
        <w:t>2-й – подготовка письменной работы.</w:t>
      </w:r>
    </w:p>
    <w:p w:rsidR="003D3DF3" w:rsidRDefault="003D3DF3" w:rsidP="003D3DF3">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743395">
        <w:rPr>
          <w:rFonts w:ascii="Times New Roman" w:eastAsia="Times New Roman" w:hAnsi="Times New Roman" w:cs="Times New Roman"/>
          <w:i/>
          <w:iCs/>
          <w:color w:val="222222"/>
          <w:sz w:val="24"/>
          <w:szCs w:val="24"/>
          <w:lang w:eastAsia="ru-RU"/>
        </w:rPr>
        <w:t>На первом этапе</w:t>
      </w:r>
      <w:r w:rsidRPr="00743395">
        <w:rPr>
          <w:rFonts w:ascii="Times New Roman" w:eastAsia="Times New Roman" w:hAnsi="Times New Roman" w:cs="Times New Roman"/>
          <w:color w:val="222222"/>
          <w:sz w:val="24"/>
          <w:szCs w:val="24"/>
          <w:lang w:eastAsia="ru-RU"/>
        </w:rPr>
        <w:t> студент планирует свою самостоятельную работу, которая включает:</w:t>
      </w:r>
    </w:p>
    <w:p w:rsidR="003D3DF3" w:rsidRDefault="003D3DF3" w:rsidP="003D3DF3">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743395">
        <w:rPr>
          <w:rFonts w:ascii="Times New Roman" w:eastAsia="Times New Roman" w:hAnsi="Times New Roman" w:cs="Times New Roman"/>
          <w:color w:val="222222"/>
          <w:sz w:val="24"/>
          <w:szCs w:val="24"/>
          <w:lang w:eastAsia="ru-RU"/>
        </w:rPr>
        <w:t>- подбор рекомендованной литературы;</w:t>
      </w:r>
    </w:p>
    <w:p w:rsidR="003D3DF3" w:rsidRDefault="003D3DF3" w:rsidP="003D3DF3">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743395">
        <w:rPr>
          <w:rFonts w:ascii="Times New Roman" w:eastAsia="Times New Roman" w:hAnsi="Times New Roman" w:cs="Times New Roman"/>
          <w:color w:val="222222"/>
          <w:sz w:val="24"/>
          <w:szCs w:val="24"/>
          <w:lang w:eastAsia="ru-RU"/>
        </w:rPr>
        <w:t>- составление плана работы, в котором определяются основные пункты предстоящей работы.</w:t>
      </w:r>
    </w:p>
    <w:p w:rsidR="003D3DF3" w:rsidRDefault="003D3DF3" w:rsidP="003D3DF3">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743395">
        <w:rPr>
          <w:rFonts w:ascii="Times New Roman" w:eastAsia="Times New Roman" w:hAnsi="Times New Roman" w:cs="Times New Roman"/>
          <w:i/>
          <w:iCs/>
          <w:color w:val="222222"/>
          <w:sz w:val="24"/>
          <w:szCs w:val="24"/>
          <w:lang w:eastAsia="ru-RU"/>
        </w:rPr>
        <w:t>Второй этап</w:t>
      </w:r>
      <w:r w:rsidRPr="00743395">
        <w:rPr>
          <w:rFonts w:ascii="Times New Roman" w:eastAsia="Times New Roman" w:hAnsi="Times New Roman" w:cs="Times New Roman"/>
          <w:color w:val="222222"/>
          <w:sz w:val="24"/>
          <w:szCs w:val="24"/>
          <w:lang w:eastAsia="ru-RU"/>
        </w:rPr>
        <w:t> включает непосредственную подготовку курсовой работы. Начинать надо с изучения рекомендованной литературы. Необходимо помнить, что на лекции обычно рассматривается не весь материал, а только его часть. Остальная его часть восполняется в процессе самостоятельной работы. В связи с этим работа с рекомендованной литературой обязательна. В процессе этой работы студент должен стремиться понять и запомнить основные положения рассматриваемого материала, примеры, поясняющие его.</w:t>
      </w:r>
    </w:p>
    <w:p w:rsidR="003D3DF3" w:rsidRPr="00743395" w:rsidRDefault="003D3DF3" w:rsidP="003D3DF3">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ab/>
      </w:r>
      <w:r w:rsidRPr="00743395">
        <w:rPr>
          <w:rFonts w:ascii="Times New Roman" w:eastAsia="Times New Roman" w:hAnsi="Times New Roman" w:cs="Times New Roman"/>
          <w:color w:val="222222"/>
          <w:sz w:val="24"/>
          <w:szCs w:val="24"/>
          <w:lang w:eastAsia="ru-RU"/>
        </w:rPr>
        <w:t xml:space="preserve">Успех самостоятельной работы, во многом зависит от умения правильно работать с книгой, работать над текстом. Опыт показывает, что при работе с текстом целесообразно придерживаться такой последовательности. Сначала прочитать весь заданный текст в быстром темпе. Цель такого чтения заключается в том, чтобы создать общее представление об изучаемом материале. Затем прочитать вторично, более медленно, чтобы в ходе чтения </w:t>
      </w:r>
      <w:r w:rsidRPr="00743395">
        <w:rPr>
          <w:rFonts w:ascii="Times New Roman" w:eastAsia="Times New Roman" w:hAnsi="Times New Roman" w:cs="Times New Roman"/>
          <w:color w:val="222222"/>
          <w:sz w:val="24"/>
          <w:szCs w:val="24"/>
          <w:lang w:eastAsia="ru-RU"/>
        </w:rPr>
        <w:lastRenderedPageBreak/>
        <w:t>понять и запомнить смысл каждой фразы, каждого положения и вопроса в целом.</w:t>
      </w:r>
      <w:r>
        <w:rPr>
          <w:rFonts w:ascii="Times New Roman" w:eastAsia="Times New Roman" w:hAnsi="Times New Roman" w:cs="Times New Roman"/>
          <w:color w:val="000000"/>
          <w:sz w:val="24"/>
          <w:szCs w:val="24"/>
          <w:lang w:eastAsia="ru-RU"/>
        </w:rPr>
        <w:t xml:space="preserve"> </w:t>
      </w:r>
      <w:r w:rsidRPr="00743395">
        <w:rPr>
          <w:rFonts w:ascii="Times New Roman" w:eastAsia="Times New Roman" w:hAnsi="Times New Roman" w:cs="Times New Roman"/>
          <w:color w:val="222222"/>
          <w:sz w:val="24"/>
          <w:szCs w:val="24"/>
          <w:lang w:eastAsia="ru-RU"/>
        </w:rPr>
        <w:t>Чтение приносит пользу и становится продуктивным, когда сопровождается записями. Это может быть составление тезисов или выписки и конспектирование.</w:t>
      </w:r>
      <w:r>
        <w:rPr>
          <w:rFonts w:ascii="Times New Roman" w:eastAsia="Times New Roman" w:hAnsi="Times New Roman" w:cs="Times New Roman"/>
          <w:color w:val="000000"/>
          <w:sz w:val="24"/>
          <w:szCs w:val="24"/>
          <w:lang w:eastAsia="ru-RU"/>
        </w:rPr>
        <w:t xml:space="preserve"> </w:t>
      </w:r>
      <w:r w:rsidRPr="00743395">
        <w:rPr>
          <w:rFonts w:ascii="Times New Roman" w:eastAsia="Times New Roman" w:hAnsi="Times New Roman" w:cs="Times New Roman"/>
          <w:color w:val="222222"/>
          <w:sz w:val="24"/>
          <w:szCs w:val="24"/>
          <w:lang w:eastAsia="ru-RU"/>
        </w:rPr>
        <w:t>Если содержание материала несложное, легко усваиваемое, можно ограничиться составлением плана. При необходимости следует обращаться за консультацией к преподавателю. Идя на консультацию, необходимо хорошо продумать вопросы, которые требуют разъяснения.</w:t>
      </w:r>
    </w:p>
    <w:p w:rsidR="003D3DF3" w:rsidRDefault="003D3DF3" w:rsidP="003D3DF3">
      <w:pPr>
        <w:shd w:val="clear" w:color="auto" w:fill="FEFEFE"/>
        <w:spacing w:before="300" w:after="300" w:line="240" w:lineRule="auto"/>
        <w:ind w:left="300" w:right="900"/>
        <w:jc w:val="both"/>
        <w:rPr>
          <w:rFonts w:ascii="Times New Roman" w:eastAsia="Times New Roman" w:hAnsi="Times New Roman" w:cs="Times New Roman"/>
          <w:color w:val="222222"/>
          <w:sz w:val="24"/>
          <w:szCs w:val="24"/>
          <w:lang w:eastAsia="ru-RU"/>
        </w:rPr>
      </w:pPr>
      <w:r w:rsidRPr="00743395">
        <w:rPr>
          <w:rFonts w:ascii="Times New Roman" w:eastAsia="Times New Roman" w:hAnsi="Times New Roman" w:cs="Times New Roman"/>
          <w:b/>
          <w:bCs/>
          <w:color w:val="222222"/>
          <w:sz w:val="24"/>
          <w:szCs w:val="24"/>
          <w:lang w:eastAsia="ru-RU"/>
        </w:rPr>
        <w:t>Структура курсовой работы</w:t>
      </w:r>
    </w:p>
    <w:p w:rsidR="003D3DF3" w:rsidRDefault="003D3DF3" w:rsidP="003D3DF3">
      <w:pPr>
        <w:shd w:val="clear" w:color="auto" w:fill="FEFEFE"/>
        <w:spacing w:before="300" w:after="300" w:line="240" w:lineRule="auto"/>
        <w:ind w:left="300" w:right="900"/>
        <w:jc w:val="both"/>
        <w:rPr>
          <w:rFonts w:ascii="Times New Roman" w:eastAsia="Times New Roman" w:hAnsi="Times New Roman" w:cs="Times New Roman"/>
          <w:color w:val="222222"/>
          <w:sz w:val="24"/>
          <w:szCs w:val="24"/>
          <w:lang w:eastAsia="ru-RU"/>
        </w:rPr>
      </w:pPr>
      <w:r w:rsidRPr="00743395">
        <w:rPr>
          <w:rFonts w:ascii="Times New Roman" w:eastAsia="Times New Roman" w:hAnsi="Times New Roman" w:cs="Times New Roman"/>
          <w:color w:val="222222"/>
          <w:sz w:val="24"/>
          <w:szCs w:val="24"/>
          <w:lang w:eastAsia="ru-RU"/>
        </w:rPr>
        <w:t>Работа должна иметь введение, теоретическую часть, практическую часть, заключение, список литературы.</w:t>
      </w:r>
    </w:p>
    <w:p w:rsidR="003D3DF3" w:rsidRPr="00743395" w:rsidRDefault="003D3DF3" w:rsidP="003D3DF3">
      <w:pPr>
        <w:shd w:val="clear" w:color="auto" w:fill="FEFEFE"/>
        <w:spacing w:before="300" w:after="300" w:line="240" w:lineRule="auto"/>
        <w:ind w:left="300" w:right="900"/>
        <w:jc w:val="both"/>
        <w:rPr>
          <w:rFonts w:ascii="Times New Roman" w:eastAsia="Times New Roman" w:hAnsi="Times New Roman" w:cs="Times New Roman"/>
          <w:color w:val="222222"/>
          <w:sz w:val="24"/>
          <w:szCs w:val="24"/>
          <w:lang w:eastAsia="ru-RU"/>
        </w:rPr>
      </w:pPr>
      <w:r w:rsidRPr="00743395">
        <w:rPr>
          <w:rFonts w:ascii="Times New Roman" w:eastAsia="Times New Roman" w:hAnsi="Times New Roman" w:cs="Times New Roman"/>
          <w:color w:val="222222"/>
          <w:sz w:val="24"/>
          <w:szCs w:val="24"/>
          <w:lang w:eastAsia="ru-RU"/>
        </w:rPr>
        <w:t>Во введение обосновывается актуальность темы, определяется цель и задачи исследования.</w:t>
      </w:r>
    </w:p>
    <w:p w:rsidR="003D3DF3" w:rsidRPr="00743395" w:rsidRDefault="003D3DF3" w:rsidP="003D3DF3">
      <w:pPr>
        <w:shd w:val="clear" w:color="auto" w:fill="FEFEFE"/>
        <w:spacing w:before="300" w:after="300" w:line="240" w:lineRule="auto"/>
        <w:ind w:left="300" w:right="900"/>
        <w:jc w:val="both"/>
        <w:rPr>
          <w:rFonts w:ascii="Times New Roman" w:eastAsia="Times New Roman" w:hAnsi="Times New Roman" w:cs="Times New Roman"/>
          <w:color w:val="222222"/>
          <w:sz w:val="24"/>
          <w:szCs w:val="24"/>
          <w:lang w:eastAsia="ru-RU"/>
        </w:rPr>
      </w:pPr>
      <w:r w:rsidRPr="00743395">
        <w:rPr>
          <w:rFonts w:ascii="Times New Roman" w:eastAsia="Times New Roman" w:hAnsi="Times New Roman" w:cs="Times New Roman"/>
          <w:color w:val="222222"/>
          <w:sz w:val="24"/>
          <w:szCs w:val="24"/>
          <w:lang w:eastAsia="ru-RU"/>
        </w:rPr>
        <w:t>В теоретической части дается теоретический аспект темы, рассматриваются понятия, категории. Теоретическая часть состои</w:t>
      </w:r>
      <w:r>
        <w:rPr>
          <w:rFonts w:ascii="Times New Roman" w:eastAsia="Times New Roman" w:hAnsi="Times New Roman" w:cs="Times New Roman"/>
          <w:color w:val="222222"/>
          <w:sz w:val="24"/>
          <w:szCs w:val="24"/>
          <w:lang w:eastAsia="ru-RU"/>
        </w:rPr>
        <w:t>т из 3-4</w:t>
      </w:r>
      <w:r w:rsidRPr="00743395">
        <w:rPr>
          <w:rFonts w:ascii="Times New Roman" w:eastAsia="Times New Roman" w:hAnsi="Times New Roman" w:cs="Times New Roman"/>
          <w:color w:val="222222"/>
          <w:sz w:val="24"/>
          <w:szCs w:val="24"/>
          <w:lang w:eastAsia="ru-RU"/>
        </w:rPr>
        <w:t xml:space="preserve"> параграфов.</w:t>
      </w:r>
    </w:p>
    <w:p w:rsidR="003D3DF3" w:rsidRPr="00743395" w:rsidRDefault="003D3DF3" w:rsidP="003D3DF3">
      <w:pPr>
        <w:shd w:val="clear" w:color="auto" w:fill="FEFEFE"/>
        <w:spacing w:before="300" w:after="300" w:line="240" w:lineRule="auto"/>
        <w:ind w:left="300" w:right="900"/>
        <w:jc w:val="both"/>
        <w:rPr>
          <w:rFonts w:ascii="Times New Roman" w:eastAsia="Times New Roman" w:hAnsi="Times New Roman" w:cs="Times New Roman"/>
          <w:color w:val="222222"/>
          <w:sz w:val="24"/>
          <w:szCs w:val="24"/>
          <w:lang w:eastAsia="ru-RU"/>
        </w:rPr>
      </w:pPr>
      <w:r w:rsidRPr="00743395">
        <w:rPr>
          <w:rFonts w:ascii="Times New Roman" w:eastAsia="Times New Roman" w:hAnsi="Times New Roman" w:cs="Times New Roman"/>
          <w:color w:val="222222"/>
          <w:sz w:val="24"/>
          <w:szCs w:val="24"/>
          <w:lang w:eastAsia="ru-RU"/>
        </w:rPr>
        <w:t>Практическая часть содержит выполнение практического задания, полностью дается решение и соответствующие объяснения. По заданию необходимо сделать выводы.</w:t>
      </w:r>
    </w:p>
    <w:p w:rsidR="003D3DF3" w:rsidRPr="00743395" w:rsidRDefault="003D3DF3" w:rsidP="003D3DF3">
      <w:pPr>
        <w:shd w:val="clear" w:color="auto" w:fill="FEFEFE"/>
        <w:spacing w:before="300" w:after="300" w:line="240" w:lineRule="auto"/>
        <w:ind w:left="300" w:right="900"/>
        <w:jc w:val="both"/>
        <w:rPr>
          <w:rFonts w:ascii="Times New Roman" w:eastAsia="Times New Roman" w:hAnsi="Times New Roman" w:cs="Times New Roman"/>
          <w:color w:val="222222"/>
          <w:sz w:val="24"/>
          <w:szCs w:val="24"/>
          <w:lang w:eastAsia="ru-RU"/>
        </w:rPr>
      </w:pPr>
      <w:r w:rsidRPr="00743395">
        <w:rPr>
          <w:rFonts w:ascii="Times New Roman" w:eastAsia="Times New Roman" w:hAnsi="Times New Roman" w:cs="Times New Roman"/>
          <w:color w:val="222222"/>
          <w:sz w:val="24"/>
          <w:szCs w:val="24"/>
          <w:lang w:eastAsia="ru-RU"/>
        </w:rPr>
        <w:t>Заключение по курсовой работе имеет огромное значение. В нем должны быть в сжатой форме даны выводы по теоретической части и практическому материалу. В заключении мы показываем, как мы решали в работе поставленные задачи.</w:t>
      </w:r>
    </w:p>
    <w:p w:rsidR="003D3DF3" w:rsidRPr="00743395" w:rsidRDefault="003D3DF3" w:rsidP="003D3DF3">
      <w:pPr>
        <w:shd w:val="clear" w:color="auto" w:fill="FEFEFE"/>
        <w:spacing w:before="300" w:after="300" w:line="240" w:lineRule="auto"/>
        <w:ind w:left="300" w:right="900"/>
        <w:jc w:val="both"/>
        <w:rPr>
          <w:rFonts w:ascii="Times New Roman" w:eastAsia="Times New Roman" w:hAnsi="Times New Roman" w:cs="Times New Roman"/>
          <w:color w:val="222222"/>
          <w:sz w:val="24"/>
          <w:szCs w:val="24"/>
          <w:lang w:eastAsia="ru-RU"/>
        </w:rPr>
      </w:pPr>
      <w:r w:rsidRPr="00743395">
        <w:rPr>
          <w:rFonts w:ascii="Times New Roman" w:eastAsia="Times New Roman" w:hAnsi="Times New Roman" w:cs="Times New Roman"/>
          <w:color w:val="222222"/>
          <w:sz w:val="24"/>
          <w:szCs w:val="24"/>
          <w:lang w:eastAsia="ru-RU"/>
        </w:rPr>
        <w:t>В списке литературы указывается перечень нормативной, монографической, учетной, периодической и другой литературы, используемой студентом при выполнении курсовой работы.</w:t>
      </w:r>
    </w:p>
    <w:p w:rsidR="003D3DF3" w:rsidRPr="00743395" w:rsidRDefault="003D3DF3" w:rsidP="003D3DF3">
      <w:pPr>
        <w:shd w:val="clear" w:color="auto" w:fill="FEFEFE"/>
        <w:spacing w:before="300" w:after="300" w:line="240" w:lineRule="auto"/>
        <w:ind w:left="300" w:right="900"/>
        <w:jc w:val="both"/>
        <w:rPr>
          <w:rFonts w:ascii="Times New Roman" w:eastAsia="Times New Roman" w:hAnsi="Times New Roman" w:cs="Times New Roman"/>
          <w:color w:val="222222"/>
          <w:sz w:val="24"/>
          <w:szCs w:val="24"/>
          <w:lang w:eastAsia="ru-RU"/>
        </w:rPr>
      </w:pPr>
      <w:r w:rsidRPr="00743395">
        <w:rPr>
          <w:rFonts w:ascii="Times New Roman" w:eastAsia="Times New Roman" w:hAnsi="Times New Roman" w:cs="Times New Roman"/>
          <w:color w:val="222222"/>
          <w:sz w:val="24"/>
          <w:szCs w:val="24"/>
          <w:lang w:eastAsia="ru-RU"/>
        </w:rPr>
        <w:t>При необходимости в курсовой работе может быть дано Приложение</w:t>
      </w:r>
      <w:r>
        <w:rPr>
          <w:rFonts w:ascii="Times New Roman" w:eastAsia="Times New Roman" w:hAnsi="Times New Roman" w:cs="Times New Roman"/>
          <w:color w:val="222222"/>
          <w:sz w:val="24"/>
          <w:szCs w:val="24"/>
          <w:lang w:eastAsia="ru-RU"/>
        </w:rPr>
        <w:t>.</w:t>
      </w:r>
    </w:p>
    <w:p w:rsidR="003D3DF3" w:rsidRDefault="003D3DF3" w:rsidP="003D3DF3">
      <w:pPr>
        <w:tabs>
          <w:tab w:val="left" w:pos="0"/>
        </w:tabs>
        <w:spacing w:after="0" w:line="276" w:lineRule="auto"/>
        <w:ind w:left="-142" w:firstLine="709"/>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2.6  подготовка  и сдача экзамена</w:t>
      </w:r>
    </w:p>
    <w:p w:rsidR="003D3DF3" w:rsidRDefault="003D3DF3" w:rsidP="003D3DF3">
      <w:pPr>
        <w:spacing w:after="0" w:line="276" w:lineRule="auto"/>
        <w:ind w:firstLine="709"/>
        <w:jc w:val="center"/>
        <w:rPr>
          <w:rFonts w:ascii="Times New Roman" w:eastAsia="Times New Roman" w:hAnsi="Times New Roman" w:cs="Times New Roman"/>
          <w:b/>
          <w:sz w:val="24"/>
          <w:szCs w:val="24"/>
          <w:lang w:eastAsia="ru-RU"/>
        </w:rPr>
      </w:pPr>
    </w:p>
    <w:p w:rsidR="003D3DF3" w:rsidRDefault="003D3DF3" w:rsidP="003D3DF3">
      <w:pPr>
        <w:spacing w:after="0" w:line="276" w:lineRule="auto"/>
        <w:ind w:firstLine="709"/>
        <w:jc w:val="both"/>
        <w:rPr>
          <w:rFonts w:ascii="Times New Roman" w:eastAsia="Times New Roman" w:hAnsi="Times New Roman" w:cs="Times New Roman"/>
          <w:sz w:val="24"/>
          <w:szCs w:val="24"/>
          <w:lang w:eastAsia="ru-RU"/>
        </w:rPr>
      </w:pPr>
      <w:r w:rsidRPr="006B0FB3">
        <w:rPr>
          <w:rFonts w:ascii="Times New Roman" w:eastAsia="Times New Roman" w:hAnsi="Times New Roman" w:cs="Times New Roman"/>
          <w:sz w:val="24"/>
          <w:szCs w:val="24"/>
          <w:lang w:eastAsia="ru-RU"/>
        </w:rPr>
        <w:t xml:space="preserve"> Экзамен представляет собой форму</w:t>
      </w:r>
      <w:r>
        <w:rPr>
          <w:rFonts w:ascii="Times New Roman" w:eastAsia="Times New Roman" w:hAnsi="Times New Roman" w:cs="Times New Roman"/>
          <w:sz w:val="24"/>
          <w:szCs w:val="24"/>
          <w:lang w:eastAsia="ru-RU"/>
        </w:rPr>
        <w:t xml:space="preserve"> </w:t>
      </w:r>
      <w:r w:rsidRPr="006B0FB3">
        <w:rPr>
          <w:rFonts w:ascii="Times New Roman" w:eastAsia="Times New Roman" w:hAnsi="Times New Roman" w:cs="Times New Roman"/>
          <w:sz w:val="24"/>
          <w:szCs w:val="24"/>
          <w:lang w:eastAsia="ru-RU"/>
        </w:rPr>
        <w:t>контроля учебной деятельности студента, которая используется,</w:t>
      </w:r>
      <w:r>
        <w:rPr>
          <w:rFonts w:ascii="Times New Roman" w:eastAsia="Times New Roman" w:hAnsi="Times New Roman" w:cs="Times New Roman"/>
          <w:sz w:val="24"/>
          <w:szCs w:val="24"/>
          <w:lang w:eastAsia="ru-RU"/>
        </w:rPr>
        <w:t xml:space="preserve"> </w:t>
      </w:r>
      <w:r w:rsidRPr="006B0FB3">
        <w:rPr>
          <w:rFonts w:ascii="Times New Roman" w:eastAsia="Times New Roman" w:hAnsi="Times New Roman" w:cs="Times New Roman"/>
          <w:sz w:val="24"/>
          <w:szCs w:val="24"/>
          <w:lang w:eastAsia="ru-RU"/>
        </w:rPr>
        <w:t>если учебная дисциплина составляет две и более зачетных единиц,</w:t>
      </w:r>
      <w:r>
        <w:rPr>
          <w:rFonts w:ascii="Times New Roman" w:eastAsia="Times New Roman" w:hAnsi="Times New Roman" w:cs="Times New Roman"/>
          <w:sz w:val="24"/>
          <w:szCs w:val="24"/>
          <w:lang w:eastAsia="ru-RU"/>
        </w:rPr>
        <w:t xml:space="preserve"> </w:t>
      </w:r>
      <w:r w:rsidRPr="006B0FB3">
        <w:rPr>
          <w:rFonts w:ascii="Times New Roman" w:eastAsia="Times New Roman" w:hAnsi="Times New Roman" w:cs="Times New Roman"/>
          <w:sz w:val="24"/>
          <w:szCs w:val="24"/>
          <w:lang w:eastAsia="ru-RU"/>
        </w:rPr>
        <w:t>т. е. изучается более 72 часов. Оценка выявленных на экзамене</w:t>
      </w:r>
      <w:r>
        <w:rPr>
          <w:rFonts w:ascii="Times New Roman" w:eastAsia="Times New Roman" w:hAnsi="Times New Roman" w:cs="Times New Roman"/>
          <w:sz w:val="24"/>
          <w:szCs w:val="24"/>
          <w:lang w:eastAsia="ru-RU"/>
        </w:rPr>
        <w:t xml:space="preserve"> </w:t>
      </w:r>
      <w:r w:rsidRPr="006B0FB3">
        <w:rPr>
          <w:rFonts w:ascii="Times New Roman" w:eastAsia="Times New Roman" w:hAnsi="Times New Roman" w:cs="Times New Roman"/>
          <w:sz w:val="24"/>
          <w:szCs w:val="24"/>
          <w:lang w:eastAsia="ru-RU"/>
        </w:rPr>
        <w:t>знаний, умений и компетенций дифференцирована: в зачетной</w:t>
      </w:r>
      <w:r>
        <w:rPr>
          <w:rFonts w:ascii="Times New Roman" w:eastAsia="Times New Roman" w:hAnsi="Times New Roman" w:cs="Times New Roman"/>
          <w:sz w:val="24"/>
          <w:szCs w:val="24"/>
          <w:lang w:eastAsia="ru-RU"/>
        </w:rPr>
        <w:t xml:space="preserve"> </w:t>
      </w:r>
      <w:r w:rsidRPr="006B0FB3">
        <w:rPr>
          <w:rFonts w:ascii="Times New Roman" w:eastAsia="Times New Roman" w:hAnsi="Times New Roman" w:cs="Times New Roman"/>
          <w:sz w:val="24"/>
          <w:szCs w:val="24"/>
          <w:lang w:eastAsia="ru-RU"/>
        </w:rPr>
        <w:t>книжке ставится оценка «удовлетворительно», «хорошо» или</w:t>
      </w:r>
      <w:r>
        <w:rPr>
          <w:rFonts w:ascii="Times New Roman" w:eastAsia="Times New Roman" w:hAnsi="Times New Roman" w:cs="Times New Roman"/>
          <w:sz w:val="24"/>
          <w:szCs w:val="24"/>
          <w:lang w:eastAsia="ru-RU"/>
        </w:rPr>
        <w:t xml:space="preserve"> </w:t>
      </w:r>
      <w:r w:rsidRPr="006B0FB3">
        <w:rPr>
          <w:rFonts w:ascii="Times New Roman" w:eastAsia="Times New Roman" w:hAnsi="Times New Roman" w:cs="Times New Roman"/>
          <w:sz w:val="24"/>
          <w:szCs w:val="24"/>
          <w:lang w:eastAsia="ru-RU"/>
        </w:rPr>
        <w:t>«отлично».</w:t>
      </w:r>
    </w:p>
    <w:p w:rsidR="003D3DF3" w:rsidRPr="006B0FB3" w:rsidRDefault="003D3DF3" w:rsidP="003D3DF3">
      <w:pPr>
        <w:spacing w:after="0" w:line="276" w:lineRule="auto"/>
        <w:ind w:firstLine="709"/>
        <w:jc w:val="both"/>
        <w:rPr>
          <w:rFonts w:ascii="Times New Roman" w:eastAsia="Times New Roman" w:hAnsi="Times New Roman" w:cs="Times New Roman"/>
          <w:sz w:val="24"/>
          <w:szCs w:val="24"/>
          <w:lang w:eastAsia="ru-RU"/>
        </w:rPr>
      </w:pPr>
      <w:r w:rsidRPr="006B0FB3">
        <w:rPr>
          <w:rFonts w:ascii="Times New Roman" w:eastAsia="Times New Roman" w:hAnsi="Times New Roman" w:cs="Times New Roman"/>
          <w:sz w:val="24"/>
          <w:szCs w:val="24"/>
          <w:lang w:eastAsia="ru-RU"/>
        </w:rPr>
        <w:t>Самостоятельная подготовка к экзамену схожа с подготовкой</w:t>
      </w:r>
      <w:r>
        <w:rPr>
          <w:rFonts w:ascii="Times New Roman" w:eastAsia="Times New Roman" w:hAnsi="Times New Roman" w:cs="Times New Roman"/>
          <w:sz w:val="24"/>
          <w:szCs w:val="24"/>
          <w:lang w:eastAsia="ru-RU"/>
        </w:rPr>
        <w:t xml:space="preserve"> </w:t>
      </w:r>
      <w:r w:rsidRPr="006B0FB3">
        <w:rPr>
          <w:rFonts w:ascii="Times New Roman" w:eastAsia="Times New Roman" w:hAnsi="Times New Roman" w:cs="Times New Roman"/>
          <w:sz w:val="24"/>
          <w:szCs w:val="24"/>
          <w:lang w:eastAsia="ru-RU"/>
        </w:rPr>
        <w:t>к зачету, особенно если он ди</w:t>
      </w:r>
      <w:r>
        <w:rPr>
          <w:rFonts w:ascii="Times New Roman" w:eastAsia="Times New Roman" w:hAnsi="Times New Roman" w:cs="Times New Roman"/>
          <w:sz w:val="24"/>
          <w:szCs w:val="24"/>
          <w:lang w:eastAsia="ru-RU"/>
        </w:rPr>
        <w:t>фференцированный. Но объем учеб</w:t>
      </w:r>
      <w:r w:rsidRPr="006B0FB3">
        <w:rPr>
          <w:rFonts w:ascii="Times New Roman" w:eastAsia="Times New Roman" w:hAnsi="Times New Roman" w:cs="Times New Roman"/>
          <w:sz w:val="24"/>
          <w:szCs w:val="24"/>
          <w:lang w:eastAsia="ru-RU"/>
        </w:rPr>
        <w:t>ного материала, который нужно восстановить в памяти к экзамену,</w:t>
      </w:r>
      <w:r>
        <w:rPr>
          <w:rFonts w:ascii="Times New Roman" w:eastAsia="Times New Roman" w:hAnsi="Times New Roman" w:cs="Times New Roman"/>
          <w:sz w:val="24"/>
          <w:szCs w:val="24"/>
          <w:lang w:eastAsia="ru-RU"/>
        </w:rPr>
        <w:t xml:space="preserve"> </w:t>
      </w:r>
      <w:r w:rsidRPr="006B0FB3">
        <w:rPr>
          <w:rFonts w:ascii="Times New Roman" w:eastAsia="Times New Roman" w:hAnsi="Times New Roman" w:cs="Times New Roman"/>
          <w:sz w:val="24"/>
          <w:szCs w:val="24"/>
          <w:lang w:eastAsia="ru-RU"/>
        </w:rPr>
        <w:t>вновь осмыслить и понять, значительно больше, поэтому требуется</w:t>
      </w:r>
      <w:r>
        <w:rPr>
          <w:rFonts w:ascii="Times New Roman" w:eastAsia="Times New Roman" w:hAnsi="Times New Roman" w:cs="Times New Roman"/>
          <w:sz w:val="24"/>
          <w:szCs w:val="24"/>
          <w:lang w:eastAsia="ru-RU"/>
        </w:rPr>
        <w:t xml:space="preserve"> </w:t>
      </w:r>
      <w:r w:rsidRPr="006B0FB3">
        <w:rPr>
          <w:rFonts w:ascii="Times New Roman" w:eastAsia="Times New Roman" w:hAnsi="Times New Roman" w:cs="Times New Roman"/>
          <w:sz w:val="24"/>
          <w:szCs w:val="24"/>
          <w:lang w:eastAsia="ru-RU"/>
        </w:rPr>
        <w:t>больше времени и умственных усилий. Необходимо перечитать</w:t>
      </w:r>
      <w:r>
        <w:rPr>
          <w:rFonts w:ascii="Times New Roman" w:eastAsia="Times New Roman" w:hAnsi="Times New Roman" w:cs="Times New Roman"/>
          <w:sz w:val="24"/>
          <w:szCs w:val="24"/>
          <w:lang w:eastAsia="ru-RU"/>
        </w:rPr>
        <w:t xml:space="preserve"> </w:t>
      </w:r>
      <w:r w:rsidRPr="006B0FB3">
        <w:rPr>
          <w:rFonts w:ascii="Times New Roman" w:eastAsia="Times New Roman" w:hAnsi="Times New Roman" w:cs="Times New Roman"/>
          <w:sz w:val="24"/>
          <w:szCs w:val="24"/>
          <w:lang w:eastAsia="ru-RU"/>
        </w:rPr>
        <w:t>лекции, вспомнить то, что говорилось преподавателем на семинарах</w:t>
      </w:r>
      <w:r>
        <w:rPr>
          <w:rFonts w:ascii="Times New Roman" w:eastAsia="Times New Roman" w:hAnsi="Times New Roman" w:cs="Times New Roman"/>
          <w:sz w:val="24"/>
          <w:szCs w:val="24"/>
          <w:lang w:eastAsia="ru-RU"/>
        </w:rPr>
        <w:t xml:space="preserve"> </w:t>
      </w:r>
      <w:r w:rsidRPr="006B0FB3">
        <w:rPr>
          <w:rFonts w:ascii="Times New Roman" w:eastAsia="Times New Roman" w:hAnsi="Times New Roman" w:cs="Times New Roman"/>
          <w:sz w:val="24"/>
          <w:szCs w:val="24"/>
          <w:lang w:eastAsia="ru-RU"/>
        </w:rPr>
        <w:t>и практических занятиях, а так</w:t>
      </w:r>
      <w:r>
        <w:rPr>
          <w:rFonts w:ascii="Times New Roman" w:eastAsia="Times New Roman" w:hAnsi="Times New Roman" w:cs="Times New Roman"/>
          <w:sz w:val="24"/>
          <w:szCs w:val="24"/>
          <w:lang w:eastAsia="ru-RU"/>
        </w:rPr>
        <w:t>же самостоятельно полученную ин</w:t>
      </w:r>
      <w:r w:rsidRPr="006B0FB3">
        <w:rPr>
          <w:rFonts w:ascii="Times New Roman" w:eastAsia="Times New Roman" w:hAnsi="Times New Roman" w:cs="Times New Roman"/>
          <w:sz w:val="24"/>
          <w:szCs w:val="24"/>
          <w:lang w:eastAsia="ru-RU"/>
        </w:rPr>
        <w:t>формацию при подготовке к ним. Важно сформировать целостное</w:t>
      </w:r>
      <w:r>
        <w:rPr>
          <w:rFonts w:ascii="Times New Roman" w:eastAsia="Times New Roman" w:hAnsi="Times New Roman" w:cs="Times New Roman"/>
          <w:sz w:val="24"/>
          <w:szCs w:val="24"/>
          <w:lang w:eastAsia="ru-RU"/>
        </w:rPr>
        <w:t xml:space="preserve"> </w:t>
      </w:r>
      <w:r w:rsidRPr="006B0FB3">
        <w:rPr>
          <w:rFonts w:ascii="Times New Roman" w:eastAsia="Times New Roman" w:hAnsi="Times New Roman" w:cs="Times New Roman"/>
          <w:sz w:val="24"/>
          <w:szCs w:val="24"/>
          <w:lang w:eastAsia="ru-RU"/>
        </w:rPr>
        <w:t>представление о содержании отве</w:t>
      </w:r>
      <w:r>
        <w:rPr>
          <w:rFonts w:ascii="Times New Roman" w:eastAsia="Times New Roman" w:hAnsi="Times New Roman" w:cs="Times New Roman"/>
          <w:sz w:val="24"/>
          <w:szCs w:val="24"/>
          <w:lang w:eastAsia="ru-RU"/>
        </w:rPr>
        <w:t>та на каждый вопрос, что предпо</w:t>
      </w:r>
      <w:r w:rsidRPr="006B0FB3">
        <w:rPr>
          <w:rFonts w:ascii="Times New Roman" w:eastAsia="Times New Roman" w:hAnsi="Times New Roman" w:cs="Times New Roman"/>
          <w:sz w:val="24"/>
          <w:szCs w:val="24"/>
          <w:lang w:eastAsia="ru-RU"/>
        </w:rPr>
        <w:t>лагает знание разных научных трактовок сущности того или иного</w:t>
      </w:r>
      <w:r>
        <w:rPr>
          <w:rFonts w:ascii="Times New Roman" w:eastAsia="Times New Roman" w:hAnsi="Times New Roman" w:cs="Times New Roman"/>
          <w:sz w:val="24"/>
          <w:szCs w:val="24"/>
          <w:lang w:eastAsia="ru-RU"/>
        </w:rPr>
        <w:t xml:space="preserve"> </w:t>
      </w:r>
      <w:r w:rsidRPr="006B0FB3">
        <w:rPr>
          <w:rFonts w:ascii="Times New Roman" w:eastAsia="Times New Roman" w:hAnsi="Times New Roman" w:cs="Times New Roman"/>
          <w:sz w:val="24"/>
          <w:szCs w:val="24"/>
          <w:lang w:eastAsia="ru-RU"/>
        </w:rPr>
        <w:t>явления, процесса, умение раскрывать факторы, определяющие их</w:t>
      </w:r>
      <w:r>
        <w:rPr>
          <w:rFonts w:ascii="Times New Roman" w:eastAsia="Times New Roman" w:hAnsi="Times New Roman" w:cs="Times New Roman"/>
          <w:sz w:val="24"/>
          <w:szCs w:val="24"/>
          <w:lang w:eastAsia="ru-RU"/>
        </w:rPr>
        <w:t xml:space="preserve"> </w:t>
      </w:r>
      <w:r w:rsidRPr="006B0FB3">
        <w:rPr>
          <w:rFonts w:ascii="Times New Roman" w:eastAsia="Times New Roman" w:hAnsi="Times New Roman" w:cs="Times New Roman"/>
          <w:sz w:val="24"/>
          <w:szCs w:val="24"/>
          <w:lang w:eastAsia="ru-RU"/>
        </w:rPr>
        <w:t xml:space="preserve">противоречивость, знание имен ученых, изучавших </w:t>
      </w:r>
      <w:r w:rsidRPr="006B0FB3">
        <w:rPr>
          <w:rFonts w:ascii="Times New Roman" w:eastAsia="Times New Roman" w:hAnsi="Times New Roman" w:cs="Times New Roman"/>
          <w:sz w:val="24"/>
          <w:szCs w:val="24"/>
          <w:lang w:eastAsia="ru-RU"/>
        </w:rPr>
        <w:lastRenderedPageBreak/>
        <w:t>обсуждаемую</w:t>
      </w:r>
      <w:r>
        <w:rPr>
          <w:rFonts w:ascii="Times New Roman" w:eastAsia="Times New Roman" w:hAnsi="Times New Roman" w:cs="Times New Roman"/>
          <w:sz w:val="24"/>
          <w:szCs w:val="24"/>
          <w:lang w:eastAsia="ru-RU"/>
        </w:rPr>
        <w:t xml:space="preserve"> </w:t>
      </w:r>
      <w:r w:rsidRPr="006B0FB3">
        <w:rPr>
          <w:rFonts w:ascii="Times New Roman" w:eastAsia="Times New Roman" w:hAnsi="Times New Roman" w:cs="Times New Roman"/>
          <w:sz w:val="24"/>
          <w:szCs w:val="24"/>
          <w:lang w:eastAsia="ru-RU"/>
        </w:rPr>
        <w:t>проблему. Необходимо также привести информацию о материалах</w:t>
      </w:r>
      <w:r>
        <w:rPr>
          <w:rFonts w:ascii="Times New Roman" w:eastAsia="Times New Roman" w:hAnsi="Times New Roman" w:cs="Times New Roman"/>
          <w:sz w:val="24"/>
          <w:szCs w:val="24"/>
          <w:lang w:eastAsia="ru-RU"/>
        </w:rPr>
        <w:t xml:space="preserve"> </w:t>
      </w:r>
      <w:r w:rsidRPr="006B0FB3">
        <w:rPr>
          <w:rFonts w:ascii="Times New Roman" w:eastAsia="Times New Roman" w:hAnsi="Times New Roman" w:cs="Times New Roman"/>
          <w:sz w:val="24"/>
          <w:szCs w:val="24"/>
          <w:lang w:eastAsia="ru-RU"/>
        </w:rPr>
        <w:t>эмпирических исследований, чт</w:t>
      </w:r>
      <w:r>
        <w:rPr>
          <w:rFonts w:ascii="Times New Roman" w:eastAsia="Times New Roman" w:hAnsi="Times New Roman" w:cs="Times New Roman"/>
          <w:sz w:val="24"/>
          <w:szCs w:val="24"/>
          <w:lang w:eastAsia="ru-RU"/>
        </w:rPr>
        <w:t>о указывает на всестороннюю под</w:t>
      </w:r>
      <w:r w:rsidRPr="006B0FB3">
        <w:rPr>
          <w:rFonts w:ascii="Times New Roman" w:eastAsia="Times New Roman" w:hAnsi="Times New Roman" w:cs="Times New Roman"/>
          <w:sz w:val="24"/>
          <w:szCs w:val="24"/>
          <w:lang w:eastAsia="ru-RU"/>
        </w:rPr>
        <w:t>готовку студента к экзамену. Ответ, в котором присутствуют все</w:t>
      </w:r>
      <w:r>
        <w:rPr>
          <w:rFonts w:ascii="Times New Roman" w:eastAsia="Times New Roman" w:hAnsi="Times New Roman" w:cs="Times New Roman"/>
          <w:sz w:val="24"/>
          <w:szCs w:val="24"/>
          <w:lang w:eastAsia="ru-RU"/>
        </w:rPr>
        <w:t xml:space="preserve"> </w:t>
      </w:r>
      <w:r w:rsidRPr="006B0FB3">
        <w:rPr>
          <w:rFonts w:ascii="Times New Roman" w:eastAsia="Times New Roman" w:hAnsi="Times New Roman" w:cs="Times New Roman"/>
          <w:sz w:val="24"/>
          <w:szCs w:val="24"/>
          <w:lang w:eastAsia="ru-RU"/>
        </w:rPr>
        <w:t>указанные блоки информации, наверняка будет отмечен высокими</w:t>
      </w:r>
      <w:r>
        <w:rPr>
          <w:rFonts w:ascii="Times New Roman" w:eastAsia="Times New Roman" w:hAnsi="Times New Roman" w:cs="Times New Roman"/>
          <w:sz w:val="24"/>
          <w:szCs w:val="24"/>
          <w:lang w:eastAsia="ru-RU"/>
        </w:rPr>
        <w:t xml:space="preserve"> </w:t>
      </w:r>
      <w:r w:rsidRPr="006B0FB3">
        <w:rPr>
          <w:rFonts w:ascii="Times New Roman" w:eastAsia="Times New Roman" w:hAnsi="Times New Roman" w:cs="Times New Roman"/>
          <w:sz w:val="24"/>
          <w:szCs w:val="24"/>
          <w:lang w:eastAsia="ru-RU"/>
        </w:rPr>
        <w:t>баллами. Для их получения треб</w:t>
      </w:r>
      <w:r>
        <w:rPr>
          <w:rFonts w:ascii="Times New Roman" w:eastAsia="Times New Roman" w:hAnsi="Times New Roman" w:cs="Times New Roman"/>
          <w:sz w:val="24"/>
          <w:szCs w:val="24"/>
          <w:lang w:eastAsia="ru-RU"/>
        </w:rPr>
        <w:t>уется ответить и на дополнитель</w:t>
      </w:r>
      <w:r w:rsidRPr="006B0FB3">
        <w:rPr>
          <w:rFonts w:ascii="Times New Roman" w:eastAsia="Times New Roman" w:hAnsi="Times New Roman" w:cs="Times New Roman"/>
          <w:sz w:val="24"/>
          <w:szCs w:val="24"/>
          <w:lang w:eastAsia="ru-RU"/>
        </w:rPr>
        <w:t>ные вопросы, если экзамен проходит в устной форме.</w:t>
      </w:r>
    </w:p>
    <w:p w:rsidR="003D3DF3" w:rsidRPr="006B0FB3" w:rsidRDefault="003D3DF3" w:rsidP="003D3DF3">
      <w:pPr>
        <w:spacing w:after="0" w:line="276" w:lineRule="auto"/>
        <w:ind w:firstLine="709"/>
        <w:jc w:val="both"/>
        <w:rPr>
          <w:rFonts w:ascii="Times New Roman" w:eastAsia="Times New Roman" w:hAnsi="Times New Roman" w:cs="Times New Roman"/>
          <w:sz w:val="24"/>
          <w:szCs w:val="24"/>
          <w:lang w:eastAsia="ru-RU"/>
        </w:rPr>
      </w:pPr>
      <w:r w:rsidRPr="006B0FB3">
        <w:rPr>
          <w:rFonts w:ascii="Times New Roman" w:eastAsia="Times New Roman" w:hAnsi="Times New Roman" w:cs="Times New Roman"/>
          <w:sz w:val="24"/>
          <w:szCs w:val="24"/>
          <w:lang w:eastAsia="ru-RU"/>
        </w:rPr>
        <w:t>Рекомендуется подготовку к экзамену осуществлять в два этапа.</w:t>
      </w:r>
      <w:r>
        <w:rPr>
          <w:rFonts w:ascii="Times New Roman" w:eastAsia="Times New Roman" w:hAnsi="Times New Roman" w:cs="Times New Roman"/>
          <w:sz w:val="24"/>
          <w:szCs w:val="24"/>
          <w:lang w:eastAsia="ru-RU"/>
        </w:rPr>
        <w:t xml:space="preserve"> </w:t>
      </w:r>
      <w:r w:rsidRPr="006B0FB3">
        <w:rPr>
          <w:rFonts w:ascii="Times New Roman" w:eastAsia="Times New Roman" w:hAnsi="Times New Roman" w:cs="Times New Roman"/>
          <w:sz w:val="24"/>
          <w:szCs w:val="24"/>
          <w:lang w:eastAsia="ru-RU"/>
        </w:rPr>
        <w:t>На первом, в течение 2–3 дней, подбирается из разных источников</w:t>
      </w:r>
      <w:r>
        <w:rPr>
          <w:rFonts w:ascii="Times New Roman" w:eastAsia="Times New Roman" w:hAnsi="Times New Roman" w:cs="Times New Roman"/>
          <w:sz w:val="24"/>
          <w:szCs w:val="24"/>
          <w:lang w:eastAsia="ru-RU"/>
        </w:rPr>
        <w:t xml:space="preserve"> </w:t>
      </w:r>
      <w:r w:rsidRPr="006B0FB3">
        <w:rPr>
          <w:rFonts w:ascii="Times New Roman" w:eastAsia="Times New Roman" w:hAnsi="Times New Roman" w:cs="Times New Roman"/>
          <w:sz w:val="24"/>
          <w:szCs w:val="24"/>
          <w:lang w:eastAsia="ru-RU"/>
        </w:rPr>
        <w:t>весь материал, необходимый для р</w:t>
      </w:r>
      <w:r>
        <w:rPr>
          <w:rFonts w:ascii="Times New Roman" w:eastAsia="Times New Roman" w:hAnsi="Times New Roman" w:cs="Times New Roman"/>
          <w:sz w:val="24"/>
          <w:szCs w:val="24"/>
          <w:lang w:eastAsia="ru-RU"/>
        </w:rPr>
        <w:t>азвернутых ответов на все вопро</w:t>
      </w:r>
      <w:r w:rsidRPr="006B0FB3">
        <w:rPr>
          <w:rFonts w:ascii="Times New Roman" w:eastAsia="Times New Roman" w:hAnsi="Times New Roman" w:cs="Times New Roman"/>
          <w:sz w:val="24"/>
          <w:szCs w:val="24"/>
          <w:lang w:eastAsia="ru-RU"/>
        </w:rPr>
        <w:t>сы. Ответы можно записать в виде краткого конспекта. На втором</w:t>
      </w:r>
      <w:r>
        <w:rPr>
          <w:rFonts w:ascii="Times New Roman" w:eastAsia="Times New Roman" w:hAnsi="Times New Roman" w:cs="Times New Roman"/>
          <w:sz w:val="24"/>
          <w:szCs w:val="24"/>
          <w:lang w:eastAsia="ru-RU"/>
        </w:rPr>
        <w:t xml:space="preserve"> </w:t>
      </w:r>
      <w:r w:rsidRPr="006B0FB3">
        <w:rPr>
          <w:rFonts w:ascii="Times New Roman" w:eastAsia="Times New Roman" w:hAnsi="Times New Roman" w:cs="Times New Roman"/>
          <w:sz w:val="24"/>
          <w:szCs w:val="24"/>
          <w:lang w:eastAsia="ru-RU"/>
        </w:rPr>
        <w:t>этапе по памяти восстанавливается содержание того, что записано</w:t>
      </w:r>
      <w:r>
        <w:rPr>
          <w:rFonts w:ascii="Times New Roman" w:eastAsia="Times New Roman" w:hAnsi="Times New Roman" w:cs="Times New Roman"/>
          <w:sz w:val="24"/>
          <w:szCs w:val="24"/>
          <w:lang w:eastAsia="ru-RU"/>
        </w:rPr>
        <w:t xml:space="preserve"> </w:t>
      </w:r>
      <w:r w:rsidRPr="006B0FB3">
        <w:rPr>
          <w:rFonts w:ascii="Times New Roman" w:eastAsia="Times New Roman" w:hAnsi="Times New Roman" w:cs="Times New Roman"/>
          <w:sz w:val="24"/>
          <w:szCs w:val="24"/>
          <w:lang w:eastAsia="ru-RU"/>
        </w:rPr>
        <w:t>в ответах на каждый вопрос.</w:t>
      </w:r>
    </w:p>
    <w:p w:rsidR="003D3DF3" w:rsidRPr="00497F1D" w:rsidRDefault="003D3DF3" w:rsidP="003D3DF3">
      <w:pPr>
        <w:spacing w:after="0" w:line="240" w:lineRule="auto"/>
        <w:ind w:firstLine="709"/>
        <w:jc w:val="both"/>
        <w:rPr>
          <w:rFonts w:ascii="Times New Roman" w:eastAsia="Times New Roman" w:hAnsi="Times New Roman" w:cs="Times New Roman"/>
          <w:sz w:val="24"/>
          <w:szCs w:val="24"/>
          <w:lang w:eastAsia="ru-RU"/>
        </w:rPr>
      </w:pPr>
      <w:r w:rsidRPr="00497F1D">
        <w:rPr>
          <w:rFonts w:ascii="Times New Roman" w:eastAsia="Times New Roman" w:hAnsi="Times New Roman" w:cs="Times New Roman"/>
          <w:b/>
          <w:bCs/>
          <w:sz w:val="24"/>
          <w:szCs w:val="24"/>
          <w:lang w:eastAsia="ru-RU"/>
        </w:rPr>
        <w:t>Экзамены проводятся по билетам</w:t>
      </w:r>
      <w:r w:rsidRPr="00497F1D">
        <w:rPr>
          <w:rFonts w:ascii="Times New Roman" w:eastAsia="Times New Roman" w:hAnsi="Times New Roman" w:cs="Times New Roman"/>
          <w:sz w:val="24"/>
          <w:szCs w:val="24"/>
          <w:lang w:eastAsia="ru-RU"/>
        </w:rPr>
        <w:t>, подписанным составителем билетов и утвержденным заведующим кафедрой, или тестовым заданиям, утвержденным в установленном порядке.</w:t>
      </w:r>
    </w:p>
    <w:p w:rsidR="003D3DF3" w:rsidRDefault="003D3DF3" w:rsidP="003D3DF3">
      <w:pPr>
        <w:spacing w:after="0" w:line="240" w:lineRule="auto"/>
        <w:ind w:firstLine="709"/>
        <w:jc w:val="both"/>
        <w:rPr>
          <w:rFonts w:ascii="Times New Roman" w:eastAsia="Times New Roman" w:hAnsi="Times New Roman" w:cs="Times New Roman"/>
          <w:sz w:val="24"/>
          <w:szCs w:val="24"/>
          <w:lang w:eastAsia="ru-RU"/>
        </w:rPr>
      </w:pPr>
      <w:r w:rsidRPr="00497F1D">
        <w:rPr>
          <w:rFonts w:ascii="Times New Roman" w:eastAsia="Times New Roman" w:hAnsi="Times New Roman" w:cs="Times New Roman"/>
          <w:sz w:val="24"/>
          <w:szCs w:val="24"/>
          <w:lang w:eastAsia="ru-RU"/>
        </w:rPr>
        <w:t xml:space="preserve">Педагогическому работнику предоставляется право задавать студентам дополнительные вопросы сверх билета, а также, помимо теоретических вопросов, давать для решения задачи и примеры, связанные с курсом. </w:t>
      </w:r>
    </w:p>
    <w:p w:rsidR="003D3DF3" w:rsidRPr="00497F1D" w:rsidRDefault="003D3DF3" w:rsidP="003D3DF3">
      <w:pPr>
        <w:spacing w:after="0" w:line="240" w:lineRule="auto"/>
        <w:ind w:firstLine="709"/>
        <w:jc w:val="both"/>
        <w:rPr>
          <w:rFonts w:ascii="Times New Roman" w:eastAsia="Times New Roman" w:hAnsi="Times New Roman" w:cs="Times New Roman"/>
          <w:sz w:val="24"/>
          <w:szCs w:val="24"/>
          <w:lang w:eastAsia="ru-RU"/>
        </w:rPr>
      </w:pPr>
      <w:r w:rsidRPr="00497F1D">
        <w:rPr>
          <w:rFonts w:ascii="Times New Roman" w:eastAsia="Times New Roman" w:hAnsi="Times New Roman" w:cs="Times New Roman"/>
          <w:sz w:val="24"/>
          <w:szCs w:val="24"/>
          <w:lang w:eastAsia="ru-RU"/>
        </w:rPr>
        <w:t>Во время проведения экзаменов в аудитории должны находиться: рабочая программа дисциплины (модуля), аттестационная ведомость, утвержденные заведующим кафедрой билеты.</w:t>
      </w:r>
    </w:p>
    <w:p w:rsidR="003D3DF3" w:rsidRDefault="003D3DF3" w:rsidP="003D3DF3">
      <w:pPr>
        <w:spacing w:after="0" w:line="240" w:lineRule="auto"/>
        <w:ind w:firstLine="709"/>
        <w:jc w:val="both"/>
        <w:rPr>
          <w:rFonts w:ascii="Times New Roman" w:eastAsia="Times New Roman" w:hAnsi="Times New Roman" w:cs="Times New Roman"/>
          <w:sz w:val="24"/>
          <w:szCs w:val="24"/>
          <w:lang w:eastAsia="ru-RU"/>
        </w:rPr>
      </w:pPr>
      <w:r w:rsidRPr="00497F1D">
        <w:rPr>
          <w:rFonts w:ascii="Times New Roman" w:eastAsia="Times New Roman" w:hAnsi="Times New Roman" w:cs="Times New Roman"/>
          <w:sz w:val="24"/>
          <w:szCs w:val="24"/>
          <w:lang w:eastAsia="ru-RU"/>
        </w:rPr>
        <w:t xml:space="preserve">При явке на экзамены и зачеты студенты обязаны иметь при себе зачетную книжку, а в необходимых случаях, определяемых кафедрами, и выполненные работы. </w:t>
      </w:r>
    </w:p>
    <w:p w:rsidR="003D3DF3" w:rsidRPr="00497F1D" w:rsidRDefault="003D3DF3" w:rsidP="003D3DF3">
      <w:pPr>
        <w:spacing w:after="0" w:line="240" w:lineRule="auto"/>
        <w:ind w:firstLine="709"/>
        <w:jc w:val="both"/>
        <w:rPr>
          <w:rFonts w:ascii="Times New Roman" w:eastAsia="Times New Roman" w:hAnsi="Times New Roman" w:cs="Times New Roman"/>
          <w:sz w:val="24"/>
          <w:szCs w:val="24"/>
          <w:lang w:eastAsia="ru-RU"/>
        </w:rPr>
      </w:pPr>
      <w:r w:rsidRPr="00497F1D">
        <w:rPr>
          <w:rFonts w:ascii="Times New Roman" w:eastAsia="Times New Roman" w:hAnsi="Times New Roman" w:cs="Times New Roman"/>
          <w:sz w:val="24"/>
          <w:szCs w:val="24"/>
          <w:lang w:eastAsia="ru-RU"/>
        </w:rPr>
        <w:t>Студенты по заочной обучения форме кроме этого должны иметь при себе проверенные контрольные работы, которые после сдачи экзамена передаются на хранение на кафедру, за которой закреплена дисциплина.</w:t>
      </w:r>
    </w:p>
    <w:p w:rsidR="003D3DF3" w:rsidRPr="00497F1D" w:rsidRDefault="003D3DF3" w:rsidP="003D3DF3">
      <w:pPr>
        <w:spacing w:after="0" w:line="240" w:lineRule="auto"/>
        <w:ind w:firstLine="709"/>
        <w:jc w:val="both"/>
        <w:rPr>
          <w:rFonts w:ascii="Times New Roman" w:eastAsia="Times New Roman" w:hAnsi="Times New Roman" w:cs="Times New Roman"/>
          <w:sz w:val="24"/>
          <w:szCs w:val="24"/>
          <w:lang w:eastAsia="ru-RU"/>
        </w:rPr>
      </w:pPr>
      <w:r w:rsidRPr="00497F1D">
        <w:rPr>
          <w:rFonts w:ascii="Times New Roman" w:eastAsia="Times New Roman" w:hAnsi="Times New Roman" w:cs="Times New Roman"/>
          <w:sz w:val="24"/>
          <w:szCs w:val="24"/>
          <w:lang w:eastAsia="ru-RU"/>
        </w:rPr>
        <w:t>Присутствие на экзаменах или зачетах посторонних лиц, за исключением лиц, имеющих право осуществлять контроль за проведением экзаменов и зачетов, без разрешения проректора по учебной работе или декана факультета/директора института не допускается.</w:t>
      </w:r>
    </w:p>
    <w:p w:rsidR="003D3DF3" w:rsidRPr="00497F1D" w:rsidRDefault="003D3DF3" w:rsidP="003D3DF3">
      <w:pPr>
        <w:spacing w:after="0" w:line="240" w:lineRule="auto"/>
        <w:ind w:firstLine="709"/>
        <w:jc w:val="both"/>
        <w:rPr>
          <w:rFonts w:ascii="Times New Roman" w:eastAsia="Times New Roman" w:hAnsi="Times New Roman" w:cs="Times New Roman"/>
          <w:sz w:val="24"/>
          <w:szCs w:val="24"/>
          <w:lang w:eastAsia="ru-RU"/>
        </w:rPr>
      </w:pPr>
      <w:r w:rsidRPr="00497F1D">
        <w:rPr>
          <w:rFonts w:ascii="Times New Roman" w:eastAsia="Times New Roman" w:hAnsi="Times New Roman" w:cs="Times New Roman"/>
          <w:sz w:val="24"/>
          <w:szCs w:val="24"/>
          <w:lang w:eastAsia="ru-RU"/>
        </w:rPr>
        <w:t>Во время экзамена и зачета студенты обязаны соблюдать установленные университетом правила поведения и выполнения экзаменационных заданий. При нарушении правил студент удаляется с экзамена или зачета и считается не сдавшим экзамен или зачет.</w:t>
      </w:r>
    </w:p>
    <w:p w:rsidR="003D3DF3" w:rsidRPr="00497F1D" w:rsidRDefault="003D3DF3" w:rsidP="003D3DF3">
      <w:pPr>
        <w:spacing w:after="0" w:line="240" w:lineRule="auto"/>
        <w:ind w:firstLine="709"/>
        <w:jc w:val="both"/>
        <w:rPr>
          <w:rFonts w:ascii="Times New Roman" w:eastAsia="Times New Roman" w:hAnsi="Times New Roman" w:cs="Times New Roman"/>
          <w:sz w:val="24"/>
          <w:szCs w:val="24"/>
          <w:lang w:eastAsia="ru-RU"/>
        </w:rPr>
      </w:pPr>
      <w:r w:rsidRPr="00497F1D">
        <w:rPr>
          <w:rFonts w:ascii="Times New Roman" w:eastAsia="Times New Roman" w:hAnsi="Times New Roman" w:cs="Times New Roman"/>
          <w:sz w:val="24"/>
          <w:szCs w:val="24"/>
          <w:lang w:eastAsia="ru-RU"/>
        </w:rPr>
        <w:t>Неудовлетворительные результаты промежуточной аттестации и при отсутствии уважительных причин признаются академической задолженностью.</w:t>
      </w:r>
    </w:p>
    <w:p w:rsidR="003D3DF3" w:rsidRPr="00497F1D" w:rsidRDefault="003D3DF3" w:rsidP="003D3DF3">
      <w:pPr>
        <w:spacing w:after="0" w:line="240" w:lineRule="auto"/>
        <w:ind w:firstLine="709"/>
        <w:jc w:val="both"/>
        <w:rPr>
          <w:rFonts w:ascii="Times New Roman" w:eastAsia="Times New Roman" w:hAnsi="Times New Roman" w:cs="Times New Roman"/>
          <w:sz w:val="24"/>
          <w:szCs w:val="24"/>
          <w:lang w:eastAsia="ru-RU"/>
        </w:rPr>
      </w:pPr>
      <w:r w:rsidRPr="00497F1D">
        <w:rPr>
          <w:rFonts w:ascii="Times New Roman" w:eastAsia="Times New Roman" w:hAnsi="Times New Roman" w:cs="Times New Roman"/>
          <w:sz w:val="24"/>
          <w:szCs w:val="24"/>
          <w:lang w:eastAsia="ru-RU"/>
        </w:rPr>
        <w:t>При наличии уважительных причин и с согласия педагогического работника декан факультета/директор института может разрешить пересдачу экзамена по дисциплине, по которой студентом получена неудовлетворительная оценка, в период экзаменационной сессии.</w:t>
      </w:r>
    </w:p>
    <w:p w:rsidR="003D3DF3" w:rsidRDefault="003D3DF3" w:rsidP="003D3DF3"/>
    <w:p w:rsidR="003D3DF3" w:rsidRDefault="003D3DF3" w:rsidP="003D3DF3"/>
    <w:p w:rsidR="003D3DF3" w:rsidRDefault="003D3DF3" w:rsidP="003D3DF3"/>
    <w:p w:rsidR="005A5CE2" w:rsidRDefault="005A5CE2"/>
    <w:sectPr w:rsidR="005A5CE2" w:rsidSect="00BF0B7B">
      <w:footerReference w:type="default" r:id="rId7"/>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52B29" w:rsidRDefault="00552B29" w:rsidP="00BF0B7B">
      <w:pPr>
        <w:spacing w:after="0" w:line="240" w:lineRule="auto"/>
      </w:pPr>
      <w:r>
        <w:separator/>
      </w:r>
    </w:p>
  </w:endnote>
  <w:endnote w:type="continuationSeparator" w:id="0">
    <w:p w:rsidR="00552B29" w:rsidRDefault="00552B29" w:rsidP="00BF0B7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imesNewRomanPSMT">
    <w:altName w:val="Times New Roman"/>
    <w:panose1 w:val="00000000000000000000"/>
    <w:charset w:val="CC"/>
    <w:family w:val="auto"/>
    <w:notTrueType/>
    <w:pitch w:val="default"/>
    <w:sig w:usb0="00000203" w:usb1="00000000" w:usb2="00000000" w:usb3="00000000" w:csb0="00000005"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974405911"/>
      <w:docPartObj>
        <w:docPartGallery w:val="Page Numbers (Bottom of Page)"/>
        <w:docPartUnique/>
      </w:docPartObj>
    </w:sdtPr>
    <w:sdtEndPr/>
    <w:sdtContent>
      <w:p w:rsidR="00C11E92" w:rsidRDefault="003F197D">
        <w:pPr>
          <w:pStyle w:val="a3"/>
          <w:jc w:val="right"/>
        </w:pPr>
        <w:r>
          <w:fldChar w:fldCharType="begin"/>
        </w:r>
        <w:r w:rsidR="003D3DF3">
          <w:instrText>PAGE   \* MERGEFORMAT</w:instrText>
        </w:r>
        <w:r>
          <w:fldChar w:fldCharType="separate"/>
        </w:r>
        <w:r w:rsidR="00997ECD">
          <w:rPr>
            <w:noProof/>
          </w:rPr>
          <w:t>3</w:t>
        </w:r>
        <w:r>
          <w:fldChar w:fldCharType="end"/>
        </w:r>
      </w:p>
    </w:sdtContent>
  </w:sdt>
  <w:p w:rsidR="00C11E92" w:rsidRDefault="00552B29">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52B29" w:rsidRDefault="00552B29" w:rsidP="00BF0B7B">
      <w:pPr>
        <w:spacing w:after="0" w:line="240" w:lineRule="auto"/>
      </w:pPr>
      <w:r>
        <w:separator/>
      </w:r>
    </w:p>
  </w:footnote>
  <w:footnote w:type="continuationSeparator" w:id="0">
    <w:p w:rsidR="00552B29" w:rsidRDefault="00552B29" w:rsidP="00BF0B7B">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66609"/>
    <w:rsid w:val="000414BD"/>
    <w:rsid w:val="000B2ACE"/>
    <w:rsid w:val="000D6E93"/>
    <w:rsid w:val="001A14DD"/>
    <w:rsid w:val="00211BFA"/>
    <w:rsid w:val="00231826"/>
    <w:rsid w:val="00244440"/>
    <w:rsid w:val="00330898"/>
    <w:rsid w:val="0034488D"/>
    <w:rsid w:val="00344D7B"/>
    <w:rsid w:val="003A0000"/>
    <w:rsid w:val="003D3DF3"/>
    <w:rsid w:val="003F197D"/>
    <w:rsid w:val="003F1E64"/>
    <w:rsid w:val="004309B1"/>
    <w:rsid w:val="004625B8"/>
    <w:rsid w:val="00466609"/>
    <w:rsid w:val="0048196A"/>
    <w:rsid w:val="00497D1D"/>
    <w:rsid w:val="005215FD"/>
    <w:rsid w:val="00521DD9"/>
    <w:rsid w:val="00552B29"/>
    <w:rsid w:val="005756A9"/>
    <w:rsid w:val="00576EB3"/>
    <w:rsid w:val="005A138F"/>
    <w:rsid w:val="005A5CE2"/>
    <w:rsid w:val="00623701"/>
    <w:rsid w:val="00677B96"/>
    <w:rsid w:val="006F631A"/>
    <w:rsid w:val="00723BE8"/>
    <w:rsid w:val="007669FE"/>
    <w:rsid w:val="007B52ED"/>
    <w:rsid w:val="007E0099"/>
    <w:rsid w:val="00810A5B"/>
    <w:rsid w:val="008B6B6C"/>
    <w:rsid w:val="00997ECD"/>
    <w:rsid w:val="009D0FAF"/>
    <w:rsid w:val="00A34E45"/>
    <w:rsid w:val="00A82BB4"/>
    <w:rsid w:val="00AE6D21"/>
    <w:rsid w:val="00BA4DCC"/>
    <w:rsid w:val="00BA7C12"/>
    <w:rsid w:val="00BE75FD"/>
    <w:rsid w:val="00BF0B7B"/>
    <w:rsid w:val="00D1176A"/>
    <w:rsid w:val="00D41C02"/>
    <w:rsid w:val="00DC42A5"/>
    <w:rsid w:val="00DE344E"/>
    <w:rsid w:val="00DF61E6"/>
    <w:rsid w:val="00E06121"/>
    <w:rsid w:val="00E13D39"/>
    <w:rsid w:val="00E51C6A"/>
    <w:rsid w:val="00EB3343"/>
    <w:rsid w:val="00EE0C5F"/>
    <w:rsid w:val="00EE1AEB"/>
    <w:rsid w:val="00F608D2"/>
    <w:rsid w:val="00FA4F65"/>
    <w:rsid w:val="00FB180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AD59AD"/>
  <w15:docId w15:val="{A6E84627-03CD-4CED-B1AD-F9C5968F21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3D3DF3"/>
    <w:pPr>
      <w:spacing w:after="160" w:line="259"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rsid w:val="003D3DF3"/>
    <w:pPr>
      <w:tabs>
        <w:tab w:val="center" w:pos="4677"/>
        <w:tab w:val="right" w:pos="9355"/>
      </w:tabs>
      <w:spacing w:after="0" w:line="240" w:lineRule="auto"/>
    </w:pPr>
  </w:style>
  <w:style w:type="character" w:customStyle="1" w:styleId="a4">
    <w:name w:val="Нижний колонтитул Знак"/>
    <w:basedOn w:val="a0"/>
    <w:link w:val="a3"/>
    <w:uiPriority w:val="99"/>
    <w:rsid w:val="003D3DF3"/>
  </w:style>
  <w:style w:type="paragraph" w:customStyle="1" w:styleId="ReportHead">
    <w:name w:val="Report_Head"/>
    <w:basedOn w:val="a"/>
    <w:link w:val="ReportHead0"/>
    <w:rsid w:val="003D3DF3"/>
    <w:pPr>
      <w:spacing w:after="0" w:line="240" w:lineRule="auto"/>
      <w:jc w:val="center"/>
    </w:pPr>
    <w:rPr>
      <w:rFonts w:ascii="Times New Roman" w:hAnsi="Times New Roman" w:cs="Times New Roman"/>
      <w:sz w:val="28"/>
    </w:rPr>
  </w:style>
  <w:style w:type="character" w:customStyle="1" w:styleId="ReportHead0">
    <w:name w:val="Report_Head Знак"/>
    <w:basedOn w:val="a0"/>
    <w:link w:val="ReportHead"/>
    <w:rsid w:val="003D3DF3"/>
    <w:rPr>
      <w:rFonts w:ascii="Times New Roman" w:hAnsi="Times New Roman" w:cs="Times New Roman"/>
      <w:sz w:val="28"/>
    </w:rPr>
  </w:style>
  <w:style w:type="paragraph" w:styleId="a5">
    <w:name w:val="Normal (Web)"/>
    <w:basedOn w:val="a"/>
    <w:uiPriority w:val="99"/>
    <w:unhideWhenUsed/>
    <w:rsid w:val="003D3DF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6">
    <w:name w:val="No Spacing"/>
    <w:uiPriority w:val="99"/>
    <w:qFormat/>
    <w:rsid w:val="00677B96"/>
    <w:pPr>
      <w:spacing w:after="0" w:line="240" w:lineRule="auto"/>
    </w:pPr>
    <w:rPr>
      <w:rFonts w:ascii="Calibri" w:eastAsia="Calibri" w:hAnsi="Calibri" w:cs="Times New Roman"/>
    </w:rPr>
  </w:style>
  <w:style w:type="paragraph" w:customStyle="1" w:styleId="1">
    <w:name w:val="Без интервала1"/>
    <w:rsid w:val="00677B96"/>
    <w:pPr>
      <w:spacing w:after="0" w:line="240" w:lineRule="auto"/>
    </w:pPr>
    <w:rPr>
      <w:rFonts w:ascii="Calibri" w:eastAsia="Times New Roman"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49083243">
      <w:bodyDiv w:val="1"/>
      <w:marLeft w:val="0"/>
      <w:marRight w:val="0"/>
      <w:marTop w:val="0"/>
      <w:marBottom w:val="0"/>
      <w:divBdr>
        <w:top w:val="none" w:sz="0" w:space="0" w:color="auto"/>
        <w:left w:val="none" w:sz="0" w:space="0" w:color="auto"/>
        <w:bottom w:val="none" w:sz="0" w:space="0" w:color="auto"/>
        <w:right w:val="none" w:sz="0" w:space="0" w:color="auto"/>
      </w:divBdr>
    </w:div>
    <w:div w:id="13435822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4697D63-D7B9-4435-B935-9444275277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4707</Words>
  <Characters>26834</Characters>
  <Application>Microsoft Office Word</Application>
  <DocSecurity>0</DocSecurity>
  <Lines>223</Lines>
  <Paragraphs>62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31479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4</cp:revision>
  <dcterms:created xsi:type="dcterms:W3CDTF">2024-05-21T11:13:00Z</dcterms:created>
  <dcterms:modified xsi:type="dcterms:W3CDTF">2024-05-21T11:13:00Z</dcterms:modified>
</cp:coreProperties>
</file>