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78" w:rsidRDefault="00405FA8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i/>
          <w:sz w:val="28"/>
          <w:szCs w:val="28"/>
        </w:rPr>
        <w:t>На правах рукописи</w:t>
      </w:r>
    </w:p>
    <w:p w:rsidR="00DF1C78" w:rsidRDefault="00DF1C7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</w:p>
    <w:p w:rsidR="00DF1C78" w:rsidRDefault="00405FA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Минобрнауки Российской Федерации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b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sz w:val="28"/>
          <w:szCs w:val="28"/>
        </w:rPr>
        <w:t>«Оренбургский государственный университет»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b/>
          <w:sz w:val="32"/>
          <w:szCs w:val="32"/>
        </w:rPr>
      </w:pPr>
    </w:p>
    <w:p w:rsidR="00F74427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 xml:space="preserve">Кафедра программного обеспечения вычислительной техники и </w:t>
      </w:r>
    </w:p>
    <w:p w:rsidR="00DF1C78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>автоматизированных систем</w:t>
      </w: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0455D6" w:rsidRPr="000455D6" w:rsidRDefault="000455D6" w:rsidP="000455D6">
      <w:pPr>
        <w:pStyle w:val="ReportHead0"/>
        <w:suppressAutoHyphens/>
        <w:spacing w:before="120"/>
        <w:rPr>
          <w:i/>
          <w:szCs w:val="28"/>
        </w:rPr>
      </w:pPr>
      <w:r w:rsidRPr="000455D6">
        <w:rPr>
          <w:i/>
          <w:szCs w:val="28"/>
        </w:rPr>
        <w:t>«Б</w:t>
      </w:r>
      <w:proofErr w:type="gramStart"/>
      <w:r w:rsidRPr="000455D6">
        <w:rPr>
          <w:i/>
          <w:szCs w:val="28"/>
        </w:rPr>
        <w:t>1</w:t>
      </w:r>
      <w:proofErr w:type="gramEnd"/>
      <w:r w:rsidRPr="000455D6">
        <w:rPr>
          <w:i/>
          <w:szCs w:val="28"/>
        </w:rPr>
        <w:t>.Д.В.5 Методы верификации моделей программного обеспечения»</w:t>
      </w: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spacing w:line="360" w:lineRule="auto"/>
        <w:rPr>
          <w:szCs w:val="28"/>
        </w:rPr>
      </w:pPr>
      <w:r w:rsidRPr="00C73121">
        <w:rPr>
          <w:szCs w:val="28"/>
        </w:rPr>
        <w:t>Уровень высшего образования</w:t>
      </w:r>
    </w:p>
    <w:p w:rsidR="006158BD" w:rsidRPr="00C73121" w:rsidRDefault="006158BD" w:rsidP="006158BD">
      <w:pPr>
        <w:pStyle w:val="ReportHead0"/>
        <w:suppressAutoHyphens/>
        <w:spacing w:line="360" w:lineRule="auto"/>
        <w:rPr>
          <w:szCs w:val="28"/>
        </w:rPr>
      </w:pPr>
      <w:r w:rsidRPr="00C73121">
        <w:rPr>
          <w:szCs w:val="28"/>
        </w:rPr>
        <w:t>МАГИСТРАТУРА</w:t>
      </w:r>
    </w:p>
    <w:p w:rsidR="006158BD" w:rsidRPr="00C73121" w:rsidRDefault="006158BD" w:rsidP="006158BD">
      <w:pPr>
        <w:pStyle w:val="ReportHead0"/>
        <w:suppressAutoHyphens/>
        <w:rPr>
          <w:szCs w:val="28"/>
        </w:rPr>
      </w:pPr>
      <w:r w:rsidRPr="00C73121">
        <w:rPr>
          <w:szCs w:val="28"/>
        </w:rPr>
        <w:t>Направление подготовки</w:t>
      </w:r>
    </w:p>
    <w:p w:rsidR="006158BD" w:rsidRPr="00C73121" w:rsidRDefault="006158BD" w:rsidP="006158BD">
      <w:pPr>
        <w:pStyle w:val="ReportHead0"/>
        <w:suppressAutoHyphens/>
        <w:rPr>
          <w:i/>
          <w:szCs w:val="28"/>
          <w:u w:val="single"/>
        </w:rPr>
      </w:pPr>
      <w:r w:rsidRPr="00C73121">
        <w:rPr>
          <w:i/>
          <w:szCs w:val="28"/>
          <w:u w:val="single"/>
        </w:rPr>
        <w:t>09.04.0</w:t>
      </w:r>
      <w:r w:rsidR="00083643">
        <w:rPr>
          <w:i/>
          <w:szCs w:val="28"/>
          <w:u w:val="single"/>
        </w:rPr>
        <w:t>4</w:t>
      </w:r>
      <w:r w:rsidRPr="00C73121">
        <w:rPr>
          <w:i/>
          <w:szCs w:val="28"/>
          <w:u w:val="single"/>
        </w:rPr>
        <w:t xml:space="preserve"> </w:t>
      </w:r>
      <w:r w:rsidR="00083643">
        <w:rPr>
          <w:i/>
          <w:szCs w:val="28"/>
          <w:u w:val="single"/>
        </w:rPr>
        <w:t>Программная инженерия</w:t>
      </w:r>
    </w:p>
    <w:p w:rsidR="006158BD" w:rsidRPr="00C73121" w:rsidRDefault="006158BD" w:rsidP="006158BD">
      <w:pPr>
        <w:pStyle w:val="ReportHead0"/>
        <w:suppressAutoHyphens/>
        <w:rPr>
          <w:szCs w:val="28"/>
          <w:vertAlign w:val="superscript"/>
        </w:rPr>
      </w:pPr>
      <w:r w:rsidRPr="00C73121">
        <w:rPr>
          <w:szCs w:val="28"/>
          <w:vertAlign w:val="superscript"/>
        </w:rPr>
        <w:t>(код и наименование направления подготовки)</w:t>
      </w:r>
    </w:p>
    <w:p w:rsidR="00083643" w:rsidRPr="00083643" w:rsidRDefault="00083643" w:rsidP="00083643">
      <w:pPr>
        <w:pStyle w:val="ReportHead0"/>
        <w:suppressAutoHyphens/>
        <w:rPr>
          <w:i/>
          <w:szCs w:val="28"/>
          <w:u w:val="single"/>
        </w:rPr>
      </w:pPr>
      <w:r w:rsidRPr="00083643">
        <w:rPr>
          <w:i/>
          <w:szCs w:val="28"/>
          <w:u w:val="single"/>
        </w:rPr>
        <w:t>Разработка информационно-телекоммуникационных систем</w:t>
      </w:r>
    </w:p>
    <w:p w:rsidR="006158BD" w:rsidRPr="00C73121" w:rsidRDefault="006158BD" w:rsidP="006158BD">
      <w:pPr>
        <w:pStyle w:val="ReportHead0"/>
        <w:suppressAutoHyphens/>
        <w:rPr>
          <w:szCs w:val="28"/>
          <w:vertAlign w:val="superscript"/>
        </w:rPr>
      </w:pPr>
      <w:r w:rsidRPr="00C73121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6158BD" w:rsidRPr="00C73121" w:rsidRDefault="006158BD" w:rsidP="006158BD">
      <w:pPr>
        <w:pStyle w:val="ReportHead0"/>
        <w:suppressAutoHyphens/>
        <w:spacing w:before="120"/>
        <w:rPr>
          <w:szCs w:val="28"/>
        </w:rPr>
      </w:pPr>
      <w:r w:rsidRPr="00C73121">
        <w:rPr>
          <w:szCs w:val="28"/>
        </w:rPr>
        <w:t>Тип образовательной программы</w:t>
      </w:r>
    </w:p>
    <w:p w:rsidR="006158BD" w:rsidRPr="00C73121" w:rsidRDefault="006158BD" w:rsidP="006158BD">
      <w:pPr>
        <w:pStyle w:val="ReportHead0"/>
        <w:suppressAutoHyphens/>
        <w:rPr>
          <w:i/>
          <w:szCs w:val="28"/>
          <w:u w:val="single"/>
        </w:rPr>
      </w:pPr>
      <w:r w:rsidRPr="00C73121">
        <w:rPr>
          <w:i/>
          <w:szCs w:val="28"/>
          <w:u w:val="single"/>
        </w:rPr>
        <w:t>Программа академической магистратуры</w:t>
      </w: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  <w:r w:rsidRPr="00C73121">
        <w:rPr>
          <w:szCs w:val="28"/>
        </w:rPr>
        <w:t>Квалификация</w:t>
      </w:r>
    </w:p>
    <w:p w:rsidR="006158BD" w:rsidRPr="00C73121" w:rsidRDefault="006158BD" w:rsidP="006158BD">
      <w:pPr>
        <w:pStyle w:val="ReportHead0"/>
        <w:suppressAutoHyphens/>
        <w:rPr>
          <w:i/>
          <w:szCs w:val="28"/>
          <w:u w:val="single"/>
        </w:rPr>
      </w:pPr>
      <w:r w:rsidRPr="00C73121">
        <w:rPr>
          <w:i/>
          <w:szCs w:val="28"/>
          <w:u w:val="single"/>
        </w:rPr>
        <w:t>Магистр</w:t>
      </w:r>
    </w:p>
    <w:p w:rsidR="006158BD" w:rsidRPr="00C73121" w:rsidRDefault="006158BD" w:rsidP="006158BD">
      <w:pPr>
        <w:pStyle w:val="ReportHead0"/>
        <w:suppressAutoHyphens/>
        <w:spacing w:before="120"/>
        <w:rPr>
          <w:szCs w:val="28"/>
        </w:rPr>
      </w:pPr>
      <w:r w:rsidRPr="00C73121">
        <w:rPr>
          <w:szCs w:val="28"/>
        </w:rPr>
        <w:t>Форма обучения</w:t>
      </w:r>
    </w:p>
    <w:p w:rsidR="006158BD" w:rsidRPr="00C73121" w:rsidRDefault="00117F02" w:rsidP="006158BD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6158BD" w:rsidRPr="00C73121">
        <w:rPr>
          <w:i/>
          <w:szCs w:val="28"/>
          <w:u w:val="single"/>
        </w:rPr>
        <w:t>чная</w:t>
      </w:r>
    </w:p>
    <w:p w:rsidR="006158BD" w:rsidRPr="00C73121" w:rsidRDefault="006158BD" w:rsidP="006158BD">
      <w:pPr>
        <w:pStyle w:val="ReportHead0"/>
        <w:suppressAutoHyphens/>
        <w:rPr>
          <w:szCs w:val="28"/>
        </w:rPr>
      </w:pPr>
      <w:bookmarkStart w:id="0" w:name="BookmarkWhereDelChr13"/>
      <w:bookmarkEnd w:id="0"/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</w:pPr>
    </w:p>
    <w:p w:rsidR="006158BD" w:rsidRPr="00C73121" w:rsidRDefault="006158BD" w:rsidP="006158BD">
      <w:pPr>
        <w:pStyle w:val="ReportHead0"/>
        <w:suppressAutoHyphens/>
        <w:rPr>
          <w:szCs w:val="28"/>
        </w:rPr>
        <w:sectPr w:rsidR="006158BD" w:rsidRPr="00C73121" w:rsidSect="004B41DC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C73121">
        <w:rPr>
          <w:szCs w:val="28"/>
        </w:rPr>
        <w:t>Год набора 20</w:t>
      </w:r>
      <w:r w:rsidR="00E67183">
        <w:rPr>
          <w:szCs w:val="28"/>
        </w:rPr>
        <w:t>2</w:t>
      </w:r>
      <w:r w:rsidR="0096250A">
        <w:rPr>
          <w:szCs w:val="28"/>
        </w:rPr>
        <w:t>4</w:t>
      </w:r>
    </w:p>
    <w:p w:rsidR="006158BD" w:rsidRDefault="006158BD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158BD" w:rsidRDefault="006158BD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6158BD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Составитель</w:t>
      </w:r>
      <w:r w:rsidR="00405FA8">
        <w:rPr>
          <w:rFonts w:eastAsia="Times New Roman"/>
          <w:sz w:val="28"/>
          <w:szCs w:val="28"/>
          <w:lang w:eastAsia="en-US"/>
        </w:rPr>
        <w:t xml:space="preserve"> _____________________ </w:t>
      </w:r>
      <w:r w:rsidR="00F74427">
        <w:rPr>
          <w:rFonts w:eastAsia="Times New Roman"/>
          <w:sz w:val="28"/>
          <w:szCs w:val="28"/>
          <w:lang w:eastAsia="en-US"/>
        </w:rPr>
        <w:t>Зубкова Т.М.</w:t>
      </w: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pStyle w:val="ReportHead0"/>
        <w:suppressAutoHyphens/>
        <w:jc w:val="both"/>
        <w:rPr>
          <w:szCs w:val="28"/>
        </w:rPr>
      </w:pPr>
      <w:r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DF1C78" w:rsidRDefault="00DF1C78">
      <w:pPr>
        <w:pStyle w:val="ReportHead0"/>
        <w:suppressAutoHyphens/>
        <w:jc w:val="both"/>
        <w:rPr>
          <w:szCs w:val="28"/>
        </w:rPr>
      </w:pPr>
    </w:p>
    <w:p w:rsidR="00DF1C78" w:rsidRDefault="00405FA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</w:t>
      </w:r>
      <w:r w:rsidR="00010A2C">
        <w:rPr>
          <w:sz w:val="28"/>
          <w:szCs w:val="28"/>
        </w:rPr>
        <w:t xml:space="preserve">Д.В. </w:t>
      </w:r>
      <w:r w:rsidR="0096250A">
        <w:rPr>
          <w:sz w:val="28"/>
          <w:szCs w:val="28"/>
        </w:rPr>
        <w:t>Горбачев</w:t>
      </w:r>
    </w:p>
    <w:p w:rsidR="00DF1C78" w:rsidRDefault="00DF1C78">
      <w:pPr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jc w:val="both"/>
        <w:rPr>
          <w:szCs w:val="28"/>
        </w:rPr>
      </w:pPr>
      <w:r>
        <w:rPr>
          <w:szCs w:val="28"/>
        </w:rPr>
        <w:t>Методические указания является приложением к рабочей программе по дисциплине «</w:t>
      </w:r>
      <w:r w:rsidR="00C73121" w:rsidRPr="00C73121">
        <w:rPr>
          <w:szCs w:val="28"/>
        </w:rPr>
        <w:t>Методы верификации моделей программного обеспечения</w:t>
      </w:r>
      <w:r>
        <w:rPr>
          <w:szCs w:val="28"/>
        </w:rPr>
        <w:t>», зарегистрированной в ЦИТ под учетным номером___________</w:t>
      </w: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jc w:val="both"/>
        <w:rPr>
          <w:sz w:val="28"/>
          <w:szCs w:val="28"/>
        </w:rPr>
      </w:pPr>
      <w:r>
        <w:br w:type="page"/>
      </w:r>
    </w:p>
    <w:p w:rsidR="00DF1C78" w:rsidRDefault="00405FA8">
      <w:pPr>
        <w:shd w:val="clear" w:color="auto" w:fill="FFFFFF"/>
        <w:spacing w:after="480"/>
        <w:jc w:val="center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t>Содержание</w:t>
      </w:r>
    </w:p>
    <w:p w:rsidR="00DF1C78" w:rsidRDefault="00DF1C78">
      <w:pPr>
        <w:pStyle w:val="a9"/>
        <w:rPr>
          <w:b w:val="0"/>
          <w:color w:val="000000"/>
          <w:spacing w:val="7"/>
          <w:sz w:val="32"/>
          <w:szCs w:val="32"/>
        </w:rPr>
      </w:pPr>
    </w:p>
    <w:p w:rsidR="003D1CC5" w:rsidRDefault="008853F7">
      <w:pPr>
        <w:pStyle w:val="17"/>
        <w:tabs>
          <w:tab w:val="right" w:leader="dot" w:pos="9628"/>
        </w:tabs>
        <w:rPr>
          <w:noProof/>
        </w:rPr>
      </w:pPr>
      <w:r w:rsidRPr="008853F7">
        <w:fldChar w:fldCharType="begin"/>
      </w:r>
      <w:r w:rsidR="00405FA8">
        <w:rPr>
          <w:rStyle w:val="IndexLink"/>
          <w:spacing w:val="7"/>
          <w:sz w:val="28"/>
          <w:szCs w:val="28"/>
        </w:rPr>
        <w:instrText>TOC \o "1-3" \h \z \u</w:instrText>
      </w:r>
      <w:r w:rsidRPr="008853F7">
        <w:rPr>
          <w:rStyle w:val="IndexLink"/>
          <w:spacing w:val="7"/>
          <w:sz w:val="28"/>
          <w:szCs w:val="28"/>
        </w:rPr>
        <w:fldChar w:fldCharType="separate"/>
      </w:r>
      <w:hyperlink w:anchor="_Toc7720291" w:history="1">
        <w:r w:rsidR="003D1CC5" w:rsidRPr="005C401E">
          <w:rPr>
            <w:rStyle w:val="ab"/>
            <w:b/>
            <w:noProof/>
            <w:spacing w:val="7"/>
          </w:rPr>
          <w:t>1 Методические указания по лекционным занятиям</w:t>
        </w:r>
        <w:r w:rsidR="003D1C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D1CC5">
          <w:rPr>
            <w:noProof/>
            <w:webHidden/>
          </w:rPr>
          <w:instrText xml:space="preserve"> PAGEREF _Toc7720291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5A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D1CC5" w:rsidRDefault="008853F7">
      <w:pPr>
        <w:pStyle w:val="17"/>
        <w:tabs>
          <w:tab w:val="right" w:leader="dot" w:pos="9628"/>
        </w:tabs>
        <w:rPr>
          <w:noProof/>
        </w:rPr>
      </w:pPr>
      <w:hyperlink w:anchor="_Toc7720292" w:history="1">
        <w:r w:rsidR="003D1CC5" w:rsidRPr="005C401E">
          <w:rPr>
            <w:rStyle w:val="ab"/>
            <w:b/>
            <w:noProof/>
            <w:spacing w:val="7"/>
          </w:rPr>
          <w:t>2 Методические указания по практическим занятиям</w:t>
        </w:r>
        <w:r w:rsidR="003D1C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D1CC5">
          <w:rPr>
            <w:noProof/>
            <w:webHidden/>
          </w:rPr>
          <w:instrText xml:space="preserve"> PAGEREF _Toc7720292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5A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D1CC5" w:rsidRDefault="008853F7">
      <w:pPr>
        <w:pStyle w:val="17"/>
        <w:tabs>
          <w:tab w:val="right" w:leader="dot" w:pos="9628"/>
        </w:tabs>
        <w:rPr>
          <w:noProof/>
        </w:rPr>
      </w:pPr>
      <w:hyperlink w:anchor="_Toc7720293" w:history="1">
        <w:r w:rsidR="003D1CC5" w:rsidRPr="005C401E">
          <w:rPr>
            <w:rStyle w:val="ab"/>
            <w:b/>
            <w:noProof/>
          </w:rPr>
          <w:t>3 Методические указания по лабораторным работам</w:t>
        </w:r>
        <w:r w:rsidR="003D1C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D1CC5">
          <w:rPr>
            <w:noProof/>
            <w:webHidden/>
          </w:rPr>
          <w:instrText xml:space="preserve"> PAGEREF _Toc7720293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5A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455D6" w:rsidRDefault="008853F7" w:rsidP="000455D6">
      <w:pPr>
        <w:pStyle w:val="17"/>
        <w:tabs>
          <w:tab w:val="right" w:leader="dot" w:pos="9628"/>
        </w:tabs>
        <w:rPr>
          <w:noProof/>
        </w:rPr>
      </w:pPr>
      <w:hyperlink w:anchor="_Toc7720294" w:history="1">
        <w:r w:rsidR="003D1CC5" w:rsidRPr="005C401E">
          <w:rPr>
            <w:rStyle w:val="ab"/>
            <w:b/>
            <w:noProof/>
            <w:spacing w:val="7"/>
          </w:rPr>
          <w:t>4 Методические указания по самостоятельной работе</w:t>
        </w:r>
        <w:r w:rsidR="003D1C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D1CC5">
          <w:rPr>
            <w:noProof/>
            <w:webHidden/>
          </w:rPr>
          <w:instrText xml:space="preserve"> PAGEREF _Toc7720294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5A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455D6" w:rsidRPr="000455D6" w:rsidRDefault="000455D6" w:rsidP="000455D6">
      <w:pPr>
        <w:pStyle w:val="17"/>
        <w:tabs>
          <w:tab w:val="right" w:leader="dot" w:pos="9628"/>
        </w:tabs>
        <w:ind w:firstLine="284"/>
        <w:rPr>
          <w:noProof/>
        </w:rPr>
      </w:pPr>
      <w:r w:rsidRPr="000455D6">
        <w:rPr>
          <w:b/>
          <w:noProof/>
        </w:rPr>
        <w:t>4.1</w:t>
      </w:r>
      <w:r w:rsidRPr="000455D6">
        <w:rPr>
          <w:noProof/>
        </w:rPr>
        <w:t xml:space="preserve"> </w:t>
      </w:r>
      <w:r w:rsidRPr="000455D6">
        <w:rPr>
          <w:b/>
          <w:noProof/>
        </w:rPr>
        <w:t>Методические указания к индивидуальной творческой работе</w:t>
      </w:r>
      <w:r w:rsidR="009B7740">
        <w:rPr>
          <w:b/>
          <w:noProof/>
        </w:rPr>
        <w:t xml:space="preserve"> (конт. раб</w:t>
      </w:r>
      <w:r>
        <w:rPr>
          <w:b/>
          <w:noProof/>
        </w:rPr>
        <w:t>.</w:t>
      </w:r>
      <w:r w:rsidR="009B7740">
        <w:rPr>
          <w:b/>
          <w:noProof/>
        </w:rPr>
        <w:t>)</w:t>
      </w:r>
      <w:r>
        <w:rPr>
          <w:b/>
          <w:noProof/>
        </w:rPr>
        <w:t>..</w:t>
      </w:r>
      <w:r w:rsidRPr="000455D6">
        <w:rPr>
          <w:noProof/>
        </w:rPr>
        <w:t>...........</w:t>
      </w:r>
      <w:r w:rsidRPr="000455D6">
        <w:rPr>
          <w:b/>
          <w:noProof/>
        </w:rPr>
        <w:t xml:space="preserve">7 </w:t>
      </w:r>
    </w:p>
    <w:p w:rsidR="003D1CC5" w:rsidRDefault="008853F7">
      <w:pPr>
        <w:pStyle w:val="24"/>
        <w:tabs>
          <w:tab w:val="right" w:leader="dot" w:pos="9628"/>
        </w:tabs>
        <w:rPr>
          <w:noProof/>
        </w:rPr>
      </w:pPr>
      <w:hyperlink w:anchor="_Toc7720296" w:history="1">
        <w:r w:rsidR="006158BD">
          <w:rPr>
            <w:rStyle w:val="ab"/>
            <w:b/>
            <w:noProof/>
          </w:rPr>
          <w:t>4.</w:t>
        </w:r>
        <w:r w:rsidR="000455D6">
          <w:rPr>
            <w:rStyle w:val="ab"/>
            <w:b/>
            <w:noProof/>
          </w:rPr>
          <w:t>2</w:t>
        </w:r>
        <w:r w:rsidR="003D1CC5" w:rsidRPr="005C401E">
          <w:rPr>
            <w:rStyle w:val="ab"/>
            <w:b/>
            <w:noProof/>
          </w:rPr>
          <w:t xml:space="preserve"> Указания по работе с литературой</w:t>
        </w:r>
        <w:r w:rsidR="003D1CC5">
          <w:rPr>
            <w:noProof/>
            <w:webHidden/>
          </w:rPr>
          <w:tab/>
        </w:r>
        <w:r w:rsidR="000455D6">
          <w:rPr>
            <w:noProof/>
            <w:webHidden/>
          </w:rPr>
          <w:t>7</w:t>
        </w:r>
      </w:hyperlink>
    </w:p>
    <w:p w:rsidR="003D1CC5" w:rsidRDefault="008853F7">
      <w:pPr>
        <w:pStyle w:val="24"/>
        <w:tabs>
          <w:tab w:val="right" w:leader="dot" w:pos="9628"/>
        </w:tabs>
        <w:rPr>
          <w:noProof/>
        </w:rPr>
      </w:pPr>
      <w:hyperlink w:anchor="_Toc7720297" w:history="1">
        <w:r w:rsidR="006158BD">
          <w:rPr>
            <w:rStyle w:val="ab"/>
            <w:b/>
            <w:noProof/>
            <w:spacing w:val="7"/>
          </w:rPr>
          <w:t>4.</w:t>
        </w:r>
        <w:r w:rsidR="000455D6">
          <w:rPr>
            <w:rStyle w:val="ab"/>
            <w:b/>
            <w:noProof/>
            <w:spacing w:val="7"/>
          </w:rPr>
          <w:t>3</w:t>
        </w:r>
        <w:r w:rsidR="003D1CC5" w:rsidRPr="005C401E">
          <w:rPr>
            <w:rStyle w:val="ab"/>
            <w:b/>
            <w:noProof/>
            <w:spacing w:val="7"/>
          </w:rPr>
          <w:t xml:space="preserve"> Методические указания по </w:t>
        </w:r>
        <w:r w:rsidR="003D1CC5" w:rsidRPr="005C401E">
          <w:rPr>
            <w:rStyle w:val="ab"/>
            <w:b/>
            <w:noProof/>
          </w:rPr>
          <w:t>подготовке к рубежному контролю</w:t>
        </w:r>
        <w:r w:rsidR="003D1CC5">
          <w:rPr>
            <w:noProof/>
            <w:webHidden/>
          </w:rPr>
          <w:tab/>
        </w:r>
        <w:r w:rsidR="000455D6">
          <w:rPr>
            <w:noProof/>
            <w:webHidden/>
          </w:rPr>
          <w:t>8</w:t>
        </w:r>
      </w:hyperlink>
    </w:p>
    <w:p w:rsidR="003D1CC5" w:rsidRDefault="008853F7">
      <w:pPr>
        <w:pStyle w:val="17"/>
        <w:tabs>
          <w:tab w:val="right" w:leader="dot" w:pos="9628"/>
        </w:tabs>
        <w:rPr>
          <w:noProof/>
        </w:rPr>
      </w:pPr>
      <w:hyperlink w:anchor="_Toc7720298" w:history="1">
        <w:r w:rsidR="003D1CC5" w:rsidRPr="005C401E">
          <w:rPr>
            <w:rStyle w:val="ab"/>
            <w:b/>
            <w:noProof/>
          </w:rPr>
          <w:t>5 Методические рекомендации по промежуточной аттестации</w:t>
        </w:r>
        <w:r w:rsidR="003D1C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D1CC5">
          <w:rPr>
            <w:noProof/>
            <w:webHidden/>
          </w:rPr>
          <w:instrText xml:space="preserve"> PAGEREF _Toc7720298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F65A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F1C78" w:rsidRDefault="008853F7">
      <w:pPr>
        <w:pStyle w:val="110"/>
        <w:tabs>
          <w:tab w:val="right" w:leader="dot" w:pos="9628"/>
        </w:tabs>
        <w:rPr>
          <w:rFonts w:eastAsia="Times New Roman"/>
          <w:sz w:val="28"/>
          <w:szCs w:val="28"/>
          <w:lang w:val="en-US" w:eastAsia="en-US"/>
        </w:rPr>
      </w:pPr>
      <w:r>
        <w:rPr>
          <w:rStyle w:val="IndexLink"/>
          <w:sz w:val="28"/>
          <w:szCs w:val="28"/>
        </w:rPr>
        <w:fldChar w:fldCharType="end"/>
      </w:r>
    </w:p>
    <w:p w:rsidR="00DF1C78" w:rsidRDefault="00405FA8" w:rsidP="00FA54C7">
      <w:pPr>
        <w:rPr>
          <w:b/>
          <w:spacing w:val="7"/>
          <w:sz w:val="32"/>
          <w:szCs w:val="32"/>
        </w:rPr>
      </w:pPr>
      <w:r>
        <w:br w:type="page"/>
      </w:r>
      <w:bookmarkStart w:id="1" w:name="_Toc7720291"/>
      <w:r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1"/>
    </w:p>
    <w:p w:rsidR="00DF1C78" w:rsidRDefault="00DF1C78">
      <w:pPr>
        <w:ind w:firstLine="709"/>
        <w:jc w:val="both"/>
        <w:rPr>
          <w:b/>
          <w:spacing w:val="7"/>
          <w:sz w:val="28"/>
          <w:szCs w:val="28"/>
        </w:rPr>
      </w:pP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rFonts w:eastAsia="Times New Roman"/>
          <w:i/>
          <w:sz w:val="28"/>
          <w:szCs w:val="28"/>
          <w:lang w:eastAsia="en-US"/>
        </w:rPr>
        <w:t>поля</w:t>
      </w:r>
      <w:r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F74427" w:rsidRPr="00ED29D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ED29D7">
        <w:rPr>
          <w:rFonts w:eastAsia="Times New Roman"/>
          <w:i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:rsidR="00F74427" w:rsidRDefault="00F74427" w:rsidP="00F74427">
      <w:pPr>
        <w:autoSpaceDE w:val="0"/>
        <w:ind w:firstLine="709"/>
        <w:jc w:val="both"/>
      </w:pPr>
      <w:r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6158BD" w:rsidRPr="00D02FFF" w:rsidRDefault="006158BD" w:rsidP="006158BD">
      <w:pPr>
        <w:ind w:firstLine="700"/>
        <w:jc w:val="both"/>
      </w:pPr>
      <w:r w:rsidRPr="00D02FFF">
        <w:t xml:space="preserve">1 </w:t>
      </w:r>
      <w:r w:rsidRPr="00F16981">
        <w:rPr>
          <w:bCs/>
          <w:color w:val="555555"/>
          <w:shd w:val="clear" w:color="auto" w:fill="FFFFFF"/>
        </w:rPr>
        <w:t>Технология разработки программного обеспечения</w:t>
      </w:r>
      <w:r w:rsidRPr="00D02FFF">
        <w:rPr>
          <w:color w:val="555555"/>
          <w:shd w:val="clear" w:color="auto" w:fill="FFFFFF"/>
        </w:rPr>
        <w:t>: Учеб</w:t>
      </w:r>
      <w:proofErr w:type="gramStart"/>
      <w:r w:rsidRPr="00D02FFF">
        <w:rPr>
          <w:color w:val="555555"/>
          <w:shd w:val="clear" w:color="auto" w:fill="FFFFFF"/>
        </w:rPr>
        <w:t>.</w:t>
      </w:r>
      <w:proofErr w:type="gramEnd"/>
      <w:r w:rsidRPr="00D02FFF">
        <w:rPr>
          <w:color w:val="555555"/>
          <w:shd w:val="clear" w:color="auto" w:fill="FFFFFF"/>
        </w:rPr>
        <w:t xml:space="preserve"> </w:t>
      </w:r>
      <w:proofErr w:type="gramStart"/>
      <w:r w:rsidRPr="00D02FFF">
        <w:rPr>
          <w:color w:val="555555"/>
          <w:shd w:val="clear" w:color="auto" w:fill="FFFFFF"/>
        </w:rPr>
        <w:t>п</w:t>
      </w:r>
      <w:proofErr w:type="gramEnd"/>
      <w:r w:rsidRPr="00D02FFF">
        <w:rPr>
          <w:color w:val="555555"/>
          <w:shd w:val="clear" w:color="auto" w:fill="FFFFFF"/>
        </w:rPr>
        <w:t>ос. / Л.Г.Гагарина, Е.В.Кокорева, Б.Д.Виснадул; Под ред. проф. Л.Г.Гагариной - М.: ИД ФОРУМ: НИЦ Инфра-М, 2013. - 400 с.: ил</w:t>
      </w:r>
      <w:proofErr w:type="gramStart"/>
      <w:r w:rsidRPr="00D02FFF">
        <w:rPr>
          <w:color w:val="555555"/>
          <w:shd w:val="clear" w:color="auto" w:fill="FFFFFF"/>
        </w:rPr>
        <w:t xml:space="preserve">.; </w:t>
      </w:r>
      <w:proofErr w:type="gramEnd"/>
      <w:r w:rsidRPr="00D02FFF">
        <w:rPr>
          <w:color w:val="555555"/>
          <w:shd w:val="clear" w:color="auto" w:fill="FFFFFF"/>
        </w:rPr>
        <w:t>60x90 1/16. - (Высшее обр.). (п) ISBN 978-5-8199-0342-1</w:t>
      </w:r>
    </w:p>
    <w:p w:rsidR="006158BD" w:rsidRPr="00304A04" w:rsidRDefault="008853F7" w:rsidP="006158BD">
      <w:pPr>
        <w:ind w:firstLine="697"/>
        <w:jc w:val="both"/>
      </w:pPr>
      <w:hyperlink r:id="rId9" w:history="1">
        <w:r w:rsidR="006158BD" w:rsidRPr="001F5A72">
          <w:rPr>
            <w:rStyle w:val="ab"/>
          </w:rPr>
          <w:t>http://znanium.com/catalog.php?bookinfo=389963</w:t>
        </w:r>
      </w:hyperlink>
    </w:p>
    <w:p w:rsidR="006158BD" w:rsidRPr="007369DF" w:rsidRDefault="006158BD" w:rsidP="006158BD">
      <w:pPr>
        <w:pStyle w:val="9"/>
        <w:numPr>
          <w:ilvl w:val="0"/>
          <w:numId w:val="0"/>
        </w:numPr>
        <w:tabs>
          <w:tab w:val="left" w:pos="284"/>
        </w:tabs>
        <w:spacing w:before="0"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2.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</w:t>
      </w:r>
      <w:proofErr w:type="gramStart"/>
      <w:r w:rsidRPr="005407BA">
        <w:rPr>
          <w:i w:val="0"/>
          <w:sz w:val="24"/>
          <w:szCs w:val="24"/>
        </w:rPr>
        <w:t> :</w:t>
      </w:r>
      <w:proofErr w:type="gramEnd"/>
      <w:r w:rsidRPr="005407BA">
        <w:rPr>
          <w:i w:val="0"/>
          <w:sz w:val="24"/>
          <w:szCs w:val="24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о</w:t>
      </w:r>
      <w:proofErr w:type="gramEnd"/>
      <w:r w:rsidRPr="005407BA">
        <w:rPr>
          <w:i w:val="0"/>
          <w:sz w:val="24"/>
          <w:szCs w:val="24"/>
        </w:rPr>
        <w:t>бразоват. учреждение высш. образования "Оренбург. гос. ун-т", Каф. прогр. обеспечения вычисл. техники и автоматизир. систем. - Электрон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т</w:t>
      </w:r>
      <w:proofErr w:type="gramEnd"/>
      <w:r w:rsidRPr="005407BA">
        <w:rPr>
          <w:i w:val="0"/>
          <w:sz w:val="24"/>
          <w:szCs w:val="24"/>
        </w:rPr>
        <w:t>екстовые дан. (1 файл: 3.71 Мб). - Оренбург</w:t>
      </w:r>
      <w:proofErr w:type="gramStart"/>
      <w:r w:rsidRPr="005407BA">
        <w:rPr>
          <w:i w:val="0"/>
          <w:sz w:val="24"/>
          <w:szCs w:val="24"/>
        </w:rPr>
        <w:t xml:space="preserve"> :</w:t>
      </w:r>
      <w:proofErr w:type="gramEnd"/>
      <w:r w:rsidRPr="005407BA">
        <w:rPr>
          <w:i w:val="0"/>
          <w:sz w:val="24"/>
          <w:szCs w:val="24"/>
        </w:rPr>
        <w:t xml:space="preserve"> ОГУ, 2017. - 468 с ISBN 978-5-7410-1785-2.</w:t>
      </w:r>
      <w:r w:rsidRPr="007369DF">
        <w:rPr>
          <w:noProof/>
          <w:szCs w:val="24"/>
        </w:rPr>
        <w:t xml:space="preserve"> </w:t>
      </w:r>
      <w:r w:rsidRPr="007369DF">
        <w:rPr>
          <w:i w:val="0"/>
          <w:noProof/>
          <w:sz w:val="24"/>
          <w:szCs w:val="24"/>
        </w:rPr>
        <w:t xml:space="preserve">http://artlib.osu.ru/site_new/trudi  </w:t>
      </w:r>
    </w:p>
    <w:p w:rsidR="000455D6" w:rsidRPr="00E31212" w:rsidRDefault="000455D6" w:rsidP="000455D6">
      <w:pPr>
        <w:ind w:firstLine="700"/>
        <w:jc w:val="both"/>
      </w:pPr>
      <w:r>
        <w:t xml:space="preserve">3. </w:t>
      </w:r>
      <w:r w:rsidRPr="00E31212">
        <w:t>Зубкова Т. М.  Верификация моделей программного обеспечения: методические указания /Т.М. Зубкова; Оренбургский гос. ун-т.- Оренбург: ОГУ, 2019. – 50 с</w:t>
      </w:r>
      <w:r>
        <w:t>.</w:t>
      </w:r>
      <w:r w:rsidRPr="00E31212">
        <w:t xml:space="preserve"> </w:t>
      </w:r>
      <w:r w:rsidRPr="00AA1C57">
        <w:rPr>
          <w:iCs/>
          <w:noProof/>
        </w:rPr>
        <w:t>http://artlib.osu.ru/site_new/trudi</w:t>
      </w:r>
      <w:r w:rsidRPr="007369DF">
        <w:rPr>
          <w:i/>
          <w:iCs/>
          <w:noProof/>
        </w:rPr>
        <w:t xml:space="preserve">  </w:t>
      </w:r>
    </w:p>
    <w:p w:rsidR="000455D6" w:rsidRDefault="000455D6" w:rsidP="000455D6">
      <w:pPr>
        <w:ind w:firstLine="709"/>
        <w:jc w:val="both"/>
      </w:pPr>
      <w:r>
        <w:t>4. Зубкова, Т.М. Технология разработки программного обеспечения: учебное пособие/</w:t>
      </w:r>
      <w:r w:rsidRPr="00A764BD">
        <w:t xml:space="preserve"> </w:t>
      </w:r>
      <w:r>
        <w:t xml:space="preserve">Т.М. Зубкова.- Санкт-Петербург: </w:t>
      </w:r>
      <w:proofErr w:type="gramStart"/>
      <w:r>
        <w:t>Лань, 2019. -324 с.: - (Учебник для вузов.</w:t>
      </w:r>
      <w:proofErr w:type="gramEnd"/>
      <w:r>
        <w:t xml:space="preserve"> </w:t>
      </w:r>
      <w:proofErr w:type="gramStart"/>
      <w:r>
        <w:t>Специальная литература)</w:t>
      </w:r>
      <w:proofErr w:type="gramEnd"/>
    </w:p>
    <w:p w:rsidR="00DF1C78" w:rsidRDefault="00DF1C7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 w:rsidP="00FA54C7">
      <w:pPr>
        <w:autoSpaceDE w:val="0"/>
        <w:ind w:firstLine="709"/>
        <w:jc w:val="both"/>
        <w:rPr>
          <w:b/>
          <w:spacing w:val="7"/>
          <w:sz w:val="32"/>
          <w:szCs w:val="32"/>
        </w:rPr>
      </w:pPr>
      <w:r>
        <w:br w:type="page"/>
      </w:r>
      <w:bookmarkStart w:id="2" w:name="_Toc7720292"/>
      <w:r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2"/>
    </w:p>
    <w:p w:rsidR="00DF1C78" w:rsidRDefault="00DF1C78">
      <w:pPr>
        <w:autoSpaceDE w:val="0"/>
        <w:ind w:firstLine="709"/>
        <w:rPr>
          <w:rFonts w:eastAsia="Times New Roman"/>
          <w:b/>
          <w:spacing w:val="7"/>
          <w:sz w:val="28"/>
          <w:szCs w:val="28"/>
          <w:lang w:eastAsia="en-US"/>
        </w:rPr>
      </w:pPr>
    </w:p>
    <w:p w:rsidR="00F74427" w:rsidRDefault="00F74427" w:rsidP="00F74427">
      <w:pPr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="006158BD" w:rsidRPr="006158BD">
        <w:rPr>
          <w:sz w:val="28"/>
          <w:szCs w:val="28"/>
        </w:rPr>
        <w:t>Методы верификации моделей программного обеспечения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:rsidR="00F74427" w:rsidRDefault="00F74427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F74427" w:rsidRDefault="00F74427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F74427" w:rsidRPr="00B20BC3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 w:rsidRPr="00B20BC3">
        <w:rPr>
          <w:i/>
          <w:sz w:val="28"/>
          <w:szCs w:val="28"/>
        </w:rPr>
        <w:t>Тематика практических занятий приведена в рабочей программе.</w:t>
      </w:r>
    </w:p>
    <w:p w:rsidR="00F74427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6158BD" w:rsidRPr="00D02FFF" w:rsidRDefault="006158BD" w:rsidP="006158BD">
      <w:pPr>
        <w:ind w:firstLine="700"/>
        <w:jc w:val="both"/>
      </w:pPr>
      <w:r w:rsidRPr="00D02FFF">
        <w:t xml:space="preserve">1 </w:t>
      </w:r>
      <w:r w:rsidRPr="00F16981">
        <w:rPr>
          <w:bCs/>
          <w:color w:val="555555"/>
          <w:shd w:val="clear" w:color="auto" w:fill="FFFFFF"/>
        </w:rPr>
        <w:t>Технология разработки программного обеспечения</w:t>
      </w:r>
      <w:r w:rsidRPr="00D02FFF">
        <w:rPr>
          <w:color w:val="555555"/>
          <w:shd w:val="clear" w:color="auto" w:fill="FFFFFF"/>
        </w:rPr>
        <w:t>: Учеб</w:t>
      </w:r>
      <w:proofErr w:type="gramStart"/>
      <w:r w:rsidRPr="00D02FFF">
        <w:rPr>
          <w:color w:val="555555"/>
          <w:shd w:val="clear" w:color="auto" w:fill="FFFFFF"/>
        </w:rPr>
        <w:t>.</w:t>
      </w:r>
      <w:proofErr w:type="gramEnd"/>
      <w:r w:rsidRPr="00D02FFF">
        <w:rPr>
          <w:color w:val="555555"/>
          <w:shd w:val="clear" w:color="auto" w:fill="FFFFFF"/>
        </w:rPr>
        <w:t xml:space="preserve"> </w:t>
      </w:r>
      <w:proofErr w:type="gramStart"/>
      <w:r w:rsidRPr="00D02FFF">
        <w:rPr>
          <w:color w:val="555555"/>
          <w:shd w:val="clear" w:color="auto" w:fill="FFFFFF"/>
        </w:rPr>
        <w:t>п</w:t>
      </w:r>
      <w:proofErr w:type="gramEnd"/>
      <w:r w:rsidRPr="00D02FFF">
        <w:rPr>
          <w:color w:val="555555"/>
          <w:shd w:val="clear" w:color="auto" w:fill="FFFFFF"/>
        </w:rPr>
        <w:t>ос. / Л.Г.Гагарина, Е.В.Кокорева, Б.Д.Виснадул; Под ред. проф. Л.Г.Гагариной - М.: ИД ФОРУМ: НИЦ Инфра-М, 2013. - 400 с.: ил</w:t>
      </w:r>
      <w:proofErr w:type="gramStart"/>
      <w:r w:rsidRPr="00D02FFF">
        <w:rPr>
          <w:color w:val="555555"/>
          <w:shd w:val="clear" w:color="auto" w:fill="FFFFFF"/>
        </w:rPr>
        <w:t xml:space="preserve">.; </w:t>
      </w:r>
      <w:proofErr w:type="gramEnd"/>
      <w:r w:rsidRPr="00D02FFF">
        <w:rPr>
          <w:color w:val="555555"/>
          <w:shd w:val="clear" w:color="auto" w:fill="FFFFFF"/>
        </w:rPr>
        <w:t>60x90 1/16. - (Высшее обр.). (п) ISBN 978-5-8199-0342-1</w:t>
      </w:r>
    </w:p>
    <w:p w:rsidR="006158BD" w:rsidRPr="00304A04" w:rsidRDefault="008853F7" w:rsidP="006158BD">
      <w:pPr>
        <w:ind w:firstLine="697"/>
        <w:jc w:val="both"/>
      </w:pPr>
      <w:hyperlink r:id="rId10" w:history="1">
        <w:r w:rsidR="006158BD" w:rsidRPr="001F5A72">
          <w:rPr>
            <w:rStyle w:val="ab"/>
          </w:rPr>
          <w:t>http://znanium.com/catalog.php?bookinfo=389963</w:t>
        </w:r>
      </w:hyperlink>
    </w:p>
    <w:p w:rsidR="006158BD" w:rsidRPr="007369DF" w:rsidRDefault="006158BD" w:rsidP="006158BD">
      <w:pPr>
        <w:pStyle w:val="9"/>
        <w:numPr>
          <w:ilvl w:val="0"/>
          <w:numId w:val="0"/>
        </w:numPr>
        <w:tabs>
          <w:tab w:val="left" w:pos="284"/>
        </w:tabs>
        <w:spacing w:before="0"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2.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</w:t>
      </w:r>
      <w:proofErr w:type="gramStart"/>
      <w:r w:rsidRPr="005407BA">
        <w:rPr>
          <w:i w:val="0"/>
          <w:sz w:val="24"/>
          <w:szCs w:val="24"/>
        </w:rPr>
        <w:t> :</w:t>
      </w:r>
      <w:proofErr w:type="gramEnd"/>
      <w:r w:rsidRPr="005407BA">
        <w:rPr>
          <w:i w:val="0"/>
          <w:sz w:val="24"/>
          <w:szCs w:val="24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о</w:t>
      </w:r>
      <w:proofErr w:type="gramEnd"/>
      <w:r w:rsidRPr="005407BA">
        <w:rPr>
          <w:i w:val="0"/>
          <w:sz w:val="24"/>
          <w:szCs w:val="24"/>
        </w:rPr>
        <w:t>бразоват. учреждение высш. образования "Оренбург. гос. ун-т", Каф. прогр. обеспечения вычисл. техники и автоматизир. систем. - Электрон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т</w:t>
      </w:r>
      <w:proofErr w:type="gramEnd"/>
      <w:r w:rsidRPr="005407BA">
        <w:rPr>
          <w:i w:val="0"/>
          <w:sz w:val="24"/>
          <w:szCs w:val="24"/>
        </w:rPr>
        <w:t>екстовые дан. (1 файл: 3.71 Мб). - Оренбург</w:t>
      </w:r>
      <w:proofErr w:type="gramStart"/>
      <w:r w:rsidRPr="005407BA">
        <w:rPr>
          <w:i w:val="0"/>
          <w:sz w:val="24"/>
          <w:szCs w:val="24"/>
        </w:rPr>
        <w:t xml:space="preserve"> :</w:t>
      </w:r>
      <w:proofErr w:type="gramEnd"/>
      <w:r w:rsidRPr="005407BA">
        <w:rPr>
          <w:i w:val="0"/>
          <w:sz w:val="24"/>
          <w:szCs w:val="24"/>
        </w:rPr>
        <w:t xml:space="preserve"> ОГУ, 2017. - 468 с ISBN 978-5-7410-1785-2.</w:t>
      </w:r>
      <w:r w:rsidRPr="007369DF">
        <w:rPr>
          <w:noProof/>
          <w:szCs w:val="24"/>
        </w:rPr>
        <w:t xml:space="preserve"> </w:t>
      </w:r>
      <w:r w:rsidRPr="007369DF">
        <w:rPr>
          <w:i w:val="0"/>
          <w:noProof/>
          <w:sz w:val="24"/>
          <w:szCs w:val="24"/>
        </w:rPr>
        <w:t xml:space="preserve">http://artlib.osu.ru/site_new/trudi  </w:t>
      </w:r>
    </w:p>
    <w:p w:rsidR="000455D6" w:rsidRPr="00E31212" w:rsidRDefault="000455D6" w:rsidP="000455D6">
      <w:pPr>
        <w:ind w:firstLine="700"/>
        <w:jc w:val="both"/>
      </w:pPr>
      <w:r>
        <w:t xml:space="preserve">3. </w:t>
      </w:r>
      <w:r w:rsidRPr="00E31212">
        <w:t>Зубкова Т. М.  Верификация моделей программного обеспечения: методические указания /Т.М. Зубкова; Оренбургский гос. ун-т.- Оренбург: ОГУ, 2019. – 50 с</w:t>
      </w:r>
      <w:r>
        <w:t>.</w:t>
      </w:r>
      <w:r w:rsidRPr="00E31212">
        <w:t xml:space="preserve"> </w:t>
      </w:r>
      <w:r w:rsidRPr="00AA1C57">
        <w:rPr>
          <w:iCs/>
          <w:noProof/>
        </w:rPr>
        <w:t>http://artlib.osu.ru/site_new/trudi</w:t>
      </w:r>
      <w:r w:rsidRPr="007369DF">
        <w:rPr>
          <w:i/>
          <w:iCs/>
          <w:noProof/>
        </w:rPr>
        <w:t xml:space="preserve">  </w:t>
      </w:r>
    </w:p>
    <w:p w:rsidR="000455D6" w:rsidRDefault="000455D6" w:rsidP="000455D6">
      <w:pPr>
        <w:ind w:firstLine="709"/>
        <w:jc w:val="both"/>
      </w:pPr>
      <w:r>
        <w:t>4. Зубкова, Т.М. Технология разработки программного обеспечения: учебное пособие/</w:t>
      </w:r>
      <w:r w:rsidRPr="00A764BD">
        <w:t xml:space="preserve"> </w:t>
      </w:r>
      <w:r>
        <w:t xml:space="preserve">Т.М. Зубкова.- Санкт-Петербург: </w:t>
      </w:r>
      <w:proofErr w:type="gramStart"/>
      <w:r>
        <w:t>Лань, 2019. -324 с.: - (Учебник для вузов.</w:t>
      </w:r>
      <w:proofErr w:type="gramEnd"/>
      <w:r>
        <w:t xml:space="preserve"> </w:t>
      </w:r>
      <w:proofErr w:type="gramStart"/>
      <w:r>
        <w:t>Специальная литература)</w:t>
      </w:r>
      <w:proofErr w:type="gramEnd"/>
    </w:p>
    <w:p w:rsidR="00DF1C78" w:rsidRDefault="00DF1C78">
      <w:pPr>
        <w:autoSpaceDE w:val="0"/>
        <w:ind w:firstLine="709"/>
        <w:jc w:val="both"/>
        <w:rPr>
          <w:sz w:val="28"/>
          <w:szCs w:val="28"/>
        </w:rPr>
      </w:pPr>
    </w:p>
    <w:p w:rsidR="00DF1C78" w:rsidRDefault="00405FA8" w:rsidP="003735A3">
      <w:pPr>
        <w:autoSpaceDE w:val="0"/>
        <w:ind w:firstLine="709"/>
        <w:jc w:val="both"/>
        <w:rPr>
          <w:b/>
          <w:sz w:val="32"/>
          <w:szCs w:val="32"/>
        </w:rPr>
      </w:pPr>
      <w:r>
        <w:br w:type="page"/>
      </w:r>
      <w:bookmarkStart w:id="3" w:name="_Toc7720293"/>
      <w:r>
        <w:rPr>
          <w:b/>
          <w:sz w:val="32"/>
          <w:szCs w:val="32"/>
        </w:rPr>
        <w:lastRenderedPageBreak/>
        <w:t>3 Методические указания по лабораторным работам</w:t>
      </w:r>
      <w:bookmarkEnd w:id="3"/>
    </w:p>
    <w:p w:rsidR="00DF1C78" w:rsidRDefault="00DF1C78">
      <w:pPr>
        <w:pStyle w:val="a7"/>
        <w:ind w:left="0" w:firstLine="709"/>
        <w:rPr>
          <w:b/>
          <w:sz w:val="32"/>
          <w:szCs w:val="32"/>
        </w:rPr>
      </w:pPr>
    </w:p>
    <w:p w:rsidR="00F74427" w:rsidRDefault="00F74427" w:rsidP="00F74427">
      <w:pPr>
        <w:pStyle w:val="a7"/>
        <w:ind w:left="0" w:firstLine="709"/>
      </w:pPr>
      <w:r>
        <w:t>Необходимые для освоения дисциплины «</w:t>
      </w:r>
      <w:r w:rsidR="006158BD" w:rsidRPr="006158BD">
        <w:t>Методы верификации моделей программного обеспечения</w:t>
      </w:r>
      <w:r>
        <w:t xml:space="preserve">» умения и навыки приобретаются на лабораторных занятиях и требуют серьезной внеаудиторной подготовки к ним. </w:t>
      </w:r>
    </w:p>
    <w:p w:rsidR="00F74427" w:rsidRDefault="00F74427" w:rsidP="00F74427">
      <w:pPr>
        <w:pStyle w:val="a7"/>
        <w:ind w:left="0" w:firstLine="709"/>
      </w:pPr>
      <w:r>
        <w:t>В ходе подготовки  к лабораторным занятиям студент должен: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>выполнить все задания, содержащиеся в методических указаниях, которые требуют подготовительной работы;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 xml:space="preserve">продумать порядок выполнения всех пунктов задания и по каждому пункту, если необходимо заготовить таблицы, рисунки и.т.п. 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 xml:space="preserve">Перед занятием в компьютерном классе студенты обязаны прослушать инструктаж, познакомиться с оборудованием и изучить правила техники безопасности. Преподаватель проверяет степень готовности студента к предстоящей работе. 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>По результатам выполнения заданий лабораторной работы студенты оформляют отчёты.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 xml:space="preserve">В отчёте приводятся: цель работы, задачи и задания, индивидуальный вариант основные скрины с результатами работы полученного программного средства, анализ полученных результатов и выводы. </w:t>
      </w:r>
    </w:p>
    <w:p w:rsidR="00F74427" w:rsidRDefault="00F74427" w:rsidP="00F74427">
      <w:pPr>
        <w:pStyle w:val="a7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F74427" w:rsidRPr="00B20BC3" w:rsidRDefault="00F74427" w:rsidP="00F74427">
      <w:pPr>
        <w:pStyle w:val="a7"/>
        <w:ind w:left="0" w:firstLine="709"/>
        <w:rPr>
          <w:i/>
        </w:rPr>
      </w:pPr>
      <w:r w:rsidRPr="00B20BC3">
        <w:rPr>
          <w:i/>
        </w:rPr>
        <w:t>Тематика лабораторных работ приведена в рабочей программе.</w:t>
      </w:r>
    </w:p>
    <w:p w:rsidR="00F74427" w:rsidRDefault="00F74427" w:rsidP="00F74427">
      <w:pPr>
        <w:pStyle w:val="a7"/>
        <w:ind w:left="0" w:firstLine="709"/>
        <w:rPr>
          <w:i/>
        </w:rPr>
      </w:pPr>
      <w:r>
        <w:rPr>
          <w:i/>
        </w:rPr>
        <w:t>Основным источником учебно-методического обеспечения лабораторных занятий по дисциплине является:</w:t>
      </w:r>
    </w:p>
    <w:p w:rsidR="006158BD" w:rsidRPr="00D02FFF" w:rsidRDefault="006158BD" w:rsidP="006158BD">
      <w:pPr>
        <w:ind w:firstLine="700"/>
        <w:jc w:val="both"/>
      </w:pPr>
      <w:r w:rsidRPr="00D02FFF">
        <w:t xml:space="preserve">1 </w:t>
      </w:r>
      <w:r w:rsidRPr="00F16981">
        <w:rPr>
          <w:bCs/>
          <w:color w:val="555555"/>
          <w:shd w:val="clear" w:color="auto" w:fill="FFFFFF"/>
        </w:rPr>
        <w:t>Технология разработки программного обеспечения</w:t>
      </w:r>
      <w:r w:rsidRPr="00D02FFF">
        <w:rPr>
          <w:color w:val="555555"/>
          <w:shd w:val="clear" w:color="auto" w:fill="FFFFFF"/>
        </w:rPr>
        <w:t>: Учеб</w:t>
      </w:r>
      <w:proofErr w:type="gramStart"/>
      <w:r w:rsidRPr="00D02FFF">
        <w:rPr>
          <w:color w:val="555555"/>
          <w:shd w:val="clear" w:color="auto" w:fill="FFFFFF"/>
        </w:rPr>
        <w:t>.</w:t>
      </w:r>
      <w:proofErr w:type="gramEnd"/>
      <w:r w:rsidRPr="00D02FFF">
        <w:rPr>
          <w:color w:val="555555"/>
          <w:shd w:val="clear" w:color="auto" w:fill="FFFFFF"/>
        </w:rPr>
        <w:t xml:space="preserve"> </w:t>
      </w:r>
      <w:proofErr w:type="gramStart"/>
      <w:r w:rsidRPr="00D02FFF">
        <w:rPr>
          <w:color w:val="555555"/>
          <w:shd w:val="clear" w:color="auto" w:fill="FFFFFF"/>
        </w:rPr>
        <w:t>п</w:t>
      </w:r>
      <w:proofErr w:type="gramEnd"/>
      <w:r w:rsidRPr="00D02FFF">
        <w:rPr>
          <w:color w:val="555555"/>
          <w:shd w:val="clear" w:color="auto" w:fill="FFFFFF"/>
        </w:rPr>
        <w:t>ос. / Л.Г.Гагарина, Е.В.Кокорева, Б.Д.Виснадул; Под ред. проф. Л.Г.Гагариной - М.: ИД ФОРУМ: НИЦ Инфра-М, 2013. - 400 с.: ил</w:t>
      </w:r>
      <w:proofErr w:type="gramStart"/>
      <w:r w:rsidRPr="00D02FFF">
        <w:rPr>
          <w:color w:val="555555"/>
          <w:shd w:val="clear" w:color="auto" w:fill="FFFFFF"/>
        </w:rPr>
        <w:t xml:space="preserve">.; </w:t>
      </w:r>
      <w:proofErr w:type="gramEnd"/>
      <w:r w:rsidRPr="00D02FFF">
        <w:rPr>
          <w:color w:val="555555"/>
          <w:shd w:val="clear" w:color="auto" w:fill="FFFFFF"/>
        </w:rPr>
        <w:t>60x90 1/16. - (Высшее обр.). (п) ISBN 978-5-8199-0342-1</w:t>
      </w:r>
    </w:p>
    <w:p w:rsidR="006158BD" w:rsidRPr="00304A04" w:rsidRDefault="008853F7" w:rsidP="006158BD">
      <w:pPr>
        <w:ind w:firstLine="697"/>
        <w:jc w:val="both"/>
      </w:pPr>
      <w:hyperlink r:id="rId11" w:history="1">
        <w:r w:rsidR="006158BD" w:rsidRPr="001F5A72">
          <w:rPr>
            <w:rStyle w:val="ab"/>
          </w:rPr>
          <w:t>http://znanium.com/catalog.php?bookinfo=389963</w:t>
        </w:r>
      </w:hyperlink>
    </w:p>
    <w:p w:rsidR="006158BD" w:rsidRPr="007369DF" w:rsidRDefault="006158BD" w:rsidP="006158BD">
      <w:pPr>
        <w:pStyle w:val="9"/>
        <w:numPr>
          <w:ilvl w:val="0"/>
          <w:numId w:val="0"/>
        </w:numPr>
        <w:tabs>
          <w:tab w:val="left" w:pos="284"/>
        </w:tabs>
        <w:spacing w:before="0"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2.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</w:t>
      </w:r>
      <w:proofErr w:type="gramStart"/>
      <w:r w:rsidRPr="005407BA">
        <w:rPr>
          <w:i w:val="0"/>
          <w:sz w:val="24"/>
          <w:szCs w:val="24"/>
        </w:rPr>
        <w:t> :</w:t>
      </w:r>
      <w:proofErr w:type="gramEnd"/>
      <w:r w:rsidRPr="005407BA">
        <w:rPr>
          <w:i w:val="0"/>
          <w:sz w:val="24"/>
          <w:szCs w:val="24"/>
        </w:rPr>
        <w:t xml:space="preserve">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о</w:t>
      </w:r>
      <w:proofErr w:type="gramEnd"/>
      <w:r w:rsidRPr="005407BA">
        <w:rPr>
          <w:i w:val="0"/>
          <w:sz w:val="24"/>
          <w:szCs w:val="24"/>
        </w:rPr>
        <w:t>бразоват. учреждение высш. образования "Оренбург. гос. ун-т", Каф. прогр. обеспечения вычисл. техники и автоматизир. систем. - Электрон</w:t>
      </w:r>
      <w:proofErr w:type="gramStart"/>
      <w:r w:rsidRPr="005407BA">
        <w:rPr>
          <w:i w:val="0"/>
          <w:sz w:val="24"/>
          <w:szCs w:val="24"/>
        </w:rPr>
        <w:t>.</w:t>
      </w:r>
      <w:proofErr w:type="gramEnd"/>
      <w:r w:rsidRPr="005407BA">
        <w:rPr>
          <w:i w:val="0"/>
          <w:sz w:val="24"/>
          <w:szCs w:val="24"/>
        </w:rPr>
        <w:t xml:space="preserve"> </w:t>
      </w:r>
      <w:proofErr w:type="gramStart"/>
      <w:r w:rsidRPr="005407BA">
        <w:rPr>
          <w:i w:val="0"/>
          <w:sz w:val="24"/>
          <w:szCs w:val="24"/>
        </w:rPr>
        <w:t>т</w:t>
      </w:r>
      <w:proofErr w:type="gramEnd"/>
      <w:r w:rsidRPr="005407BA">
        <w:rPr>
          <w:i w:val="0"/>
          <w:sz w:val="24"/>
          <w:szCs w:val="24"/>
        </w:rPr>
        <w:t>екстовые дан. (1 файл: 3.71 Мб). - Оренбург</w:t>
      </w:r>
      <w:proofErr w:type="gramStart"/>
      <w:r w:rsidRPr="005407BA">
        <w:rPr>
          <w:i w:val="0"/>
          <w:sz w:val="24"/>
          <w:szCs w:val="24"/>
        </w:rPr>
        <w:t xml:space="preserve"> :</w:t>
      </w:r>
      <w:proofErr w:type="gramEnd"/>
      <w:r w:rsidRPr="005407BA">
        <w:rPr>
          <w:i w:val="0"/>
          <w:sz w:val="24"/>
          <w:szCs w:val="24"/>
        </w:rPr>
        <w:t xml:space="preserve"> ОГУ, 2017. - 468 с ISBN 978-5-7410-1785-2.</w:t>
      </w:r>
      <w:r w:rsidRPr="007369DF">
        <w:rPr>
          <w:noProof/>
          <w:szCs w:val="24"/>
        </w:rPr>
        <w:t xml:space="preserve"> </w:t>
      </w:r>
      <w:r w:rsidRPr="007369DF">
        <w:rPr>
          <w:i w:val="0"/>
          <w:noProof/>
          <w:sz w:val="24"/>
          <w:szCs w:val="24"/>
        </w:rPr>
        <w:t xml:space="preserve">http://artlib.osu.ru/site_new/trudi  </w:t>
      </w:r>
    </w:p>
    <w:p w:rsidR="003735A3" w:rsidRPr="00E31212" w:rsidRDefault="003735A3" w:rsidP="003735A3">
      <w:pPr>
        <w:ind w:firstLine="700"/>
        <w:jc w:val="both"/>
      </w:pPr>
      <w:r>
        <w:t xml:space="preserve">3. </w:t>
      </w:r>
      <w:r w:rsidRPr="00E31212">
        <w:t>Зубкова Т. М.  Верификация моделей программного обеспечения: методические указания /Т.М. Зубкова; Оренбургский гос. ун-т.- Оренбург: ОГУ, 2019. – 50 с</w:t>
      </w:r>
      <w:r>
        <w:t>.</w:t>
      </w:r>
      <w:r w:rsidRPr="00E31212">
        <w:t xml:space="preserve"> </w:t>
      </w:r>
      <w:r w:rsidRPr="00AA1C57">
        <w:rPr>
          <w:iCs/>
          <w:noProof/>
        </w:rPr>
        <w:t>http://artlib.osu.ru/site_new/trudi</w:t>
      </w:r>
      <w:r w:rsidRPr="007369DF">
        <w:rPr>
          <w:i/>
          <w:iCs/>
          <w:noProof/>
        </w:rPr>
        <w:t xml:space="preserve">  </w:t>
      </w:r>
    </w:p>
    <w:p w:rsidR="003735A3" w:rsidRDefault="003735A3" w:rsidP="003735A3">
      <w:pPr>
        <w:ind w:firstLine="709"/>
        <w:jc w:val="both"/>
      </w:pPr>
      <w:r>
        <w:t>4. Зубкова, Т.М. Технология разработки программного обеспечения: учебное пособие/</w:t>
      </w:r>
      <w:r w:rsidRPr="00A764BD">
        <w:t xml:space="preserve"> </w:t>
      </w:r>
      <w:r>
        <w:t xml:space="preserve">Т.М. Зубкова.- Санкт-Петербург: </w:t>
      </w:r>
      <w:proofErr w:type="gramStart"/>
      <w:r>
        <w:t>Лань, 2019. -324 с.: - (Учебник для вузов.</w:t>
      </w:r>
      <w:proofErr w:type="gramEnd"/>
      <w:r>
        <w:t xml:space="preserve"> </w:t>
      </w:r>
      <w:proofErr w:type="gramStart"/>
      <w:r>
        <w:t>Специальная литература)</w:t>
      </w:r>
      <w:proofErr w:type="gramEnd"/>
    </w:p>
    <w:p w:rsidR="00DF1C78" w:rsidRDefault="00DF1C78">
      <w:pPr>
        <w:pStyle w:val="a7"/>
        <w:ind w:left="0" w:firstLine="709"/>
        <w:rPr>
          <w:sz w:val="24"/>
        </w:rPr>
      </w:pPr>
    </w:p>
    <w:p w:rsidR="00DF1C78" w:rsidRDefault="00405FA8" w:rsidP="003735A3">
      <w:pPr>
        <w:pStyle w:val="a7"/>
        <w:ind w:left="0" w:firstLine="709"/>
        <w:jc w:val="left"/>
        <w:rPr>
          <w:b/>
          <w:spacing w:val="7"/>
          <w:sz w:val="32"/>
          <w:szCs w:val="32"/>
        </w:rPr>
      </w:pPr>
      <w:r>
        <w:br w:type="page"/>
      </w:r>
      <w:bookmarkStart w:id="4" w:name="_Toc7720294"/>
      <w:r>
        <w:rPr>
          <w:b/>
          <w:spacing w:val="7"/>
          <w:sz w:val="32"/>
          <w:szCs w:val="32"/>
        </w:rPr>
        <w:lastRenderedPageBreak/>
        <w:t>4 М</w:t>
      </w:r>
      <w:bookmarkStart w:id="5" w:name="_GoBack"/>
      <w:bookmarkEnd w:id="5"/>
      <w:r>
        <w:rPr>
          <w:b/>
          <w:spacing w:val="7"/>
          <w:sz w:val="32"/>
          <w:szCs w:val="32"/>
        </w:rPr>
        <w:t>етодические указания по самостоятельной работе</w:t>
      </w:r>
      <w:bookmarkEnd w:id="4"/>
    </w:p>
    <w:p w:rsidR="00F74427" w:rsidRDefault="00F74427">
      <w:pPr>
        <w:pStyle w:val="a7"/>
        <w:ind w:left="0" w:firstLine="709"/>
        <w:outlineLvl w:val="1"/>
        <w:rPr>
          <w:b/>
          <w:spacing w:val="7"/>
        </w:rPr>
      </w:pPr>
      <w:bookmarkStart w:id="6" w:name="__RefHeading___Toc7513782"/>
      <w:bookmarkEnd w:id="6"/>
    </w:p>
    <w:p w:rsidR="000455D6" w:rsidRDefault="000455D6">
      <w:pPr>
        <w:pStyle w:val="a7"/>
        <w:ind w:left="0" w:firstLine="709"/>
        <w:outlineLvl w:val="1"/>
        <w:rPr>
          <w:b/>
        </w:rPr>
      </w:pPr>
      <w:bookmarkStart w:id="7" w:name="_Toc7720296"/>
      <w:r>
        <w:rPr>
          <w:b/>
        </w:rPr>
        <w:t>4.1 Методические указания к</w:t>
      </w:r>
      <w:r w:rsidR="00117F02">
        <w:rPr>
          <w:b/>
        </w:rPr>
        <w:t xml:space="preserve"> контрольной работе (индивидуальная творческая работа)</w:t>
      </w:r>
      <w:r>
        <w:rPr>
          <w:b/>
        </w:rPr>
        <w:t xml:space="preserve"> </w:t>
      </w:r>
    </w:p>
    <w:p w:rsidR="000455D6" w:rsidRDefault="000455D6">
      <w:pPr>
        <w:pStyle w:val="a7"/>
        <w:ind w:left="0" w:firstLine="709"/>
        <w:outlineLvl w:val="1"/>
        <w:rPr>
          <w:b/>
        </w:rPr>
      </w:pPr>
    </w:p>
    <w:p w:rsidR="000455D6" w:rsidRPr="000B4C5C" w:rsidRDefault="000455D6" w:rsidP="000455D6">
      <w:pPr>
        <w:ind w:firstLine="709"/>
        <w:jc w:val="both"/>
        <w:rPr>
          <w:sz w:val="28"/>
          <w:szCs w:val="28"/>
        </w:rPr>
      </w:pPr>
      <w:r w:rsidRPr="00494007">
        <w:rPr>
          <w:iCs/>
          <w:noProof/>
          <w:sz w:val="28"/>
          <w:szCs w:val="28"/>
        </w:rPr>
        <w:t>Тема работы:"</w:t>
      </w:r>
      <w:r w:rsidRPr="00494007">
        <w:rPr>
          <w:sz w:val="28"/>
          <w:szCs w:val="28"/>
        </w:rPr>
        <w:t xml:space="preserve"> </w:t>
      </w:r>
      <w:r w:rsidRPr="000B4C5C">
        <w:rPr>
          <w:sz w:val="28"/>
          <w:szCs w:val="28"/>
        </w:rPr>
        <w:t xml:space="preserve">Верификация и валидация </w:t>
      </w:r>
      <w:proofErr w:type="gramStart"/>
      <w:r w:rsidRPr="000B4C5C"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"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варианта</w:t>
      </w:r>
      <w:proofErr w:type="gramEnd"/>
      <w:r>
        <w:rPr>
          <w:sz w:val="28"/>
          <w:szCs w:val="28"/>
        </w:rPr>
        <w:t>,  выполнить следующее:</w:t>
      </w:r>
    </w:p>
    <w:p w:rsidR="000455D6" w:rsidRDefault="000455D6" w:rsidP="000455D6">
      <w:pPr>
        <w:numPr>
          <w:ilvl w:val="0"/>
          <w:numId w:val="1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техническое задание на ПС;</w:t>
      </w:r>
    </w:p>
    <w:p w:rsidR="000455D6" w:rsidRDefault="000455D6" w:rsidP="000455D6">
      <w:pPr>
        <w:numPr>
          <w:ilvl w:val="0"/>
          <w:numId w:val="1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выполнить проектную часть ПС: разработать архитектуру, структуру данных, алгоритм решения поставленной задачи, функциональную реализацию;</w:t>
      </w:r>
    </w:p>
    <w:p w:rsidR="000455D6" w:rsidRDefault="000455D6" w:rsidP="000455D6">
      <w:pPr>
        <w:numPr>
          <w:ilvl w:val="0"/>
          <w:numId w:val="1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ПС;</w:t>
      </w:r>
    </w:p>
    <w:p w:rsidR="000455D6" w:rsidRDefault="000455D6" w:rsidP="000455D6">
      <w:pPr>
        <w:numPr>
          <w:ilvl w:val="0"/>
          <w:numId w:val="1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верификации и валидацию, </w:t>
      </w:r>
      <w:proofErr w:type="gramStart"/>
      <w:r>
        <w:rPr>
          <w:sz w:val="28"/>
          <w:szCs w:val="28"/>
        </w:rPr>
        <w:t>разработанного</w:t>
      </w:r>
      <w:proofErr w:type="gramEnd"/>
      <w:r>
        <w:rPr>
          <w:sz w:val="28"/>
          <w:szCs w:val="28"/>
        </w:rPr>
        <w:t xml:space="preserve"> ПС.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Верификацию и валидацию провести в следующем порядке.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экспертизу по соответствию, технического задания и разработанного ПО (по реализованным функциям и критериям качества).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ровести экспертизу по соответствию проектной части работы с реализованным ПО.</w:t>
      </w:r>
    </w:p>
    <w:p w:rsidR="000455D6" w:rsidRPr="00471C78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proofErr w:type="gramStart"/>
      <w:r>
        <w:rPr>
          <w:sz w:val="28"/>
          <w:szCs w:val="28"/>
        </w:rPr>
        <w:t xml:space="preserve"> П</w:t>
      </w:r>
      <w:proofErr w:type="gramEnd"/>
      <w:r w:rsidRPr="00471C78">
        <w:rPr>
          <w:sz w:val="28"/>
          <w:szCs w:val="28"/>
        </w:rPr>
        <w:t>ровер</w:t>
      </w:r>
      <w:r>
        <w:rPr>
          <w:sz w:val="28"/>
          <w:szCs w:val="28"/>
        </w:rPr>
        <w:t>ить</w:t>
      </w:r>
      <w:r w:rsidRPr="00471C78">
        <w:rPr>
          <w:sz w:val="28"/>
          <w:szCs w:val="28"/>
        </w:rPr>
        <w:t xml:space="preserve"> соответствие создаваемых в ходе разработки ПО артефактов стандарт</w:t>
      </w:r>
      <w:r>
        <w:rPr>
          <w:sz w:val="28"/>
          <w:szCs w:val="28"/>
        </w:rPr>
        <w:t>ам</w:t>
      </w:r>
      <w:r w:rsidRPr="00471C78">
        <w:rPr>
          <w:sz w:val="28"/>
          <w:szCs w:val="28"/>
        </w:rPr>
        <w:t>, описанием требований (техническ</w:t>
      </w:r>
      <w:r>
        <w:rPr>
          <w:sz w:val="28"/>
          <w:szCs w:val="28"/>
        </w:rPr>
        <w:t>ое</w:t>
      </w:r>
      <w:r w:rsidRPr="00471C78">
        <w:rPr>
          <w:sz w:val="28"/>
          <w:szCs w:val="28"/>
        </w:rPr>
        <w:t xml:space="preserve"> задание) к ПО, проектным</w:t>
      </w:r>
      <w:r>
        <w:rPr>
          <w:sz w:val="28"/>
          <w:szCs w:val="28"/>
        </w:rPr>
        <w:t xml:space="preserve"> решениям</w:t>
      </w:r>
      <w:r w:rsidRPr="00471C78">
        <w:rPr>
          <w:sz w:val="28"/>
          <w:szCs w:val="28"/>
        </w:rPr>
        <w:t>, исходным код</w:t>
      </w:r>
      <w:r>
        <w:rPr>
          <w:sz w:val="28"/>
          <w:szCs w:val="28"/>
        </w:rPr>
        <w:t>а</w:t>
      </w:r>
      <w:r w:rsidRPr="00471C78">
        <w:rPr>
          <w:sz w:val="28"/>
          <w:szCs w:val="28"/>
        </w:rPr>
        <w:t>м, пользовательской документаци</w:t>
      </w:r>
      <w:r>
        <w:rPr>
          <w:sz w:val="28"/>
          <w:szCs w:val="28"/>
        </w:rPr>
        <w:t>и</w:t>
      </w:r>
      <w:r w:rsidRPr="00471C78">
        <w:rPr>
          <w:sz w:val="28"/>
          <w:szCs w:val="28"/>
        </w:rPr>
        <w:t xml:space="preserve"> и функционировани</w:t>
      </w:r>
      <w:r>
        <w:rPr>
          <w:sz w:val="28"/>
          <w:szCs w:val="28"/>
        </w:rPr>
        <w:t>ю</w:t>
      </w:r>
      <w:r w:rsidRPr="00471C78">
        <w:rPr>
          <w:sz w:val="28"/>
          <w:szCs w:val="28"/>
        </w:rPr>
        <w:t xml:space="preserve"> самого ПО</w:t>
      </w:r>
      <w:r w:rsidRPr="0023031B">
        <w:rPr>
          <w:sz w:val="28"/>
          <w:szCs w:val="28"/>
        </w:rPr>
        <w:t xml:space="preserve"> </w:t>
      </w:r>
      <w:r>
        <w:rPr>
          <w:sz w:val="28"/>
          <w:szCs w:val="28"/>
        </w:rPr>
        <w:t>(верификация)</w:t>
      </w:r>
      <w:r w:rsidRPr="00471C78">
        <w:rPr>
          <w:sz w:val="28"/>
          <w:szCs w:val="28"/>
        </w:rPr>
        <w:t xml:space="preserve">. </w:t>
      </w:r>
    </w:p>
    <w:p w:rsidR="000455D6" w:rsidRPr="0023031B" w:rsidRDefault="000455D6" w:rsidP="000455D6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4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роверить</w:t>
      </w:r>
      <w:r w:rsidRPr="00471C78">
        <w:rPr>
          <w:sz w:val="28"/>
          <w:szCs w:val="28"/>
        </w:rPr>
        <w:t xml:space="preserve"> соответствие создаваемых и используемых в ходе разработки ПО артефактов нуждам и потребностям пользователей и заказчиков с учетом законов предметной области и ограничений контекста использования ПО</w:t>
      </w:r>
      <w:r w:rsidRPr="0023031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(в</w:t>
      </w:r>
      <w:r w:rsidRPr="00282C76">
        <w:rPr>
          <w:iCs/>
          <w:sz w:val="28"/>
          <w:szCs w:val="28"/>
        </w:rPr>
        <w:t>алидация</w:t>
      </w:r>
      <w:r>
        <w:rPr>
          <w:iCs/>
          <w:sz w:val="28"/>
          <w:szCs w:val="28"/>
        </w:rPr>
        <w:t>).</w:t>
      </w:r>
      <w:r w:rsidRPr="00282C76">
        <w:rPr>
          <w:iCs/>
          <w:sz w:val="28"/>
          <w:szCs w:val="28"/>
        </w:rPr>
        <w:t xml:space="preserve"> </w:t>
      </w:r>
      <w:r w:rsidRPr="00471C78">
        <w:rPr>
          <w:sz w:val="28"/>
          <w:szCs w:val="28"/>
        </w:rPr>
        <w:t xml:space="preserve"> 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 xml:space="preserve"> В</w:t>
      </w:r>
      <w:proofErr w:type="gramEnd"/>
      <w:r w:rsidRPr="00282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зависимости от предметной области и решаемых задач выбрать наиболее приемлемые </w:t>
      </w:r>
      <w:r w:rsidRPr="00282C76">
        <w:rPr>
          <w:sz w:val="28"/>
          <w:szCs w:val="28"/>
        </w:rPr>
        <w:t xml:space="preserve"> </w:t>
      </w:r>
      <w:r w:rsidRPr="00471C78">
        <w:rPr>
          <w:sz w:val="28"/>
          <w:szCs w:val="28"/>
        </w:rPr>
        <w:t>вид</w:t>
      </w:r>
      <w:r>
        <w:rPr>
          <w:sz w:val="28"/>
          <w:szCs w:val="28"/>
        </w:rPr>
        <w:t>ы</w:t>
      </w:r>
      <w:r w:rsidRPr="00282C76">
        <w:rPr>
          <w:sz w:val="28"/>
          <w:szCs w:val="28"/>
        </w:rPr>
        <w:t xml:space="preserve"> общих экспертиз </w:t>
      </w:r>
      <w:r>
        <w:rPr>
          <w:sz w:val="28"/>
          <w:szCs w:val="28"/>
        </w:rPr>
        <w:t>(</w:t>
      </w:r>
      <w:r w:rsidRPr="00471C78">
        <w:rPr>
          <w:sz w:val="28"/>
          <w:szCs w:val="28"/>
        </w:rPr>
        <w:t>технические</w:t>
      </w:r>
      <w:r>
        <w:rPr>
          <w:sz w:val="28"/>
          <w:szCs w:val="28"/>
        </w:rPr>
        <w:t>,</w:t>
      </w:r>
      <w:r w:rsidRPr="00282C76">
        <w:rPr>
          <w:sz w:val="28"/>
          <w:szCs w:val="28"/>
        </w:rPr>
        <w:t xml:space="preserve"> </w:t>
      </w:r>
      <w:r w:rsidRPr="00471C78">
        <w:rPr>
          <w:sz w:val="28"/>
          <w:szCs w:val="28"/>
        </w:rPr>
        <w:t>сквозной</w:t>
      </w:r>
      <w:r w:rsidRPr="00282C76">
        <w:rPr>
          <w:sz w:val="28"/>
          <w:szCs w:val="28"/>
        </w:rPr>
        <w:t xml:space="preserve"> </w:t>
      </w:r>
      <w:r w:rsidRPr="00471C78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, </w:t>
      </w:r>
      <w:r w:rsidRPr="00471C78">
        <w:rPr>
          <w:sz w:val="28"/>
          <w:szCs w:val="28"/>
        </w:rPr>
        <w:t>инспекции</w:t>
      </w:r>
      <w:r>
        <w:rPr>
          <w:sz w:val="28"/>
          <w:szCs w:val="28"/>
        </w:rPr>
        <w:t>,</w:t>
      </w:r>
      <w:r w:rsidRPr="00282C76">
        <w:rPr>
          <w:sz w:val="28"/>
          <w:szCs w:val="28"/>
        </w:rPr>
        <w:t xml:space="preserve"> </w:t>
      </w:r>
      <w:r w:rsidRPr="00471C78">
        <w:rPr>
          <w:sz w:val="28"/>
          <w:szCs w:val="28"/>
        </w:rPr>
        <w:t>аудиты</w:t>
      </w:r>
      <w:r>
        <w:rPr>
          <w:sz w:val="28"/>
          <w:szCs w:val="28"/>
        </w:rPr>
        <w:t>), а также специализированных (организационная, удобства использования, защищенности, анализ архитектуры).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писать какие инструментальные средства применялись для статического анализа.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писать использование динамических методов (мониторинг, тестирование).</w:t>
      </w:r>
    </w:p>
    <w:p w:rsidR="000455D6" w:rsidRDefault="000455D6" w:rsidP="00045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Оформить пояснительную записку.</w:t>
      </w:r>
    </w:p>
    <w:p w:rsidR="000455D6" w:rsidRDefault="000455D6">
      <w:pPr>
        <w:pStyle w:val="a7"/>
        <w:ind w:left="0" w:firstLine="709"/>
        <w:outlineLvl w:val="1"/>
        <w:rPr>
          <w:b/>
        </w:rPr>
      </w:pPr>
    </w:p>
    <w:p w:rsidR="00DF1C78" w:rsidRDefault="00405FA8">
      <w:pPr>
        <w:pStyle w:val="a7"/>
        <w:ind w:left="0" w:firstLine="709"/>
        <w:outlineLvl w:val="1"/>
        <w:rPr>
          <w:b/>
        </w:rPr>
      </w:pPr>
      <w:r>
        <w:rPr>
          <w:b/>
        </w:rPr>
        <w:t>4.</w:t>
      </w:r>
      <w:r w:rsidR="000455D6">
        <w:rPr>
          <w:b/>
        </w:rPr>
        <w:t>2</w:t>
      </w:r>
      <w:r>
        <w:rPr>
          <w:b/>
        </w:rPr>
        <w:t xml:space="preserve"> Указания по работе с литературой</w:t>
      </w:r>
      <w:bookmarkEnd w:id="7"/>
    </w:p>
    <w:p w:rsidR="00DF1C78" w:rsidRDefault="00DF1C78">
      <w:pPr>
        <w:pStyle w:val="a7"/>
        <w:ind w:left="0" w:firstLine="709"/>
        <w:rPr>
          <w:b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Любая форма самостоятельной работы студента (подготовка к семинарскому занятию, написание эссе, курсовой работы, доклада и т.п.) начинается с изучения соответствующей </w:t>
      </w:r>
      <w:proofErr w:type="gramStart"/>
      <w:r>
        <w:rPr>
          <w:rFonts w:eastAsia="Times New Roman"/>
          <w:sz w:val="28"/>
          <w:szCs w:val="28"/>
          <w:lang w:eastAsia="en-US"/>
        </w:rPr>
        <w:t>литературы</w:t>
      </w:r>
      <w:proofErr w:type="gramEnd"/>
      <w:r>
        <w:rPr>
          <w:rFonts w:eastAsia="Times New Roman"/>
          <w:sz w:val="28"/>
          <w:szCs w:val="28"/>
          <w:lang w:eastAsia="en-US"/>
        </w:rPr>
        <w:t xml:space="preserve"> как в библиотеке, так и дома.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>
        <w:rPr>
          <w:rFonts w:eastAsia="Times New Roman"/>
          <w:i/>
          <w:sz w:val="28"/>
          <w:szCs w:val="28"/>
          <w:lang w:eastAsia="en-US"/>
        </w:rPr>
        <w:t>виды записей</w:t>
      </w:r>
      <w:r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Аннотация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E74E84" w:rsidRDefault="00E74E84">
      <w:pPr>
        <w:pStyle w:val="a7"/>
        <w:ind w:left="0" w:firstLine="709"/>
        <w:outlineLvl w:val="1"/>
        <w:rPr>
          <w:b/>
          <w:color w:val="000000"/>
          <w:spacing w:val="7"/>
        </w:rPr>
      </w:pPr>
    </w:p>
    <w:p w:rsidR="00DF1C78" w:rsidRDefault="00405FA8">
      <w:pPr>
        <w:pStyle w:val="a7"/>
        <w:ind w:left="0" w:firstLine="709"/>
        <w:outlineLvl w:val="1"/>
      </w:pPr>
      <w:bookmarkStart w:id="8" w:name="_Toc7720297"/>
      <w:r>
        <w:rPr>
          <w:b/>
          <w:color w:val="000000"/>
          <w:spacing w:val="7"/>
        </w:rPr>
        <w:t>4.</w:t>
      </w:r>
      <w:r w:rsidR="000455D6">
        <w:rPr>
          <w:b/>
          <w:color w:val="000000"/>
          <w:spacing w:val="7"/>
        </w:rPr>
        <w:t>3</w:t>
      </w:r>
      <w:r>
        <w:rPr>
          <w:b/>
          <w:color w:val="000000"/>
          <w:spacing w:val="7"/>
        </w:rPr>
        <w:t xml:space="preserve"> Методические указания по </w:t>
      </w:r>
      <w:r>
        <w:rPr>
          <w:b/>
        </w:rPr>
        <w:t>подготовке к рубежному контролю</w:t>
      </w:r>
      <w:bookmarkEnd w:id="8"/>
      <w:r>
        <w:rPr>
          <w:b/>
        </w:rPr>
        <w:t xml:space="preserve"> </w:t>
      </w:r>
    </w:p>
    <w:p w:rsidR="00DF1C78" w:rsidRDefault="00DF1C7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lastRenderedPageBreak/>
        <w:t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moodle в электронном учебном курсе «</w:t>
      </w:r>
      <w:r w:rsidR="006158BD" w:rsidRPr="006158BD">
        <w:rPr>
          <w:sz w:val="28"/>
          <w:szCs w:val="28"/>
        </w:rPr>
        <w:t>Методы верификации моделей программного обеспечения</w:t>
      </w:r>
      <w:r>
        <w:rPr>
          <w:rFonts w:eastAsia="Times New Roman"/>
          <w:sz w:val="28"/>
          <w:szCs w:val="28"/>
          <w:lang w:eastAsia="en-US"/>
        </w:rPr>
        <w:t xml:space="preserve">».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</w:p>
    <w:p w:rsidR="00DF1C78" w:rsidRDefault="00405FA8">
      <w:pPr>
        <w:pStyle w:val="ReportMain0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bookmarkStart w:id="9" w:name="_Toc7720298"/>
      <w:r>
        <w:rPr>
          <w:b/>
          <w:sz w:val="32"/>
          <w:szCs w:val="32"/>
        </w:rPr>
        <w:t>5 Методические рекомендации по промежуточной аттестации</w:t>
      </w:r>
      <w:bookmarkEnd w:id="9"/>
    </w:p>
    <w:p w:rsidR="00DF1C78" w:rsidRDefault="00DF1C78">
      <w:pPr>
        <w:pStyle w:val="ReportMain0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6158BD" w:rsidRPr="006158BD">
        <w:rPr>
          <w:sz w:val="28"/>
          <w:szCs w:val="28"/>
        </w:rPr>
        <w:t>Методы верификации моделей программного обеспечения</w:t>
      </w:r>
      <w:r>
        <w:rPr>
          <w:sz w:val="28"/>
          <w:szCs w:val="28"/>
        </w:rPr>
        <w:t xml:space="preserve">» предусмотрен </w:t>
      </w:r>
      <w:r w:rsidR="00083643">
        <w:rPr>
          <w:sz w:val="28"/>
          <w:szCs w:val="28"/>
        </w:rPr>
        <w:t>экзамен</w:t>
      </w:r>
      <w:r>
        <w:rPr>
          <w:sz w:val="28"/>
          <w:szCs w:val="28"/>
        </w:rPr>
        <w:t xml:space="preserve">. Для успешного прохождения промежуточной аттестации студенты необходимо выполнить практические и лабораторные задания.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Подготовку по каждому разделу следует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заканчивать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восстановлением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 его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краткого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содержания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логической</w:t>
      </w:r>
      <w:r>
        <w:rPr>
          <w:sz w:val="28"/>
          <w:szCs w:val="28"/>
        </w:rPr>
        <w:t> по</w:t>
      </w:r>
      <w:r w:rsidRPr="00511EC4">
        <w:rPr>
          <w:sz w:val="28"/>
          <w:szCs w:val="28"/>
        </w:rPr>
        <w:t>следовательности.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:rsidR="00E74E84" w:rsidRDefault="00E74E84" w:rsidP="00E74E84">
      <w:pPr>
        <w:pStyle w:val="a8"/>
        <w:suppressLineNumbers/>
        <w:spacing w:after="0" w:line="240" w:lineRule="auto"/>
        <w:ind w:left="0" w:firstLine="709"/>
        <w:jc w:val="both"/>
      </w:pPr>
      <w:r>
        <w:t>Оценка знаний студентов на промежуточной аттестации производится по следующим критериям:</w:t>
      </w:r>
    </w:p>
    <w:p w:rsidR="00E74E84" w:rsidRDefault="00E74E84" w:rsidP="00E74E84">
      <w:pPr>
        <w:pStyle w:val="a8"/>
        <w:numPr>
          <w:ilvl w:val="0"/>
          <w:numId w:val="11"/>
        </w:numPr>
        <w:suppressLineNumbers/>
        <w:spacing w:after="0" w:line="240" w:lineRule="auto"/>
        <w:jc w:val="both"/>
      </w:pPr>
      <w:proofErr w:type="gramStart"/>
      <w:r>
        <w:lastRenderedPageBreak/>
        <w:t xml:space="preserve">оценка </w:t>
      </w:r>
      <w:r>
        <w:rPr>
          <w:i/>
        </w:rPr>
        <w:t>«отлично»</w:t>
      </w:r>
      <w:r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  <w:proofErr w:type="gramEnd"/>
    </w:p>
    <w:p w:rsidR="00E74E84" w:rsidRDefault="00E74E84" w:rsidP="00E74E84">
      <w:pPr>
        <w:pStyle w:val="a8"/>
        <w:numPr>
          <w:ilvl w:val="0"/>
          <w:numId w:val="11"/>
        </w:numPr>
        <w:suppressLineNumbers/>
        <w:spacing w:after="0" w:line="240" w:lineRule="auto"/>
        <w:jc w:val="both"/>
      </w:pPr>
      <w:r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E74E84" w:rsidRDefault="00E74E84" w:rsidP="00E74E84">
      <w:pPr>
        <w:pStyle w:val="a8"/>
        <w:numPr>
          <w:ilvl w:val="0"/>
          <w:numId w:val="11"/>
        </w:numPr>
        <w:suppressLineNumbers/>
        <w:spacing w:after="0" w:line="240" w:lineRule="auto"/>
        <w:jc w:val="both"/>
      </w:pPr>
      <w:r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E74E84" w:rsidRDefault="00E74E84" w:rsidP="00E74E84">
      <w:pPr>
        <w:pStyle w:val="a8"/>
        <w:numPr>
          <w:ilvl w:val="0"/>
          <w:numId w:val="11"/>
        </w:numPr>
        <w:suppressLineNumbers/>
        <w:spacing w:after="0" w:line="240" w:lineRule="auto"/>
        <w:jc w:val="both"/>
      </w:pPr>
      <w:r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задачи или не справляется с ними самостоятельно.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>
        <w:rPr>
          <w:i/>
          <w:sz w:val="28"/>
          <w:szCs w:val="28"/>
        </w:rPr>
        <w:t xml:space="preserve">Вопросы к </w:t>
      </w:r>
      <w:r w:rsidR="00083643">
        <w:rPr>
          <w:i/>
          <w:sz w:val="28"/>
          <w:szCs w:val="28"/>
        </w:rPr>
        <w:t>экзамену</w:t>
      </w:r>
      <w:r>
        <w:rPr>
          <w:i/>
          <w:sz w:val="28"/>
          <w:szCs w:val="28"/>
        </w:rPr>
        <w:t xml:space="preserve">  и  критерии оценки приведены в ФОС дисциплины</w:t>
      </w:r>
      <w:r>
        <w:rPr>
          <w:sz w:val="28"/>
          <w:szCs w:val="28"/>
        </w:rPr>
        <w:t>.</w:t>
      </w:r>
    </w:p>
    <w:p w:rsidR="00DF1C78" w:rsidRDefault="00DF1C78">
      <w:pPr>
        <w:ind w:firstLine="709"/>
        <w:rPr>
          <w:sz w:val="28"/>
          <w:szCs w:val="28"/>
        </w:rPr>
      </w:pPr>
    </w:p>
    <w:p w:rsidR="00DF1C78" w:rsidRDefault="00DF1C78">
      <w:pPr>
        <w:pStyle w:val="a7"/>
        <w:ind w:left="0" w:firstLine="709"/>
        <w:rPr>
          <w:b/>
        </w:rPr>
      </w:pPr>
    </w:p>
    <w:p w:rsidR="00DF1C78" w:rsidRDefault="00DF1C78">
      <w:pPr>
        <w:autoSpaceDE w:val="0"/>
        <w:ind w:firstLine="709"/>
        <w:jc w:val="both"/>
        <w:rPr>
          <w:b/>
          <w:i/>
          <w:sz w:val="28"/>
          <w:szCs w:val="28"/>
        </w:rPr>
      </w:pPr>
    </w:p>
    <w:sectPr w:rsidR="00DF1C78" w:rsidSect="00DF1C78">
      <w:footerReference w:type="default" r:id="rId12"/>
      <w:footerReference w:type="first" r:id="rId13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19" w:rsidRDefault="000B2819" w:rsidP="00DF1C78">
      <w:r>
        <w:separator/>
      </w:r>
    </w:p>
  </w:endnote>
  <w:endnote w:type="continuationSeparator" w:id="0">
    <w:p w:rsidR="000B2819" w:rsidRDefault="000B2819" w:rsidP="00DF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8BD" w:rsidRPr="00C250ED" w:rsidRDefault="006158BD" w:rsidP="004B41DC">
    <w:pPr>
      <w:pStyle w:val="ReportMain0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8853F7">
    <w:pPr>
      <w:pStyle w:val="16"/>
      <w:jc w:val="right"/>
    </w:pPr>
    <w:r>
      <w:fldChar w:fldCharType="begin"/>
    </w:r>
    <w:r w:rsidR="00405FA8">
      <w:instrText>PAGE</w:instrText>
    </w:r>
    <w:r>
      <w:fldChar w:fldCharType="separate"/>
    </w:r>
    <w:r w:rsidR="00026A2B">
      <w:rPr>
        <w:noProof/>
      </w:rPr>
      <w:t>10</w:t>
    </w:r>
    <w:r>
      <w:fldChar w:fldCharType="end"/>
    </w:r>
  </w:p>
  <w:p w:rsidR="00DF1C78" w:rsidRDefault="00DF1C78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19" w:rsidRDefault="000B2819" w:rsidP="00DF1C78">
      <w:r>
        <w:separator/>
      </w:r>
    </w:p>
  </w:footnote>
  <w:footnote w:type="continuationSeparator" w:id="0">
    <w:p w:rsidR="000B2819" w:rsidRDefault="000B2819" w:rsidP="00DF1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8673E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E713D5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9">
    <w:nsid w:val="6A3A7227"/>
    <w:multiLevelType w:val="hybridMultilevel"/>
    <w:tmpl w:val="083411D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F52C2A"/>
    <w:multiLevelType w:val="multilevel"/>
    <w:tmpl w:val="EF482EE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3"/>
  </w:num>
  <w:num w:numId="5">
    <w:abstractNumId w:val="13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8"/>
    <w:rsid w:val="00010A2C"/>
    <w:rsid w:val="00026A2B"/>
    <w:rsid w:val="000455D6"/>
    <w:rsid w:val="00065491"/>
    <w:rsid w:val="00077B23"/>
    <w:rsid w:val="00083643"/>
    <w:rsid w:val="000B2819"/>
    <w:rsid w:val="00117F02"/>
    <w:rsid w:val="00300AC0"/>
    <w:rsid w:val="003249D2"/>
    <w:rsid w:val="003735A3"/>
    <w:rsid w:val="003D1CC5"/>
    <w:rsid w:val="00405FA8"/>
    <w:rsid w:val="004B41DC"/>
    <w:rsid w:val="006158BD"/>
    <w:rsid w:val="006A3342"/>
    <w:rsid w:val="006C09EF"/>
    <w:rsid w:val="0072220C"/>
    <w:rsid w:val="008853F7"/>
    <w:rsid w:val="0096250A"/>
    <w:rsid w:val="009B7740"/>
    <w:rsid w:val="00A221DD"/>
    <w:rsid w:val="00C73121"/>
    <w:rsid w:val="00C82D6B"/>
    <w:rsid w:val="00DC37D1"/>
    <w:rsid w:val="00DF1C78"/>
    <w:rsid w:val="00E333C0"/>
    <w:rsid w:val="00E67183"/>
    <w:rsid w:val="00E74E84"/>
    <w:rsid w:val="00EB2F63"/>
    <w:rsid w:val="00EC2366"/>
    <w:rsid w:val="00EE01BE"/>
    <w:rsid w:val="00F1189C"/>
    <w:rsid w:val="00F74427"/>
    <w:rsid w:val="00FA54C7"/>
    <w:rsid w:val="00FC5CB3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6158BD"/>
    <w:pPr>
      <w:keepNext/>
      <w:keepLines/>
      <w:numPr>
        <w:numId w:val="13"/>
      </w:numPr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58BD"/>
    <w:pPr>
      <w:keepNext/>
      <w:keepLines/>
      <w:numPr>
        <w:ilvl w:val="1"/>
        <w:numId w:val="13"/>
      </w:numPr>
      <w:spacing w:before="200" w:line="276" w:lineRule="auto"/>
      <w:outlineLvl w:val="1"/>
    </w:pPr>
    <w:rPr>
      <w:rFonts w:eastAsia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58BD"/>
    <w:pPr>
      <w:keepNext/>
      <w:keepLines/>
      <w:numPr>
        <w:ilvl w:val="2"/>
        <w:numId w:val="13"/>
      </w:numPr>
      <w:spacing w:before="200" w:line="276" w:lineRule="auto"/>
      <w:outlineLvl w:val="2"/>
    </w:pPr>
    <w:rPr>
      <w:rFonts w:eastAsia="Times New Roman"/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158BD"/>
    <w:pPr>
      <w:keepNext/>
      <w:keepLines/>
      <w:numPr>
        <w:ilvl w:val="3"/>
        <w:numId w:val="13"/>
      </w:numPr>
      <w:spacing w:before="200" w:line="276" w:lineRule="auto"/>
      <w:outlineLvl w:val="3"/>
    </w:pPr>
    <w:rPr>
      <w:rFonts w:eastAsia="Times New Roman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58BD"/>
    <w:pPr>
      <w:keepNext/>
      <w:keepLines/>
      <w:numPr>
        <w:ilvl w:val="4"/>
        <w:numId w:val="13"/>
      </w:numPr>
      <w:spacing w:before="200" w:line="276" w:lineRule="auto"/>
      <w:outlineLvl w:val="4"/>
    </w:pPr>
    <w:rPr>
      <w:rFonts w:eastAsia="Times New Roman"/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158BD"/>
    <w:pPr>
      <w:keepNext/>
      <w:keepLines/>
      <w:numPr>
        <w:ilvl w:val="5"/>
        <w:numId w:val="13"/>
      </w:numPr>
      <w:spacing w:before="200" w:line="276" w:lineRule="auto"/>
      <w:outlineLvl w:val="5"/>
    </w:pPr>
    <w:rPr>
      <w:rFonts w:eastAsia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158BD"/>
    <w:pPr>
      <w:keepNext/>
      <w:keepLines/>
      <w:numPr>
        <w:ilvl w:val="6"/>
        <w:numId w:val="13"/>
      </w:numPr>
      <w:spacing w:before="200" w:line="276" w:lineRule="auto"/>
      <w:outlineLvl w:val="6"/>
    </w:pPr>
    <w:rPr>
      <w:rFonts w:eastAsia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58BD"/>
    <w:pPr>
      <w:keepNext/>
      <w:keepLines/>
      <w:numPr>
        <w:ilvl w:val="7"/>
        <w:numId w:val="13"/>
      </w:numPr>
      <w:spacing w:before="200" w:line="276" w:lineRule="auto"/>
      <w:outlineLvl w:val="7"/>
    </w:pPr>
    <w:rPr>
      <w:rFonts w:eastAsia="Times New Roman"/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158BD"/>
    <w:pPr>
      <w:keepNext/>
      <w:keepLines/>
      <w:numPr>
        <w:ilvl w:val="8"/>
        <w:numId w:val="13"/>
      </w:numPr>
      <w:spacing w:before="200" w:line="276" w:lineRule="auto"/>
      <w:outlineLvl w:val="8"/>
    </w:pPr>
    <w:rPr>
      <w:rFonts w:eastAsia="Times New Roman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numbering" w:styleId="111111">
    <w:name w:val="Outline List 2"/>
    <w:basedOn w:val="a3"/>
    <w:uiPriority w:val="99"/>
    <w:semiHidden/>
    <w:unhideWhenUsed/>
    <w:rsid w:val="006158BD"/>
    <w:pPr>
      <w:numPr>
        <w:numId w:val="12"/>
      </w:numPr>
    </w:pPr>
  </w:style>
  <w:style w:type="paragraph" w:styleId="ad">
    <w:name w:val="header"/>
    <w:basedOn w:val="a0"/>
    <w:link w:val="ae"/>
    <w:uiPriority w:val="99"/>
    <w:semiHidden/>
    <w:unhideWhenUsed/>
    <w:rsid w:val="006158BD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6158BD"/>
    <w:rPr>
      <w:rFonts w:eastAsia="Calibri" w:cs="Times New Roman"/>
      <w:sz w:val="22"/>
      <w:szCs w:val="22"/>
      <w:lang w:val="ru-RU" w:eastAsia="en-US" w:bidi="ar-SA"/>
    </w:rPr>
  </w:style>
  <w:style w:type="paragraph" w:styleId="af">
    <w:name w:val="footer"/>
    <w:basedOn w:val="a0"/>
    <w:link w:val="af0"/>
    <w:uiPriority w:val="99"/>
    <w:semiHidden/>
    <w:unhideWhenUsed/>
    <w:rsid w:val="006158BD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6158BD"/>
    <w:rPr>
      <w:rFonts w:eastAsia="Calibri" w:cs="Times New Roman"/>
      <w:sz w:val="22"/>
      <w:szCs w:val="22"/>
      <w:lang w:val="ru-RU"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6158BD"/>
    <w:rPr>
      <w:rFonts w:eastAsia="Times New Roman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6158BD"/>
    <w:rPr>
      <w:rFonts w:eastAsia="Times New Roman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6158BD"/>
    <w:rPr>
      <w:rFonts w:eastAsia="Times New Roman" w:cs="Times New Roman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6158BD"/>
    <w:rPr>
      <w:rFonts w:eastAsia="Times New Roman" w:cs="Times New Roman"/>
      <w:b/>
      <w:bCs/>
      <w:i/>
      <w:iCs/>
      <w:color w:val="4F81BD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6158BD"/>
    <w:rPr>
      <w:rFonts w:eastAsia="Times New Roman" w:cs="Times New Roman"/>
      <w:color w:val="243F60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6158BD"/>
    <w:rPr>
      <w:rFonts w:eastAsia="Times New Roman" w:cs="Times New Roman"/>
      <w:i/>
      <w:iCs/>
      <w:color w:val="243F60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6158BD"/>
    <w:rPr>
      <w:rFonts w:eastAsia="Times New Roman" w:cs="Times New Roman"/>
      <w:i/>
      <w:iCs/>
      <w:color w:val="404040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6158BD"/>
    <w:rPr>
      <w:rFonts w:eastAsia="Times New Roman" w:cs="Times New Roman"/>
      <w:color w:val="404040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6158BD"/>
    <w:rPr>
      <w:rFonts w:eastAsia="Times New Roman" w:cs="Times New Roman"/>
      <w:i/>
      <w:iCs/>
      <w:color w:val="404040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6158BD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6158BD"/>
    <w:pPr>
      <w:keepNext/>
      <w:keepLines/>
      <w:numPr>
        <w:numId w:val="13"/>
      </w:numPr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58BD"/>
    <w:pPr>
      <w:keepNext/>
      <w:keepLines/>
      <w:numPr>
        <w:ilvl w:val="1"/>
        <w:numId w:val="13"/>
      </w:numPr>
      <w:spacing w:before="200" w:line="276" w:lineRule="auto"/>
      <w:outlineLvl w:val="1"/>
    </w:pPr>
    <w:rPr>
      <w:rFonts w:eastAsia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158BD"/>
    <w:pPr>
      <w:keepNext/>
      <w:keepLines/>
      <w:numPr>
        <w:ilvl w:val="2"/>
        <w:numId w:val="13"/>
      </w:numPr>
      <w:spacing w:before="200" w:line="276" w:lineRule="auto"/>
      <w:outlineLvl w:val="2"/>
    </w:pPr>
    <w:rPr>
      <w:rFonts w:eastAsia="Times New Roman"/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158BD"/>
    <w:pPr>
      <w:keepNext/>
      <w:keepLines/>
      <w:numPr>
        <w:ilvl w:val="3"/>
        <w:numId w:val="13"/>
      </w:numPr>
      <w:spacing w:before="200" w:line="276" w:lineRule="auto"/>
      <w:outlineLvl w:val="3"/>
    </w:pPr>
    <w:rPr>
      <w:rFonts w:eastAsia="Times New Roman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158BD"/>
    <w:pPr>
      <w:keepNext/>
      <w:keepLines/>
      <w:numPr>
        <w:ilvl w:val="4"/>
        <w:numId w:val="13"/>
      </w:numPr>
      <w:spacing w:before="200" w:line="276" w:lineRule="auto"/>
      <w:outlineLvl w:val="4"/>
    </w:pPr>
    <w:rPr>
      <w:rFonts w:eastAsia="Times New Roman"/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158BD"/>
    <w:pPr>
      <w:keepNext/>
      <w:keepLines/>
      <w:numPr>
        <w:ilvl w:val="5"/>
        <w:numId w:val="13"/>
      </w:numPr>
      <w:spacing w:before="200" w:line="276" w:lineRule="auto"/>
      <w:outlineLvl w:val="5"/>
    </w:pPr>
    <w:rPr>
      <w:rFonts w:eastAsia="Times New Roman"/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158BD"/>
    <w:pPr>
      <w:keepNext/>
      <w:keepLines/>
      <w:numPr>
        <w:ilvl w:val="6"/>
        <w:numId w:val="13"/>
      </w:numPr>
      <w:spacing w:before="200" w:line="276" w:lineRule="auto"/>
      <w:outlineLvl w:val="6"/>
    </w:pPr>
    <w:rPr>
      <w:rFonts w:eastAsia="Times New Roman"/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158BD"/>
    <w:pPr>
      <w:keepNext/>
      <w:keepLines/>
      <w:numPr>
        <w:ilvl w:val="7"/>
        <w:numId w:val="13"/>
      </w:numPr>
      <w:spacing w:before="200" w:line="276" w:lineRule="auto"/>
      <w:outlineLvl w:val="7"/>
    </w:pPr>
    <w:rPr>
      <w:rFonts w:eastAsia="Times New Roman"/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158BD"/>
    <w:pPr>
      <w:keepNext/>
      <w:keepLines/>
      <w:numPr>
        <w:ilvl w:val="8"/>
        <w:numId w:val="13"/>
      </w:numPr>
      <w:spacing w:before="200" w:line="276" w:lineRule="auto"/>
      <w:outlineLvl w:val="8"/>
    </w:pPr>
    <w:rPr>
      <w:rFonts w:eastAsia="Times New Roman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szCs w:val="24"/>
      <w:lang w:eastAsia="zh-CN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numbering" w:styleId="111111">
    <w:name w:val="Outline List 2"/>
    <w:basedOn w:val="a3"/>
    <w:uiPriority w:val="99"/>
    <w:semiHidden/>
    <w:unhideWhenUsed/>
    <w:rsid w:val="006158BD"/>
    <w:pPr>
      <w:numPr>
        <w:numId w:val="12"/>
      </w:numPr>
    </w:pPr>
  </w:style>
  <w:style w:type="paragraph" w:styleId="ad">
    <w:name w:val="header"/>
    <w:basedOn w:val="a0"/>
    <w:link w:val="ae"/>
    <w:uiPriority w:val="99"/>
    <w:semiHidden/>
    <w:unhideWhenUsed/>
    <w:rsid w:val="006158BD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e">
    <w:name w:val="Верхний колонтитул Знак"/>
    <w:basedOn w:val="a1"/>
    <w:link w:val="ad"/>
    <w:uiPriority w:val="99"/>
    <w:semiHidden/>
    <w:rsid w:val="006158BD"/>
    <w:rPr>
      <w:rFonts w:eastAsia="Calibri" w:cs="Times New Roman"/>
      <w:sz w:val="22"/>
      <w:szCs w:val="22"/>
      <w:lang w:val="ru-RU" w:eastAsia="en-US" w:bidi="ar-SA"/>
    </w:rPr>
  </w:style>
  <w:style w:type="paragraph" w:styleId="af">
    <w:name w:val="footer"/>
    <w:basedOn w:val="a0"/>
    <w:link w:val="af0"/>
    <w:uiPriority w:val="99"/>
    <w:semiHidden/>
    <w:unhideWhenUsed/>
    <w:rsid w:val="006158BD"/>
    <w:pPr>
      <w:tabs>
        <w:tab w:val="center" w:pos="4677"/>
        <w:tab w:val="right" w:pos="9355"/>
      </w:tabs>
    </w:pPr>
    <w:rPr>
      <w:sz w:val="22"/>
      <w:szCs w:val="22"/>
      <w:lang w:eastAsia="en-US"/>
    </w:rPr>
  </w:style>
  <w:style w:type="character" w:customStyle="1" w:styleId="af0">
    <w:name w:val="Нижний колонтитул Знак"/>
    <w:basedOn w:val="a1"/>
    <w:link w:val="af"/>
    <w:uiPriority w:val="99"/>
    <w:semiHidden/>
    <w:rsid w:val="006158BD"/>
    <w:rPr>
      <w:rFonts w:eastAsia="Calibri" w:cs="Times New Roman"/>
      <w:sz w:val="22"/>
      <w:szCs w:val="22"/>
      <w:lang w:val="ru-RU" w:eastAsia="en-US" w:bidi="ar-SA"/>
    </w:rPr>
  </w:style>
  <w:style w:type="character" w:customStyle="1" w:styleId="10">
    <w:name w:val="Заголовок 1 Знак"/>
    <w:basedOn w:val="a1"/>
    <w:link w:val="1"/>
    <w:uiPriority w:val="9"/>
    <w:rsid w:val="006158BD"/>
    <w:rPr>
      <w:rFonts w:eastAsia="Times New Roman" w:cs="Times New Roman"/>
      <w:b/>
      <w:bCs/>
      <w:color w:val="365F91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6158BD"/>
    <w:rPr>
      <w:rFonts w:eastAsia="Times New Roman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6158BD"/>
    <w:rPr>
      <w:rFonts w:eastAsia="Times New Roman" w:cs="Times New Roman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6158BD"/>
    <w:rPr>
      <w:rFonts w:eastAsia="Times New Roman" w:cs="Times New Roman"/>
      <w:b/>
      <w:bCs/>
      <w:i/>
      <w:iCs/>
      <w:color w:val="4F81BD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6158BD"/>
    <w:rPr>
      <w:rFonts w:eastAsia="Times New Roman" w:cs="Times New Roman"/>
      <w:color w:val="243F60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6158BD"/>
    <w:rPr>
      <w:rFonts w:eastAsia="Times New Roman" w:cs="Times New Roman"/>
      <w:i/>
      <w:iCs/>
      <w:color w:val="243F60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6158BD"/>
    <w:rPr>
      <w:rFonts w:eastAsia="Times New Roman" w:cs="Times New Roman"/>
      <w:i/>
      <w:iCs/>
      <w:color w:val="404040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6158BD"/>
    <w:rPr>
      <w:rFonts w:eastAsia="Times New Roman" w:cs="Times New Roman"/>
      <w:color w:val="404040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6158BD"/>
    <w:rPr>
      <w:rFonts w:eastAsia="Times New Roman" w:cs="Times New Roman"/>
      <w:i/>
      <w:iCs/>
      <w:color w:val="404040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6158BD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38996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.php?bookinfo=3899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3899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2780</Words>
  <Characters>15852</Characters>
  <Application>Microsoft Office Word</Application>
  <DocSecurity>0</DocSecurity>
  <Lines>132</Lines>
  <Paragraphs>37</Paragraphs>
  <ScaleCrop>false</ScaleCrop>
  <Company/>
  <LinksUpToDate>false</LinksUpToDate>
  <CharactersWithSpaces>18595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</cp:lastModifiedBy>
  <cp:revision>2</cp:revision>
  <cp:lastPrinted>2019-03-14T12:31:00Z</cp:lastPrinted>
  <dcterms:created xsi:type="dcterms:W3CDTF">2024-04-11T13:06:00Z</dcterms:created>
  <dcterms:modified xsi:type="dcterms:W3CDTF">2024-04-11T13:06:00Z</dcterms:modified>
</cp:coreProperties>
</file>