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5E4F4D" w:rsidRDefault="005E4F4D" w:rsidP="005E4F4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Кафедра технологии машиностроения, металлообрабатывающих станков и комплексов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C1798C" w:rsidP="005E4F4D">
      <w:pPr>
        <w:pStyle w:val="ReportHead"/>
        <w:suppressAutoHyphens/>
        <w:spacing w:before="120"/>
        <w:rPr>
          <w:rFonts w:eastAsia="Calibri"/>
          <w:b/>
        </w:rPr>
      </w:pPr>
      <w:r>
        <w:rPr>
          <w:rFonts w:eastAsia="Calibri"/>
          <w:b/>
        </w:rPr>
        <w:t>МЕТОДИЧЕСКИЕ УКАЗАНИЯ</w:t>
      </w:r>
    </w:p>
    <w:p w:rsidR="005E4F4D" w:rsidRDefault="005E4F4D" w:rsidP="005E4F4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ДИСЦИПЛИНЕ</w:t>
      </w:r>
    </w:p>
    <w:p w:rsidR="00380B1A" w:rsidRDefault="00FD784D" w:rsidP="00380B1A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Start w:id="1" w:name="_Toc512261635"/>
      <w:bookmarkEnd w:id="0"/>
      <w:r w:rsidRPr="00FD784D">
        <w:rPr>
          <w:i/>
          <w:sz w:val="24"/>
        </w:rPr>
        <w:t>«Б</w:t>
      </w:r>
      <w:proofErr w:type="gramStart"/>
      <w:r w:rsidRPr="00FD784D">
        <w:rPr>
          <w:i/>
          <w:sz w:val="24"/>
        </w:rPr>
        <w:t>1.Д.Б.</w:t>
      </w:r>
      <w:proofErr w:type="gramEnd"/>
      <w:r w:rsidRPr="00FD784D">
        <w:rPr>
          <w:i/>
          <w:sz w:val="24"/>
        </w:rPr>
        <w:t>27 Оборудование автоматизированного машиностроительного производства»</w:t>
      </w:r>
    </w:p>
    <w:p w:rsidR="00380B1A" w:rsidRDefault="00380B1A" w:rsidP="00333CF4">
      <w:pPr>
        <w:pStyle w:val="ReportHead"/>
        <w:suppressAutoHyphens/>
        <w:spacing w:line="360" w:lineRule="auto"/>
        <w:rPr>
          <w:sz w:val="24"/>
        </w:rPr>
      </w:pPr>
    </w:p>
    <w:p w:rsidR="00333CF4" w:rsidRDefault="00333CF4" w:rsidP="00333CF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33CF4" w:rsidRDefault="00333CF4" w:rsidP="00333CF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333CF4" w:rsidRDefault="00333CF4" w:rsidP="00333CF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FD784D" w:rsidRPr="00FD784D" w:rsidRDefault="00FD784D" w:rsidP="00FD784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FD784D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15.03.04 Автоматизация технологических процессов и производств</w:t>
      </w:r>
    </w:p>
    <w:p w:rsidR="00FD784D" w:rsidRPr="00FD784D" w:rsidRDefault="00FD784D" w:rsidP="00FD784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  <w:lang w:eastAsia="en-US"/>
        </w:rPr>
      </w:pPr>
      <w:r w:rsidRPr="00FD784D">
        <w:rPr>
          <w:rFonts w:ascii="Times New Roman" w:eastAsia="Calibri" w:hAnsi="Times New Roman" w:cs="Times New Roman"/>
          <w:sz w:val="24"/>
          <w:vertAlign w:val="superscript"/>
          <w:lang w:eastAsia="en-US"/>
        </w:rPr>
        <w:t>(код и наименование направления подготовки)</w:t>
      </w:r>
    </w:p>
    <w:p w:rsidR="00FD784D" w:rsidRPr="00FD784D" w:rsidRDefault="00FD784D" w:rsidP="00FD784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FD784D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Системы автоматизации технологических процессов и производств</w:t>
      </w:r>
    </w:p>
    <w:p w:rsidR="00333CF4" w:rsidRDefault="00333CF4" w:rsidP="00333CF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33CF4" w:rsidRDefault="00333CF4" w:rsidP="00333CF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33CF4" w:rsidRDefault="00333CF4" w:rsidP="00333CF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33CF4" w:rsidRDefault="00333CF4" w:rsidP="00333CF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  <w:sectPr w:rsidR="00333CF4" w:rsidSect="00B048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 w:rsidR="00F31DE8">
        <w:rPr>
          <w:sz w:val="24"/>
        </w:rPr>
        <w:t>4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Составитель _____________________ А.А. Серёгин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Методические указания рассмотрены и одобрены на заседании кафедры «Технология машиностроения, металлообрабатывающие станки и комплексы»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Заведующий кафедрой ________________________А.Н. Поляков</w:t>
      </w:r>
    </w:p>
    <w:p w:rsidR="009E6407" w:rsidRDefault="009E6407" w:rsidP="009E6407">
      <w:pPr>
        <w:jc w:val="both"/>
        <w:rPr>
          <w:rFonts w:ascii="Times New Roman" w:eastAsia="Calibri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Pr="009E6407" w:rsidRDefault="009E6407" w:rsidP="00380B1A">
      <w:pPr>
        <w:pStyle w:val="ReportHead"/>
        <w:suppressAutoHyphens/>
        <w:spacing w:before="120"/>
        <w:jc w:val="both"/>
        <w:rPr>
          <w:i/>
          <w:sz w:val="24"/>
        </w:rPr>
      </w:pPr>
      <w:r>
        <w:rPr>
          <w:rFonts w:eastAsia="Times New Roman"/>
          <w:sz w:val="24"/>
          <w:szCs w:val="24"/>
        </w:rPr>
        <w:t xml:space="preserve">Методические </w:t>
      </w:r>
      <w:r w:rsidR="00380B1A">
        <w:rPr>
          <w:rFonts w:eastAsia="Times New Roman"/>
          <w:sz w:val="24"/>
          <w:szCs w:val="24"/>
        </w:rPr>
        <w:t>указания является</w:t>
      </w:r>
      <w:r>
        <w:rPr>
          <w:rFonts w:eastAsia="Times New Roman"/>
          <w:sz w:val="24"/>
          <w:szCs w:val="24"/>
        </w:rPr>
        <w:t xml:space="preserve"> приложением к рабочей программе по дисциплине </w:t>
      </w:r>
      <w:r w:rsidR="00FD784D" w:rsidRPr="00FD784D">
        <w:rPr>
          <w:i/>
          <w:sz w:val="24"/>
        </w:rPr>
        <w:t>Оборудование автоматизированного машиностроительного производства»</w:t>
      </w:r>
      <w:r>
        <w:rPr>
          <w:rFonts w:eastAsia="Times New Roman"/>
          <w:sz w:val="24"/>
          <w:szCs w:val="24"/>
        </w:rPr>
        <w:t xml:space="preserve">, зарегистрированной в ЦИТ под </w:t>
      </w:r>
      <w:proofErr w:type="spellStart"/>
      <w:r>
        <w:rPr>
          <w:rFonts w:eastAsia="Times New Roman"/>
          <w:sz w:val="24"/>
          <w:szCs w:val="24"/>
        </w:rPr>
        <w:t>учетным</w:t>
      </w:r>
      <w:proofErr w:type="spellEnd"/>
      <w:r>
        <w:rPr>
          <w:rFonts w:eastAsia="Times New Roman"/>
          <w:sz w:val="24"/>
          <w:szCs w:val="24"/>
        </w:rPr>
        <w:t xml:space="preserve"> номером___________ </w:t>
      </w:r>
      <w:r>
        <w:rPr>
          <w:sz w:val="24"/>
          <w:szCs w:val="24"/>
        </w:rPr>
        <w:t xml:space="preserve"> </w:t>
      </w:r>
    </w:p>
    <w:p w:rsidR="009E6407" w:rsidRDefault="009E6407" w:rsidP="009E6407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bookmarkStart w:id="2" w:name="_GoBack"/>
    <w:p w:rsidR="00903E21" w:rsidRPr="00903E21" w:rsidRDefault="00585A32">
      <w:pPr>
        <w:pStyle w:val="1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903E21">
        <w:rPr>
          <w:rFonts w:ascii="Times New Roman" w:hAnsi="Times New Roman"/>
          <w:sz w:val="24"/>
          <w:szCs w:val="24"/>
        </w:rPr>
        <w:fldChar w:fldCharType="begin"/>
      </w:r>
      <w:r w:rsidR="009E6407" w:rsidRPr="00903E21">
        <w:rPr>
          <w:rFonts w:ascii="Times New Roman" w:hAnsi="Times New Roman"/>
          <w:sz w:val="24"/>
          <w:szCs w:val="24"/>
        </w:rPr>
        <w:instrText xml:space="preserve"> TOC \o "1-2" \u </w:instrText>
      </w:r>
      <w:r w:rsidRPr="00903E21">
        <w:rPr>
          <w:rFonts w:ascii="Times New Roman" w:hAnsi="Times New Roman"/>
          <w:sz w:val="24"/>
          <w:szCs w:val="24"/>
        </w:rPr>
        <w:fldChar w:fldCharType="separate"/>
      </w:r>
      <w:r w:rsidR="00903E21" w:rsidRPr="00903E21">
        <w:rPr>
          <w:rFonts w:ascii="Times New Roman" w:hAnsi="Times New Roman"/>
          <w:noProof/>
          <w:sz w:val="24"/>
          <w:szCs w:val="24"/>
        </w:rPr>
        <w:t>Введение</w:t>
      </w:r>
      <w:r w:rsidR="00903E21" w:rsidRPr="00903E21">
        <w:rPr>
          <w:rFonts w:ascii="Times New Roman" w:hAnsi="Times New Roman"/>
          <w:noProof/>
          <w:sz w:val="24"/>
          <w:szCs w:val="24"/>
        </w:rPr>
        <w:tab/>
      </w:r>
      <w:r w:rsidR="00903E21" w:rsidRPr="00903E21">
        <w:rPr>
          <w:rFonts w:ascii="Times New Roman" w:hAnsi="Times New Roman"/>
          <w:noProof/>
          <w:sz w:val="24"/>
          <w:szCs w:val="24"/>
        </w:rPr>
        <w:fldChar w:fldCharType="begin"/>
      </w:r>
      <w:r w:rsidR="00903E21" w:rsidRPr="00903E21">
        <w:rPr>
          <w:rFonts w:ascii="Times New Roman" w:hAnsi="Times New Roman"/>
          <w:noProof/>
          <w:sz w:val="24"/>
          <w:szCs w:val="24"/>
        </w:rPr>
        <w:instrText xml:space="preserve"> PAGEREF _Toc162345791 \h </w:instrText>
      </w:r>
      <w:r w:rsidR="00903E21" w:rsidRPr="00903E21">
        <w:rPr>
          <w:rFonts w:ascii="Times New Roman" w:hAnsi="Times New Roman"/>
          <w:noProof/>
          <w:sz w:val="24"/>
          <w:szCs w:val="24"/>
        </w:rPr>
      </w:r>
      <w:r w:rsidR="00903E21" w:rsidRPr="00903E21">
        <w:rPr>
          <w:rFonts w:ascii="Times New Roman" w:hAnsi="Times New Roman"/>
          <w:noProof/>
          <w:sz w:val="24"/>
          <w:szCs w:val="24"/>
        </w:rPr>
        <w:fldChar w:fldCharType="separate"/>
      </w:r>
      <w:r w:rsidR="00903E21" w:rsidRPr="00903E21">
        <w:rPr>
          <w:rFonts w:ascii="Times New Roman" w:hAnsi="Times New Roman"/>
          <w:noProof/>
          <w:sz w:val="24"/>
          <w:szCs w:val="24"/>
        </w:rPr>
        <w:t>3</w:t>
      </w:r>
      <w:r w:rsidR="00903E21" w:rsidRPr="00903E21">
        <w:rPr>
          <w:rFonts w:ascii="Times New Roman" w:hAnsi="Times New Roman"/>
          <w:noProof/>
          <w:sz w:val="24"/>
          <w:szCs w:val="24"/>
        </w:rPr>
        <w:fldChar w:fldCharType="end"/>
      </w:r>
    </w:p>
    <w:p w:rsidR="00903E21" w:rsidRPr="00903E21" w:rsidRDefault="00903E21">
      <w:pPr>
        <w:pStyle w:val="1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903E21">
        <w:rPr>
          <w:rFonts w:ascii="Times New Roman" w:hAnsi="Times New Roman"/>
          <w:noProof/>
          <w:sz w:val="24"/>
          <w:szCs w:val="24"/>
        </w:rPr>
        <w:t>1 Методические указания для студентов по освоению дисциплины</w:t>
      </w:r>
      <w:r w:rsidRPr="00903E21">
        <w:rPr>
          <w:rFonts w:ascii="Times New Roman" w:hAnsi="Times New Roman"/>
          <w:noProof/>
          <w:sz w:val="24"/>
          <w:szCs w:val="24"/>
        </w:rPr>
        <w:tab/>
      </w:r>
      <w:r w:rsidRPr="00903E21">
        <w:rPr>
          <w:rFonts w:ascii="Times New Roman" w:hAnsi="Times New Roman"/>
          <w:noProof/>
          <w:sz w:val="24"/>
          <w:szCs w:val="24"/>
        </w:rPr>
        <w:fldChar w:fldCharType="begin"/>
      </w:r>
      <w:r w:rsidRPr="00903E21">
        <w:rPr>
          <w:rFonts w:ascii="Times New Roman" w:hAnsi="Times New Roman"/>
          <w:noProof/>
          <w:sz w:val="24"/>
          <w:szCs w:val="24"/>
        </w:rPr>
        <w:instrText xml:space="preserve"> PAGEREF _Toc162345792 \h </w:instrText>
      </w:r>
      <w:r w:rsidRPr="00903E21">
        <w:rPr>
          <w:rFonts w:ascii="Times New Roman" w:hAnsi="Times New Roman"/>
          <w:noProof/>
          <w:sz w:val="24"/>
          <w:szCs w:val="24"/>
        </w:rPr>
      </w:r>
      <w:r w:rsidRPr="00903E21">
        <w:rPr>
          <w:rFonts w:ascii="Times New Roman" w:hAnsi="Times New Roman"/>
          <w:noProof/>
          <w:sz w:val="24"/>
          <w:szCs w:val="24"/>
        </w:rPr>
        <w:fldChar w:fldCharType="separate"/>
      </w:r>
      <w:r w:rsidRPr="00903E21">
        <w:rPr>
          <w:rFonts w:ascii="Times New Roman" w:hAnsi="Times New Roman"/>
          <w:noProof/>
          <w:sz w:val="24"/>
          <w:szCs w:val="24"/>
        </w:rPr>
        <w:t>4</w:t>
      </w:r>
      <w:r w:rsidRPr="00903E21">
        <w:rPr>
          <w:rFonts w:ascii="Times New Roman" w:hAnsi="Times New Roman"/>
          <w:noProof/>
          <w:sz w:val="24"/>
          <w:szCs w:val="24"/>
        </w:rPr>
        <w:fldChar w:fldCharType="end"/>
      </w:r>
    </w:p>
    <w:p w:rsidR="00903E21" w:rsidRPr="00903E21" w:rsidRDefault="00903E21">
      <w:pPr>
        <w:pStyle w:val="1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903E21">
        <w:rPr>
          <w:rFonts w:ascii="Times New Roman" w:hAnsi="Times New Roman"/>
          <w:noProof/>
          <w:sz w:val="24"/>
          <w:szCs w:val="24"/>
        </w:rPr>
        <w:t>1.1 Работа над конспектом лекции</w:t>
      </w:r>
      <w:r w:rsidRPr="00903E21">
        <w:rPr>
          <w:rFonts w:ascii="Times New Roman" w:hAnsi="Times New Roman"/>
          <w:noProof/>
          <w:sz w:val="24"/>
          <w:szCs w:val="24"/>
        </w:rPr>
        <w:tab/>
      </w:r>
      <w:r w:rsidRPr="00903E21">
        <w:rPr>
          <w:rFonts w:ascii="Times New Roman" w:hAnsi="Times New Roman"/>
          <w:noProof/>
          <w:sz w:val="24"/>
          <w:szCs w:val="24"/>
        </w:rPr>
        <w:fldChar w:fldCharType="begin"/>
      </w:r>
      <w:r w:rsidRPr="00903E21">
        <w:rPr>
          <w:rFonts w:ascii="Times New Roman" w:hAnsi="Times New Roman"/>
          <w:noProof/>
          <w:sz w:val="24"/>
          <w:szCs w:val="24"/>
        </w:rPr>
        <w:instrText xml:space="preserve"> PAGEREF _Toc162345793 \h </w:instrText>
      </w:r>
      <w:r w:rsidRPr="00903E21">
        <w:rPr>
          <w:rFonts w:ascii="Times New Roman" w:hAnsi="Times New Roman"/>
          <w:noProof/>
          <w:sz w:val="24"/>
          <w:szCs w:val="24"/>
        </w:rPr>
      </w:r>
      <w:r w:rsidRPr="00903E21">
        <w:rPr>
          <w:rFonts w:ascii="Times New Roman" w:hAnsi="Times New Roman"/>
          <w:noProof/>
          <w:sz w:val="24"/>
          <w:szCs w:val="24"/>
        </w:rPr>
        <w:fldChar w:fldCharType="separate"/>
      </w:r>
      <w:r w:rsidRPr="00903E21">
        <w:rPr>
          <w:rFonts w:ascii="Times New Roman" w:hAnsi="Times New Roman"/>
          <w:noProof/>
          <w:sz w:val="24"/>
          <w:szCs w:val="24"/>
        </w:rPr>
        <w:t>4</w:t>
      </w:r>
      <w:r w:rsidRPr="00903E21">
        <w:rPr>
          <w:rFonts w:ascii="Times New Roman" w:hAnsi="Times New Roman"/>
          <w:noProof/>
          <w:sz w:val="24"/>
          <w:szCs w:val="24"/>
        </w:rPr>
        <w:fldChar w:fldCharType="end"/>
      </w:r>
    </w:p>
    <w:p w:rsidR="00903E21" w:rsidRPr="00903E21" w:rsidRDefault="00903E21">
      <w:pPr>
        <w:pStyle w:val="1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903E21">
        <w:rPr>
          <w:rFonts w:ascii="Times New Roman" w:hAnsi="Times New Roman"/>
          <w:noProof/>
          <w:sz w:val="24"/>
          <w:szCs w:val="24"/>
        </w:rPr>
        <w:t>1.2 Подготовка к лабораторным занятиям</w:t>
      </w:r>
      <w:r w:rsidRPr="00903E21">
        <w:rPr>
          <w:rFonts w:ascii="Times New Roman" w:hAnsi="Times New Roman"/>
          <w:noProof/>
          <w:sz w:val="24"/>
          <w:szCs w:val="24"/>
        </w:rPr>
        <w:tab/>
      </w:r>
      <w:r w:rsidRPr="00903E21">
        <w:rPr>
          <w:rFonts w:ascii="Times New Roman" w:hAnsi="Times New Roman"/>
          <w:noProof/>
          <w:sz w:val="24"/>
          <w:szCs w:val="24"/>
        </w:rPr>
        <w:fldChar w:fldCharType="begin"/>
      </w:r>
      <w:r w:rsidRPr="00903E21">
        <w:rPr>
          <w:rFonts w:ascii="Times New Roman" w:hAnsi="Times New Roman"/>
          <w:noProof/>
          <w:sz w:val="24"/>
          <w:szCs w:val="24"/>
        </w:rPr>
        <w:instrText xml:space="preserve"> PAGEREF _Toc162345794 \h </w:instrText>
      </w:r>
      <w:r w:rsidRPr="00903E21">
        <w:rPr>
          <w:rFonts w:ascii="Times New Roman" w:hAnsi="Times New Roman"/>
          <w:noProof/>
          <w:sz w:val="24"/>
          <w:szCs w:val="24"/>
        </w:rPr>
      </w:r>
      <w:r w:rsidRPr="00903E21">
        <w:rPr>
          <w:rFonts w:ascii="Times New Roman" w:hAnsi="Times New Roman"/>
          <w:noProof/>
          <w:sz w:val="24"/>
          <w:szCs w:val="24"/>
        </w:rPr>
        <w:fldChar w:fldCharType="separate"/>
      </w:r>
      <w:r w:rsidRPr="00903E21">
        <w:rPr>
          <w:rFonts w:ascii="Times New Roman" w:hAnsi="Times New Roman"/>
          <w:noProof/>
          <w:sz w:val="24"/>
          <w:szCs w:val="24"/>
        </w:rPr>
        <w:t>4</w:t>
      </w:r>
      <w:r w:rsidRPr="00903E21">
        <w:rPr>
          <w:rFonts w:ascii="Times New Roman" w:hAnsi="Times New Roman"/>
          <w:noProof/>
          <w:sz w:val="24"/>
          <w:szCs w:val="24"/>
        </w:rPr>
        <w:fldChar w:fldCharType="end"/>
      </w:r>
    </w:p>
    <w:p w:rsidR="00903E21" w:rsidRPr="00903E21" w:rsidRDefault="00903E21">
      <w:pPr>
        <w:pStyle w:val="1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903E21">
        <w:rPr>
          <w:rFonts w:ascii="Times New Roman" w:hAnsi="Times New Roman"/>
          <w:noProof/>
          <w:sz w:val="24"/>
          <w:szCs w:val="24"/>
        </w:rPr>
        <w:t>2 Общие правила проведения лабораторных работ</w:t>
      </w:r>
      <w:r w:rsidRPr="00903E21">
        <w:rPr>
          <w:rFonts w:ascii="Times New Roman" w:hAnsi="Times New Roman"/>
          <w:noProof/>
          <w:sz w:val="24"/>
          <w:szCs w:val="24"/>
        </w:rPr>
        <w:tab/>
      </w:r>
      <w:r w:rsidRPr="00903E21">
        <w:rPr>
          <w:rFonts w:ascii="Times New Roman" w:hAnsi="Times New Roman"/>
          <w:noProof/>
          <w:sz w:val="24"/>
          <w:szCs w:val="24"/>
        </w:rPr>
        <w:fldChar w:fldCharType="begin"/>
      </w:r>
      <w:r w:rsidRPr="00903E21">
        <w:rPr>
          <w:rFonts w:ascii="Times New Roman" w:hAnsi="Times New Roman"/>
          <w:noProof/>
          <w:sz w:val="24"/>
          <w:szCs w:val="24"/>
        </w:rPr>
        <w:instrText xml:space="preserve"> PAGEREF _Toc162345795 \h </w:instrText>
      </w:r>
      <w:r w:rsidRPr="00903E21">
        <w:rPr>
          <w:rFonts w:ascii="Times New Roman" w:hAnsi="Times New Roman"/>
          <w:noProof/>
          <w:sz w:val="24"/>
          <w:szCs w:val="24"/>
        </w:rPr>
      </w:r>
      <w:r w:rsidRPr="00903E21">
        <w:rPr>
          <w:rFonts w:ascii="Times New Roman" w:hAnsi="Times New Roman"/>
          <w:noProof/>
          <w:sz w:val="24"/>
          <w:szCs w:val="24"/>
        </w:rPr>
        <w:fldChar w:fldCharType="separate"/>
      </w:r>
      <w:r w:rsidRPr="00903E21">
        <w:rPr>
          <w:rFonts w:ascii="Times New Roman" w:hAnsi="Times New Roman"/>
          <w:noProof/>
          <w:sz w:val="24"/>
          <w:szCs w:val="24"/>
        </w:rPr>
        <w:t>5</w:t>
      </w:r>
      <w:r w:rsidRPr="00903E21">
        <w:rPr>
          <w:rFonts w:ascii="Times New Roman" w:hAnsi="Times New Roman"/>
          <w:noProof/>
          <w:sz w:val="24"/>
          <w:szCs w:val="24"/>
        </w:rPr>
        <w:fldChar w:fldCharType="end"/>
      </w:r>
    </w:p>
    <w:p w:rsidR="00903E21" w:rsidRPr="00903E21" w:rsidRDefault="00903E21">
      <w:pPr>
        <w:pStyle w:val="11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903E21">
        <w:rPr>
          <w:rFonts w:ascii="Times New Roman" w:hAnsi="Times New Roman"/>
          <w:noProof/>
          <w:sz w:val="24"/>
          <w:szCs w:val="24"/>
        </w:rPr>
        <w:t>3 Общие требования безопасности выполнения лабораторной работы</w:t>
      </w:r>
      <w:r w:rsidRPr="00903E21">
        <w:rPr>
          <w:rFonts w:ascii="Times New Roman" w:hAnsi="Times New Roman"/>
          <w:noProof/>
          <w:sz w:val="24"/>
          <w:szCs w:val="24"/>
        </w:rPr>
        <w:tab/>
      </w:r>
      <w:r w:rsidRPr="00903E21">
        <w:rPr>
          <w:rFonts w:ascii="Times New Roman" w:hAnsi="Times New Roman"/>
          <w:noProof/>
          <w:sz w:val="24"/>
          <w:szCs w:val="24"/>
        </w:rPr>
        <w:fldChar w:fldCharType="begin"/>
      </w:r>
      <w:r w:rsidRPr="00903E21">
        <w:rPr>
          <w:rFonts w:ascii="Times New Roman" w:hAnsi="Times New Roman"/>
          <w:noProof/>
          <w:sz w:val="24"/>
          <w:szCs w:val="24"/>
        </w:rPr>
        <w:instrText xml:space="preserve"> PAGEREF _Toc162345796 \h </w:instrText>
      </w:r>
      <w:r w:rsidRPr="00903E21">
        <w:rPr>
          <w:rFonts w:ascii="Times New Roman" w:hAnsi="Times New Roman"/>
          <w:noProof/>
          <w:sz w:val="24"/>
          <w:szCs w:val="24"/>
        </w:rPr>
      </w:r>
      <w:r w:rsidRPr="00903E21">
        <w:rPr>
          <w:rFonts w:ascii="Times New Roman" w:hAnsi="Times New Roman"/>
          <w:noProof/>
          <w:sz w:val="24"/>
          <w:szCs w:val="24"/>
        </w:rPr>
        <w:fldChar w:fldCharType="separate"/>
      </w:r>
      <w:r w:rsidRPr="00903E21">
        <w:rPr>
          <w:rFonts w:ascii="Times New Roman" w:hAnsi="Times New Roman"/>
          <w:noProof/>
          <w:sz w:val="24"/>
          <w:szCs w:val="24"/>
        </w:rPr>
        <w:t>6</w:t>
      </w:r>
      <w:r w:rsidRPr="00903E21">
        <w:rPr>
          <w:rFonts w:ascii="Times New Roman" w:hAnsi="Times New Roman"/>
          <w:noProof/>
          <w:sz w:val="24"/>
          <w:szCs w:val="24"/>
        </w:rPr>
        <w:fldChar w:fldCharType="end"/>
      </w:r>
    </w:p>
    <w:p w:rsidR="009E6407" w:rsidRDefault="00585A32" w:rsidP="00D86DE7">
      <w:pPr>
        <w:pStyle w:val="1"/>
        <w:tabs>
          <w:tab w:val="clear" w:pos="1440"/>
          <w:tab w:val="right" w:leader="dot" w:pos="9638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  <w:r w:rsidRPr="00903E21">
        <w:rPr>
          <w:sz w:val="24"/>
          <w:szCs w:val="24"/>
        </w:rPr>
        <w:fldChar w:fldCharType="end"/>
      </w:r>
      <w:bookmarkEnd w:id="2"/>
    </w:p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5E4F4D" w:rsidRDefault="005E4F4D" w:rsidP="005E4F4D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bookmarkStart w:id="3" w:name="_Toc162345791"/>
      <w:r w:rsidRPr="0099522F">
        <w:rPr>
          <w:sz w:val="24"/>
          <w:szCs w:val="24"/>
        </w:rPr>
        <w:t>Введение</w:t>
      </w:r>
      <w:bookmarkEnd w:id="1"/>
      <w:bookmarkEnd w:id="3"/>
    </w:p>
    <w:p w:rsidR="00164F74" w:rsidRPr="00333CF4" w:rsidRDefault="00C52D42" w:rsidP="00380B1A">
      <w:pPr>
        <w:pStyle w:val="ReportHead"/>
        <w:suppressAutoHyphens/>
        <w:spacing w:before="120" w:line="360" w:lineRule="auto"/>
        <w:ind w:firstLine="709"/>
        <w:jc w:val="both"/>
        <w:rPr>
          <w:sz w:val="24"/>
        </w:rPr>
      </w:pPr>
      <w:r w:rsidRPr="005E4F4D">
        <w:rPr>
          <w:rFonts w:eastAsia="Times New Roman"/>
          <w:sz w:val="24"/>
          <w:szCs w:val="24"/>
        </w:rPr>
        <w:t xml:space="preserve">Методические указания </w:t>
      </w:r>
      <w:r w:rsidR="00A17A4D">
        <w:rPr>
          <w:rFonts w:eastAsia="Times New Roman"/>
          <w:sz w:val="24"/>
          <w:szCs w:val="24"/>
        </w:rPr>
        <w:t xml:space="preserve">по дисциплине </w:t>
      </w:r>
      <w:r w:rsidR="00FD784D">
        <w:rPr>
          <w:rFonts w:eastAsia="Times New Roman"/>
          <w:sz w:val="24"/>
          <w:szCs w:val="24"/>
        </w:rPr>
        <w:t>«</w:t>
      </w:r>
      <w:r w:rsidR="00FD784D" w:rsidRPr="00FD784D">
        <w:rPr>
          <w:sz w:val="24"/>
        </w:rPr>
        <w:t>Оборудование автоматизированного машиностроительного производства»</w:t>
      </w:r>
      <w:r w:rsidR="00380B1A" w:rsidRPr="00380B1A">
        <w:rPr>
          <w:sz w:val="24"/>
        </w:rPr>
        <w:t xml:space="preserve">, </w:t>
      </w:r>
      <w:r w:rsidRPr="005E4F4D">
        <w:rPr>
          <w:rFonts w:eastAsia="Times New Roman"/>
          <w:sz w:val="24"/>
          <w:szCs w:val="24"/>
        </w:rPr>
        <w:t xml:space="preserve">составлены в соответствии с требованиями </w:t>
      </w:r>
      <w:r w:rsidRPr="005E4F4D">
        <w:rPr>
          <w:rFonts w:eastAsia="Times New Roman"/>
          <w:sz w:val="24"/>
          <w:szCs w:val="24"/>
        </w:rPr>
        <w:lastRenderedPageBreak/>
        <w:t xml:space="preserve">федерального государственного образовательного стандарта и предназначены оказать помощь </w:t>
      </w:r>
      <w:r w:rsidR="000347CA">
        <w:rPr>
          <w:rFonts w:eastAsia="Times New Roman"/>
          <w:sz w:val="24"/>
          <w:szCs w:val="24"/>
        </w:rPr>
        <w:t>студентам</w:t>
      </w:r>
      <w:r w:rsidRPr="005E4F4D">
        <w:rPr>
          <w:rFonts w:eastAsia="Times New Roman"/>
          <w:sz w:val="24"/>
          <w:szCs w:val="24"/>
        </w:rPr>
        <w:t xml:space="preserve"> </w:t>
      </w:r>
      <w:r w:rsidR="000347CA">
        <w:rPr>
          <w:rFonts w:eastAsia="Times New Roman"/>
          <w:sz w:val="24"/>
          <w:szCs w:val="24"/>
        </w:rPr>
        <w:t xml:space="preserve">по освоению дисциплины и </w:t>
      </w:r>
      <w:r w:rsidRPr="005E4F4D">
        <w:rPr>
          <w:rFonts w:eastAsia="Times New Roman"/>
          <w:sz w:val="24"/>
          <w:szCs w:val="24"/>
        </w:rPr>
        <w:t>выполнени</w:t>
      </w:r>
      <w:r w:rsidR="00DC42F4">
        <w:rPr>
          <w:rFonts w:eastAsia="Times New Roman"/>
          <w:sz w:val="24"/>
          <w:szCs w:val="24"/>
        </w:rPr>
        <w:t>ю</w:t>
      </w:r>
      <w:r w:rsidRPr="005E4F4D">
        <w:rPr>
          <w:rFonts w:eastAsia="Times New Roman"/>
          <w:sz w:val="24"/>
          <w:szCs w:val="24"/>
        </w:rPr>
        <w:t xml:space="preserve"> </w:t>
      </w:r>
      <w:r w:rsidR="00164F74">
        <w:rPr>
          <w:rFonts w:eastAsia="Times New Roman"/>
          <w:sz w:val="24"/>
          <w:szCs w:val="24"/>
        </w:rPr>
        <w:t>лабораторных работ</w:t>
      </w:r>
      <w:r w:rsidRPr="005E4F4D">
        <w:rPr>
          <w:rFonts w:eastAsia="Times New Roman"/>
          <w:sz w:val="24"/>
          <w:szCs w:val="24"/>
        </w:rPr>
        <w:t xml:space="preserve">. </w:t>
      </w:r>
    </w:p>
    <w:p w:rsidR="00D86DE7" w:rsidRDefault="00D86DE7" w:rsidP="00D86DE7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</w:p>
    <w:p w:rsidR="005C701B" w:rsidRPr="00D86DE7" w:rsidRDefault="005C701B" w:rsidP="00D86DE7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bookmarkStart w:id="4" w:name="_Toc162345792"/>
      <w:r w:rsidRPr="00B4349B">
        <w:rPr>
          <w:sz w:val="24"/>
          <w:szCs w:val="24"/>
        </w:rPr>
        <w:t>1 Методические указания для студентов по освоению дисциплины</w:t>
      </w:r>
      <w:bookmarkEnd w:id="4"/>
    </w:p>
    <w:p w:rsidR="005C701B" w:rsidRPr="00D86DE7" w:rsidRDefault="005C701B" w:rsidP="00D86DE7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bookmarkStart w:id="5" w:name="_Toc162345793"/>
      <w:r w:rsidRPr="00B4349B">
        <w:rPr>
          <w:sz w:val="24"/>
          <w:szCs w:val="24"/>
        </w:rPr>
        <w:t>1.1 Работа над конспектом лекции</w:t>
      </w:r>
      <w:bookmarkEnd w:id="5"/>
    </w:p>
    <w:p w:rsidR="00D86DE7" w:rsidRDefault="00D86DE7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Основу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составляют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дают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систематизированные знания студентам о наиболее сложных и актуальных проблемах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изучаемой дисциплины. На лекциях особое внимание уделяется не только усвоению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студентами изучаемых проблем, но и стимулированию их активной познавательной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творческого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научного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мировоззрения,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профессионально-значимых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свойств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качеств.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проводятся, как правило, как проблемные в форме диалога (интерактивные).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Осуществляя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учебные действия на лекционных занятиях, студенты должны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 воспринимать действия преподавателя, запоминать складывающиеся образы,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мыслить, добиваться понимания изучаемого предмета, применения знаний на практике,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 решении учебно-профессиональных задач.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Студенты должны аккуратно вести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конспект. В случае недопонимания какой-либо части предмета следует задать вопрос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установленном порядке преподавателю. В процессе работы на лекции необходимо так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выполнять в конспектах модели изучаемого предмета (рисунки, схемы, чертежи и т.д.),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которые использует преподаватель.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Работу над конспектом следует начинать с его доработки, желательно в тот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день, пока материал </w:t>
      </w:r>
      <w:proofErr w:type="spellStart"/>
      <w:r w:rsidRPr="006F7F5D">
        <w:rPr>
          <w:rFonts w:ascii="Times New Roman" w:eastAsia="Times New Roman" w:hAnsi="Times New Roman" w:cs="Times New Roman"/>
          <w:sz w:val="24"/>
          <w:szCs w:val="24"/>
        </w:rPr>
        <w:t>еще</w:t>
      </w:r>
      <w:proofErr w:type="spellEnd"/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 легко воспроизводим в памяти (через 10 часов после лекции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памяти </w:t>
      </w:r>
      <w:proofErr w:type="spellStart"/>
      <w:r w:rsidRPr="006F7F5D">
        <w:rPr>
          <w:rFonts w:ascii="Times New Roman" w:eastAsia="Times New Roman" w:hAnsi="Times New Roman" w:cs="Times New Roman"/>
          <w:sz w:val="24"/>
          <w:szCs w:val="24"/>
        </w:rPr>
        <w:t>остается</w:t>
      </w:r>
      <w:proofErr w:type="spellEnd"/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 не более 30-40 % материала). С целью доработки необходимо прочитать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записи, восстановить текст в памяти, а также исправить описки, расшифровать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принятые ранее сокращения, заполнить пропущенные места, понять текст, вникнуть в 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смысл. Далее прочитать материал по рекомендуемой литературе, разрешая в ходе чтения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лекции,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возникшие ранее затруднения, вопросы, а также дополняя и исправляя свои записи.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 должны быть наглядными, для чего следует применять различные способы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выделений. В ходе доработки конспекта углубляются, расширяются и закрепляются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знания, а также дополняется, исправляется и совершенствуется конспект.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Подготовленный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рекомендуемая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используются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лабораторным </w:t>
      </w:r>
      <w:r w:rsidR="00903E21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анятиям.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701B" w:rsidRPr="00D86DE7" w:rsidRDefault="005C701B" w:rsidP="00D86DE7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bookmarkStart w:id="6" w:name="_Toc162345794"/>
      <w:r w:rsidRPr="00105E41">
        <w:rPr>
          <w:sz w:val="24"/>
          <w:szCs w:val="24"/>
        </w:rPr>
        <w:t>1.2 Подготовка к лабораторным занятиям</w:t>
      </w:r>
      <w:bookmarkEnd w:id="6"/>
    </w:p>
    <w:p w:rsidR="00D86DE7" w:rsidRDefault="00D86DE7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сводится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внимательному прочтению учебного материала, к выводу с карандашом в руках всех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утверждений и формул, к решению примеров, задач, к ответам на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lastRenderedPageBreak/>
        <w:t>вопросы. Примеры,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задачи, вопросы по теме являются средством самоконтроля.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Непременным условием глубокого усвоения учебного материала является знание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основ, на которы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 строится изложение материала.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Обычно преподаватель напоминает,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какой ранее изученный материал и в какой степени требуется подготовить к очередному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занятию. Обращение к ранее изученному материалу не только помогает восстановить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известные положения, выводы, но и приводит разрозненные знания в систему,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углубляет и расширяет их. </w:t>
      </w: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1.2.1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Работа с рекомендованной литературой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целесообразно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придерживаться такой последовательности. Сначала прочитать весь заданный текст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быстром темпе. Цель такого чтения заключается в том, чтобы создать общее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представление об изучаемом материале, понять общий смысл прочитанного. Затем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прочитать вторично, более медленно, чтобы в ходе чтения понять и запомнить смысл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каждой фразы, каждого положения и вопроса в целом.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 Если содержание материала несложное, легко усваиваемое, можно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ограничиться составлением плана.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План – это схема прочитанного материала, перечень вопросов, отражающих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структуру и последовательность материала.</w:t>
      </w:r>
    </w:p>
    <w:p w:rsidR="00D86DE7" w:rsidRDefault="00D86DE7" w:rsidP="00D86DE7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</w:p>
    <w:p w:rsidR="00A17A4D" w:rsidRPr="00A17A4D" w:rsidRDefault="00A17A4D" w:rsidP="00D86DE7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bookmarkStart w:id="7" w:name="_Toc162345795"/>
      <w:r>
        <w:rPr>
          <w:sz w:val="24"/>
          <w:szCs w:val="24"/>
        </w:rPr>
        <w:t xml:space="preserve">2 </w:t>
      </w:r>
      <w:r w:rsidRPr="00A17A4D">
        <w:rPr>
          <w:sz w:val="24"/>
          <w:szCs w:val="24"/>
        </w:rPr>
        <w:t xml:space="preserve">Общие </w:t>
      </w:r>
      <w:r>
        <w:rPr>
          <w:sz w:val="24"/>
          <w:szCs w:val="24"/>
        </w:rPr>
        <w:t xml:space="preserve">правила проведения </w:t>
      </w:r>
      <w:r w:rsidR="00380B1A">
        <w:rPr>
          <w:sz w:val="24"/>
          <w:szCs w:val="24"/>
        </w:rPr>
        <w:t>лабораторных работ</w:t>
      </w:r>
      <w:bookmarkEnd w:id="7"/>
    </w:p>
    <w:p w:rsidR="00A17A4D" w:rsidRDefault="00A17A4D" w:rsidP="00A17A4D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>Каждому работающему в лаборатории предоставляется место, которое необходимо содержать в порядке и чистоте. Запрещается загромождать рабочее место лишними предметами.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При выполнении лабораторных работ следует строго соблюдать </w:t>
      </w:r>
      <w:proofErr w:type="spellStart"/>
      <w:r w:rsidRPr="00A17A4D">
        <w:rPr>
          <w:rFonts w:ascii="Times New Roman" w:eastAsia="Times New Roman" w:hAnsi="Times New Roman" w:cs="Times New Roman"/>
          <w:sz w:val="24"/>
          <w:szCs w:val="24"/>
        </w:rPr>
        <w:t>определенные</w:t>
      </w:r>
      <w:proofErr w:type="spellEnd"/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правила.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>1. Перед занятиями необходимо заранее ознакомиться с ходом работы по учебному пособию, уяснить цели и задачи, обдумать каждое действие. Приступать к выполнению работы можно только посл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 сдачи предварительного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отчета</w:t>
      </w:r>
      <w:proofErr w:type="spellEnd"/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и собеседования. О допуске к работе в лаборатории ведущий преподаватель делает отметку в рабочем журнале.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2. Работающий должен знать основные свойства используемых </w:t>
      </w:r>
      <w:r>
        <w:rPr>
          <w:rFonts w:ascii="Times New Roman" w:eastAsia="Times New Roman" w:hAnsi="Times New Roman" w:cs="Times New Roman"/>
          <w:sz w:val="24"/>
          <w:szCs w:val="24"/>
        </w:rPr>
        <w:t>приспособлений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, правила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с ними и на основе этого принять все меры для безопасного про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ведения работ.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Выполнение лабораторной работы требует строгого соблюдения всех указаний, содержа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щихся в описании работы. </w:t>
      </w:r>
      <w:r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следует проводить тща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тельно, аккуратно и без спешки.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Запрещается без разрешения преподавателя проводить какие-либо опыты, не относящиеся к данной работе, или изменять их последовательность.</w:t>
      </w:r>
    </w:p>
    <w:p w:rsid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5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. Если работа не может быть закончена за одно занятие, то необходимо заранее обсудить с преподавателем, на каком этапе работа должна быть прервана и когда можно будет </w:t>
      </w:r>
      <w:proofErr w:type="spellStart"/>
      <w:r w:rsidRPr="00A17A4D">
        <w:rPr>
          <w:rFonts w:ascii="Times New Roman" w:eastAsia="Times New Roman" w:hAnsi="Times New Roman" w:cs="Times New Roman"/>
          <w:sz w:val="24"/>
          <w:szCs w:val="24"/>
        </w:rPr>
        <w:t>ее</w:t>
      </w:r>
      <w:proofErr w:type="spellEnd"/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закончить.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6. В лаборатории категорически запрещается работать одному, так как даже небольшая незамеченная неисправность оборудова</w:t>
      </w:r>
      <w:r w:rsidRPr="00A17A4D">
        <w:rPr>
          <w:rFonts w:ascii="Times New Roman" w:hAnsi="Times New Roman" w:cs="Times New Roman"/>
          <w:sz w:val="24"/>
          <w:szCs w:val="24"/>
        </w:rPr>
        <w:softHyphen/>
        <w:t xml:space="preserve">ния или ошибка в выполнении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A17A4D">
        <w:rPr>
          <w:rFonts w:ascii="Times New Roman" w:hAnsi="Times New Roman" w:cs="Times New Roman"/>
          <w:sz w:val="24"/>
          <w:szCs w:val="24"/>
        </w:rPr>
        <w:t xml:space="preserve"> может привести к </w:t>
      </w:r>
      <w:proofErr w:type="spellStart"/>
      <w:r w:rsidRPr="00A17A4D">
        <w:rPr>
          <w:rFonts w:ascii="Times New Roman" w:hAnsi="Times New Roman" w:cs="Times New Roman"/>
          <w:sz w:val="24"/>
          <w:szCs w:val="24"/>
        </w:rPr>
        <w:t>тяжелым</w:t>
      </w:r>
      <w:proofErr w:type="spellEnd"/>
      <w:r w:rsidRPr="00A17A4D">
        <w:rPr>
          <w:rFonts w:ascii="Times New Roman" w:hAnsi="Times New Roman" w:cs="Times New Roman"/>
          <w:sz w:val="24"/>
          <w:szCs w:val="24"/>
        </w:rPr>
        <w:t xml:space="preserve"> последствиям.</w:t>
      </w:r>
    </w:p>
    <w:p w:rsidR="00543613" w:rsidRPr="00A17A4D" w:rsidRDefault="00A17A4D" w:rsidP="00A17A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7. В лаборатории запрещается принимать пи</w:t>
      </w:r>
      <w:r>
        <w:rPr>
          <w:rFonts w:ascii="Times New Roman" w:hAnsi="Times New Roman" w:cs="Times New Roman"/>
          <w:sz w:val="24"/>
          <w:szCs w:val="24"/>
        </w:rPr>
        <w:t>щ</w:t>
      </w:r>
      <w:r w:rsidRPr="00A17A4D">
        <w:rPr>
          <w:rFonts w:ascii="Times New Roman" w:hAnsi="Times New Roman" w:cs="Times New Roman"/>
          <w:sz w:val="24"/>
          <w:szCs w:val="24"/>
        </w:rPr>
        <w:t>у, курить.</w:t>
      </w:r>
    </w:p>
    <w:p w:rsidR="00543613" w:rsidRDefault="00543613" w:rsidP="00A17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9B1" w:rsidRPr="00D86DE7" w:rsidRDefault="00B549B1" w:rsidP="00D86DE7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bookmarkStart w:id="8" w:name="_Toc162345796"/>
      <w:r>
        <w:rPr>
          <w:sz w:val="24"/>
          <w:szCs w:val="24"/>
        </w:rPr>
        <w:t xml:space="preserve">3 </w:t>
      </w:r>
      <w:r w:rsidRPr="00D86DE7">
        <w:rPr>
          <w:sz w:val="24"/>
          <w:szCs w:val="24"/>
        </w:rPr>
        <w:t>Общие требования безопасности выполнения лабораторной работы</w:t>
      </w:r>
      <w:bookmarkEnd w:id="8"/>
    </w:p>
    <w:p w:rsidR="00B549B1" w:rsidRPr="00B549B1" w:rsidRDefault="00B549B1" w:rsidP="00B549B1">
      <w:pPr>
        <w:pStyle w:val="aa"/>
        <w:spacing w:line="360" w:lineRule="auto"/>
        <w:ind w:firstLine="288"/>
        <w:jc w:val="both"/>
      </w:pPr>
      <w:r w:rsidRPr="00B549B1">
        <w:t>Основные правила безопасной эксплуатации металлообрабатывающих станков заключаются в следующем.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Проверить, хорошо ли убрано рабочее место, и при наличии неполадок в работе станка в течение предыдущей смены ознакомиться с ними и с принятыми мерами по их устранению.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Привести в порядок рабочую одежду. Застегнуть обшлага рукавов, убрать волосы под головной убор.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 xml:space="preserve">Проверить состояние 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решетки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 под ногами, 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ее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 устойчивость на полу.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ручного инструмента: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ручки напильников и шабера должны иметь металлические кольца, предохраняющие их от раскалывания; гаечные ключи должны быть исправными, и при закреплении болтов (гаек) размер их зева должен соответствовать размеру головки болта (гайки); не допускается применение прокладок и их удлинение с помощью труб.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Привести в порядок рабочее место: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убрать все лишнее, подготовить и аккуратно разложить необходимые инструменты и приспособления так, чтобы было удобно и безопасно пользоваться ими (то, что надо брать левой рукой, должно находиться слева, а то, что правой, — справа); уложить заготовки в предназначенную для них тару, а саму тару разместить так, чтобы было удобно брать заготовки и укладывать обработанные детали без лишних движений рук и корпуса.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 xml:space="preserve">При наличии местных 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грузоподъемных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 устройств проверить их состояние. Приспособления массой более 16 кг устанавливать на станок только с помощью этих устройств.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lastRenderedPageBreak/>
        <w:t>Проверить состояние станка: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убедиться в 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надежности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 крепления стационарных ограждений, в исправности электропроводки, заземляющих (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зануляющих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) проводов, рукояток и 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маховичков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 управления станком.</w:t>
      </w:r>
    </w:p>
    <w:p w:rsidR="00B549B1" w:rsidRPr="00B549B1" w:rsidRDefault="00B549B1" w:rsidP="00B549B1">
      <w:pPr>
        <w:pStyle w:val="aa"/>
        <w:spacing w:line="360" w:lineRule="auto"/>
        <w:ind w:firstLine="360"/>
        <w:jc w:val="both"/>
      </w:pPr>
      <w:r w:rsidRPr="00B549B1">
        <w:t>Разместить шланги, проводящие СОЖ, электрические провода и другие коммуникации, так, чтобы была исключена возможность их соприкосновения с движущимися частями станка или вращающимся инструментом.</w:t>
      </w:r>
    </w:p>
    <w:p w:rsidR="00081D2E" w:rsidRPr="005E4F4D" w:rsidRDefault="00081D2E" w:rsidP="00A17A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81D2E" w:rsidRPr="005E4F4D" w:rsidSect="00D86DE7">
      <w:footerReference w:type="default" r:id="rId13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BD6" w:rsidRDefault="00E80BD6" w:rsidP="00164F74">
      <w:pPr>
        <w:spacing w:after="0" w:line="240" w:lineRule="auto"/>
      </w:pPr>
      <w:r>
        <w:separator/>
      </w:r>
    </w:p>
  </w:endnote>
  <w:endnote w:type="continuationSeparator" w:id="0">
    <w:p w:rsidR="00E80BD6" w:rsidRDefault="00E80BD6" w:rsidP="0016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Default="00333CF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Pr="00B0485A" w:rsidRDefault="00333CF4" w:rsidP="00B0485A">
    <w:pPr>
      <w:pStyle w:val="ReportMain"/>
      <w:jc w:val="right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Default="00333CF4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9C3" w:rsidRPr="00A359C3" w:rsidRDefault="00E80BD6" w:rsidP="00A359C3">
    <w:pPr>
      <w:pStyle w:val="ReportMain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BD6" w:rsidRDefault="00E80BD6" w:rsidP="00164F74">
      <w:pPr>
        <w:spacing w:after="0" w:line="240" w:lineRule="auto"/>
      </w:pPr>
      <w:r>
        <w:separator/>
      </w:r>
    </w:p>
  </w:footnote>
  <w:footnote w:type="continuationSeparator" w:id="0">
    <w:p w:rsidR="00E80BD6" w:rsidRDefault="00E80BD6" w:rsidP="0016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Default="00333CF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Default="00333CF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Default="00333CF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57EF5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29100CED"/>
    <w:multiLevelType w:val="multilevel"/>
    <w:tmpl w:val="2934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93AFE"/>
    <w:multiLevelType w:val="multilevel"/>
    <w:tmpl w:val="A0FED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780F47"/>
    <w:multiLevelType w:val="multilevel"/>
    <w:tmpl w:val="7D324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8E4DCD"/>
    <w:multiLevelType w:val="multilevel"/>
    <w:tmpl w:val="FB88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622B85"/>
    <w:multiLevelType w:val="multilevel"/>
    <w:tmpl w:val="796CC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521EE2"/>
    <w:multiLevelType w:val="multilevel"/>
    <w:tmpl w:val="03A65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C47A5D"/>
    <w:multiLevelType w:val="multilevel"/>
    <w:tmpl w:val="1C1C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35311E"/>
    <w:multiLevelType w:val="multilevel"/>
    <w:tmpl w:val="2AEE5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D56386"/>
    <w:multiLevelType w:val="multilevel"/>
    <w:tmpl w:val="A3F6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450416"/>
    <w:multiLevelType w:val="multilevel"/>
    <w:tmpl w:val="FE9A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D151A4"/>
    <w:multiLevelType w:val="multilevel"/>
    <w:tmpl w:val="853E3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073CDB"/>
    <w:multiLevelType w:val="multilevel"/>
    <w:tmpl w:val="A4EC5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7"/>
  </w:num>
  <w:num w:numId="7">
    <w:abstractNumId w:val="11"/>
  </w:num>
  <w:num w:numId="8">
    <w:abstractNumId w:val="12"/>
  </w:num>
  <w:num w:numId="9">
    <w:abstractNumId w:val="6"/>
  </w:num>
  <w:num w:numId="10">
    <w:abstractNumId w:val="1"/>
  </w:num>
  <w:num w:numId="11">
    <w:abstractNumId w:val="2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825"/>
    <w:rsid w:val="000347CA"/>
    <w:rsid w:val="00081D2E"/>
    <w:rsid w:val="000A27C9"/>
    <w:rsid w:val="00140C49"/>
    <w:rsid w:val="0015056F"/>
    <w:rsid w:val="00150DBE"/>
    <w:rsid w:val="00153EA7"/>
    <w:rsid w:val="00164F74"/>
    <w:rsid w:val="001E6C51"/>
    <w:rsid w:val="00221B8C"/>
    <w:rsid w:val="00227AC9"/>
    <w:rsid w:val="00254E5F"/>
    <w:rsid w:val="002A25A9"/>
    <w:rsid w:val="002D02E2"/>
    <w:rsid w:val="002E2A19"/>
    <w:rsid w:val="00333CF4"/>
    <w:rsid w:val="00380B1A"/>
    <w:rsid w:val="003A7891"/>
    <w:rsid w:val="00452462"/>
    <w:rsid w:val="0053109D"/>
    <w:rsid w:val="00543613"/>
    <w:rsid w:val="0058332A"/>
    <w:rsid w:val="00585A32"/>
    <w:rsid w:val="005A4AEB"/>
    <w:rsid w:val="005C701B"/>
    <w:rsid w:val="005D3BF9"/>
    <w:rsid w:val="005E4F4D"/>
    <w:rsid w:val="00632324"/>
    <w:rsid w:val="006B0A0B"/>
    <w:rsid w:val="007428F9"/>
    <w:rsid w:val="008371AF"/>
    <w:rsid w:val="008A4BEB"/>
    <w:rsid w:val="008E58BC"/>
    <w:rsid w:val="00903E21"/>
    <w:rsid w:val="009E6407"/>
    <w:rsid w:val="009F3C8C"/>
    <w:rsid w:val="00A10571"/>
    <w:rsid w:val="00A17A4D"/>
    <w:rsid w:val="00AB5087"/>
    <w:rsid w:val="00B30CB9"/>
    <w:rsid w:val="00B34A8E"/>
    <w:rsid w:val="00B549B1"/>
    <w:rsid w:val="00B77712"/>
    <w:rsid w:val="00BA6EC0"/>
    <w:rsid w:val="00C1798C"/>
    <w:rsid w:val="00C52D42"/>
    <w:rsid w:val="00C63996"/>
    <w:rsid w:val="00CA0147"/>
    <w:rsid w:val="00CD4B9C"/>
    <w:rsid w:val="00CF3036"/>
    <w:rsid w:val="00D32B33"/>
    <w:rsid w:val="00D466B1"/>
    <w:rsid w:val="00D616BD"/>
    <w:rsid w:val="00D63262"/>
    <w:rsid w:val="00D86DE7"/>
    <w:rsid w:val="00DA49C3"/>
    <w:rsid w:val="00DC42F4"/>
    <w:rsid w:val="00DD6978"/>
    <w:rsid w:val="00E724DD"/>
    <w:rsid w:val="00E80BD6"/>
    <w:rsid w:val="00E94679"/>
    <w:rsid w:val="00EA4D21"/>
    <w:rsid w:val="00ED546E"/>
    <w:rsid w:val="00EF75E3"/>
    <w:rsid w:val="00F01439"/>
    <w:rsid w:val="00F31DE8"/>
    <w:rsid w:val="00F5574D"/>
    <w:rsid w:val="00F76556"/>
    <w:rsid w:val="00FC4F27"/>
    <w:rsid w:val="00FD554B"/>
    <w:rsid w:val="00FD784D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BA2B0"/>
  <w15:docId w15:val="{1AEF8BF6-EE3F-4518-B6AD-52059291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53EA7"/>
  </w:style>
  <w:style w:type="paragraph" w:styleId="1">
    <w:name w:val="heading 1"/>
    <w:basedOn w:val="a0"/>
    <w:next w:val="a0"/>
    <w:link w:val="10"/>
    <w:qFormat/>
    <w:rsid w:val="005E4F4D"/>
    <w:pPr>
      <w:keepNext/>
      <w:tabs>
        <w:tab w:val="num" w:pos="1440"/>
      </w:tabs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5E4F4D"/>
    <w:pPr>
      <w:keepNext/>
      <w:tabs>
        <w:tab w:val="num" w:pos="1080"/>
      </w:tabs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E4F4D"/>
    <w:pPr>
      <w:keepNext/>
      <w:tabs>
        <w:tab w:val="num" w:pos="720"/>
      </w:tabs>
      <w:spacing w:before="240" w:after="60" w:line="240" w:lineRule="auto"/>
      <w:ind w:left="720" w:hanging="432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FF68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5E4F4D"/>
    <w:pPr>
      <w:tabs>
        <w:tab w:val="num" w:pos="1008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E4F4D"/>
    <w:pPr>
      <w:tabs>
        <w:tab w:val="num" w:pos="1152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qFormat/>
    <w:rsid w:val="005E4F4D"/>
    <w:pPr>
      <w:tabs>
        <w:tab w:val="num" w:pos="1296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5E4F4D"/>
    <w:pPr>
      <w:tabs>
        <w:tab w:val="num" w:pos="144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5E4F4D"/>
    <w:pPr>
      <w:tabs>
        <w:tab w:val="num" w:pos="1584"/>
      </w:tabs>
      <w:spacing w:before="240" w:after="60" w:line="240" w:lineRule="auto"/>
      <w:ind w:left="1584" w:hanging="144"/>
      <w:outlineLvl w:val="8"/>
    </w:pPr>
    <w:rPr>
      <w:rFonts w:ascii="Times New Roman" w:eastAsia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semiHidden/>
    <w:rsid w:val="00FF68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trong"/>
    <w:basedOn w:val="a1"/>
    <w:uiPriority w:val="22"/>
    <w:qFormat/>
    <w:rsid w:val="00FF6825"/>
    <w:rPr>
      <w:b/>
      <w:bCs/>
    </w:rPr>
  </w:style>
  <w:style w:type="paragraph" w:styleId="a5">
    <w:name w:val="List Paragraph"/>
    <w:basedOn w:val="a0"/>
    <w:uiPriority w:val="34"/>
    <w:qFormat/>
    <w:rsid w:val="00FF6825"/>
    <w:pPr>
      <w:ind w:left="720"/>
      <w:contextualSpacing/>
    </w:pPr>
  </w:style>
  <w:style w:type="paragraph" w:customStyle="1" w:styleId="c133">
    <w:name w:val="c13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1"/>
    <w:rsid w:val="00C52D42"/>
  </w:style>
  <w:style w:type="paragraph" w:customStyle="1" w:styleId="c32">
    <w:name w:val="c32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1"/>
    <w:rsid w:val="00C52D42"/>
  </w:style>
  <w:style w:type="paragraph" w:customStyle="1" w:styleId="c5">
    <w:name w:val="c5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C52D42"/>
  </w:style>
  <w:style w:type="paragraph" w:customStyle="1" w:styleId="c73">
    <w:name w:val="c7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1">
    <w:name w:val="c9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Head">
    <w:name w:val="Report_Head"/>
    <w:basedOn w:val="a0"/>
    <w:link w:val="ReportHead0"/>
    <w:rsid w:val="005E4F4D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ReportHead0">
    <w:name w:val="Report_Head Знак"/>
    <w:basedOn w:val="a1"/>
    <w:link w:val="ReportHead"/>
    <w:rsid w:val="005E4F4D"/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10">
    <w:name w:val="Заголовок 1 Знак"/>
    <w:basedOn w:val="a1"/>
    <w:link w:val="1"/>
    <w:rsid w:val="005E4F4D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5E4F4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5E4F4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sid w:val="005E4F4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E4F4D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rsid w:val="005E4F4D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5E4F4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5E4F4D"/>
    <w:rPr>
      <w:rFonts w:ascii="Times New Roman" w:eastAsia="Times New Roman" w:hAnsi="Times New Roman" w:cs="Times New Roman"/>
    </w:rPr>
  </w:style>
  <w:style w:type="numbering" w:styleId="a">
    <w:name w:val="Outline List 3"/>
    <w:basedOn w:val="a3"/>
    <w:rsid w:val="005E4F4D"/>
    <w:pPr>
      <w:numPr>
        <w:numId w:val="12"/>
      </w:numPr>
    </w:pPr>
  </w:style>
  <w:style w:type="paragraph" w:customStyle="1" w:styleId="ReportMain">
    <w:name w:val="Report_Main"/>
    <w:basedOn w:val="a0"/>
    <w:link w:val="ReportMain0"/>
    <w:uiPriority w:val="99"/>
    <w:rsid w:val="00164F74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ReportMain0">
    <w:name w:val="Report_Main Знак"/>
    <w:basedOn w:val="a1"/>
    <w:link w:val="ReportMain"/>
    <w:uiPriority w:val="99"/>
    <w:rsid w:val="00164F74"/>
    <w:rPr>
      <w:rFonts w:ascii="Times New Roman" w:eastAsiaTheme="minorHAnsi" w:hAnsi="Times New Roman" w:cs="Times New Roman"/>
      <w:sz w:val="24"/>
      <w:lang w:eastAsia="en-US"/>
    </w:rPr>
  </w:style>
  <w:style w:type="paragraph" w:styleId="a6">
    <w:name w:val="header"/>
    <w:basedOn w:val="a0"/>
    <w:link w:val="a7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8">
    <w:name w:val="footer"/>
    <w:basedOn w:val="a0"/>
    <w:link w:val="a9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a">
    <w:name w:val="Normal (Web)"/>
    <w:basedOn w:val="a0"/>
    <w:uiPriority w:val="99"/>
    <w:semiHidden/>
    <w:unhideWhenUsed/>
    <w:rsid w:val="00A17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D86DE7"/>
    <w:pPr>
      <w:tabs>
        <w:tab w:val="right" w:leader="dot" w:pos="9345"/>
      </w:tabs>
      <w:spacing w:after="100"/>
      <w:ind w:left="142"/>
    </w:pPr>
    <w:rPr>
      <w:rFonts w:ascii="Calibri" w:eastAsia="Calibri" w:hAnsi="Calibri" w:cs="Times New Roman"/>
      <w:lang w:eastAsia="en-US"/>
    </w:rPr>
  </w:style>
  <w:style w:type="paragraph" w:styleId="21">
    <w:name w:val="toc 2"/>
    <w:basedOn w:val="a0"/>
    <w:next w:val="a0"/>
    <w:autoRedefine/>
    <w:uiPriority w:val="39"/>
    <w:semiHidden/>
    <w:unhideWhenUsed/>
    <w:rsid w:val="009E6407"/>
    <w:pPr>
      <w:spacing w:after="100"/>
      <w:ind w:left="220"/>
    </w:pPr>
    <w:rPr>
      <w:rFonts w:ascii="Calibri" w:eastAsia="Calibri" w:hAnsi="Calibri" w:cs="Times New Roman"/>
      <w:lang w:eastAsia="en-US"/>
    </w:rPr>
  </w:style>
  <w:style w:type="paragraph" w:styleId="ab">
    <w:name w:val="No Spacing"/>
    <w:uiPriority w:val="99"/>
    <w:qFormat/>
    <w:rsid w:val="00D616BD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paragraph" w:styleId="ac">
    <w:name w:val="Balloon Text"/>
    <w:basedOn w:val="a0"/>
    <w:link w:val="ad"/>
    <w:uiPriority w:val="99"/>
    <w:semiHidden/>
    <w:unhideWhenUsed/>
    <w:rsid w:val="00D86D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86D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1324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</Company>
  <LinksUpToDate>false</LinksUpToDate>
  <CharactersWithSpaces>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Александр Поляков</cp:lastModifiedBy>
  <cp:revision>6</cp:revision>
  <cp:lastPrinted>2024-03-26T06:04:00Z</cp:lastPrinted>
  <dcterms:created xsi:type="dcterms:W3CDTF">2023-03-15T07:21:00Z</dcterms:created>
  <dcterms:modified xsi:type="dcterms:W3CDTF">2024-03-26T06:43:00Z</dcterms:modified>
</cp:coreProperties>
</file>