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E8D" w:rsidRDefault="00B0601C" w:rsidP="00B0601C">
      <w:pPr>
        <w:tabs>
          <w:tab w:val="left" w:pos="9285"/>
        </w:tabs>
      </w:pPr>
      <w:r>
        <w:tab/>
      </w:r>
    </w:p>
    <w:p w:rsidR="00B0601C" w:rsidRDefault="00B0601C" w:rsidP="00B0601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B0601C" w:rsidRDefault="00B0601C" w:rsidP="00B0601C">
      <w:pPr>
        <w:pStyle w:val="ReportHead"/>
        <w:suppressAutoHyphens/>
        <w:rPr>
          <w:sz w:val="24"/>
        </w:rPr>
      </w:pPr>
    </w:p>
    <w:p w:rsidR="00B0601C" w:rsidRDefault="00B0601C" w:rsidP="00B0601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0601C" w:rsidRDefault="00B0601C" w:rsidP="00B0601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0601C" w:rsidRDefault="00B0601C" w:rsidP="00B0601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0601C" w:rsidRDefault="00B0601C" w:rsidP="00B0601C">
      <w:pPr>
        <w:pStyle w:val="ReportHead"/>
        <w:suppressAutoHyphens/>
        <w:rPr>
          <w:sz w:val="24"/>
        </w:rPr>
      </w:pPr>
    </w:p>
    <w:p w:rsidR="00B0601C" w:rsidRDefault="00B0601C" w:rsidP="00B0601C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:rsidR="00B0601C" w:rsidRDefault="00B0601C" w:rsidP="00B0601C">
      <w:pPr>
        <w:pStyle w:val="ReportHead"/>
        <w:suppressAutoHyphens/>
        <w:rPr>
          <w:sz w:val="24"/>
        </w:rPr>
      </w:pPr>
    </w:p>
    <w:p w:rsidR="00B0601C" w:rsidRDefault="00B0601C" w:rsidP="00B0601C">
      <w:pPr>
        <w:pStyle w:val="ReportHead"/>
        <w:suppressAutoHyphens/>
        <w:rPr>
          <w:sz w:val="24"/>
        </w:rPr>
      </w:pPr>
    </w:p>
    <w:p w:rsidR="00B0601C" w:rsidRDefault="00B0601C" w:rsidP="00B0601C">
      <w:pPr>
        <w:pStyle w:val="ReportHead"/>
        <w:suppressAutoHyphens/>
        <w:jc w:val="left"/>
        <w:rPr>
          <w:sz w:val="24"/>
        </w:rPr>
      </w:pPr>
    </w:p>
    <w:p w:rsidR="00B0601C" w:rsidRDefault="00B0601C" w:rsidP="00B0601C">
      <w:pPr>
        <w:pStyle w:val="ReportHead"/>
        <w:suppressAutoHyphens/>
        <w:jc w:val="left"/>
        <w:rPr>
          <w:sz w:val="24"/>
        </w:rPr>
      </w:pPr>
    </w:p>
    <w:p w:rsidR="00B0601C" w:rsidRDefault="00B0601C" w:rsidP="00B0601C">
      <w:pPr>
        <w:pStyle w:val="ReportHead"/>
        <w:suppressAutoHyphens/>
        <w:jc w:val="left"/>
        <w:rPr>
          <w:sz w:val="24"/>
        </w:rPr>
      </w:pPr>
    </w:p>
    <w:p w:rsidR="00B0601C" w:rsidRDefault="00B0601C" w:rsidP="00B0601C">
      <w:pPr>
        <w:pStyle w:val="ReportHead"/>
        <w:suppressAutoHyphens/>
        <w:jc w:val="left"/>
        <w:rPr>
          <w:sz w:val="24"/>
        </w:rPr>
      </w:pPr>
    </w:p>
    <w:p w:rsidR="00B0601C" w:rsidRDefault="00B0601C" w:rsidP="00B0601C">
      <w:pPr>
        <w:pStyle w:val="ReportHead"/>
        <w:suppressAutoHyphens/>
        <w:jc w:val="left"/>
        <w:rPr>
          <w:sz w:val="24"/>
        </w:rPr>
      </w:pPr>
    </w:p>
    <w:p w:rsidR="00B0601C" w:rsidRDefault="00B0601C" w:rsidP="00B0601C">
      <w:pPr>
        <w:pStyle w:val="ReportHead"/>
        <w:suppressAutoHyphens/>
        <w:jc w:val="left"/>
        <w:rPr>
          <w:sz w:val="24"/>
        </w:rPr>
      </w:pPr>
    </w:p>
    <w:p w:rsidR="00B0601C" w:rsidRDefault="00B0601C" w:rsidP="00B0601C">
      <w:pPr>
        <w:pStyle w:val="ReportHead"/>
        <w:suppressAutoHyphens/>
        <w:rPr>
          <w:sz w:val="24"/>
        </w:rPr>
      </w:pPr>
    </w:p>
    <w:p w:rsidR="00B0601C" w:rsidRDefault="00B0601C" w:rsidP="00B0601C">
      <w:pPr>
        <w:pStyle w:val="ReportHead"/>
        <w:suppressAutoHyphens/>
        <w:rPr>
          <w:sz w:val="24"/>
        </w:rPr>
      </w:pPr>
    </w:p>
    <w:p w:rsidR="00B0601C" w:rsidRDefault="00B0601C" w:rsidP="00B0601C">
      <w:pPr>
        <w:pStyle w:val="afa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МЕТОДИЧЕСКИЕ УКАЗАНИЯ</w:t>
      </w:r>
    </w:p>
    <w:p w:rsidR="00B0601C" w:rsidRDefault="00B0601C" w:rsidP="00B0601C">
      <w:pPr>
        <w:pStyle w:val="afa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ОСВОЕНИЮ ДИСЦИПЛИНЫ</w:t>
      </w:r>
    </w:p>
    <w:p w:rsidR="003B1522" w:rsidRDefault="003B1522" w:rsidP="003B152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«ФДТ.2 Возобновляемые источники энергии»</w:t>
      </w: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B1522" w:rsidRDefault="003B1522" w:rsidP="003B152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3B1522" w:rsidRDefault="003B1522" w:rsidP="003B152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B1522" w:rsidRDefault="003B1522" w:rsidP="003B15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13.04.02 Электроэнергетика и электротехника</w:t>
      </w:r>
    </w:p>
    <w:p w:rsidR="003B1522" w:rsidRDefault="003B1522" w:rsidP="003B152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B1522" w:rsidRDefault="003B1522" w:rsidP="003B15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Автоматизированные энергетические системы и комплексы</w:t>
      </w:r>
    </w:p>
    <w:p w:rsidR="003B1522" w:rsidRDefault="003B1522" w:rsidP="003B152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B1522" w:rsidRDefault="003B1522" w:rsidP="003B15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3B1522" w:rsidRDefault="003B1522" w:rsidP="003B152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B1522" w:rsidRDefault="003B1522" w:rsidP="003B15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</w:pPr>
    </w:p>
    <w:p w:rsidR="003B1522" w:rsidRDefault="003B1522" w:rsidP="003B1522">
      <w:pPr>
        <w:pStyle w:val="ReportHead"/>
        <w:suppressAutoHyphens/>
        <w:rPr>
          <w:sz w:val="24"/>
        </w:rPr>
        <w:sectPr w:rsidR="003B1522" w:rsidSect="00266B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B0601C" w:rsidRDefault="00B0601C" w:rsidP="00B0601C">
      <w:pPr>
        <w:tabs>
          <w:tab w:val="left" w:pos="9285"/>
        </w:tabs>
        <w:jc w:val="center"/>
      </w:pPr>
    </w:p>
    <w:p w:rsidR="006A5629" w:rsidRPr="00120D0E" w:rsidRDefault="006A5629" w:rsidP="006A5629">
      <w:pPr>
        <w:widowControl w:val="0"/>
        <w:ind w:firstLine="709"/>
        <w:jc w:val="both"/>
        <w:rPr>
          <w:b/>
        </w:rPr>
      </w:pPr>
      <w:r w:rsidRPr="00120D0E">
        <w:rPr>
          <w:b/>
        </w:rPr>
        <w:t>1 Общие положения</w:t>
      </w:r>
    </w:p>
    <w:p w:rsidR="003B1522" w:rsidRDefault="003B1522" w:rsidP="003B1522">
      <w:pPr>
        <w:pStyle w:val="ReportMain"/>
        <w:suppressAutoHyphens/>
        <w:ind w:firstLine="709"/>
        <w:jc w:val="both"/>
      </w:pPr>
      <w:r>
        <w:t>Дисциплина является факультативной(</w:t>
      </w:r>
      <w:proofErr w:type="spellStart"/>
      <w:r>
        <w:t>ым</w:t>
      </w:r>
      <w:proofErr w:type="spellEnd"/>
      <w:r>
        <w:t>)</w:t>
      </w:r>
    </w:p>
    <w:p w:rsidR="003B1522" w:rsidRDefault="003B1522" w:rsidP="003B1522">
      <w:pPr>
        <w:pStyle w:val="ReportMain"/>
        <w:suppressAutoHyphens/>
        <w:ind w:firstLine="709"/>
        <w:jc w:val="both"/>
      </w:pPr>
      <w:r>
        <w:t xml:space="preserve">Целью освоения учебной дисциплины является углубленная подготовка магистранта, способного решать вопросы и задачи, связанные с использованием нетрадиционных возобновляемых источников энергии для энергоснабжения потребителей. </w:t>
      </w:r>
    </w:p>
    <w:p w:rsidR="003B1522" w:rsidRDefault="003B1522" w:rsidP="003B1522">
      <w:pPr>
        <w:pStyle w:val="ReportMain"/>
        <w:suppressAutoHyphens/>
        <w:ind w:firstLine="709"/>
        <w:jc w:val="both"/>
      </w:pPr>
      <w:r>
        <w:t xml:space="preserve">Задачами изучения дисциплины являются: - расширение знаний магистрантов в физике процессов и явлений, приводящих к появлению возобновляемых потоков энергии (солнечной, ветровой, биомассы, теплоты земли и т.п.); - освоение методов выбора оптимальных параметров и состава основного энергетического оборудования </w:t>
      </w:r>
      <w:proofErr w:type="spellStart"/>
      <w:r>
        <w:t>энергокомплексов</w:t>
      </w:r>
      <w:proofErr w:type="spellEnd"/>
      <w:r>
        <w:t xml:space="preserve"> на базе ВИЭ для энергоснабжения централизованных и децентрализованных потребителей с учетом социально-экологических и экономических факторов.</w:t>
      </w:r>
    </w:p>
    <w:p w:rsidR="006A5629" w:rsidRPr="005D3C39" w:rsidRDefault="006A5629" w:rsidP="006A5629">
      <w:pPr>
        <w:autoSpaceDE w:val="0"/>
        <w:autoSpaceDN w:val="0"/>
        <w:adjustRightInd w:val="0"/>
        <w:jc w:val="both"/>
      </w:pPr>
      <w:r>
        <w:t>аппарата.</w:t>
      </w:r>
    </w:p>
    <w:p w:rsidR="006A5629" w:rsidRPr="00120D0E" w:rsidRDefault="006A5629" w:rsidP="006A5629">
      <w:pPr>
        <w:widowControl w:val="0"/>
        <w:spacing w:before="240" w:after="240"/>
        <w:ind w:firstLine="709"/>
        <w:jc w:val="both"/>
        <w:rPr>
          <w:b/>
        </w:rPr>
      </w:pPr>
      <w:r w:rsidRPr="00120D0E">
        <w:rPr>
          <w:b/>
        </w:rPr>
        <w:t>2 Общие методические рекомендации</w:t>
      </w:r>
    </w:p>
    <w:p w:rsidR="006A5629" w:rsidRPr="00636F64" w:rsidRDefault="006A5629" w:rsidP="006A5629">
      <w:pPr>
        <w:widowControl w:val="0"/>
        <w:spacing w:before="240" w:after="240"/>
        <w:ind w:firstLine="709"/>
        <w:jc w:val="both"/>
      </w:pPr>
      <w:r>
        <w:rPr>
          <w:b/>
        </w:rPr>
        <w:t xml:space="preserve">2.1 </w:t>
      </w:r>
      <w:r w:rsidRPr="00393FB8">
        <w:rPr>
          <w:b/>
        </w:rPr>
        <w:t>Теоретический материал, изучаемый при освоении дисциплины</w:t>
      </w:r>
    </w:p>
    <w:p w:rsidR="006A5629" w:rsidRPr="00395883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395883">
        <w:rPr>
          <w:b/>
          <w:lang w:val="x-none" w:eastAsia="x-none"/>
        </w:rPr>
        <w:t>№1. Состояние и перспективы использования нетрадиционных и возобновляемых источников энергии</w:t>
      </w:r>
    </w:p>
    <w:p w:rsidR="006A5629" w:rsidRPr="00395883" w:rsidRDefault="006A5629" w:rsidP="006A5629">
      <w:pPr>
        <w:suppressAutoHyphens/>
        <w:ind w:firstLine="709"/>
        <w:jc w:val="both"/>
        <w:rPr>
          <w:lang w:val="x-none" w:eastAsia="x-none"/>
        </w:rPr>
      </w:pPr>
      <w:r w:rsidRPr="00395883">
        <w:rPr>
          <w:color w:val="000000"/>
          <w:spacing w:val="-3"/>
          <w:lang w:val="x-none" w:eastAsia="x-none"/>
        </w:rPr>
        <w:t xml:space="preserve">Актуальность использования возобновляемой энергии в России и мире; государственная политика в области альтернативных и возобновляемых источников энергии; нормативные акты и документы, экономические стимулы; </w:t>
      </w:r>
      <w:r w:rsidRPr="00395883">
        <w:rPr>
          <w:lang w:val="x-none" w:eastAsia="x-none"/>
        </w:rPr>
        <w:t>энергетическая стратегия России на период до 2035 года.</w:t>
      </w:r>
    </w:p>
    <w:p w:rsidR="006A5629" w:rsidRPr="00395883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395883">
        <w:rPr>
          <w:b/>
          <w:lang w:val="x-none" w:eastAsia="x-none"/>
        </w:rPr>
        <w:t>№2. Использование энергии  солнечного излучения</w:t>
      </w:r>
    </w:p>
    <w:p w:rsidR="006A5629" w:rsidRPr="00395883" w:rsidRDefault="006A5629" w:rsidP="006A5629">
      <w:pPr>
        <w:suppressAutoHyphens/>
        <w:ind w:firstLine="709"/>
        <w:jc w:val="both"/>
        <w:rPr>
          <w:lang w:val="x-none" w:eastAsia="x-none"/>
        </w:rPr>
      </w:pPr>
      <w:r w:rsidRPr="00395883">
        <w:rPr>
          <w:lang w:val="x-none" w:eastAsia="x-none"/>
        </w:rPr>
        <w:t>Энергетический потенциал падающего солнечного излучения; способы преобразования солнечной энергии; конструкция и принцип работы солнечных модулей.</w:t>
      </w:r>
    </w:p>
    <w:p w:rsidR="006A5629" w:rsidRPr="00395883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395883">
        <w:rPr>
          <w:b/>
          <w:lang w:val="x-none" w:eastAsia="x-none"/>
        </w:rPr>
        <w:t>№3. Энергия ветра и возможности ее использования</w:t>
      </w:r>
    </w:p>
    <w:p w:rsidR="006A5629" w:rsidRPr="00395883" w:rsidRDefault="006A5629" w:rsidP="006A5629">
      <w:pPr>
        <w:suppressAutoHyphens/>
        <w:ind w:firstLine="709"/>
        <w:jc w:val="both"/>
        <w:rPr>
          <w:lang w:val="x-none" w:eastAsia="x-none"/>
        </w:rPr>
      </w:pPr>
      <w:r w:rsidRPr="00395883">
        <w:rPr>
          <w:lang w:val="x-none" w:eastAsia="x-none"/>
        </w:rPr>
        <w:t xml:space="preserve">Преимущества и недостатки энергии ветра; способы преобразования энергии ветра; конструкция и принцип действия </w:t>
      </w:r>
      <w:proofErr w:type="spellStart"/>
      <w:r w:rsidRPr="00395883">
        <w:rPr>
          <w:lang w:val="x-none" w:eastAsia="x-none"/>
        </w:rPr>
        <w:t>ветрогенераторов</w:t>
      </w:r>
      <w:proofErr w:type="spellEnd"/>
      <w:r w:rsidRPr="00395883">
        <w:rPr>
          <w:lang w:val="x-none" w:eastAsia="x-none"/>
        </w:rPr>
        <w:t>.</w:t>
      </w:r>
    </w:p>
    <w:p w:rsidR="006A5629" w:rsidRPr="00395883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395883">
        <w:rPr>
          <w:b/>
          <w:lang w:val="x-none" w:eastAsia="x-none"/>
        </w:rPr>
        <w:t xml:space="preserve">№4. Энергетический потенциал биомассы и способы его использования  </w:t>
      </w:r>
    </w:p>
    <w:p w:rsidR="006A5629" w:rsidRPr="00395883" w:rsidRDefault="006A5629" w:rsidP="006A5629">
      <w:pPr>
        <w:suppressAutoHyphens/>
        <w:ind w:firstLine="709"/>
        <w:jc w:val="both"/>
        <w:rPr>
          <w:lang w:val="x-none" w:eastAsia="x-none"/>
        </w:rPr>
      </w:pPr>
      <w:r w:rsidRPr="00395883">
        <w:rPr>
          <w:lang w:val="x-none" w:eastAsia="x-none"/>
        </w:rPr>
        <w:t>Энергия биомассы; роль органики в процессах преобразования энергии биосистем; способы извлечения энергии из биомассы; анаэробная ферментация и биоэнергетические станции.</w:t>
      </w:r>
    </w:p>
    <w:p w:rsidR="006A5629" w:rsidRPr="00395883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395883">
        <w:rPr>
          <w:b/>
          <w:lang w:val="x-none" w:eastAsia="x-none"/>
        </w:rPr>
        <w:t>№5. Показатели энергетической эффективности возобновляемых источников энергии</w:t>
      </w:r>
    </w:p>
    <w:p w:rsidR="006A5629" w:rsidRPr="00395883" w:rsidRDefault="006A5629" w:rsidP="006A5629">
      <w:pPr>
        <w:suppressAutoHyphens/>
        <w:ind w:firstLine="709"/>
        <w:jc w:val="both"/>
        <w:rPr>
          <w:lang w:val="x-none" w:eastAsia="x-none"/>
        </w:rPr>
      </w:pPr>
      <w:r w:rsidRPr="00395883">
        <w:rPr>
          <w:lang w:val="x-none" w:eastAsia="x-none"/>
        </w:rPr>
        <w:t>Методика оценки показателей энергетической эффективности возобновляемых источников энергии; комплексная оценка эффективности возобновляемых энергоресурсов.</w:t>
      </w:r>
    </w:p>
    <w:p w:rsidR="006A5629" w:rsidRPr="00395883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395883">
        <w:rPr>
          <w:b/>
          <w:lang w:val="x-none" w:eastAsia="x-none"/>
        </w:rPr>
        <w:t xml:space="preserve">№6. Использование </w:t>
      </w:r>
      <w:proofErr w:type="spellStart"/>
      <w:r w:rsidRPr="00395883">
        <w:rPr>
          <w:b/>
          <w:lang w:val="x-none" w:eastAsia="x-none"/>
        </w:rPr>
        <w:t>низкопотенциального</w:t>
      </w:r>
      <w:proofErr w:type="spellEnd"/>
      <w:r w:rsidRPr="00395883">
        <w:rPr>
          <w:b/>
          <w:lang w:val="x-none" w:eastAsia="x-none"/>
        </w:rPr>
        <w:t xml:space="preserve"> тепла и геотермальной энергии</w:t>
      </w:r>
    </w:p>
    <w:p w:rsidR="006A5629" w:rsidRPr="00395883" w:rsidRDefault="006A5629" w:rsidP="006A5629">
      <w:pPr>
        <w:suppressAutoHyphens/>
        <w:ind w:firstLine="709"/>
        <w:jc w:val="both"/>
        <w:rPr>
          <w:lang w:val="x-none" w:eastAsia="x-none"/>
        </w:rPr>
      </w:pPr>
      <w:r w:rsidRPr="00395883">
        <w:rPr>
          <w:lang w:val="x-none" w:eastAsia="x-none"/>
        </w:rPr>
        <w:t xml:space="preserve">Геотермальные источники; тепловая энергия грунта, водных бассейнов и воздушных масс; </w:t>
      </w:r>
      <w:proofErr w:type="spellStart"/>
      <w:r w:rsidRPr="00395883">
        <w:rPr>
          <w:lang w:val="x-none" w:eastAsia="x-none"/>
        </w:rPr>
        <w:t>термотрансформаторы</w:t>
      </w:r>
      <w:proofErr w:type="spellEnd"/>
      <w:r w:rsidRPr="00395883">
        <w:rPr>
          <w:lang w:val="x-none" w:eastAsia="x-none"/>
        </w:rPr>
        <w:t xml:space="preserve"> и тепловые насосы; устройство и принцип действия установок, использующих тепло </w:t>
      </w:r>
      <w:proofErr w:type="spellStart"/>
      <w:r w:rsidRPr="00395883">
        <w:rPr>
          <w:lang w:val="x-none" w:eastAsia="x-none"/>
        </w:rPr>
        <w:t>низкопотенциальных</w:t>
      </w:r>
      <w:proofErr w:type="spellEnd"/>
      <w:r w:rsidRPr="00395883">
        <w:rPr>
          <w:lang w:val="x-none" w:eastAsia="x-none"/>
        </w:rPr>
        <w:t xml:space="preserve"> источников.</w:t>
      </w:r>
    </w:p>
    <w:p w:rsidR="006A5629" w:rsidRPr="00395883" w:rsidRDefault="006A5629" w:rsidP="006A5629">
      <w:pPr>
        <w:autoSpaceDE w:val="0"/>
        <w:autoSpaceDN w:val="0"/>
        <w:adjustRightInd w:val="0"/>
        <w:ind w:firstLine="709"/>
        <w:rPr>
          <w:b/>
        </w:rPr>
      </w:pPr>
      <w:r w:rsidRPr="00395883">
        <w:rPr>
          <w:b/>
        </w:rPr>
        <w:t>№7. Водородная энергетика</w:t>
      </w:r>
    </w:p>
    <w:p w:rsidR="006A5629" w:rsidRPr="00395883" w:rsidRDefault="006A5629" w:rsidP="006A5629">
      <w:pPr>
        <w:autoSpaceDE w:val="0"/>
        <w:autoSpaceDN w:val="0"/>
        <w:adjustRightInd w:val="0"/>
        <w:ind w:firstLine="709"/>
      </w:pPr>
      <w:r w:rsidRPr="00395883">
        <w:t>Экологические и энергетические преимущества использования водорода в качестве возобновляемого энергоресурса. Использование водорода в качестве накопителя энергии. Комбинированные источники энергии на основе водородных технологий.</w:t>
      </w:r>
    </w:p>
    <w:p w:rsidR="006A5629" w:rsidRPr="00395883" w:rsidRDefault="006A5629" w:rsidP="006A5629">
      <w:pPr>
        <w:widowControl w:val="0"/>
        <w:ind w:firstLine="709"/>
        <w:jc w:val="both"/>
      </w:pPr>
      <w:r>
        <w:t>Контроль д</w:t>
      </w:r>
      <w:r w:rsidRPr="00636F64">
        <w:t>остижени</w:t>
      </w:r>
      <w:r>
        <w:t>я</w:t>
      </w:r>
      <w:r w:rsidRPr="00636F64">
        <w:t xml:space="preserve"> планируемых результатов обучения</w:t>
      </w:r>
      <w:r>
        <w:t xml:space="preserve"> обеспечивается использованием оценочных средств, представленных в «Фонде оценочных средств …» (приложение к рабочей программе дисциплины), в учебном процессе во время занятий по расписанию, а также во время промежуточной аттестации. </w:t>
      </w:r>
    </w:p>
    <w:p w:rsidR="006A5629" w:rsidRPr="005D3C39" w:rsidRDefault="006A5629" w:rsidP="006A5629">
      <w:pPr>
        <w:pStyle w:val="ReportMain"/>
        <w:suppressAutoHyphens/>
        <w:ind w:firstLine="709"/>
        <w:jc w:val="both"/>
      </w:pPr>
      <w:r w:rsidRPr="005D3C39">
        <w:t>Во время проведения лекции обеспечивается формирование системы знаний по учебной дисциплине, которая выражается в изложении научного материала,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626946" w:rsidRPr="00626946" w:rsidRDefault="006A5629" w:rsidP="00626946">
      <w:pPr>
        <w:pStyle w:val="ReportMain"/>
        <w:ind w:firstLine="709"/>
        <w:jc w:val="both"/>
        <w:sectPr w:rsidR="00626946" w:rsidRPr="00626946" w:rsidSect="00266B4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5D3C39">
        <w:t>На лекциях выдаются скомпилированный преподавателем из разных источников материал, который сопровождается пояснением и указанием источников, где можно самостоятельно изучить предложенную тему.</w:t>
      </w:r>
      <w:r w:rsidR="00626946" w:rsidRPr="00626946">
        <w:t xml:space="preserve"> </w:t>
      </w:r>
      <w:r w:rsidR="00626946" w:rsidRPr="00626946">
        <w:rPr>
          <w:color w:val="FFFFFF" w:themeColor="background1"/>
        </w:rPr>
        <w:t>Год набора 2024</w:t>
      </w:r>
    </w:p>
    <w:p w:rsidR="006A5629" w:rsidRPr="005D3C39" w:rsidRDefault="006A5629" w:rsidP="00626946">
      <w:pPr>
        <w:pStyle w:val="ReportMain"/>
        <w:suppressAutoHyphens/>
        <w:ind w:firstLine="709"/>
        <w:jc w:val="both"/>
      </w:pPr>
      <w:r w:rsidRPr="005D3C39">
        <w:lastRenderedPageBreak/>
        <w:t>В случае пропуска студентом занятий, он должен самостоятельно из рекомендованного списка литературы изучить пропущенную им тему.</w:t>
      </w:r>
    </w:p>
    <w:p w:rsidR="006A5629" w:rsidRDefault="006A5629" w:rsidP="006A5629">
      <w:pPr>
        <w:pStyle w:val="ReportMain"/>
        <w:suppressAutoHyphens/>
        <w:ind w:firstLine="709"/>
        <w:jc w:val="both"/>
      </w:pPr>
      <w:r w:rsidRPr="005D3C39">
        <w:t>Во время проведения лекций, отводится время для развития активного диалога со студентами для формирования самостоятельной точки зрения, объяснения непонятных моментов и иных вопросов, которые возникли у студента во время проведения лекционного занятия.</w:t>
      </w:r>
    </w:p>
    <w:p w:rsidR="006A5629" w:rsidRDefault="006A5629" w:rsidP="006A5629">
      <w:pPr>
        <w:ind w:firstLine="709"/>
        <w:jc w:val="both"/>
        <w:rPr>
          <w:b/>
        </w:rPr>
      </w:pPr>
      <w:r w:rsidRPr="00DC417D">
        <w:rPr>
          <w:b/>
        </w:rPr>
        <w:t xml:space="preserve">Вопросы, изучаемые </w:t>
      </w:r>
      <w:r>
        <w:rPr>
          <w:b/>
        </w:rPr>
        <w:t xml:space="preserve">с использованием </w:t>
      </w:r>
      <w:r w:rsidRPr="0092139D">
        <w:rPr>
          <w:b/>
          <w:iCs/>
        </w:rPr>
        <w:t>систем</w:t>
      </w:r>
      <w:r>
        <w:rPr>
          <w:b/>
          <w:iCs/>
        </w:rPr>
        <w:t>ы</w:t>
      </w:r>
      <w:r w:rsidRPr="0092139D">
        <w:rPr>
          <w:b/>
          <w:iCs/>
        </w:rPr>
        <w:t xml:space="preserve"> электронного обучения</w:t>
      </w:r>
      <w:r>
        <w:rPr>
          <w:b/>
          <w:iCs/>
        </w:rPr>
        <w:t xml:space="preserve"> (курс «</w:t>
      </w:r>
      <w:r w:rsidRPr="00A1721A">
        <w:rPr>
          <w:b/>
        </w:rPr>
        <w:t>Нетрадиционные и возобновляемые источники энергии</w:t>
      </w:r>
      <w:r w:rsidRPr="00A1721A">
        <w:rPr>
          <w:b/>
          <w:iCs/>
        </w:rPr>
        <w:t>»</w:t>
      </w:r>
      <w:r>
        <w:rPr>
          <w:b/>
          <w:iCs/>
        </w:rPr>
        <w:t>)</w:t>
      </w:r>
      <w:r w:rsidRPr="0092139D">
        <w:rPr>
          <w:b/>
        </w:rPr>
        <w:t xml:space="preserve"> </w:t>
      </w:r>
      <w:r>
        <w:rPr>
          <w:b/>
        </w:rPr>
        <w:t>в часы, отведенные для самоподготовки</w:t>
      </w:r>
      <w:r w:rsidRPr="00DC417D">
        <w:rPr>
          <w:b/>
        </w:rPr>
        <w:t>:</w:t>
      </w:r>
    </w:p>
    <w:p w:rsidR="006A5629" w:rsidRPr="00E104C9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E104C9">
        <w:rPr>
          <w:b/>
          <w:lang w:val="x-none" w:eastAsia="x-none"/>
        </w:rPr>
        <w:t>№1</w:t>
      </w:r>
      <w:r w:rsidRPr="00E104C9">
        <w:rPr>
          <w:b/>
          <w:i/>
          <w:lang w:val="x-none" w:eastAsia="x-none"/>
        </w:rPr>
        <w:t xml:space="preserve">. </w:t>
      </w:r>
      <w:r w:rsidRPr="00E104C9">
        <w:rPr>
          <w:b/>
          <w:lang w:val="x-none" w:eastAsia="x-none"/>
        </w:rPr>
        <w:t>Состояние и перспективы использования нетрадиционных и возобновляемых источников энергии</w:t>
      </w:r>
    </w:p>
    <w:p w:rsidR="006A5629" w:rsidRPr="00E104C9" w:rsidRDefault="006A5629" w:rsidP="006A5629">
      <w:pPr>
        <w:suppressAutoHyphens/>
        <w:ind w:firstLine="709"/>
        <w:jc w:val="both"/>
        <w:rPr>
          <w:i/>
          <w:lang w:val="x-none" w:eastAsia="x-none"/>
        </w:rPr>
      </w:pPr>
      <w:r w:rsidRPr="00E104C9">
        <w:rPr>
          <w:i/>
          <w:color w:val="000000"/>
          <w:spacing w:val="-3"/>
          <w:lang w:val="x-none" w:eastAsia="x-none"/>
        </w:rPr>
        <w:t xml:space="preserve">Актуальность использования возобновляемой энергии в России и мире; государственная политика в области альтернативных и возобновляемых источников энергии; нормативные акты и документы, экономические стимулы; </w:t>
      </w:r>
      <w:r w:rsidRPr="00E104C9">
        <w:rPr>
          <w:i/>
          <w:lang w:val="x-none" w:eastAsia="x-none"/>
        </w:rPr>
        <w:t>энергетическая стратегия России на период до 2035 года.</w:t>
      </w:r>
    </w:p>
    <w:p w:rsidR="006A5629" w:rsidRPr="00E104C9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E104C9">
        <w:rPr>
          <w:b/>
          <w:lang w:val="x-none" w:eastAsia="x-none"/>
        </w:rPr>
        <w:t>№2. Использование энергии  солнечного излучения</w:t>
      </w:r>
    </w:p>
    <w:p w:rsidR="006A5629" w:rsidRPr="00E104C9" w:rsidRDefault="006A5629" w:rsidP="006A5629">
      <w:pPr>
        <w:suppressAutoHyphens/>
        <w:ind w:firstLine="709"/>
        <w:jc w:val="both"/>
        <w:rPr>
          <w:i/>
          <w:lang w:val="x-none" w:eastAsia="x-none"/>
        </w:rPr>
      </w:pPr>
      <w:r w:rsidRPr="00E104C9">
        <w:rPr>
          <w:i/>
          <w:lang w:val="x-none" w:eastAsia="x-none"/>
        </w:rPr>
        <w:t>Энергетический потенциал падающего солнечного излучения; способы преобразования солнечной энергии; конструкция и принцип работы солнечных модулей.</w:t>
      </w:r>
    </w:p>
    <w:p w:rsidR="006A5629" w:rsidRPr="00E104C9" w:rsidRDefault="006A5629" w:rsidP="006A5629">
      <w:pPr>
        <w:suppressAutoHyphens/>
        <w:ind w:firstLine="709"/>
        <w:jc w:val="both"/>
        <w:rPr>
          <w:b/>
          <w:lang w:val="x-none" w:eastAsia="x-none"/>
        </w:rPr>
      </w:pPr>
      <w:r w:rsidRPr="00E104C9">
        <w:rPr>
          <w:b/>
          <w:lang w:val="x-none" w:eastAsia="x-none"/>
        </w:rPr>
        <w:t>№5. Показатели энергетической эффективности возобновляемых источников энергии</w:t>
      </w:r>
    </w:p>
    <w:p w:rsidR="006A5629" w:rsidRPr="00E104C9" w:rsidRDefault="006A5629" w:rsidP="006A5629">
      <w:pPr>
        <w:suppressAutoHyphens/>
        <w:ind w:firstLine="709"/>
        <w:jc w:val="both"/>
        <w:rPr>
          <w:i/>
          <w:lang w:val="x-none" w:eastAsia="x-none"/>
        </w:rPr>
      </w:pPr>
      <w:r w:rsidRPr="00E104C9">
        <w:rPr>
          <w:i/>
          <w:lang w:val="x-none" w:eastAsia="x-none"/>
        </w:rPr>
        <w:t>Методика оценки показателей энергетической эффективности возобновляемых источников энергии; комплексная оценка эффективности возобновляемых энергоресурсов.</w:t>
      </w:r>
    </w:p>
    <w:p w:rsidR="006A5629" w:rsidRPr="00E104C9" w:rsidRDefault="006A5629" w:rsidP="006A5629">
      <w:pPr>
        <w:autoSpaceDE w:val="0"/>
        <w:autoSpaceDN w:val="0"/>
        <w:adjustRightInd w:val="0"/>
        <w:ind w:firstLine="709"/>
        <w:rPr>
          <w:b/>
        </w:rPr>
      </w:pPr>
      <w:r w:rsidRPr="00E104C9">
        <w:rPr>
          <w:b/>
        </w:rPr>
        <w:t>№7. Водородная энергетика</w:t>
      </w:r>
    </w:p>
    <w:p w:rsidR="006A5629" w:rsidRDefault="006A5629" w:rsidP="006A5629">
      <w:pPr>
        <w:widowControl w:val="0"/>
        <w:ind w:firstLine="709"/>
        <w:jc w:val="both"/>
      </w:pPr>
      <w:r w:rsidRPr="00E104C9">
        <w:rPr>
          <w:i/>
        </w:rPr>
        <w:t>Экологические и энергетические преимущества использования водорода в качестве возобновляемого энергоресурса. Использование водорода в качестве накопителя энергии. Комбинированные источники энергии на основе водородных технологий</w:t>
      </w:r>
      <w:r w:rsidRPr="002654DE">
        <w:rPr>
          <w:b/>
        </w:rPr>
        <w:t xml:space="preserve"> Контроль усвоения</w:t>
      </w:r>
      <w:r>
        <w:t xml:space="preserve"> изученного теоретического материала осуществляется методом опроса на лабораторных работах, практических занятиях, а также методом </w:t>
      </w:r>
      <w:r w:rsidRPr="002654DE">
        <w:rPr>
          <w:b/>
        </w:rPr>
        <w:t>тестирования</w:t>
      </w:r>
      <w:r>
        <w:t xml:space="preserve"> (</w:t>
      </w:r>
      <w:r>
        <w:rPr>
          <w:bCs/>
        </w:rPr>
        <w:t xml:space="preserve">выполнение тестовых заданий в разделах 1, 2, 3 </w:t>
      </w:r>
      <w:proofErr w:type="gramStart"/>
      <w:r>
        <w:rPr>
          <w:bCs/>
        </w:rPr>
        <w:t xml:space="preserve">курса  </w:t>
      </w:r>
      <w:r w:rsidRPr="00121EEC">
        <w:rPr>
          <w:bCs/>
        </w:rPr>
        <w:t>в</w:t>
      </w:r>
      <w:proofErr w:type="gramEnd"/>
      <w:r w:rsidRPr="00121EEC">
        <w:rPr>
          <w:bCs/>
        </w:rPr>
        <w:t xml:space="preserve"> среде системы электронного обучения </w:t>
      </w:r>
      <w:proofErr w:type="spellStart"/>
      <w:r w:rsidRPr="00121EEC">
        <w:rPr>
          <w:bCs/>
        </w:rPr>
        <w:t>Moodle</w:t>
      </w:r>
      <w:proofErr w:type="spellEnd"/>
      <w:r>
        <w:rPr>
          <w:bCs/>
        </w:rPr>
        <w:t>)</w:t>
      </w:r>
      <w:r>
        <w:t>.</w:t>
      </w:r>
    </w:p>
    <w:p w:rsidR="006A5629" w:rsidRDefault="006A5629" w:rsidP="006A5629">
      <w:pPr>
        <w:widowControl w:val="0"/>
        <w:ind w:firstLine="709"/>
        <w:jc w:val="both"/>
      </w:pPr>
    </w:p>
    <w:p w:rsidR="006A5629" w:rsidRDefault="006A5629" w:rsidP="006A5629">
      <w:pPr>
        <w:widowControl w:val="0"/>
        <w:ind w:firstLine="709"/>
        <w:jc w:val="both"/>
      </w:pPr>
    </w:p>
    <w:p w:rsidR="006A5629" w:rsidRDefault="006A5629" w:rsidP="006A5629">
      <w:pPr>
        <w:widowControl w:val="0"/>
        <w:ind w:firstLine="709"/>
        <w:jc w:val="both"/>
      </w:pPr>
      <w:r w:rsidRPr="0066455B">
        <w:rPr>
          <w:b/>
        </w:rPr>
        <w:t>Рекомендуемая литература</w:t>
      </w:r>
      <w:r>
        <w:t>:</w:t>
      </w:r>
    </w:p>
    <w:p w:rsidR="006A5629" w:rsidRPr="005D3C39" w:rsidRDefault="006A5629" w:rsidP="006A5629">
      <w:pPr>
        <w:ind w:firstLine="349"/>
      </w:pPr>
      <w:r w:rsidRPr="005E4510">
        <w:rPr>
          <w:bCs/>
        </w:rPr>
        <w:t xml:space="preserve">1. Соколов В.Ю. Энергосбережение в системах жизнеобеспечения: учебное пособие для преподавания дополнительной профессиональной программы слушателям Межотраслевого регионального центра повышения квалификации «Энергосбережение и </w:t>
      </w:r>
      <w:proofErr w:type="spellStart"/>
      <w:r w:rsidRPr="005E4510">
        <w:rPr>
          <w:bCs/>
        </w:rPr>
        <w:t>энергоэффективность</w:t>
      </w:r>
      <w:proofErr w:type="spellEnd"/>
      <w:r w:rsidRPr="005E4510">
        <w:rPr>
          <w:bCs/>
        </w:rPr>
        <w:t xml:space="preserve">» /В.Ю. Соколов, С.В. Митрофанов, А.В. </w:t>
      </w:r>
      <w:proofErr w:type="gramStart"/>
      <w:r w:rsidRPr="005E4510">
        <w:rPr>
          <w:bCs/>
        </w:rPr>
        <w:t>Садчиков ;</w:t>
      </w:r>
      <w:proofErr w:type="gramEnd"/>
      <w:r w:rsidRPr="005E4510">
        <w:rPr>
          <w:bCs/>
        </w:rPr>
        <w:t xml:space="preserve"> М-во образования и науки Рос. Федерации, </w:t>
      </w:r>
      <w:proofErr w:type="spellStart"/>
      <w:r w:rsidRPr="005E4510">
        <w:rPr>
          <w:bCs/>
        </w:rPr>
        <w:t>Федер</w:t>
      </w:r>
      <w:proofErr w:type="spellEnd"/>
      <w:r w:rsidRPr="005E4510">
        <w:rPr>
          <w:bCs/>
        </w:rPr>
        <w:t xml:space="preserve">. гос. </w:t>
      </w:r>
      <w:proofErr w:type="spellStart"/>
      <w:r w:rsidRPr="005E4510">
        <w:rPr>
          <w:bCs/>
        </w:rPr>
        <w:t>бюджт</w:t>
      </w:r>
      <w:proofErr w:type="spellEnd"/>
      <w:r w:rsidRPr="005E4510">
        <w:rPr>
          <w:bCs/>
        </w:rPr>
        <w:t xml:space="preserve">. </w:t>
      </w:r>
      <w:proofErr w:type="spellStart"/>
      <w:r w:rsidRPr="005E4510">
        <w:rPr>
          <w:bCs/>
        </w:rPr>
        <w:t>образоват</w:t>
      </w:r>
      <w:proofErr w:type="spellEnd"/>
      <w:r w:rsidRPr="005E4510">
        <w:rPr>
          <w:bCs/>
        </w:rPr>
        <w:t xml:space="preserve">. учреждение </w:t>
      </w:r>
      <w:proofErr w:type="spellStart"/>
      <w:r w:rsidRPr="005E4510">
        <w:rPr>
          <w:bCs/>
        </w:rPr>
        <w:t>высш</w:t>
      </w:r>
      <w:proofErr w:type="spellEnd"/>
      <w:r w:rsidRPr="005E4510">
        <w:rPr>
          <w:bCs/>
        </w:rPr>
        <w:t xml:space="preserve">. </w:t>
      </w:r>
      <w:proofErr w:type="gramStart"/>
      <w:r w:rsidRPr="005E4510">
        <w:rPr>
          <w:bCs/>
        </w:rPr>
        <w:t>образования  «</w:t>
      </w:r>
      <w:proofErr w:type="spellStart"/>
      <w:proofErr w:type="gramEnd"/>
      <w:r w:rsidRPr="005E4510">
        <w:rPr>
          <w:bCs/>
        </w:rPr>
        <w:t>Оренбург.гос.ун</w:t>
      </w:r>
      <w:proofErr w:type="spellEnd"/>
      <w:r w:rsidRPr="005E4510">
        <w:rPr>
          <w:bCs/>
        </w:rPr>
        <w:t xml:space="preserve">-т»; Межотраслевой регион. центр повышения квалификации и проф. </w:t>
      </w:r>
      <w:proofErr w:type="spellStart"/>
      <w:r w:rsidRPr="005E4510">
        <w:rPr>
          <w:bCs/>
        </w:rPr>
        <w:t>переподгот</w:t>
      </w:r>
      <w:proofErr w:type="spellEnd"/>
      <w:r w:rsidRPr="005E4510">
        <w:rPr>
          <w:bCs/>
        </w:rPr>
        <w:t xml:space="preserve">. Специалистов (МРЦПК и ППС). </w:t>
      </w:r>
      <w:r w:rsidRPr="005E4510">
        <w:t xml:space="preserve">– </w:t>
      </w:r>
      <w:proofErr w:type="gramStart"/>
      <w:r w:rsidRPr="005E4510">
        <w:t>Новосибирск:  «</w:t>
      </w:r>
      <w:proofErr w:type="spellStart"/>
      <w:proofErr w:type="gramEnd"/>
      <w:r w:rsidRPr="005E4510">
        <w:t>СибАК</w:t>
      </w:r>
      <w:proofErr w:type="spellEnd"/>
      <w:r w:rsidRPr="005E4510">
        <w:t>», 2016. – 178 c.: ил.; 11,125 печ.л.-</w:t>
      </w:r>
      <w:proofErr w:type="spellStart"/>
      <w:proofErr w:type="gramStart"/>
      <w:r w:rsidRPr="005E4510">
        <w:t>Библиогр</w:t>
      </w:r>
      <w:proofErr w:type="spellEnd"/>
      <w:r w:rsidRPr="005E4510">
        <w:t>.:</w:t>
      </w:r>
      <w:proofErr w:type="gramEnd"/>
      <w:r w:rsidRPr="005E4510">
        <w:t xml:space="preserve"> с.176-178.- ISBN 978-5-4379-0478-7.</w:t>
      </w:r>
    </w:p>
    <w:p w:rsidR="006A5629" w:rsidRPr="00B744C2" w:rsidRDefault="006A5629" w:rsidP="006A5629">
      <w:pPr>
        <w:spacing w:before="240" w:after="240"/>
        <w:ind w:firstLine="709"/>
        <w:jc w:val="both"/>
        <w:rPr>
          <w:b/>
        </w:rPr>
      </w:pPr>
      <w:r w:rsidRPr="00B744C2">
        <w:rPr>
          <w:b/>
        </w:rPr>
        <w:t>2.2 Практикум</w:t>
      </w:r>
    </w:p>
    <w:p w:rsidR="006A5629" w:rsidRPr="00B744C2" w:rsidRDefault="006A5629" w:rsidP="006A5629">
      <w:pPr>
        <w:ind w:firstLine="709"/>
        <w:jc w:val="both"/>
      </w:pPr>
      <w:r w:rsidRPr="00B744C2">
        <w:t>Тематика выполняемых лабораторных работ и практических занятий приведена в рабочей программе дисциплины. Лабораторные работы и задания на практических занятиях обучающиеся выполняют самостоятельно под руководством преподавателя с использованием методических рекомендаций.</w:t>
      </w:r>
    </w:p>
    <w:p w:rsidR="006A5629" w:rsidRPr="00B744C2" w:rsidRDefault="006A5629" w:rsidP="006A5629">
      <w:pPr>
        <w:ind w:firstLine="709"/>
        <w:jc w:val="both"/>
      </w:pPr>
      <w:r w:rsidRPr="00B744C2">
        <w:t>Отчет о выполнении лабораторной работы каждый обучающийся защищает индивидуально. Во время защиты обучающийся должен быть готовым пояснить методику проведения исследований, показать умение анализировать результаты, полученные в ходе проведения исследований, быть готовым ответить на вопросы преподавателя по теме проводимых исследований.</w:t>
      </w:r>
    </w:p>
    <w:p w:rsidR="00626946" w:rsidRPr="00626946" w:rsidRDefault="00626946" w:rsidP="00626946">
      <w:pPr>
        <w:pStyle w:val="ReportMain"/>
        <w:ind w:firstLine="709"/>
        <w:jc w:val="both"/>
        <w:rPr>
          <w:color w:val="FFFFFF" w:themeColor="background1"/>
        </w:rPr>
        <w:sectPr w:rsidR="00626946" w:rsidRPr="00626946" w:rsidSect="00266B42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26946">
        <w:rPr>
          <w:color w:val="FFFFFF" w:themeColor="background1"/>
        </w:rPr>
        <w:t>Год набора 2024</w:t>
      </w:r>
    </w:p>
    <w:p w:rsidR="00B0601C" w:rsidRPr="00B0601C" w:rsidRDefault="00B0601C" w:rsidP="00626946">
      <w:pPr>
        <w:pStyle w:val="ReportMain"/>
        <w:keepNext/>
        <w:keepLines/>
        <w:suppressAutoHyphens/>
        <w:ind w:firstLine="709"/>
        <w:jc w:val="both"/>
      </w:pPr>
      <w:bookmarkStart w:id="0" w:name="_GoBack"/>
      <w:bookmarkEnd w:id="0"/>
    </w:p>
    <w:sectPr w:rsidR="00B0601C" w:rsidRPr="00B0601C" w:rsidSect="0014411D">
      <w:footerReference w:type="default" r:id="rId25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910" w:rsidRDefault="00E61910">
      <w:r>
        <w:separator/>
      </w:r>
    </w:p>
  </w:endnote>
  <w:endnote w:type="continuationSeparator" w:id="0">
    <w:p w:rsidR="00E61910" w:rsidRDefault="00E61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22" w:rsidRDefault="003B1522">
    <w:pPr>
      <w:pStyle w:val="af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11D" w:rsidRPr="0014411D" w:rsidRDefault="00B072B6" w:rsidP="0014411D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t>1952322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22" w:rsidRPr="00266B42" w:rsidRDefault="003B1522" w:rsidP="00266B42">
    <w:pPr>
      <w:pStyle w:val="ReportMain"/>
      <w:jc w:val="right"/>
      <w:rPr>
        <w:sz w:val="20"/>
      </w:rPr>
    </w:pPr>
    <w:r>
      <w:rPr>
        <w:sz w:val="20"/>
      </w:rPr>
      <w:t>2132961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22" w:rsidRDefault="003B1522">
    <w:pPr>
      <w:pStyle w:val="af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f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Pr="00266B42" w:rsidRDefault="00626946" w:rsidP="00266B42">
    <w:pPr>
      <w:jc w:val="right"/>
      <w:rPr>
        <w:sz w:val="20"/>
      </w:rPr>
    </w:pPr>
    <w:r>
      <w:rPr>
        <w:sz w:val="20"/>
      </w:rPr>
      <w:t>2132961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f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f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Pr="00266B42" w:rsidRDefault="00626946" w:rsidP="00266B42">
    <w:pPr>
      <w:jc w:val="right"/>
      <w:rPr>
        <w:sz w:val="20"/>
      </w:rPr>
    </w:pPr>
    <w:r>
      <w:rPr>
        <w:sz w:val="20"/>
      </w:rPr>
      <w:t>2132961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910" w:rsidRDefault="00E61910">
      <w:r>
        <w:separator/>
      </w:r>
    </w:p>
  </w:footnote>
  <w:footnote w:type="continuationSeparator" w:id="0">
    <w:p w:rsidR="00E61910" w:rsidRDefault="00E61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22" w:rsidRDefault="003B152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22" w:rsidRDefault="003B152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22" w:rsidRDefault="003B1522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46" w:rsidRDefault="006269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742B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A6FF4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F9C58B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362893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37004E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469A9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F8D6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2004E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D4FD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13A9FA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05BA7"/>
    <w:multiLevelType w:val="multilevel"/>
    <w:tmpl w:val="FD52D8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09BE7DB8"/>
    <w:multiLevelType w:val="hybridMultilevel"/>
    <w:tmpl w:val="6D7805C8"/>
    <w:lvl w:ilvl="0" w:tplc="B20AA3C6">
      <w:start w:val="6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DA16A0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E2E2C74"/>
    <w:multiLevelType w:val="hybridMultilevel"/>
    <w:tmpl w:val="E1CAA0B6"/>
    <w:lvl w:ilvl="0" w:tplc="69B83C2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BC296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9CC5E11"/>
    <w:multiLevelType w:val="multilevel"/>
    <w:tmpl w:val="49CC5E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253E7C"/>
    <w:multiLevelType w:val="hybridMultilevel"/>
    <w:tmpl w:val="945296A4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4C664E"/>
    <w:multiLevelType w:val="singleLevel"/>
    <w:tmpl w:val="9614256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8">
    <w:nsid w:val="74E41D5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7"/>
  </w:num>
  <w:num w:numId="15">
    <w:abstractNumId w:val="13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9491f0b8-fbde-4cbb-995a-5a50daf5fe4d"/>
  </w:docVars>
  <w:rsids>
    <w:rsidRoot w:val="0014411D"/>
    <w:rsid w:val="00006783"/>
    <w:rsid w:val="000178CB"/>
    <w:rsid w:val="00021432"/>
    <w:rsid w:val="00032A80"/>
    <w:rsid w:val="00054EA7"/>
    <w:rsid w:val="000775EE"/>
    <w:rsid w:val="00085B77"/>
    <w:rsid w:val="000A35A5"/>
    <w:rsid w:val="000C1E02"/>
    <w:rsid w:val="000D6DD3"/>
    <w:rsid w:val="000F1314"/>
    <w:rsid w:val="00104559"/>
    <w:rsid w:val="00112C03"/>
    <w:rsid w:val="001305CB"/>
    <w:rsid w:val="0013670B"/>
    <w:rsid w:val="0014411D"/>
    <w:rsid w:val="00163139"/>
    <w:rsid w:val="001644E1"/>
    <w:rsid w:val="0019322C"/>
    <w:rsid w:val="001C22D7"/>
    <w:rsid w:val="0022445D"/>
    <w:rsid w:val="00290B15"/>
    <w:rsid w:val="00294124"/>
    <w:rsid w:val="002A2016"/>
    <w:rsid w:val="002A3128"/>
    <w:rsid w:val="003245A8"/>
    <w:rsid w:val="003274A7"/>
    <w:rsid w:val="003345C2"/>
    <w:rsid w:val="00374785"/>
    <w:rsid w:val="00375B07"/>
    <w:rsid w:val="00377B12"/>
    <w:rsid w:val="003A3B68"/>
    <w:rsid w:val="003B1522"/>
    <w:rsid w:val="003C2997"/>
    <w:rsid w:val="003C6254"/>
    <w:rsid w:val="004107CA"/>
    <w:rsid w:val="00424682"/>
    <w:rsid w:val="0042742D"/>
    <w:rsid w:val="004469C4"/>
    <w:rsid w:val="00456978"/>
    <w:rsid w:val="00467C46"/>
    <w:rsid w:val="00494EBA"/>
    <w:rsid w:val="004D4AD6"/>
    <w:rsid w:val="00515D7C"/>
    <w:rsid w:val="00517AB9"/>
    <w:rsid w:val="0052052C"/>
    <w:rsid w:val="005366A5"/>
    <w:rsid w:val="00546E0D"/>
    <w:rsid w:val="00546F8F"/>
    <w:rsid w:val="00553111"/>
    <w:rsid w:val="00576FB3"/>
    <w:rsid w:val="00580998"/>
    <w:rsid w:val="005D3C39"/>
    <w:rsid w:val="005E2E8D"/>
    <w:rsid w:val="005F278A"/>
    <w:rsid w:val="005F29C6"/>
    <w:rsid w:val="005F3C68"/>
    <w:rsid w:val="00626946"/>
    <w:rsid w:val="00632D4B"/>
    <w:rsid w:val="006409BA"/>
    <w:rsid w:val="00663AC4"/>
    <w:rsid w:val="00684F18"/>
    <w:rsid w:val="00693C12"/>
    <w:rsid w:val="006955B6"/>
    <w:rsid w:val="006A5629"/>
    <w:rsid w:val="00721CE4"/>
    <w:rsid w:val="00726EF6"/>
    <w:rsid w:val="00730425"/>
    <w:rsid w:val="00735B00"/>
    <w:rsid w:val="007519F6"/>
    <w:rsid w:val="007648A6"/>
    <w:rsid w:val="00777A47"/>
    <w:rsid w:val="007867A6"/>
    <w:rsid w:val="007A5FDB"/>
    <w:rsid w:val="007B4931"/>
    <w:rsid w:val="007C1E61"/>
    <w:rsid w:val="007E5FB1"/>
    <w:rsid w:val="007F388A"/>
    <w:rsid w:val="00812A52"/>
    <w:rsid w:val="0083703F"/>
    <w:rsid w:val="0084477A"/>
    <w:rsid w:val="00856E45"/>
    <w:rsid w:val="008A3946"/>
    <w:rsid w:val="008A63C3"/>
    <w:rsid w:val="009000D6"/>
    <w:rsid w:val="00977667"/>
    <w:rsid w:val="00A00212"/>
    <w:rsid w:val="00A01D69"/>
    <w:rsid w:val="00A16C2F"/>
    <w:rsid w:val="00A1721A"/>
    <w:rsid w:val="00A31674"/>
    <w:rsid w:val="00A57718"/>
    <w:rsid w:val="00A67EEE"/>
    <w:rsid w:val="00A93CED"/>
    <w:rsid w:val="00AB5737"/>
    <w:rsid w:val="00AC19C4"/>
    <w:rsid w:val="00AD63E0"/>
    <w:rsid w:val="00AE4A63"/>
    <w:rsid w:val="00B0601C"/>
    <w:rsid w:val="00B072B6"/>
    <w:rsid w:val="00B10454"/>
    <w:rsid w:val="00B15CB2"/>
    <w:rsid w:val="00B20446"/>
    <w:rsid w:val="00B24EE4"/>
    <w:rsid w:val="00B324DE"/>
    <w:rsid w:val="00BA5B47"/>
    <w:rsid w:val="00BC3AE1"/>
    <w:rsid w:val="00C64269"/>
    <w:rsid w:val="00C74E3E"/>
    <w:rsid w:val="00CA0EAC"/>
    <w:rsid w:val="00CB3F59"/>
    <w:rsid w:val="00CC5780"/>
    <w:rsid w:val="00D0171D"/>
    <w:rsid w:val="00D14474"/>
    <w:rsid w:val="00D1665D"/>
    <w:rsid w:val="00D17C47"/>
    <w:rsid w:val="00D5261A"/>
    <w:rsid w:val="00D73468"/>
    <w:rsid w:val="00D878F3"/>
    <w:rsid w:val="00DC5E1A"/>
    <w:rsid w:val="00E61910"/>
    <w:rsid w:val="00E63F42"/>
    <w:rsid w:val="00EB2655"/>
    <w:rsid w:val="00EB5FEA"/>
    <w:rsid w:val="00EB78CF"/>
    <w:rsid w:val="00EC38E8"/>
    <w:rsid w:val="00EC43E7"/>
    <w:rsid w:val="00EE1A58"/>
    <w:rsid w:val="00EE23E0"/>
    <w:rsid w:val="00F008FD"/>
    <w:rsid w:val="00F04959"/>
    <w:rsid w:val="00F05034"/>
    <w:rsid w:val="00F1511B"/>
    <w:rsid w:val="00F4146F"/>
    <w:rsid w:val="00F82E7F"/>
    <w:rsid w:val="00F9028A"/>
    <w:rsid w:val="00F9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DE8B39-9ED2-4916-8621-1C69EA5B3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73468"/>
    <w:rPr>
      <w:sz w:val="24"/>
      <w:szCs w:val="24"/>
    </w:rPr>
  </w:style>
  <w:style w:type="paragraph" w:styleId="1">
    <w:name w:val="heading 1"/>
    <w:basedOn w:val="a2"/>
    <w:next w:val="a2"/>
    <w:qFormat/>
    <w:rsid w:val="0014411D"/>
    <w:pPr>
      <w:keepNext/>
      <w:numPr>
        <w:numId w:val="13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1">
    <w:name w:val="heading 2"/>
    <w:basedOn w:val="a2"/>
    <w:next w:val="a2"/>
    <w:qFormat/>
    <w:rsid w:val="0014411D"/>
    <w:pPr>
      <w:keepNext/>
      <w:numPr>
        <w:ilvl w:val="1"/>
        <w:numId w:val="13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14411D"/>
    <w:pPr>
      <w:keepNext/>
      <w:numPr>
        <w:ilvl w:val="2"/>
        <w:numId w:val="13"/>
      </w:numPr>
      <w:spacing w:before="240" w:after="60"/>
      <w:outlineLvl w:val="2"/>
    </w:pPr>
    <w:rPr>
      <w:b/>
      <w:bCs/>
      <w:sz w:val="26"/>
      <w:szCs w:val="26"/>
    </w:rPr>
  </w:style>
  <w:style w:type="paragraph" w:styleId="41">
    <w:name w:val="heading 4"/>
    <w:basedOn w:val="a2"/>
    <w:next w:val="a2"/>
    <w:qFormat/>
    <w:rsid w:val="0014411D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14411D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14411D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14411D"/>
    <w:pPr>
      <w:numPr>
        <w:ilvl w:val="6"/>
        <w:numId w:val="13"/>
      </w:numPr>
      <w:spacing w:before="240" w:after="60"/>
      <w:outlineLvl w:val="6"/>
    </w:pPr>
  </w:style>
  <w:style w:type="paragraph" w:styleId="8">
    <w:name w:val="heading 8"/>
    <w:basedOn w:val="a2"/>
    <w:next w:val="a2"/>
    <w:qFormat/>
    <w:rsid w:val="0014411D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14411D"/>
    <w:pPr>
      <w:numPr>
        <w:ilvl w:val="8"/>
        <w:numId w:val="13"/>
      </w:numPr>
      <w:spacing w:before="240" w:after="60"/>
      <w:outlineLvl w:val="8"/>
    </w:pPr>
    <w:rPr>
      <w:sz w:val="22"/>
      <w:szCs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Стиль мой"/>
    <w:basedOn w:val="a2"/>
    <w:rsid w:val="002A3128"/>
    <w:pPr>
      <w:ind w:firstLine="720"/>
      <w:jc w:val="both"/>
    </w:pPr>
    <w:rPr>
      <w:sz w:val="28"/>
      <w:szCs w:val="28"/>
      <w:lang w:eastAsia="en-US"/>
    </w:rPr>
  </w:style>
  <w:style w:type="paragraph" w:customStyle="1" w:styleId="ReportMain">
    <w:name w:val="Report_Main"/>
    <w:basedOn w:val="a2"/>
    <w:link w:val="ReportMain0"/>
    <w:rsid w:val="0014411D"/>
  </w:style>
  <w:style w:type="paragraph" w:customStyle="1" w:styleId="ReportHead">
    <w:name w:val="Report_Head"/>
    <w:basedOn w:val="a2"/>
    <w:rsid w:val="0014411D"/>
    <w:pPr>
      <w:jc w:val="center"/>
    </w:pPr>
    <w:rPr>
      <w:sz w:val="28"/>
    </w:rPr>
  </w:style>
  <w:style w:type="numbering" w:styleId="111111">
    <w:name w:val="Outline List 2"/>
    <w:basedOn w:val="a5"/>
    <w:rsid w:val="0014411D"/>
    <w:pPr>
      <w:numPr>
        <w:numId w:val="1"/>
      </w:numPr>
    </w:pPr>
  </w:style>
  <w:style w:type="numbering" w:styleId="1ai">
    <w:name w:val="Outline List 1"/>
    <w:basedOn w:val="a5"/>
    <w:rsid w:val="0014411D"/>
    <w:pPr>
      <w:numPr>
        <w:numId w:val="2"/>
      </w:numPr>
    </w:pPr>
  </w:style>
  <w:style w:type="paragraph" w:styleId="HTML">
    <w:name w:val="HTML Address"/>
    <w:basedOn w:val="a2"/>
    <w:rsid w:val="0014411D"/>
    <w:rPr>
      <w:i/>
      <w:iCs/>
    </w:rPr>
  </w:style>
  <w:style w:type="paragraph" w:styleId="a7">
    <w:name w:val="envelope address"/>
    <w:basedOn w:val="a2"/>
    <w:rsid w:val="0014411D"/>
    <w:pPr>
      <w:framePr w:w="7920" w:h="1980" w:hRule="exact" w:hSpace="180" w:wrap="auto" w:hAnchor="page" w:xAlign="center" w:yAlign="bottom"/>
      <w:ind w:left="2880"/>
    </w:pPr>
  </w:style>
  <w:style w:type="character" w:styleId="HTML0">
    <w:name w:val="HTML Acronym"/>
    <w:rsid w:val="0014411D"/>
    <w:rPr>
      <w:rFonts w:ascii="Times New Roman" w:hAnsi="Times New Roman" w:cs="Times New Roman"/>
    </w:rPr>
  </w:style>
  <w:style w:type="table" w:styleId="-1">
    <w:name w:val="Table Web 1"/>
    <w:basedOn w:val="a4"/>
    <w:rsid w:val="0014411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14411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14411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rsid w:val="0014411D"/>
    <w:pPr>
      <w:tabs>
        <w:tab w:val="center" w:pos="4677"/>
        <w:tab w:val="right" w:pos="9355"/>
      </w:tabs>
    </w:pPr>
  </w:style>
  <w:style w:type="character" w:styleId="a9">
    <w:name w:val="Emphasis"/>
    <w:qFormat/>
    <w:rsid w:val="0014411D"/>
    <w:rPr>
      <w:rFonts w:ascii="Times New Roman" w:hAnsi="Times New Roman" w:cs="Times New Roman"/>
      <w:i/>
      <w:iCs/>
    </w:rPr>
  </w:style>
  <w:style w:type="character" w:styleId="aa">
    <w:name w:val="Hyperlink"/>
    <w:rsid w:val="0014411D"/>
    <w:rPr>
      <w:rFonts w:ascii="Times New Roman" w:hAnsi="Times New Roman" w:cs="Times New Roman"/>
      <w:color w:val="0000FF"/>
      <w:u w:val="single"/>
    </w:rPr>
  </w:style>
  <w:style w:type="paragraph" w:styleId="ab">
    <w:name w:val="Date"/>
    <w:basedOn w:val="a2"/>
    <w:next w:val="a2"/>
    <w:rsid w:val="0014411D"/>
  </w:style>
  <w:style w:type="paragraph" w:styleId="ac">
    <w:name w:val="Note Heading"/>
    <w:basedOn w:val="a2"/>
    <w:next w:val="a2"/>
    <w:rsid w:val="0014411D"/>
  </w:style>
  <w:style w:type="paragraph" w:styleId="ad">
    <w:name w:val="toa heading"/>
    <w:basedOn w:val="a2"/>
    <w:next w:val="a2"/>
    <w:semiHidden/>
    <w:rsid w:val="0014411D"/>
    <w:pPr>
      <w:spacing w:before="120"/>
    </w:pPr>
    <w:rPr>
      <w:b/>
      <w:bCs/>
    </w:rPr>
  </w:style>
  <w:style w:type="character" w:styleId="ae">
    <w:name w:val="endnote reference"/>
    <w:semiHidden/>
    <w:rsid w:val="0014411D"/>
    <w:rPr>
      <w:rFonts w:ascii="Times New Roman" w:hAnsi="Times New Roman" w:cs="Times New Roman"/>
      <w:vertAlign w:val="superscript"/>
    </w:rPr>
  </w:style>
  <w:style w:type="character" w:styleId="af">
    <w:name w:val="annotation reference"/>
    <w:semiHidden/>
    <w:rsid w:val="0014411D"/>
    <w:rPr>
      <w:rFonts w:ascii="Times New Roman" w:hAnsi="Times New Roman" w:cs="Times New Roman"/>
      <w:sz w:val="16"/>
      <w:szCs w:val="16"/>
    </w:rPr>
  </w:style>
  <w:style w:type="character" w:styleId="af0">
    <w:name w:val="footnote reference"/>
    <w:semiHidden/>
    <w:rsid w:val="0014411D"/>
    <w:rPr>
      <w:rFonts w:ascii="Times New Roman" w:hAnsi="Times New Roman" w:cs="Times New Roman"/>
      <w:vertAlign w:val="superscript"/>
    </w:rPr>
  </w:style>
  <w:style w:type="table" w:styleId="af1">
    <w:name w:val="Table Elegant"/>
    <w:basedOn w:val="a4"/>
    <w:rsid w:val="0014411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4"/>
    <w:rsid w:val="0014411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rsid w:val="0014411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rsid w:val="0014411D"/>
    <w:rPr>
      <w:rFonts w:ascii="Times New Roman" w:hAnsi="Times New Roman" w:cs="Times New Roman"/>
      <w:sz w:val="20"/>
      <w:szCs w:val="20"/>
    </w:rPr>
  </w:style>
  <w:style w:type="table" w:styleId="11">
    <w:name w:val="Table Classic 1"/>
    <w:basedOn w:val="a4"/>
    <w:rsid w:val="0014411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rsid w:val="0014411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rsid w:val="0014411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4"/>
    <w:rsid w:val="0014411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rsid w:val="0014411D"/>
    <w:rPr>
      <w:rFonts w:ascii="Times New Roman" w:hAnsi="Times New Roman" w:cs="Times New Roman"/>
      <w:sz w:val="20"/>
      <w:szCs w:val="20"/>
    </w:rPr>
  </w:style>
  <w:style w:type="paragraph" w:styleId="af2">
    <w:name w:val="Body Text"/>
    <w:basedOn w:val="a2"/>
    <w:link w:val="af3"/>
    <w:rsid w:val="0014411D"/>
    <w:pPr>
      <w:spacing w:after="120"/>
    </w:pPr>
  </w:style>
  <w:style w:type="paragraph" w:styleId="af4">
    <w:name w:val="Body Text First Indent"/>
    <w:basedOn w:val="af2"/>
    <w:rsid w:val="0014411D"/>
    <w:pPr>
      <w:ind w:firstLine="210"/>
    </w:pPr>
  </w:style>
  <w:style w:type="paragraph" w:styleId="af5">
    <w:name w:val="Body Text Indent"/>
    <w:basedOn w:val="a2"/>
    <w:rsid w:val="0014411D"/>
    <w:pPr>
      <w:spacing w:after="120"/>
      <w:ind w:left="283"/>
    </w:pPr>
  </w:style>
  <w:style w:type="paragraph" w:styleId="24">
    <w:name w:val="Body Text First Indent 2"/>
    <w:basedOn w:val="af5"/>
    <w:rsid w:val="0014411D"/>
    <w:pPr>
      <w:ind w:firstLine="210"/>
    </w:pPr>
  </w:style>
  <w:style w:type="paragraph" w:styleId="a0">
    <w:name w:val="List Bullet"/>
    <w:basedOn w:val="a2"/>
    <w:rsid w:val="0014411D"/>
    <w:pPr>
      <w:numPr>
        <w:numId w:val="3"/>
      </w:numPr>
    </w:pPr>
  </w:style>
  <w:style w:type="paragraph" w:styleId="20">
    <w:name w:val="List Bullet 2"/>
    <w:basedOn w:val="a2"/>
    <w:rsid w:val="0014411D"/>
    <w:pPr>
      <w:numPr>
        <w:numId w:val="4"/>
      </w:numPr>
    </w:pPr>
  </w:style>
  <w:style w:type="paragraph" w:styleId="30">
    <w:name w:val="List Bullet 3"/>
    <w:basedOn w:val="a2"/>
    <w:rsid w:val="0014411D"/>
    <w:pPr>
      <w:numPr>
        <w:numId w:val="5"/>
      </w:numPr>
    </w:pPr>
  </w:style>
  <w:style w:type="paragraph" w:styleId="40">
    <w:name w:val="List Bullet 4"/>
    <w:basedOn w:val="a2"/>
    <w:rsid w:val="0014411D"/>
    <w:pPr>
      <w:numPr>
        <w:numId w:val="6"/>
      </w:numPr>
    </w:pPr>
  </w:style>
  <w:style w:type="paragraph" w:styleId="50">
    <w:name w:val="List Bullet 5"/>
    <w:basedOn w:val="a2"/>
    <w:rsid w:val="0014411D"/>
    <w:pPr>
      <w:numPr>
        <w:numId w:val="7"/>
      </w:numPr>
    </w:pPr>
  </w:style>
  <w:style w:type="paragraph" w:customStyle="1" w:styleId="12">
    <w:name w:val="Заголовок1"/>
    <w:basedOn w:val="a2"/>
    <w:qFormat/>
    <w:rsid w:val="0014411D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af6">
    <w:name w:val="caption"/>
    <w:basedOn w:val="a2"/>
    <w:next w:val="a2"/>
    <w:qFormat/>
    <w:rsid w:val="0014411D"/>
    <w:rPr>
      <w:b/>
      <w:bCs/>
      <w:sz w:val="20"/>
      <w:szCs w:val="20"/>
    </w:rPr>
  </w:style>
  <w:style w:type="paragraph" w:styleId="af7">
    <w:name w:val="footer"/>
    <w:basedOn w:val="a2"/>
    <w:rsid w:val="0014411D"/>
    <w:pPr>
      <w:tabs>
        <w:tab w:val="center" w:pos="4677"/>
        <w:tab w:val="right" w:pos="9355"/>
      </w:tabs>
    </w:pPr>
  </w:style>
  <w:style w:type="character" w:styleId="af8">
    <w:name w:val="page number"/>
    <w:rsid w:val="0014411D"/>
    <w:rPr>
      <w:rFonts w:ascii="Times New Roman" w:hAnsi="Times New Roman" w:cs="Times New Roman"/>
    </w:rPr>
  </w:style>
  <w:style w:type="character" w:styleId="af9">
    <w:name w:val="line number"/>
    <w:rsid w:val="0014411D"/>
    <w:rPr>
      <w:rFonts w:ascii="Times New Roman" w:hAnsi="Times New Roman" w:cs="Times New Roman"/>
    </w:rPr>
  </w:style>
  <w:style w:type="paragraph" w:styleId="a">
    <w:name w:val="List Number"/>
    <w:basedOn w:val="a2"/>
    <w:rsid w:val="0014411D"/>
    <w:pPr>
      <w:numPr>
        <w:numId w:val="8"/>
      </w:numPr>
    </w:pPr>
  </w:style>
  <w:style w:type="paragraph" w:styleId="2">
    <w:name w:val="List Number 2"/>
    <w:basedOn w:val="a2"/>
    <w:rsid w:val="0014411D"/>
    <w:pPr>
      <w:numPr>
        <w:numId w:val="9"/>
      </w:numPr>
    </w:pPr>
  </w:style>
  <w:style w:type="paragraph" w:styleId="3">
    <w:name w:val="List Number 3"/>
    <w:basedOn w:val="a2"/>
    <w:rsid w:val="0014411D"/>
    <w:pPr>
      <w:numPr>
        <w:numId w:val="10"/>
      </w:numPr>
    </w:pPr>
  </w:style>
  <w:style w:type="paragraph" w:styleId="4">
    <w:name w:val="List Number 4"/>
    <w:basedOn w:val="a2"/>
    <w:rsid w:val="0014411D"/>
    <w:pPr>
      <w:numPr>
        <w:numId w:val="11"/>
      </w:numPr>
    </w:pPr>
  </w:style>
  <w:style w:type="paragraph" w:styleId="5">
    <w:name w:val="List Number 5"/>
    <w:basedOn w:val="a2"/>
    <w:rsid w:val="0014411D"/>
    <w:pPr>
      <w:numPr>
        <w:numId w:val="12"/>
      </w:numPr>
    </w:pPr>
  </w:style>
  <w:style w:type="character" w:styleId="HTML3">
    <w:name w:val="HTML Sample"/>
    <w:rsid w:val="0014411D"/>
    <w:rPr>
      <w:rFonts w:ascii="Times New Roman" w:hAnsi="Times New Roman" w:cs="Times New Roman"/>
    </w:rPr>
  </w:style>
  <w:style w:type="paragraph" w:styleId="25">
    <w:name w:val="envelope return"/>
    <w:basedOn w:val="a2"/>
    <w:rsid w:val="0014411D"/>
    <w:rPr>
      <w:sz w:val="20"/>
      <w:szCs w:val="20"/>
    </w:rPr>
  </w:style>
  <w:style w:type="table" w:styleId="13">
    <w:name w:val="Table 3D effects 1"/>
    <w:basedOn w:val="a4"/>
    <w:rsid w:val="0014411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rsid w:val="0014411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rsid w:val="001441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Normal (Web)"/>
    <w:basedOn w:val="a2"/>
    <w:uiPriority w:val="99"/>
    <w:rsid w:val="0014411D"/>
  </w:style>
  <w:style w:type="paragraph" w:styleId="afb">
    <w:name w:val="Normal Indent"/>
    <w:basedOn w:val="a2"/>
    <w:rsid w:val="0014411D"/>
    <w:pPr>
      <w:ind w:left="708"/>
    </w:pPr>
  </w:style>
  <w:style w:type="paragraph" w:styleId="14">
    <w:name w:val="toc 1"/>
    <w:basedOn w:val="a2"/>
    <w:next w:val="a2"/>
    <w:autoRedefine/>
    <w:semiHidden/>
    <w:rsid w:val="0014411D"/>
  </w:style>
  <w:style w:type="paragraph" w:styleId="27">
    <w:name w:val="toc 2"/>
    <w:basedOn w:val="a2"/>
    <w:next w:val="a2"/>
    <w:autoRedefine/>
    <w:semiHidden/>
    <w:rsid w:val="0014411D"/>
    <w:pPr>
      <w:ind w:left="240"/>
    </w:pPr>
  </w:style>
  <w:style w:type="paragraph" w:styleId="34">
    <w:name w:val="toc 3"/>
    <w:basedOn w:val="a2"/>
    <w:next w:val="a2"/>
    <w:autoRedefine/>
    <w:semiHidden/>
    <w:rsid w:val="0014411D"/>
    <w:pPr>
      <w:ind w:left="480"/>
    </w:pPr>
  </w:style>
  <w:style w:type="paragraph" w:styleId="43">
    <w:name w:val="toc 4"/>
    <w:basedOn w:val="a2"/>
    <w:next w:val="a2"/>
    <w:autoRedefine/>
    <w:semiHidden/>
    <w:rsid w:val="0014411D"/>
    <w:pPr>
      <w:ind w:left="720"/>
    </w:pPr>
  </w:style>
  <w:style w:type="paragraph" w:styleId="52">
    <w:name w:val="toc 5"/>
    <w:basedOn w:val="a2"/>
    <w:next w:val="a2"/>
    <w:autoRedefine/>
    <w:semiHidden/>
    <w:rsid w:val="0014411D"/>
    <w:pPr>
      <w:ind w:left="960"/>
    </w:pPr>
  </w:style>
  <w:style w:type="paragraph" w:styleId="60">
    <w:name w:val="toc 6"/>
    <w:basedOn w:val="a2"/>
    <w:next w:val="a2"/>
    <w:autoRedefine/>
    <w:semiHidden/>
    <w:rsid w:val="0014411D"/>
    <w:pPr>
      <w:ind w:left="1200"/>
    </w:pPr>
  </w:style>
  <w:style w:type="paragraph" w:styleId="70">
    <w:name w:val="toc 7"/>
    <w:basedOn w:val="a2"/>
    <w:next w:val="a2"/>
    <w:autoRedefine/>
    <w:semiHidden/>
    <w:rsid w:val="0014411D"/>
    <w:pPr>
      <w:ind w:left="1440"/>
    </w:pPr>
  </w:style>
  <w:style w:type="paragraph" w:styleId="80">
    <w:name w:val="toc 8"/>
    <w:basedOn w:val="a2"/>
    <w:next w:val="a2"/>
    <w:autoRedefine/>
    <w:semiHidden/>
    <w:rsid w:val="0014411D"/>
    <w:pPr>
      <w:ind w:left="1680"/>
    </w:pPr>
  </w:style>
  <w:style w:type="paragraph" w:styleId="90">
    <w:name w:val="toc 9"/>
    <w:basedOn w:val="a2"/>
    <w:next w:val="a2"/>
    <w:autoRedefine/>
    <w:semiHidden/>
    <w:rsid w:val="0014411D"/>
    <w:pPr>
      <w:ind w:left="1920"/>
    </w:pPr>
  </w:style>
  <w:style w:type="character" w:styleId="HTML4">
    <w:name w:val="HTML Definition"/>
    <w:rsid w:val="0014411D"/>
    <w:rPr>
      <w:rFonts w:ascii="Times New Roman" w:hAnsi="Times New Roman" w:cs="Times New Roman"/>
      <w:i/>
      <w:iCs/>
    </w:rPr>
  </w:style>
  <w:style w:type="paragraph" w:styleId="28">
    <w:name w:val="Body Text 2"/>
    <w:basedOn w:val="a2"/>
    <w:rsid w:val="0014411D"/>
    <w:pPr>
      <w:spacing w:after="120" w:line="480" w:lineRule="auto"/>
    </w:pPr>
  </w:style>
  <w:style w:type="paragraph" w:styleId="35">
    <w:name w:val="Body Text 3"/>
    <w:basedOn w:val="a2"/>
    <w:rsid w:val="0014411D"/>
    <w:pPr>
      <w:spacing w:after="120"/>
    </w:pPr>
    <w:rPr>
      <w:sz w:val="16"/>
      <w:szCs w:val="16"/>
    </w:rPr>
  </w:style>
  <w:style w:type="paragraph" w:styleId="29">
    <w:name w:val="Body Text Indent 2"/>
    <w:basedOn w:val="a2"/>
    <w:rsid w:val="0014411D"/>
    <w:pPr>
      <w:spacing w:after="120" w:line="480" w:lineRule="auto"/>
      <w:ind w:left="283"/>
    </w:pPr>
  </w:style>
  <w:style w:type="paragraph" w:styleId="36">
    <w:name w:val="Body Text Indent 3"/>
    <w:basedOn w:val="a2"/>
    <w:rsid w:val="0014411D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14411D"/>
    <w:rPr>
      <w:rFonts w:ascii="Times New Roman" w:hAnsi="Times New Roman" w:cs="Times New Roman"/>
      <w:i/>
      <w:iCs/>
    </w:rPr>
  </w:style>
  <w:style w:type="paragraph" w:styleId="afc">
    <w:name w:val="table of figures"/>
    <w:basedOn w:val="a2"/>
    <w:next w:val="a2"/>
    <w:semiHidden/>
    <w:rsid w:val="0014411D"/>
  </w:style>
  <w:style w:type="character" w:styleId="HTML6">
    <w:name w:val="HTML Typewriter"/>
    <w:rsid w:val="0014411D"/>
    <w:rPr>
      <w:rFonts w:ascii="Courier New" w:hAnsi="Courier New" w:cs="Courier New"/>
      <w:sz w:val="20"/>
      <w:szCs w:val="20"/>
    </w:rPr>
  </w:style>
  <w:style w:type="paragraph" w:styleId="afd">
    <w:name w:val="Subtitle"/>
    <w:basedOn w:val="a2"/>
    <w:qFormat/>
    <w:rsid w:val="0014411D"/>
    <w:pPr>
      <w:spacing w:after="60"/>
      <w:jc w:val="center"/>
      <w:outlineLvl w:val="1"/>
    </w:pPr>
  </w:style>
  <w:style w:type="paragraph" w:styleId="afe">
    <w:name w:val="Signature"/>
    <w:basedOn w:val="a2"/>
    <w:rsid w:val="0014411D"/>
    <w:pPr>
      <w:ind w:left="4252"/>
    </w:pPr>
  </w:style>
  <w:style w:type="paragraph" w:styleId="aff">
    <w:name w:val="Salutation"/>
    <w:basedOn w:val="a2"/>
    <w:next w:val="a2"/>
    <w:rsid w:val="0014411D"/>
  </w:style>
  <w:style w:type="paragraph" w:styleId="aff0">
    <w:name w:val="List Continue"/>
    <w:basedOn w:val="a2"/>
    <w:rsid w:val="0014411D"/>
    <w:pPr>
      <w:spacing w:after="120"/>
      <w:ind w:left="283"/>
    </w:pPr>
  </w:style>
  <w:style w:type="paragraph" w:styleId="2a">
    <w:name w:val="List Continue 2"/>
    <w:basedOn w:val="a2"/>
    <w:rsid w:val="0014411D"/>
    <w:pPr>
      <w:spacing w:after="120"/>
      <w:ind w:left="566"/>
    </w:pPr>
  </w:style>
  <w:style w:type="paragraph" w:styleId="37">
    <w:name w:val="List Continue 3"/>
    <w:basedOn w:val="a2"/>
    <w:rsid w:val="0014411D"/>
    <w:pPr>
      <w:spacing w:after="120"/>
      <w:ind w:left="849"/>
    </w:pPr>
  </w:style>
  <w:style w:type="paragraph" w:styleId="44">
    <w:name w:val="List Continue 4"/>
    <w:basedOn w:val="a2"/>
    <w:rsid w:val="0014411D"/>
    <w:pPr>
      <w:spacing w:after="120"/>
      <w:ind w:left="1132"/>
    </w:pPr>
  </w:style>
  <w:style w:type="paragraph" w:styleId="53">
    <w:name w:val="List Continue 5"/>
    <w:basedOn w:val="a2"/>
    <w:rsid w:val="0014411D"/>
    <w:pPr>
      <w:spacing w:after="120"/>
      <w:ind w:left="1415"/>
    </w:pPr>
  </w:style>
  <w:style w:type="character" w:styleId="aff1">
    <w:name w:val="FollowedHyperlink"/>
    <w:rsid w:val="0014411D"/>
    <w:rPr>
      <w:rFonts w:ascii="Times New Roman" w:hAnsi="Times New Roman" w:cs="Times New Roman"/>
      <w:color w:val="800080"/>
      <w:u w:val="single"/>
    </w:rPr>
  </w:style>
  <w:style w:type="table" w:styleId="15">
    <w:name w:val="Table Simple 1"/>
    <w:basedOn w:val="a4"/>
    <w:rsid w:val="0014411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4"/>
    <w:rsid w:val="0014411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4"/>
    <w:rsid w:val="0014411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2">
    <w:name w:val="Closing"/>
    <w:basedOn w:val="a2"/>
    <w:rsid w:val="0014411D"/>
    <w:pPr>
      <w:ind w:left="4252"/>
    </w:pPr>
  </w:style>
  <w:style w:type="table" w:styleId="aff3">
    <w:name w:val="Table Grid"/>
    <w:basedOn w:val="a4"/>
    <w:rsid w:val="00144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rsid w:val="0014411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rsid w:val="0014411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14411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4"/>
    <w:rsid w:val="0014411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rsid w:val="0014411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rsid w:val="0014411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rsid w:val="0014411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rsid w:val="0014411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4">
    <w:name w:val="Table Contemporary"/>
    <w:basedOn w:val="a4"/>
    <w:rsid w:val="0014411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5">
    <w:name w:val="List"/>
    <w:basedOn w:val="a2"/>
    <w:rsid w:val="0014411D"/>
    <w:pPr>
      <w:ind w:left="283" w:hanging="283"/>
    </w:pPr>
  </w:style>
  <w:style w:type="paragraph" w:styleId="2d">
    <w:name w:val="List 2"/>
    <w:basedOn w:val="a2"/>
    <w:rsid w:val="0014411D"/>
    <w:pPr>
      <w:ind w:left="566" w:hanging="283"/>
    </w:pPr>
  </w:style>
  <w:style w:type="paragraph" w:styleId="3a">
    <w:name w:val="List 3"/>
    <w:basedOn w:val="a2"/>
    <w:rsid w:val="0014411D"/>
    <w:pPr>
      <w:ind w:left="849" w:hanging="283"/>
    </w:pPr>
  </w:style>
  <w:style w:type="paragraph" w:styleId="46">
    <w:name w:val="List 4"/>
    <w:basedOn w:val="a2"/>
    <w:rsid w:val="0014411D"/>
    <w:pPr>
      <w:ind w:left="1132" w:hanging="283"/>
    </w:pPr>
  </w:style>
  <w:style w:type="paragraph" w:styleId="55">
    <w:name w:val="List 5"/>
    <w:basedOn w:val="a2"/>
    <w:rsid w:val="0014411D"/>
    <w:pPr>
      <w:ind w:left="1415" w:hanging="283"/>
    </w:pPr>
  </w:style>
  <w:style w:type="table" w:styleId="aff6">
    <w:name w:val="Table Professional"/>
    <w:basedOn w:val="a4"/>
    <w:rsid w:val="0014411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2"/>
    <w:rsid w:val="0014411D"/>
    <w:rPr>
      <w:sz w:val="20"/>
      <w:szCs w:val="20"/>
    </w:rPr>
  </w:style>
  <w:style w:type="numbering" w:styleId="a1">
    <w:name w:val="Outline List 3"/>
    <w:basedOn w:val="a5"/>
    <w:rsid w:val="0014411D"/>
    <w:pPr>
      <w:numPr>
        <w:numId w:val="13"/>
      </w:numPr>
    </w:pPr>
  </w:style>
  <w:style w:type="table" w:styleId="17">
    <w:name w:val="Table Columns 1"/>
    <w:basedOn w:val="a4"/>
    <w:rsid w:val="0014411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rsid w:val="0014411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rsid w:val="0014411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rsid w:val="0014411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rsid w:val="0014411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7">
    <w:name w:val="Strong"/>
    <w:qFormat/>
    <w:rsid w:val="0014411D"/>
    <w:rPr>
      <w:rFonts w:ascii="Times New Roman" w:hAnsi="Times New Roman" w:cs="Times New Roman"/>
      <w:b/>
      <w:bCs/>
    </w:rPr>
  </w:style>
  <w:style w:type="paragraph" w:styleId="aff8">
    <w:name w:val="Document Map"/>
    <w:basedOn w:val="a2"/>
    <w:semiHidden/>
    <w:rsid w:val="0014411D"/>
    <w:pPr>
      <w:shd w:val="clear" w:color="auto" w:fill="000080"/>
    </w:pPr>
    <w:rPr>
      <w:sz w:val="20"/>
      <w:szCs w:val="20"/>
    </w:rPr>
  </w:style>
  <w:style w:type="paragraph" w:styleId="aff9">
    <w:name w:val="table of authorities"/>
    <w:basedOn w:val="a2"/>
    <w:next w:val="a2"/>
    <w:semiHidden/>
    <w:rsid w:val="0014411D"/>
    <w:pPr>
      <w:ind w:left="240" w:hanging="240"/>
    </w:pPr>
  </w:style>
  <w:style w:type="table" w:styleId="-10">
    <w:name w:val="Table List 1"/>
    <w:basedOn w:val="a4"/>
    <w:rsid w:val="0014411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rsid w:val="0014411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14411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14411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14411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14411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14411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14411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a">
    <w:name w:val="Plain Text"/>
    <w:basedOn w:val="a2"/>
    <w:rsid w:val="0014411D"/>
    <w:rPr>
      <w:sz w:val="20"/>
      <w:szCs w:val="20"/>
    </w:rPr>
  </w:style>
  <w:style w:type="paragraph" w:styleId="affb">
    <w:name w:val="Balloon Text"/>
    <w:basedOn w:val="a2"/>
    <w:semiHidden/>
    <w:rsid w:val="0014411D"/>
    <w:rPr>
      <w:sz w:val="16"/>
      <w:szCs w:val="16"/>
    </w:rPr>
  </w:style>
  <w:style w:type="paragraph" w:styleId="affc">
    <w:name w:val="endnote text"/>
    <w:basedOn w:val="a2"/>
    <w:semiHidden/>
    <w:rsid w:val="0014411D"/>
    <w:rPr>
      <w:sz w:val="20"/>
      <w:szCs w:val="20"/>
    </w:rPr>
  </w:style>
  <w:style w:type="paragraph" w:styleId="affd">
    <w:name w:val="macro"/>
    <w:semiHidden/>
    <w:rsid w:val="001441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</w:style>
  <w:style w:type="paragraph" w:styleId="affe">
    <w:name w:val="annotation text"/>
    <w:basedOn w:val="a2"/>
    <w:semiHidden/>
    <w:rsid w:val="0014411D"/>
    <w:rPr>
      <w:sz w:val="20"/>
      <w:szCs w:val="20"/>
    </w:rPr>
  </w:style>
  <w:style w:type="paragraph" w:styleId="afff">
    <w:name w:val="footnote text"/>
    <w:basedOn w:val="a2"/>
    <w:semiHidden/>
    <w:rsid w:val="0014411D"/>
    <w:rPr>
      <w:sz w:val="20"/>
      <w:szCs w:val="20"/>
    </w:rPr>
  </w:style>
  <w:style w:type="paragraph" w:styleId="afff0">
    <w:name w:val="annotation subject"/>
    <w:basedOn w:val="affe"/>
    <w:next w:val="affe"/>
    <w:semiHidden/>
    <w:rsid w:val="0014411D"/>
    <w:rPr>
      <w:b/>
      <w:bCs/>
    </w:rPr>
  </w:style>
  <w:style w:type="table" w:styleId="afff1">
    <w:name w:val="Table Theme"/>
    <w:basedOn w:val="a4"/>
    <w:rsid w:val="00144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index 1"/>
    <w:basedOn w:val="a2"/>
    <w:next w:val="a2"/>
    <w:autoRedefine/>
    <w:semiHidden/>
    <w:rsid w:val="0014411D"/>
    <w:pPr>
      <w:ind w:left="240" w:hanging="240"/>
    </w:pPr>
  </w:style>
  <w:style w:type="paragraph" w:styleId="afff2">
    <w:name w:val="index heading"/>
    <w:basedOn w:val="a2"/>
    <w:next w:val="18"/>
    <w:semiHidden/>
    <w:rsid w:val="0014411D"/>
    <w:rPr>
      <w:b/>
      <w:bCs/>
    </w:rPr>
  </w:style>
  <w:style w:type="paragraph" w:styleId="2f">
    <w:name w:val="index 2"/>
    <w:basedOn w:val="a2"/>
    <w:next w:val="a2"/>
    <w:autoRedefine/>
    <w:semiHidden/>
    <w:rsid w:val="0014411D"/>
    <w:pPr>
      <w:ind w:left="480" w:hanging="240"/>
    </w:pPr>
  </w:style>
  <w:style w:type="paragraph" w:styleId="3c">
    <w:name w:val="index 3"/>
    <w:basedOn w:val="a2"/>
    <w:next w:val="a2"/>
    <w:autoRedefine/>
    <w:semiHidden/>
    <w:rsid w:val="0014411D"/>
    <w:pPr>
      <w:ind w:left="720" w:hanging="240"/>
    </w:pPr>
  </w:style>
  <w:style w:type="paragraph" w:styleId="48">
    <w:name w:val="index 4"/>
    <w:basedOn w:val="a2"/>
    <w:next w:val="a2"/>
    <w:autoRedefine/>
    <w:semiHidden/>
    <w:rsid w:val="0014411D"/>
    <w:pPr>
      <w:ind w:left="960" w:hanging="240"/>
    </w:pPr>
  </w:style>
  <w:style w:type="paragraph" w:styleId="57">
    <w:name w:val="index 5"/>
    <w:basedOn w:val="a2"/>
    <w:next w:val="a2"/>
    <w:autoRedefine/>
    <w:semiHidden/>
    <w:rsid w:val="0014411D"/>
    <w:pPr>
      <w:ind w:left="1200" w:hanging="240"/>
    </w:pPr>
  </w:style>
  <w:style w:type="paragraph" w:styleId="62">
    <w:name w:val="index 6"/>
    <w:basedOn w:val="a2"/>
    <w:next w:val="a2"/>
    <w:autoRedefine/>
    <w:semiHidden/>
    <w:rsid w:val="0014411D"/>
    <w:pPr>
      <w:ind w:left="1440" w:hanging="240"/>
    </w:pPr>
  </w:style>
  <w:style w:type="paragraph" w:styleId="72">
    <w:name w:val="index 7"/>
    <w:basedOn w:val="a2"/>
    <w:next w:val="a2"/>
    <w:autoRedefine/>
    <w:semiHidden/>
    <w:rsid w:val="0014411D"/>
    <w:pPr>
      <w:ind w:left="1680" w:hanging="240"/>
    </w:pPr>
  </w:style>
  <w:style w:type="paragraph" w:styleId="82">
    <w:name w:val="index 8"/>
    <w:basedOn w:val="a2"/>
    <w:next w:val="a2"/>
    <w:autoRedefine/>
    <w:semiHidden/>
    <w:rsid w:val="0014411D"/>
    <w:pPr>
      <w:ind w:left="1920" w:hanging="240"/>
    </w:pPr>
  </w:style>
  <w:style w:type="paragraph" w:styleId="91">
    <w:name w:val="index 9"/>
    <w:basedOn w:val="a2"/>
    <w:next w:val="a2"/>
    <w:autoRedefine/>
    <w:semiHidden/>
    <w:rsid w:val="0014411D"/>
    <w:pPr>
      <w:ind w:left="2160" w:hanging="240"/>
    </w:pPr>
  </w:style>
  <w:style w:type="table" w:styleId="19">
    <w:name w:val="Table Colorful 1"/>
    <w:basedOn w:val="a4"/>
    <w:rsid w:val="0014411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4"/>
    <w:rsid w:val="0014411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4"/>
    <w:rsid w:val="0014411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Block Text"/>
    <w:basedOn w:val="a2"/>
    <w:rsid w:val="0014411D"/>
    <w:pPr>
      <w:spacing w:after="120"/>
      <w:ind w:left="1440" w:right="1440"/>
    </w:pPr>
  </w:style>
  <w:style w:type="character" w:styleId="HTML8">
    <w:name w:val="HTML Cite"/>
    <w:rsid w:val="0014411D"/>
    <w:rPr>
      <w:rFonts w:ascii="Times New Roman" w:hAnsi="Times New Roman" w:cs="Times New Roman"/>
      <w:i/>
      <w:iCs/>
    </w:rPr>
  </w:style>
  <w:style w:type="paragraph" w:styleId="afff4">
    <w:name w:val="Message Header"/>
    <w:basedOn w:val="a2"/>
    <w:rsid w:val="001441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afff5">
    <w:name w:val="E-mail Signature"/>
    <w:basedOn w:val="a2"/>
    <w:rsid w:val="0014411D"/>
  </w:style>
  <w:style w:type="character" w:customStyle="1" w:styleId="ReportMain0">
    <w:name w:val="Report_Main Знак"/>
    <w:link w:val="ReportMain"/>
    <w:rsid w:val="00F82E7F"/>
    <w:rPr>
      <w:sz w:val="24"/>
      <w:szCs w:val="24"/>
    </w:rPr>
  </w:style>
  <w:style w:type="character" w:customStyle="1" w:styleId="af3">
    <w:name w:val="Основной текст Знак"/>
    <w:basedOn w:val="a3"/>
    <w:link w:val="af2"/>
    <w:rsid w:val="00B072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HomePC</Company>
  <LinksUpToDate>false</LinksUpToDate>
  <CharactersWithSpaces>7199</CharactersWithSpaces>
  <SharedDoc>false</SharedDoc>
  <HLinks>
    <vt:vector size="60" baseType="variant">
      <vt:variant>
        <vt:i4>71435391</vt:i4>
      </vt:variant>
      <vt:variant>
        <vt:i4>27</vt:i4>
      </vt:variant>
      <vt:variant>
        <vt:i4>0</vt:i4>
      </vt:variant>
      <vt:variant>
        <vt:i4>5</vt:i4>
      </vt:variant>
      <vt:variant>
        <vt:lpwstr>http://электротехнический-портал.рф/mathcad.html</vt:lpwstr>
      </vt:variant>
      <vt:variant>
        <vt:lpwstr/>
      </vt:variant>
      <vt:variant>
        <vt:i4>1704014</vt:i4>
      </vt:variant>
      <vt:variant>
        <vt:i4>24</vt:i4>
      </vt:variant>
      <vt:variant>
        <vt:i4>0</vt:i4>
      </vt:variant>
      <vt:variant>
        <vt:i4>5</vt:i4>
      </vt:variant>
      <vt:variant>
        <vt:lpwstr>http://ascon.ru/</vt:lpwstr>
      </vt:variant>
      <vt:variant>
        <vt:lpwstr/>
      </vt:variant>
      <vt:variant>
        <vt:i4>7995455</vt:i4>
      </vt:variant>
      <vt:variant>
        <vt:i4>21</vt:i4>
      </vt:variant>
      <vt:variant>
        <vt:i4>0</vt:i4>
      </vt:variant>
      <vt:variant>
        <vt:i4>5</vt:i4>
      </vt:variant>
      <vt:variant>
        <vt:lpwstr>http://window.edu.ru/window/catalog</vt:lpwstr>
      </vt:variant>
      <vt:variant>
        <vt:lpwstr/>
      </vt:variant>
      <vt:variant>
        <vt:i4>720911</vt:i4>
      </vt:variant>
      <vt:variant>
        <vt:i4>18</vt:i4>
      </vt:variant>
      <vt:variant>
        <vt:i4>0</vt:i4>
      </vt:variant>
      <vt:variant>
        <vt:i4>5</vt:i4>
      </vt:variant>
      <vt:variant>
        <vt:lpwstr>http://znanium.com/catalog/product/912689</vt:lpwstr>
      </vt:variant>
      <vt:variant>
        <vt:lpwstr/>
      </vt:variant>
      <vt:variant>
        <vt:i4>3211326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http://biblioclub.ru/index.php?page=book&amp;id=141673</vt:lpwstr>
      </vt:variant>
      <vt:variant>
        <vt:lpwstr/>
      </vt:variant>
      <vt:variant>
        <vt:i4>3604532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http://biblioclub.ru/index.php?page=book&amp;id=500681</vt:lpwstr>
      </vt:variant>
      <vt:variant>
        <vt:lpwstr/>
      </vt:variant>
      <vt:variant>
        <vt:i4>2687032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http://biblioclub.ru/index.php?page=book&amp;id=86108/</vt:lpwstr>
      </vt:variant>
      <vt:variant>
        <vt:lpwstr/>
      </vt:variant>
      <vt:variant>
        <vt:i4>3276850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http://biblioclub.ru/index.php?page=book&amp;id=497289</vt:lpwstr>
      </vt:variant>
      <vt:variant>
        <vt:lpwstr/>
      </vt:variant>
      <vt:variant>
        <vt:i4>2949172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http://biblioclub.ru/index.php?page=book&amp;id=86540/</vt:lpwstr>
      </vt:variant>
      <vt:variant>
        <vt:lpwstr/>
      </vt:variant>
      <vt:variant>
        <vt:i4>3735610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http://biblioclub.ru/index.php?page=book&amp;id=130228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Митрофанов С.В.</dc:creator>
  <dc:description>РЎР›РЈР–Р•Р‘РќРђРЇ РРќР¤РћР РњРђР¦РРЇ!!!РќР• РњР•РќРЇРўР¬!!!|ID_UP_DISC:1099678;ID_SPEC_LOC:2392;YEAR_POTOK:2016;ID_SUBJ:9133;SHIFR:Р‘.1.Р’.РћР”.7;ZE_PLANNED:3;IS_RASPRED_PRACT:0;TYPE_GROUP_PRACT:;ID_TYPE_PLACE_PRACT:;ID_TYPE_DOP_PRACT:;ID_TYPE_FORM_PRACT:;UPDZES:Sem-5,ZE-3;UPZ:Sem-5,ID_TZ-1,HOUR-18;UPZ:Sem-5,ID_TZ-3,HOUR-16;UPZ:Sem-5,ID_TZ-4,HOUR-74;UPC:Sem-5,ID_TC-9,Recert-0;UPDK:ID_KAF-6562,Sem-;FOOTHOLD:Shifr-Р‘.1.Р‘.10,ID_SUBJ-11;FOOTHOLD:Shifr-Р‘.1.Р‘.11,ID_SUBJ-13;FOOTHOLD:Shifr-Р‘.1.Р‘.13,ID_SUBJ-14;FOOTHOLD:Shifr-Р‘.1.Р‘.17,ID_SUBJ-22;FOOTHOLD:Shifr-Р‘.1.Р‘.20,ID_SUBJ-9129;FOOTHOLD:Shifr-Р‘.1.Р‘.22,ID_SUBJ-9923;DEPENDENT:Shifr-Р‘.1.Р’.РћР”.9,ID_SUBJ-923;DEPENDENT:Shifr-Р‘.1.Р’.РћР”.1,ID_SUBJ-1737;DEPENDENT:Shifr-Р‘.1.Р’.РћР”.3,ID_SUBJ-9130;COMPET:Shifr-РџРљ&lt;tire&gt;3,NAME-СЃРїРѕСЃРѕР±РЅРѕСЃС‚СЊСЋ РїСЂРёРЅРёРјР°С‚СЊ СѓС‡Р°СЃС‚РёРµ РІ РїСЂРѕРµРєС‚РёСЂРѕРІР°РЅРёРё РѕР±СЉРµРєС‚РѕРІ РїСЂРѕС„РµСЃСЃРёРѕРЅР°Р»СЊРЅРѕР№ РґРµСЏС‚РµР»СЊРЅРѕСЃС‚Рё РІ СЃРѕРѕС‚РІРµС‚СЃС‚РІРёРё СЃ С‚РµС…РЅРёС‡РµСЃРєРёРј Р·Р°РґР°РЅРёРµРј Рё РЅРѕСЂРјР°С‚РёРІРЅРѕ&lt;tire&gt;С‚РµС…РЅРёС‡РµСЃРєРѕР№ РґРѕРєСѓРјРµРЅС‚Р°С†РёРµР№&lt;zpt&gt; СЃРѕР±Р»СЋРґР°СЏ СЂР°Р·Р»РёС‡РЅС‹Рµ С‚РµС…РЅРёС‡РµСЃРєРёРµ&lt;zpt&gt; СЌРЅРµСЂРіРѕСЌС„С„РµРєС‚РёРІРЅС‹Рµ Рё СЌРєРѕР»РѕРіРёС‡РµСЃРєРёРµ С‚СЂРµР±РѕРІР°РЅРёСЏ;COMPET:Shifr-РџРљ&lt;tire&gt;4,NAME-СЃРїРѕСЃРѕР±РЅРѕСЃС‚СЊСЋ РїСЂРѕРІРѕРґРёС‚СЊ РѕР±РѕСЃРЅРѕРІР°РЅРёРµ РїСЂРѕРµРєС‚РЅС‹С… СЂРµС€РµРЅРёР№;COMPET:Shifr-РџРљ&lt;tire&gt;5,NAME-РіРѕС‚РѕРІРЅРѕСЃС‚СЊСЋ РѕРїСЂРµРґРµР»СЏС‚СЊ РїР°СЂР°РјРµС‚СЂС‹ РѕР±РѕСЂСѓРґРѕРІР°РЅРёСЏ РѕР±СЉРµРєС‚РѕРІ РїСЂРѕС„РµСЃСЃРёРѕРЅР°Р»СЊРЅРѕР№ РґРµСЏС‚РµР»СЊРЅРѕСЃС‚Рё;COMPET:Shifr-РџРљ&lt;tire&gt;6,NAME-СЃРїРѕСЃРѕР±РЅРѕСЃС‚СЊСЋ СЂР°СЃСЃС‡РёС‚С‹РІР°С‚СЊ СЂРµР¶РёРјС‹ СЂР°Р±РѕС‚С‹ РѕР±СЉРµРєС‚РѕРІ РїСЂРѕС„РµСЃСЃРёРѕРЅР°Р»СЊРЅРѕР№ РґРµСЏС‚РµР»СЊРЅРѕСЃС‚Рё;COMPET:Shifr-РџРљ&lt;tire&gt;7,NAME-РіРѕС‚РѕРІРЅРѕСЃС‚СЊСЋ РѕР±РµСЃРїРµС‡РёРІР°С‚СЊ С‚СЂРµР±СѓРµРјС‹Рµ СЂРµР¶РёРјС‹ Рё Р·Р°РґР°РЅРЅС‹Рµ РїР°СЂР°РјРµС‚СЂС‹ С‚РµС…РЅРѕР»РѕРіРёС‡РµСЃРєРѕРіРѕ РїСЂРѕС†РµСЃСЃР° РїРѕ Р·Р°РґР°РЅРЅРѕР№ РјРµС‚РѕРґРёРєРµ;COMPET:Shifr-РџРљ&lt;tire&gt;8,NAME-СЃРїРѕСЃРѕР±РЅРѕСЃС‚СЊСЋ РёСЃРїРѕР»СЊР·РѕРІР°С‚СЊ</dc:description>
  <cp:lastModifiedBy>Юля</cp:lastModifiedBy>
  <cp:revision>8</cp:revision>
  <cp:lastPrinted>2024-04-15T07:54:00Z</cp:lastPrinted>
  <dcterms:created xsi:type="dcterms:W3CDTF">2023-04-03T08:21:00Z</dcterms:created>
  <dcterms:modified xsi:type="dcterms:W3CDTF">2024-04-15T07:55:00Z</dcterms:modified>
</cp:coreProperties>
</file>