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D21" w:rsidRPr="0035450F" w:rsidRDefault="00E21D21" w:rsidP="00E21D21">
      <w:pPr>
        <w:pStyle w:val="ReportHead"/>
        <w:suppressAutoHyphens/>
        <w:rPr>
          <w:sz w:val="24"/>
          <w:szCs w:val="24"/>
        </w:rPr>
      </w:pPr>
      <w:bookmarkStart w:id="0" w:name="BookmarkWhereDelChr13"/>
      <w:bookmarkEnd w:id="0"/>
      <w:proofErr w:type="spellStart"/>
      <w:r w:rsidRPr="0035450F">
        <w:rPr>
          <w:sz w:val="24"/>
          <w:szCs w:val="24"/>
        </w:rPr>
        <w:t>Минобрнауки</w:t>
      </w:r>
      <w:proofErr w:type="spellEnd"/>
      <w:r w:rsidRPr="0035450F">
        <w:rPr>
          <w:sz w:val="24"/>
          <w:szCs w:val="24"/>
        </w:rPr>
        <w:t xml:space="preserve"> России</w:t>
      </w:r>
    </w:p>
    <w:p w:rsidR="00E21D21" w:rsidRPr="0035450F" w:rsidRDefault="00E21D21" w:rsidP="00E21D21">
      <w:pPr>
        <w:pStyle w:val="ReportHead"/>
        <w:suppressAutoHyphens/>
        <w:rPr>
          <w:sz w:val="24"/>
          <w:szCs w:val="24"/>
        </w:rPr>
      </w:pPr>
    </w:p>
    <w:p w:rsidR="00E21D21" w:rsidRPr="0035450F" w:rsidRDefault="00E21D21" w:rsidP="00E21D21">
      <w:pPr>
        <w:pStyle w:val="ReportHead"/>
        <w:suppressAutoHyphens/>
        <w:rPr>
          <w:sz w:val="24"/>
          <w:szCs w:val="24"/>
        </w:rPr>
      </w:pPr>
      <w:r w:rsidRPr="0035450F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E21D21" w:rsidRPr="0035450F" w:rsidRDefault="00E21D21" w:rsidP="00E21D21">
      <w:pPr>
        <w:pStyle w:val="ReportHead"/>
        <w:suppressAutoHyphens/>
        <w:rPr>
          <w:sz w:val="24"/>
          <w:szCs w:val="24"/>
        </w:rPr>
      </w:pPr>
      <w:r w:rsidRPr="0035450F">
        <w:rPr>
          <w:sz w:val="24"/>
          <w:szCs w:val="24"/>
        </w:rPr>
        <w:t>высшего образования</w:t>
      </w:r>
    </w:p>
    <w:p w:rsidR="00E21D21" w:rsidRPr="0035450F" w:rsidRDefault="00E21D21" w:rsidP="00E21D21">
      <w:pPr>
        <w:pStyle w:val="ReportHead"/>
        <w:suppressAutoHyphens/>
        <w:rPr>
          <w:b/>
          <w:sz w:val="24"/>
          <w:szCs w:val="24"/>
        </w:rPr>
      </w:pPr>
      <w:r w:rsidRPr="0035450F">
        <w:rPr>
          <w:b/>
          <w:sz w:val="24"/>
          <w:szCs w:val="24"/>
        </w:rPr>
        <w:t>«Оренбургский государственный университет»</w:t>
      </w:r>
    </w:p>
    <w:p w:rsidR="00E21D21" w:rsidRPr="0035450F" w:rsidRDefault="00E21D21" w:rsidP="00E21D21">
      <w:pPr>
        <w:pStyle w:val="ReportHead"/>
        <w:suppressAutoHyphens/>
        <w:rPr>
          <w:sz w:val="24"/>
          <w:szCs w:val="24"/>
        </w:rPr>
      </w:pPr>
    </w:p>
    <w:p w:rsidR="00E21D21" w:rsidRPr="0035450F" w:rsidRDefault="00E21D21" w:rsidP="00E21D21">
      <w:pPr>
        <w:pStyle w:val="ReportHead"/>
        <w:suppressAutoHyphens/>
        <w:rPr>
          <w:sz w:val="24"/>
          <w:szCs w:val="24"/>
        </w:rPr>
      </w:pPr>
      <w:r w:rsidRPr="0035450F">
        <w:rPr>
          <w:sz w:val="24"/>
          <w:szCs w:val="24"/>
        </w:rPr>
        <w:t>Кафедра экологии и природопользования</w:t>
      </w:r>
    </w:p>
    <w:p w:rsidR="00E21D21" w:rsidRPr="0035450F" w:rsidRDefault="00E21D21" w:rsidP="00E21D21">
      <w:pPr>
        <w:pStyle w:val="ReportHead"/>
        <w:suppressAutoHyphens/>
        <w:jc w:val="left"/>
        <w:rPr>
          <w:sz w:val="24"/>
          <w:szCs w:val="24"/>
        </w:rPr>
      </w:pPr>
    </w:p>
    <w:p w:rsidR="00E21D21" w:rsidRPr="0035450F" w:rsidRDefault="00E21D21" w:rsidP="00E21D21">
      <w:pPr>
        <w:pStyle w:val="ReportHead"/>
        <w:suppressAutoHyphens/>
        <w:jc w:val="left"/>
        <w:rPr>
          <w:sz w:val="24"/>
          <w:szCs w:val="24"/>
        </w:rPr>
      </w:pPr>
    </w:p>
    <w:p w:rsidR="00E21D21" w:rsidRPr="0035450F" w:rsidRDefault="00E21D21" w:rsidP="00E21D21">
      <w:pPr>
        <w:pStyle w:val="ReportHead"/>
        <w:suppressAutoHyphens/>
        <w:jc w:val="left"/>
        <w:rPr>
          <w:sz w:val="24"/>
          <w:szCs w:val="24"/>
        </w:rPr>
      </w:pPr>
    </w:p>
    <w:p w:rsidR="00E21D21" w:rsidRPr="0035450F" w:rsidRDefault="00E21D21" w:rsidP="00E21D21">
      <w:pPr>
        <w:pStyle w:val="ReportHead"/>
        <w:suppressAutoHyphens/>
        <w:rPr>
          <w:sz w:val="24"/>
          <w:szCs w:val="24"/>
        </w:rPr>
      </w:pPr>
    </w:p>
    <w:p w:rsidR="00E21D21" w:rsidRPr="0035450F" w:rsidRDefault="00E21D21" w:rsidP="00E21D21">
      <w:pPr>
        <w:pStyle w:val="ReportHead"/>
        <w:suppressAutoHyphens/>
        <w:rPr>
          <w:sz w:val="24"/>
          <w:szCs w:val="24"/>
        </w:rPr>
      </w:pPr>
    </w:p>
    <w:p w:rsidR="00A30B11" w:rsidRPr="0035450F" w:rsidRDefault="00A30B11" w:rsidP="00A30B11">
      <w:pPr>
        <w:pStyle w:val="ReportHead"/>
        <w:suppressAutoHyphens/>
        <w:spacing w:before="120"/>
        <w:rPr>
          <w:rFonts w:ascii="TimesNewRomanPSMT" w:hAnsi="TimesNewRomanPSMT" w:cs="TimesNewRomanPSMT"/>
          <w:b/>
          <w:sz w:val="24"/>
          <w:szCs w:val="24"/>
        </w:rPr>
      </w:pPr>
      <w:r w:rsidRPr="0035450F">
        <w:rPr>
          <w:rFonts w:ascii="TimesNewRomanPSMT" w:hAnsi="TimesNewRomanPSMT" w:cs="TimesNewRomanPSMT"/>
          <w:b/>
          <w:sz w:val="24"/>
          <w:szCs w:val="24"/>
        </w:rPr>
        <w:t xml:space="preserve">Методические указания для обучающихся по освоению дисциплины </w:t>
      </w:r>
    </w:p>
    <w:p w:rsidR="00E21D21" w:rsidRPr="0035450F" w:rsidRDefault="00E21D21" w:rsidP="00E21D21">
      <w:pPr>
        <w:pStyle w:val="ReportHead"/>
        <w:suppressAutoHyphens/>
        <w:spacing w:before="120"/>
        <w:rPr>
          <w:b/>
          <w:sz w:val="24"/>
          <w:szCs w:val="24"/>
        </w:rPr>
      </w:pPr>
    </w:p>
    <w:p w:rsidR="007611F9" w:rsidRPr="0069034C" w:rsidRDefault="007611F9" w:rsidP="007611F9">
      <w:pPr>
        <w:pStyle w:val="ReportHead"/>
        <w:suppressAutoHyphens/>
        <w:spacing w:before="120"/>
        <w:rPr>
          <w:i/>
          <w:sz w:val="24"/>
        </w:rPr>
      </w:pPr>
      <w:r w:rsidRPr="0069034C">
        <w:rPr>
          <w:i/>
          <w:sz w:val="24"/>
        </w:rPr>
        <w:t>«Б</w:t>
      </w:r>
      <w:proofErr w:type="gramStart"/>
      <w:r w:rsidRPr="0069034C">
        <w:rPr>
          <w:i/>
          <w:sz w:val="24"/>
        </w:rPr>
        <w:t>1.Д.Б.</w:t>
      </w:r>
      <w:proofErr w:type="gramEnd"/>
      <w:r w:rsidRPr="0069034C">
        <w:rPr>
          <w:i/>
          <w:sz w:val="24"/>
        </w:rPr>
        <w:t xml:space="preserve">26 Физико-химические процессы в </w:t>
      </w:r>
      <w:proofErr w:type="spellStart"/>
      <w:r w:rsidRPr="0069034C">
        <w:rPr>
          <w:i/>
          <w:sz w:val="24"/>
        </w:rPr>
        <w:t>техносфере</w:t>
      </w:r>
      <w:proofErr w:type="spellEnd"/>
      <w:r w:rsidRPr="0069034C">
        <w:rPr>
          <w:i/>
          <w:sz w:val="24"/>
        </w:rPr>
        <w:t>»</w:t>
      </w:r>
    </w:p>
    <w:p w:rsidR="00400C98" w:rsidRPr="003B07F7" w:rsidRDefault="00400C98" w:rsidP="00400C98">
      <w:pPr>
        <w:pStyle w:val="ReportHead"/>
        <w:suppressAutoHyphens/>
        <w:rPr>
          <w:color w:val="FF0000"/>
          <w:sz w:val="24"/>
        </w:rPr>
      </w:pPr>
    </w:p>
    <w:p w:rsidR="00400C98" w:rsidRPr="00E01DF9" w:rsidRDefault="00400C98" w:rsidP="00400C98">
      <w:pPr>
        <w:pStyle w:val="ReportHead"/>
        <w:suppressAutoHyphens/>
        <w:spacing w:line="360" w:lineRule="auto"/>
        <w:rPr>
          <w:sz w:val="24"/>
        </w:rPr>
      </w:pPr>
      <w:r w:rsidRPr="00E01DF9">
        <w:rPr>
          <w:sz w:val="24"/>
        </w:rPr>
        <w:t>Уровень высшего образования</w:t>
      </w:r>
    </w:p>
    <w:p w:rsidR="00400C98" w:rsidRPr="00E01DF9" w:rsidRDefault="00400C98" w:rsidP="00400C98">
      <w:pPr>
        <w:pStyle w:val="ReportHead"/>
        <w:suppressAutoHyphens/>
        <w:spacing w:line="360" w:lineRule="auto"/>
        <w:rPr>
          <w:sz w:val="24"/>
        </w:rPr>
      </w:pPr>
      <w:r w:rsidRPr="00E01DF9">
        <w:rPr>
          <w:sz w:val="24"/>
        </w:rPr>
        <w:t>БАКАЛАВРИАТ</w:t>
      </w:r>
    </w:p>
    <w:p w:rsidR="00400C98" w:rsidRPr="00E01DF9" w:rsidRDefault="00400C98" w:rsidP="00400C98">
      <w:pPr>
        <w:pStyle w:val="ReportHead"/>
        <w:suppressAutoHyphens/>
        <w:rPr>
          <w:sz w:val="24"/>
        </w:rPr>
      </w:pPr>
      <w:r w:rsidRPr="00E01DF9">
        <w:rPr>
          <w:sz w:val="24"/>
        </w:rPr>
        <w:t>Направление подготовки</w:t>
      </w:r>
    </w:p>
    <w:p w:rsidR="00400C98" w:rsidRPr="00E01DF9" w:rsidRDefault="00400C98" w:rsidP="00400C98">
      <w:pPr>
        <w:pStyle w:val="ReportHead"/>
        <w:suppressAutoHyphens/>
        <w:rPr>
          <w:i/>
          <w:sz w:val="24"/>
          <w:u w:val="single"/>
        </w:rPr>
      </w:pPr>
      <w:r w:rsidRPr="00E01DF9">
        <w:rPr>
          <w:i/>
          <w:sz w:val="24"/>
          <w:u w:val="single"/>
        </w:rPr>
        <w:t>20.03.01 Техносферная безопасность</w:t>
      </w:r>
    </w:p>
    <w:p w:rsidR="00400C98" w:rsidRPr="00E01DF9" w:rsidRDefault="00400C98" w:rsidP="00400C98">
      <w:pPr>
        <w:pStyle w:val="ReportHead"/>
        <w:suppressAutoHyphens/>
        <w:rPr>
          <w:sz w:val="24"/>
          <w:vertAlign w:val="superscript"/>
        </w:rPr>
      </w:pPr>
      <w:r w:rsidRPr="00E01DF9">
        <w:rPr>
          <w:sz w:val="24"/>
          <w:vertAlign w:val="superscript"/>
        </w:rPr>
        <w:t>(код и наименование направления подготовки)</w:t>
      </w:r>
    </w:p>
    <w:p w:rsidR="00535EF0" w:rsidRPr="00641DC2" w:rsidRDefault="00535EF0" w:rsidP="00535EF0">
      <w:pPr>
        <w:pStyle w:val="ReportHead"/>
        <w:suppressAutoHyphens/>
        <w:rPr>
          <w:i/>
          <w:sz w:val="24"/>
          <w:u w:val="single"/>
        </w:rPr>
      </w:pPr>
      <w:r w:rsidRPr="00641DC2">
        <w:rPr>
          <w:i/>
          <w:sz w:val="24"/>
          <w:u w:val="single"/>
        </w:rPr>
        <w:t>Безопасност</w:t>
      </w:r>
      <w:r w:rsidR="00094E64">
        <w:rPr>
          <w:i/>
          <w:sz w:val="24"/>
          <w:u w:val="single"/>
        </w:rPr>
        <w:t>ь жизнедеятельности и охрана труда</w:t>
      </w:r>
    </w:p>
    <w:p w:rsidR="00400C98" w:rsidRPr="00E01DF9" w:rsidRDefault="00400C98" w:rsidP="00400C98">
      <w:pPr>
        <w:pStyle w:val="ReportHead"/>
        <w:suppressAutoHyphens/>
        <w:rPr>
          <w:sz w:val="24"/>
          <w:vertAlign w:val="superscript"/>
        </w:rPr>
      </w:pPr>
      <w:r w:rsidRPr="00E01DF9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00C98" w:rsidRPr="00E01DF9" w:rsidRDefault="00400C98" w:rsidP="00400C98">
      <w:pPr>
        <w:pStyle w:val="ReportHead"/>
        <w:suppressAutoHyphens/>
        <w:spacing w:before="120"/>
        <w:rPr>
          <w:sz w:val="24"/>
        </w:rPr>
      </w:pPr>
      <w:r w:rsidRPr="00E01DF9">
        <w:rPr>
          <w:sz w:val="24"/>
        </w:rPr>
        <w:t>Тип образовательной программы</w:t>
      </w:r>
    </w:p>
    <w:p w:rsidR="00400C98" w:rsidRPr="00E01DF9" w:rsidRDefault="00400C98" w:rsidP="00400C98">
      <w:pPr>
        <w:pStyle w:val="ReportHead"/>
        <w:suppressAutoHyphens/>
        <w:rPr>
          <w:i/>
          <w:sz w:val="24"/>
          <w:u w:val="single"/>
        </w:rPr>
      </w:pPr>
      <w:r w:rsidRPr="00E01DF9">
        <w:rPr>
          <w:i/>
          <w:sz w:val="24"/>
          <w:u w:val="single"/>
        </w:rPr>
        <w:t xml:space="preserve">Программа академического </w:t>
      </w:r>
      <w:proofErr w:type="spellStart"/>
      <w:r w:rsidRPr="00E01DF9">
        <w:rPr>
          <w:i/>
          <w:sz w:val="24"/>
          <w:u w:val="single"/>
        </w:rPr>
        <w:t>бакалавриата</w:t>
      </w:r>
      <w:proofErr w:type="spellEnd"/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  <w:r w:rsidRPr="00E01DF9">
        <w:rPr>
          <w:sz w:val="24"/>
        </w:rPr>
        <w:t>Квалификация</w:t>
      </w:r>
    </w:p>
    <w:p w:rsidR="00400C98" w:rsidRPr="00E01DF9" w:rsidRDefault="00400C98" w:rsidP="00400C98">
      <w:pPr>
        <w:pStyle w:val="ReportHead"/>
        <w:suppressAutoHyphens/>
        <w:rPr>
          <w:i/>
          <w:sz w:val="24"/>
          <w:u w:val="single"/>
        </w:rPr>
      </w:pPr>
      <w:r w:rsidRPr="00E01DF9">
        <w:rPr>
          <w:i/>
          <w:sz w:val="24"/>
          <w:u w:val="single"/>
        </w:rPr>
        <w:t>Бакалавр</w:t>
      </w:r>
    </w:p>
    <w:p w:rsidR="00400C98" w:rsidRPr="00E01DF9" w:rsidRDefault="00400C98" w:rsidP="00400C98">
      <w:pPr>
        <w:pStyle w:val="ReportHead"/>
        <w:suppressAutoHyphens/>
        <w:spacing w:before="120"/>
        <w:rPr>
          <w:sz w:val="24"/>
        </w:rPr>
      </w:pPr>
      <w:r w:rsidRPr="00E01DF9">
        <w:rPr>
          <w:sz w:val="24"/>
        </w:rPr>
        <w:t>Форма обучения</w:t>
      </w:r>
    </w:p>
    <w:p w:rsidR="00400C98" w:rsidRPr="00E01DF9" w:rsidRDefault="00C7520A" w:rsidP="00400C9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400C98" w:rsidRPr="00E01DF9">
        <w:rPr>
          <w:i/>
          <w:sz w:val="24"/>
          <w:u w:val="single"/>
        </w:rPr>
        <w:t>чная</w:t>
      </w: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6F4304" w:rsidP="00400C98">
      <w:pPr>
        <w:pStyle w:val="ReportHead"/>
        <w:suppressAutoHyphens/>
        <w:rPr>
          <w:sz w:val="24"/>
        </w:rPr>
        <w:sectPr w:rsidR="00400C98" w:rsidRPr="00E01DF9" w:rsidSect="00B5713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2024</w:t>
      </w:r>
      <w:bookmarkStart w:id="1" w:name="_GoBack"/>
      <w:bookmarkEnd w:id="1"/>
    </w:p>
    <w:p w:rsidR="0035450F" w:rsidRPr="0035450F" w:rsidRDefault="0035450F" w:rsidP="00E21D21">
      <w:pPr>
        <w:rPr>
          <w:sz w:val="24"/>
          <w:szCs w:val="24"/>
        </w:rPr>
      </w:pPr>
    </w:p>
    <w:p w:rsidR="00341C2F" w:rsidRPr="0035450F" w:rsidRDefault="00341C2F" w:rsidP="00341C2F">
      <w:pPr>
        <w:jc w:val="both"/>
        <w:rPr>
          <w:rFonts w:eastAsia="Calibri"/>
          <w:sz w:val="24"/>
          <w:szCs w:val="24"/>
        </w:rPr>
      </w:pPr>
      <w:r w:rsidRPr="0035450F">
        <w:rPr>
          <w:rFonts w:eastAsia="Calibri"/>
          <w:sz w:val="24"/>
          <w:szCs w:val="24"/>
        </w:rPr>
        <w:t>Составитель</w:t>
      </w:r>
      <w:r w:rsidR="00E21D21" w:rsidRPr="0035450F">
        <w:rPr>
          <w:rFonts w:eastAsia="Calibri"/>
          <w:sz w:val="24"/>
          <w:szCs w:val="24"/>
        </w:rPr>
        <w:t xml:space="preserve"> _____________________Тарасова Т.Ф.</w:t>
      </w:r>
    </w:p>
    <w:p w:rsidR="00341C2F" w:rsidRPr="0035450F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35450F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35450F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35450F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35450F" w:rsidRDefault="00341C2F" w:rsidP="00341C2F">
      <w:pPr>
        <w:jc w:val="both"/>
        <w:rPr>
          <w:rFonts w:eastAsia="Calibri"/>
          <w:sz w:val="24"/>
          <w:szCs w:val="24"/>
        </w:rPr>
      </w:pPr>
      <w:r w:rsidRPr="0035450F">
        <w:rPr>
          <w:rFonts w:eastAsia="Calibri"/>
          <w:sz w:val="24"/>
          <w:szCs w:val="24"/>
        </w:rPr>
        <w:t>Методические указания рассмотрены и одобрены на заседании кафед</w:t>
      </w:r>
      <w:r w:rsidR="00E21D21" w:rsidRPr="0035450F">
        <w:rPr>
          <w:rFonts w:eastAsia="Calibri"/>
          <w:sz w:val="24"/>
          <w:szCs w:val="24"/>
        </w:rPr>
        <w:t>ры экологии и природопользования</w:t>
      </w:r>
    </w:p>
    <w:p w:rsidR="00341C2F" w:rsidRPr="0035450F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35450F" w:rsidRDefault="00341C2F" w:rsidP="00E21D21">
      <w:pPr>
        <w:jc w:val="both"/>
        <w:rPr>
          <w:rFonts w:eastAsia="Times New Roman"/>
          <w:snapToGrid w:val="0"/>
          <w:sz w:val="24"/>
          <w:szCs w:val="24"/>
          <w:lang w:eastAsia="ru-RU"/>
        </w:rPr>
      </w:pPr>
      <w:r w:rsidRPr="0035450F">
        <w:rPr>
          <w:rFonts w:eastAsia="Calibri"/>
          <w:sz w:val="24"/>
          <w:szCs w:val="24"/>
        </w:rPr>
        <w:t>Заведующий кафедрой ____</w:t>
      </w:r>
      <w:r w:rsidR="00E21D21" w:rsidRPr="0035450F">
        <w:rPr>
          <w:rFonts w:eastAsia="Calibri"/>
          <w:sz w:val="24"/>
          <w:szCs w:val="24"/>
        </w:rPr>
        <w:t>_______________</w:t>
      </w:r>
      <w:proofErr w:type="spellStart"/>
      <w:r w:rsidR="003B07F7">
        <w:rPr>
          <w:rFonts w:eastAsia="Calibri"/>
          <w:sz w:val="24"/>
          <w:szCs w:val="24"/>
        </w:rPr>
        <w:t>Глуховская</w:t>
      </w:r>
      <w:proofErr w:type="spellEnd"/>
      <w:r w:rsidR="003B07F7">
        <w:rPr>
          <w:rFonts w:eastAsia="Calibri"/>
          <w:sz w:val="24"/>
          <w:szCs w:val="24"/>
        </w:rPr>
        <w:t xml:space="preserve"> М.Ю.</w:t>
      </w:r>
      <w:r w:rsidR="00E21D21" w:rsidRPr="0035450F">
        <w:rPr>
          <w:rFonts w:eastAsia="Times New Roman"/>
          <w:snapToGrid w:val="0"/>
          <w:sz w:val="24"/>
          <w:szCs w:val="24"/>
          <w:lang w:eastAsia="ru-RU"/>
        </w:rPr>
        <w:t xml:space="preserve"> </w:t>
      </w: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400C98" w:rsidRDefault="00400C98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400C98" w:rsidRDefault="00400C98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400C98" w:rsidRPr="0035450F" w:rsidRDefault="00400C98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jc w:val="both"/>
        <w:rPr>
          <w:rFonts w:eastAsia="Times New Roman"/>
          <w:sz w:val="24"/>
          <w:szCs w:val="24"/>
        </w:rPr>
      </w:pPr>
      <w:r w:rsidRPr="0035450F">
        <w:rPr>
          <w:rFonts w:eastAsia="Calibri"/>
          <w:sz w:val="24"/>
          <w:szCs w:val="24"/>
        </w:rPr>
        <w:t xml:space="preserve">Методические указания  является приложением к рабочей программе по дисциплине </w:t>
      </w:r>
      <w:r w:rsidR="00400C98">
        <w:rPr>
          <w:rFonts w:eastAsia="Calibri"/>
          <w:sz w:val="24"/>
          <w:szCs w:val="24"/>
        </w:rPr>
        <w:t xml:space="preserve">«Физико-химические процессы в </w:t>
      </w:r>
      <w:proofErr w:type="spellStart"/>
      <w:r w:rsidR="00400C98">
        <w:rPr>
          <w:rFonts w:eastAsia="Calibri"/>
          <w:sz w:val="24"/>
          <w:szCs w:val="24"/>
        </w:rPr>
        <w:t>техносфере</w:t>
      </w:r>
      <w:proofErr w:type="spellEnd"/>
      <w:r w:rsidR="00400C98">
        <w:rPr>
          <w:rFonts w:eastAsia="Calibri"/>
          <w:sz w:val="24"/>
          <w:szCs w:val="24"/>
        </w:rPr>
        <w:t>»</w:t>
      </w:r>
      <w:r w:rsidRPr="0035450F">
        <w:rPr>
          <w:rFonts w:eastAsia="Calibri"/>
          <w:sz w:val="24"/>
          <w:szCs w:val="24"/>
        </w:rPr>
        <w:t xml:space="preserve">, зарегистрированной в ЦИТ под учетным номером___________ </w:t>
      </w:r>
      <w:r w:rsidRPr="0035450F">
        <w:rPr>
          <w:rFonts w:eastAsia="Times New Roman"/>
          <w:sz w:val="24"/>
          <w:szCs w:val="24"/>
        </w:rPr>
        <w:t xml:space="preserve"> </w:t>
      </w: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41C2F" w:rsidRPr="0035450F" w:rsidTr="00A53E60">
        <w:tc>
          <w:tcPr>
            <w:tcW w:w="3522" w:type="dxa"/>
          </w:tcPr>
          <w:p w:rsidR="00341C2F" w:rsidRPr="0035450F" w:rsidRDefault="00341C2F" w:rsidP="00341C2F">
            <w:pPr>
              <w:suppressLineNumbers/>
              <w:spacing w:after="0" w:line="240" w:lineRule="auto"/>
              <w:rPr>
                <w:rFonts w:cs="Courier New"/>
                <w:sz w:val="24"/>
                <w:szCs w:val="24"/>
              </w:rPr>
            </w:pPr>
          </w:p>
        </w:tc>
      </w:tr>
      <w:tr w:rsidR="00341C2F" w:rsidRPr="0035450F" w:rsidTr="00A53E60">
        <w:tc>
          <w:tcPr>
            <w:tcW w:w="3522" w:type="dxa"/>
          </w:tcPr>
          <w:p w:rsidR="00341C2F" w:rsidRPr="0035450F" w:rsidRDefault="00341C2F" w:rsidP="00341C2F">
            <w:pPr>
              <w:suppressLineNumbers/>
              <w:spacing w:after="0" w:line="240" w:lineRule="auto"/>
              <w:rPr>
                <w:rFonts w:cs="Courier New"/>
                <w:sz w:val="24"/>
                <w:szCs w:val="24"/>
              </w:rPr>
            </w:pPr>
          </w:p>
        </w:tc>
      </w:tr>
    </w:tbl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rPr>
          <w:rFonts w:eastAsia="Times New Roman"/>
          <w:snapToGrid w:val="0"/>
          <w:sz w:val="24"/>
          <w:szCs w:val="24"/>
          <w:lang w:eastAsia="ru-RU"/>
        </w:rPr>
      </w:pPr>
      <w:r w:rsidRPr="0035450F">
        <w:rPr>
          <w:rFonts w:eastAsia="Times New Roman"/>
          <w:snapToGrid w:val="0"/>
          <w:sz w:val="24"/>
          <w:szCs w:val="24"/>
          <w:lang w:eastAsia="ru-RU"/>
        </w:rPr>
        <w:br w:type="page"/>
      </w:r>
    </w:p>
    <w:p w:rsidR="000D4C59" w:rsidRDefault="000D4C59" w:rsidP="000D4C59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</w:p>
    <w:p w:rsidR="000D4C59" w:rsidRPr="0035450F" w:rsidRDefault="000D4C59" w:rsidP="000D4C59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 w:rsidRPr="0035450F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Содержание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0D4C59" w:rsidRPr="0035450F" w:rsidTr="00CE665A">
        <w:tc>
          <w:tcPr>
            <w:tcW w:w="9039" w:type="dxa"/>
            <w:hideMark/>
          </w:tcPr>
          <w:p w:rsidR="000D4C59" w:rsidRPr="0035450F" w:rsidRDefault="000D4C59" w:rsidP="00CE665A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35450F">
              <w:rPr>
                <w:bCs/>
                <w:sz w:val="24"/>
                <w:szCs w:val="24"/>
              </w:rPr>
              <w:t>1 Методические рекомендации по изучению дисциплины</w:t>
            </w:r>
          </w:p>
        </w:tc>
        <w:tc>
          <w:tcPr>
            <w:tcW w:w="708" w:type="dxa"/>
            <w:vAlign w:val="bottom"/>
            <w:hideMark/>
          </w:tcPr>
          <w:p w:rsidR="000D4C59" w:rsidRPr="0035450F" w:rsidRDefault="000D4C59" w:rsidP="00CE665A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0D4C59" w:rsidRPr="0035450F" w:rsidTr="00CE665A">
        <w:tc>
          <w:tcPr>
            <w:tcW w:w="9039" w:type="dxa"/>
          </w:tcPr>
          <w:p w:rsidR="000D4C59" w:rsidRPr="0035450F" w:rsidRDefault="000D4C59" w:rsidP="00CE665A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35450F">
              <w:rPr>
                <w:bCs/>
                <w:sz w:val="24"/>
                <w:szCs w:val="24"/>
              </w:rPr>
              <w:t>2 Методические рекомендации при подготовке к лекциям</w:t>
            </w:r>
          </w:p>
        </w:tc>
        <w:tc>
          <w:tcPr>
            <w:tcW w:w="708" w:type="dxa"/>
            <w:vAlign w:val="bottom"/>
          </w:tcPr>
          <w:p w:rsidR="000D4C59" w:rsidRPr="0035450F" w:rsidRDefault="000D4C59" w:rsidP="00CE665A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0D4C59" w:rsidRPr="0035450F" w:rsidTr="00CE665A">
        <w:tc>
          <w:tcPr>
            <w:tcW w:w="9039" w:type="dxa"/>
            <w:hideMark/>
          </w:tcPr>
          <w:p w:rsidR="000D4C59" w:rsidRPr="0035450F" w:rsidRDefault="000D4C59" w:rsidP="00CE66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3 Методические указания по лабораторным занятиям</w:t>
            </w:r>
          </w:p>
        </w:tc>
        <w:tc>
          <w:tcPr>
            <w:tcW w:w="708" w:type="dxa"/>
            <w:vAlign w:val="bottom"/>
          </w:tcPr>
          <w:p w:rsidR="000D4C59" w:rsidRPr="0035450F" w:rsidRDefault="000D4C59" w:rsidP="00CE665A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0D4C59" w:rsidRPr="0035450F" w:rsidTr="00CE665A">
        <w:tc>
          <w:tcPr>
            <w:tcW w:w="9039" w:type="dxa"/>
            <w:hideMark/>
          </w:tcPr>
          <w:p w:rsidR="000D4C59" w:rsidRPr="0035450F" w:rsidRDefault="000D4C59" w:rsidP="00CE665A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4 Методические указания по самостоятельной работе </w:t>
            </w:r>
          </w:p>
        </w:tc>
        <w:tc>
          <w:tcPr>
            <w:tcW w:w="708" w:type="dxa"/>
            <w:vAlign w:val="bottom"/>
          </w:tcPr>
          <w:p w:rsidR="000D4C59" w:rsidRPr="0035450F" w:rsidRDefault="000D4C59" w:rsidP="00CE665A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0D4C59" w:rsidRPr="0035450F" w:rsidTr="00CE665A">
        <w:tc>
          <w:tcPr>
            <w:tcW w:w="9039" w:type="dxa"/>
            <w:hideMark/>
          </w:tcPr>
          <w:p w:rsidR="000D4C59" w:rsidRPr="0035450F" w:rsidRDefault="000D4C59" w:rsidP="00CE665A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5 Методические рекомендации студентов к тестовым заданиям </w:t>
            </w:r>
          </w:p>
        </w:tc>
        <w:tc>
          <w:tcPr>
            <w:tcW w:w="708" w:type="dxa"/>
            <w:vAlign w:val="bottom"/>
          </w:tcPr>
          <w:p w:rsidR="000D4C59" w:rsidRPr="0035450F" w:rsidRDefault="000D4C59" w:rsidP="00CE665A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0D4C59" w:rsidRPr="0035450F" w:rsidTr="00CE665A">
        <w:tc>
          <w:tcPr>
            <w:tcW w:w="9039" w:type="dxa"/>
          </w:tcPr>
          <w:p w:rsidR="000D4C59" w:rsidRDefault="000D4C59" w:rsidP="00CE665A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6.</w:t>
            </w:r>
            <w:r w:rsidRPr="002C3B2D">
              <w:rPr>
                <w:b/>
                <w:sz w:val="24"/>
                <w:szCs w:val="24"/>
              </w:rPr>
              <w:t xml:space="preserve"> </w:t>
            </w:r>
            <w:r w:rsidRPr="00416B6D">
              <w:rPr>
                <w:sz w:val="24"/>
                <w:szCs w:val="24"/>
              </w:rPr>
              <w:t>Методические рек</w:t>
            </w:r>
            <w:r>
              <w:rPr>
                <w:sz w:val="24"/>
                <w:szCs w:val="24"/>
              </w:rPr>
              <w:t>омендации по выполнению контрольной</w:t>
            </w:r>
            <w:r w:rsidRPr="00416B6D">
              <w:rPr>
                <w:sz w:val="24"/>
                <w:szCs w:val="24"/>
              </w:rPr>
              <w:t xml:space="preserve"> работы</w:t>
            </w:r>
          </w:p>
        </w:tc>
        <w:tc>
          <w:tcPr>
            <w:tcW w:w="708" w:type="dxa"/>
            <w:vAlign w:val="bottom"/>
          </w:tcPr>
          <w:p w:rsidR="000D4C59" w:rsidRDefault="000D4C59" w:rsidP="00CE665A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  <w:tr w:rsidR="000D4C59" w:rsidRPr="0035450F" w:rsidTr="00CE665A">
        <w:tc>
          <w:tcPr>
            <w:tcW w:w="9039" w:type="dxa"/>
          </w:tcPr>
          <w:p w:rsidR="000D4C59" w:rsidRPr="0035450F" w:rsidRDefault="000D4C59" w:rsidP="00CE665A">
            <w:pP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  <w:r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Рекомендуемая литература</w:t>
            </w:r>
          </w:p>
        </w:tc>
        <w:tc>
          <w:tcPr>
            <w:tcW w:w="708" w:type="dxa"/>
            <w:vAlign w:val="bottom"/>
          </w:tcPr>
          <w:p w:rsidR="000D4C59" w:rsidRPr="0035450F" w:rsidRDefault="000D4C59" w:rsidP="00CE665A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</w:tbl>
    <w:p w:rsidR="000D4C59" w:rsidRDefault="000D4C59" w:rsidP="000D4C59">
      <w:pPr>
        <w:jc w:val="both"/>
      </w:pPr>
    </w:p>
    <w:p w:rsidR="000D4C59" w:rsidRDefault="000D4C59" w:rsidP="000D4C59">
      <w:pPr>
        <w:jc w:val="both"/>
      </w:pPr>
    </w:p>
    <w:p w:rsidR="000D4C59" w:rsidRDefault="000D4C59" w:rsidP="000D4C59">
      <w:pPr>
        <w:jc w:val="both"/>
      </w:pPr>
    </w:p>
    <w:p w:rsidR="000D4C59" w:rsidRDefault="000D4C59" w:rsidP="000D4C59">
      <w:pPr>
        <w:jc w:val="both"/>
      </w:pPr>
    </w:p>
    <w:p w:rsidR="000D4C59" w:rsidRDefault="000D4C59" w:rsidP="000D4C59">
      <w:pPr>
        <w:jc w:val="both"/>
      </w:pPr>
    </w:p>
    <w:p w:rsidR="000D4C59" w:rsidRDefault="000D4C59" w:rsidP="000D4C59">
      <w:pPr>
        <w:jc w:val="both"/>
      </w:pPr>
    </w:p>
    <w:p w:rsidR="000D4C59" w:rsidRDefault="000D4C59" w:rsidP="000D4C59">
      <w:pPr>
        <w:jc w:val="both"/>
      </w:pPr>
    </w:p>
    <w:p w:rsidR="000D4C59" w:rsidRDefault="000D4C59" w:rsidP="000D4C59">
      <w:pPr>
        <w:jc w:val="both"/>
      </w:pPr>
    </w:p>
    <w:p w:rsidR="000D4C59" w:rsidRDefault="000D4C59" w:rsidP="000D4C59">
      <w:pPr>
        <w:jc w:val="both"/>
      </w:pPr>
    </w:p>
    <w:p w:rsidR="000D4C59" w:rsidRDefault="000D4C59" w:rsidP="000D4C59">
      <w:pPr>
        <w:jc w:val="both"/>
      </w:pPr>
    </w:p>
    <w:p w:rsidR="000D4C59" w:rsidRDefault="000D4C59" w:rsidP="000D4C59">
      <w:pPr>
        <w:jc w:val="both"/>
      </w:pPr>
    </w:p>
    <w:p w:rsidR="000D4C59" w:rsidRDefault="000D4C59" w:rsidP="000D4C59">
      <w:pPr>
        <w:jc w:val="both"/>
      </w:pPr>
    </w:p>
    <w:p w:rsidR="000D4C59" w:rsidRDefault="000D4C59" w:rsidP="000D4C59">
      <w:pPr>
        <w:jc w:val="both"/>
      </w:pPr>
    </w:p>
    <w:p w:rsidR="000D4C59" w:rsidRDefault="000D4C59" w:rsidP="000D4C59">
      <w:pPr>
        <w:jc w:val="both"/>
      </w:pPr>
    </w:p>
    <w:p w:rsidR="000D4C59" w:rsidRDefault="000D4C59" w:rsidP="000D4C59">
      <w:pPr>
        <w:jc w:val="both"/>
      </w:pPr>
    </w:p>
    <w:p w:rsidR="000D4C59" w:rsidRDefault="000D4C59" w:rsidP="000D4C59">
      <w:pPr>
        <w:jc w:val="both"/>
      </w:pPr>
    </w:p>
    <w:p w:rsidR="000D4C59" w:rsidRDefault="000D4C59" w:rsidP="000D4C59">
      <w:pPr>
        <w:jc w:val="both"/>
      </w:pPr>
    </w:p>
    <w:p w:rsidR="000D4C59" w:rsidRDefault="000D4C59" w:rsidP="000D4C59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0D4C59" w:rsidRDefault="000D4C59" w:rsidP="000D4C59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0D4C59" w:rsidRDefault="000D4C59" w:rsidP="000D4C59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0D4C59" w:rsidRDefault="000D4C59" w:rsidP="000D4C59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0D4C59" w:rsidRDefault="000D4C59" w:rsidP="000D4C59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0D4C59" w:rsidRDefault="000D4C59" w:rsidP="000D4C59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0D4C59" w:rsidRPr="0035450F" w:rsidRDefault="000D4C59" w:rsidP="000D4C59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  <w:r w:rsidRPr="0035450F">
        <w:rPr>
          <w:b/>
          <w:bCs/>
          <w:sz w:val="24"/>
          <w:szCs w:val="24"/>
        </w:rPr>
        <w:t>1 Методические рекомендации по изучению дисциплины</w:t>
      </w:r>
    </w:p>
    <w:p w:rsidR="000D4C59" w:rsidRPr="0035450F" w:rsidRDefault="000D4C59" w:rsidP="000D4C59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:rsidR="000D4C59" w:rsidRPr="0035450F" w:rsidRDefault="000D4C59" w:rsidP="000D4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sz w:val="24"/>
          <w:szCs w:val="24"/>
        </w:rPr>
        <w:t xml:space="preserve">Студентам необходимо ознакомиться: </w:t>
      </w:r>
    </w:p>
    <w:p w:rsidR="000D4C59" w:rsidRPr="0035450F" w:rsidRDefault="000D4C59" w:rsidP="000D4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sz w:val="24"/>
          <w:szCs w:val="24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0D4C59" w:rsidRPr="0035450F" w:rsidRDefault="000D4C59" w:rsidP="000D4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0D4C59" w:rsidRPr="0035450F" w:rsidRDefault="000D4C59" w:rsidP="000D4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  <w:r w:rsidRPr="0035450F">
        <w:rPr>
          <w:b/>
          <w:bCs/>
          <w:sz w:val="24"/>
          <w:szCs w:val="24"/>
        </w:rPr>
        <w:t>2 Методические рекомендации при подготовке к лекциям</w:t>
      </w:r>
    </w:p>
    <w:p w:rsidR="000D4C59" w:rsidRPr="0035450F" w:rsidRDefault="000D4C59" w:rsidP="000D4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0D4C59" w:rsidRPr="0035450F" w:rsidRDefault="000D4C59" w:rsidP="000D4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b/>
          <w:bCs/>
          <w:sz w:val="24"/>
          <w:szCs w:val="24"/>
        </w:rPr>
        <w:t xml:space="preserve"> </w:t>
      </w:r>
      <w:r w:rsidRPr="0035450F">
        <w:rPr>
          <w:sz w:val="24"/>
          <w:szCs w:val="24"/>
        </w:rPr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:rsidR="000D4C59" w:rsidRPr="0035450F" w:rsidRDefault="000D4C59" w:rsidP="000D4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sz w:val="24"/>
          <w:szCs w:val="24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0D4C59" w:rsidRPr="0035450F" w:rsidRDefault="000D4C59" w:rsidP="000D4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0D4C59" w:rsidRPr="0035450F" w:rsidRDefault="000D4C59" w:rsidP="000D4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B050"/>
          <w:sz w:val="24"/>
          <w:szCs w:val="24"/>
        </w:rPr>
      </w:pPr>
    </w:p>
    <w:p w:rsidR="000D4C59" w:rsidRPr="0035450F" w:rsidRDefault="000D4C59" w:rsidP="000D4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B050"/>
          <w:sz w:val="24"/>
          <w:szCs w:val="24"/>
        </w:rPr>
      </w:pPr>
    </w:p>
    <w:p w:rsidR="000D4C59" w:rsidRPr="0035450F" w:rsidRDefault="000D4C59" w:rsidP="000D4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3</w:t>
      </w:r>
      <w:r w:rsidRPr="0035450F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Методические указания по лабораторным занятиям</w:t>
      </w:r>
    </w:p>
    <w:p w:rsidR="000D4C59" w:rsidRPr="0035450F" w:rsidRDefault="000D4C59" w:rsidP="000D4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</w:p>
    <w:p w:rsidR="000D4C59" w:rsidRPr="0035450F" w:rsidRDefault="000D4C59" w:rsidP="000D4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sz w:val="24"/>
          <w:szCs w:val="24"/>
        </w:rPr>
        <w:t>Лабораторные занятия завершают изучение наиболее важных тем учебной дисциплины. Они служат для закрепления изученного материала, для контроля преподавателем степени подготовленности студентов по изучаемой дисциплине.</w:t>
      </w:r>
    </w:p>
    <w:p w:rsidR="000D4C59" w:rsidRPr="0035450F" w:rsidRDefault="000D4C59" w:rsidP="000D4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sz w:val="24"/>
          <w:szCs w:val="24"/>
        </w:rPr>
        <w:t xml:space="preserve">Лабораторное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На лабораторном занятии главное - уяснить связь решаемых задач с теоретическими положениями. </w:t>
      </w:r>
    </w:p>
    <w:p w:rsidR="000D4C59" w:rsidRPr="0035450F" w:rsidRDefault="000D4C59" w:rsidP="000D4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sz w:val="24"/>
          <w:szCs w:val="24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лабораторным/практическим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0D4C59" w:rsidRPr="0035450F" w:rsidRDefault="000D4C59" w:rsidP="000D4C5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35450F">
        <w:rPr>
          <w:rFonts w:eastAsia="Times New Roman"/>
          <w:sz w:val="24"/>
          <w:szCs w:val="24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0D4C59" w:rsidRPr="0035450F" w:rsidRDefault="000D4C59" w:rsidP="000D4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sz w:val="24"/>
          <w:szCs w:val="24"/>
        </w:rPr>
        <w:t>Логическая связь лекций и лабораторных занятий заключается в том, что информация, полученная на лекции, в процессе самостоятельной работы на лабораторном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0D4C59" w:rsidRPr="0035450F" w:rsidRDefault="000D4C59" w:rsidP="000D4C5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</w:p>
    <w:p w:rsidR="000D4C59" w:rsidRPr="0035450F" w:rsidRDefault="000D4C59" w:rsidP="000D4C5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35450F">
        <w:rPr>
          <w:rFonts w:eastAsia="Times New Roman"/>
          <w:b/>
          <w:sz w:val="24"/>
          <w:szCs w:val="24"/>
          <w:lang w:eastAsia="ar-SA"/>
        </w:rPr>
        <w:t>Цели лабораторных занятий</w:t>
      </w:r>
      <w:r w:rsidRPr="0035450F">
        <w:rPr>
          <w:rFonts w:eastAsia="Times New Roman"/>
          <w:sz w:val="24"/>
          <w:szCs w:val="24"/>
          <w:lang w:eastAsia="ar-SA"/>
        </w:rPr>
        <w:t xml:space="preserve"> по дисциплине «</w:t>
      </w:r>
      <w:r>
        <w:rPr>
          <w:rFonts w:eastAsia="Times New Roman"/>
          <w:sz w:val="24"/>
          <w:szCs w:val="24"/>
          <w:lang w:eastAsia="ar-SA"/>
        </w:rPr>
        <w:t xml:space="preserve">Физико-химические процессы в </w:t>
      </w:r>
      <w:proofErr w:type="spellStart"/>
      <w:r>
        <w:rPr>
          <w:rFonts w:eastAsia="Times New Roman"/>
          <w:sz w:val="24"/>
          <w:szCs w:val="24"/>
          <w:lang w:eastAsia="ar-SA"/>
        </w:rPr>
        <w:t>техносфере</w:t>
      </w:r>
      <w:proofErr w:type="spellEnd"/>
      <w:r w:rsidRPr="0035450F">
        <w:rPr>
          <w:rFonts w:eastAsia="Times New Roman"/>
          <w:sz w:val="24"/>
          <w:szCs w:val="24"/>
          <w:lang w:eastAsia="ar-SA"/>
        </w:rPr>
        <w:t>»:</w:t>
      </w:r>
    </w:p>
    <w:p w:rsidR="000D4C59" w:rsidRPr="0035450F" w:rsidRDefault="000D4C59" w:rsidP="000D4C59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sz w:val="24"/>
          <w:szCs w:val="24"/>
          <w:lang w:eastAsia="ar-SA"/>
        </w:rPr>
      </w:pPr>
      <w:r w:rsidRPr="0035450F">
        <w:rPr>
          <w:rFonts w:eastAsia="Times New Roman"/>
          <w:sz w:val="24"/>
          <w:szCs w:val="24"/>
          <w:lang w:eastAsia="ar-SA"/>
        </w:rPr>
        <w:t>закрепление теоретического материала путем систематического контроля за самостоятельной работой студентов;</w:t>
      </w:r>
    </w:p>
    <w:p w:rsidR="000D4C59" w:rsidRPr="0035450F" w:rsidRDefault="000D4C59" w:rsidP="000D4C59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sz w:val="24"/>
          <w:szCs w:val="24"/>
          <w:lang w:eastAsia="ar-SA"/>
        </w:rPr>
      </w:pPr>
      <w:r w:rsidRPr="0035450F">
        <w:rPr>
          <w:rFonts w:eastAsia="Times New Roman"/>
          <w:sz w:val="24"/>
          <w:szCs w:val="24"/>
          <w:lang w:eastAsia="ar-SA"/>
        </w:rPr>
        <w:t xml:space="preserve">формирование умений использования теоретических знаний в процессе выполнения лабораторных работ; </w:t>
      </w:r>
    </w:p>
    <w:p w:rsidR="000D4C59" w:rsidRPr="0035450F" w:rsidRDefault="000D4C59" w:rsidP="000D4C59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lastRenderedPageBreak/>
        <w:t>развитие аналитического мышления путем обобщения результатов лабораторных работ;</w:t>
      </w:r>
    </w:p>
    <w:p w:rsidR="000D4C59" w:rsidRPr="0035450F" w:rsidRDefault="000D4C59" w:rsidP="000D4C59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формирование навыков оформления результатов лабораторных работ в виде таблиц, графиков, выводов. </w:t>
      </w:r>
    </w:p>
    <w:p w:rsidR="000D4C59" w:rsidRPr="0035450F" w:rsidRDefault="000D4C59" w:rsidP="000D4C5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На лабораторных занятиях осуществляются следующие формы работ со студентами:</w:t>
      </w:r>
      <w:r w:rsidRPr="0035450F">
        <w:rPr>
          <w:rFonts w:eastAsia="Times New Roman"/>
          <w:i/>
          <w:color w:val="000000"/>
          <w:sz w:val="24"/>
          <w:szCs w:val="24"/>
          <w:lang w:eastAsia="ar-SA"/>
        </w:rPr>
        <w:t xml:space="preserve"> индивидуальная</w:t>
      </w: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 (оценка знаний, выполненных тестовых заданий, проверка рабочих тетрадей); </w:t>
      </w:r>
      <w:proofErr w:type="gramStart"/>
      <w:r w:rsidRPr="0035450F">
        <w:rPr>
          <w:rFonts w:eastAsia="Times New Roman"/>
          <w:i/>
          <w:color w:val="000000"/>
          <w:sz w:val="24"/>
          <w:szCs w:val="24"/>
          <w:lang w:eastAsia="ar-SA"/>
        </w:rPr>
        <w:t>групповая</w:t>
      </w: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  (</w:t>
      </w:r>
      <w:proofErr w:type="gramEnd"/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выполнение заданий малыми группами по 2-4 человека); </w:t>
      </w:r>
      <w:r w:rsidRPr="0035450F">
        <w:rPr>
          <w:rFonts w:eastAsia="Times New Roman"/>
          <w:i/>
          <w:color w:val="000000"/>
          <w:sz w:val="24"/>
          <w:szCs w:val="24"/>
          <w:lang w:eastAsia="ar-SA"/>
        </w:rPr>
        <w:t>фронтальная</w:t>
      </w: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 (подведение итогов выполнения лабораторных работ, подведение итогов выполнения теста).</w:t>
      </w:r>
    </w:p>
    <w:p w:rsidR="000D4C59" w:rsidRPr="0035450F" w:rsidRDefault="000D4C59" w:rsidP="000D4C5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b/>
          <w:color w:val="000000"/>
          <w:sz w:val="24"/>
          <w:szCs w:val="24"/>
          <w:lang w:eastAsia="ar-SA"/>
        </w:rPr>
        <w:t>Структура и последовательность занятий</w:t>
      </w:r>
      <w:r w:rsidRPr="0035450F">
        <w:rPr>
          <w:rFonts w:eastAsia="Times New Roman"/>
          <w:color w:val="000000"/>
          <w:sz w:val="24"/>
          <w:szCs w:val="24"/>
          <w:lang w:eastAsia="ar-SA"/>
        </w:rPr>
        <w:t>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</w:p>
    <w:p w:rsidR="000D4C59" w:rsidRPr="0035450F" w:rsidRDefault="000D4C59" w:rsidP="000D4C5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Студентам для выполнения лабораторных работ необходима специальная лабораторная тетрадь, которая должна быть соответствующим образом </w:t>
      </w:r>
      <w:proofErr w:type="gramStart"/>
      <w:r w:rsidRPr="0035450F">
        <w:rPr>
          <w:rFonts w:eastAsia="Times New Roman"/>
          <w:color w:val="000000"/>
          <w:sz w:val="24"/>
          <w:szCs w:val="24"/>
          <w:lang w:eastAsia="ar-SA"/>
        </w:rPr>
        <w:t>подписана,  простые</w:t>
      </w:r>
      <w:proofErr w:type="gramEnd"/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 карандаши, линейка.  Тестовые задания выполняются на специальных бланках, выдаваемых преподавателем индивидуально. Для каждого занятия подготовлены методические указания по выполнению лабораторной работы, необходимый раздаточный материал.</w:t>
      </w:r>
    </w:p>
    <w:p w:rsidR="000D4C59" w:rsidRPr="0035450F" w:rsidRDefault="000D4C59" w:rsidP="000D4C5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</w:p>
    <w:p w:rsidR="000D4C59" w:rsidRPr="0035450F" w:rsidRDefault="000D4C59" w:rsidP="000D4C5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b/>
          <w:bCs/>
          <w:color w:val="000000"/>
          <w:sz w:val="24"/>
          <w:szCs w:val="24"/>
          <w:lang w:eastAsia="ar-SA"/>
        </w:rPr>
        <w:t>Структура лабораторного занятия</w:t>
      </w:r>
    </w:p>
    <w:p w:rsidR="000D4C59" w:rsidRPr="0035450F" w:rsidRDefault="000D4C59" w:rsidP="000D4C59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Объявление темы, цели и задач занятия.</w:t>
      </w:r>
    </w:p>
    <w:p w:rsidR="000D4C59" w:rsidRPr="0035450F" w:rsidRDefault="000D4C59" w:rsidP="000D4C59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Проверка теоретической подготовки студентов к лабораторному занятию.</w:t>
      </w:r>
    </w:p>
    <w:p w:rsidR="000D4C59" w:rsidRPr="0035450F" w:rsidRDefault="000D4C59" w:rsidP="000D4C59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Выполнение лабораторной работы.</w:t>
      </w:r>
    </w:p>
    <w:p w:rsidR="000D4C59" w:rsidRPr="0035450F" w:rsidRDefault="000D4C59" w:rsidP="000D4C59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Подведение итогов занятия (формулирование выводов).</w:t>
      </w:r>
    </w:p>
    <w:p w:rsidR="000D4C59" w:rsidRPr="0035450F" w:rsidRDefault="000D4C59" w:rsidP="000D4C59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Конспектирование теоретической части работы и полученных результатов в лабораторных тетрадях.</w:t>
      </w:r>
    </w:p>
    <w:p w:rsidR="000D4C59" w:rsidRPr="0035450F" w:rsidRDefault="000D4C59" w:rsidP="000D4C59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Защита работы преподавателю </w:t>
      </w:r>
      <w:proofErr w:type="gramStart"/>
      <w:r w:rsidRPr="0035450F">
        <w:rPr>
          <w:rFonts w:eastAsia="Times New Roman"/>
          <w:color w:val="000000"/>
          <w:sz w:val="24"/>
          <w:szCs w:val="24"/>
          <w:lang w:eastAsia="ar-SA"/>
        </w:rPr>
        <w:t>дисциплины .</w:t>
      </w:r>
      <w:proofErr w:type="gramEnd"/>
    </w:p>
    <w:p w:rsidR="000D4C59" w:rsidRPr="0035450F" w:rsidRDefault="000D4C59" w:rsidP="000D4C5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1. В начале занятия называется его тема, цель и этапы проведения.</w:t>
      </w:r>
    </w:p>
    <w:p w:rsidR="000D4C59" w:rsidRPr="0035450F" w:rsidRDefault="000D4C59" w:rsidP="000D4C5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2. По теме занятия проводится беседа, что необходимо для осознанного выполнения лабораторной работы (по контрольным вопросам). </w:t>
      </w:r>
    </w:p>
    <w:p w:rsidR="000D4C59" w:rsidRPr="0035450F" w:rsidRDefault="000D4C59" w:rsidP="000D4C5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3. Лабораторная </w:t>
      </w:r>
      <w:proofErr w:type="gramStart"/>
      <w:r w:rsidRPr="0035450F">
        <w:rPr>
          <w:rFonts w:eastAsia="Times New Roman"/>
          <w:color w:val="000000"/>
          <w:sz w:val="24"/>
          <w:szCs w:val="24"/>
          <w:lang w:eastAsia="ar-SA"/>
        </w:rPr>
        <w:t>работа  выполняется</w:t>
      </w:r>
      <w:proofErr w:type="gramEnd"/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 в соответствии с методическими указаниями.</w:t>
      </w:r>
    </w:p>
    <w:p w:rsidR="000D4C59" w:rsidRPr="0035450F" w:rsidRDefault="000D4C59" w:rsidP="000D4C5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6. Перед уходом из лаборатории студенты должны навести порядок на своем рабочем месте столе. </w:t>
      </w:r>
    </w:p>
    <w:p w:rsidR="000D4C59" w:rsidRPr="0035450F" w:rsidRDefault="000D4C59" w:rsidP="000D4C5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Требования к оформлению лабораторной </w:t>
      </w:r>
      <w:proofErr w:type="gramStart"/>
      <w:r w:rsidRPr="0035450F">
        <w:rPr>
          <w:rFonts w:eastAsia="Times New Roman"/>
          <w:b/>
          <w:bCs/>
          <w:color w:val="000000"/>
          <w:sz w:val="24"/>
          <w:szCs w:val="24"/>
          <w:lang w:eastAsia="ar-SA"/>
        </w:rPr>
        <w:t>тетради  по</w:t>
      </w:r>
      <w:proofErr w:type="gramEnd"/>
      <w:r w:rsidRPr="0035450F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дисциплине «</w:t>
      </w:r>
      <w:r>
        <w:rPr>
          <w:rFonts w:eastAsia="Times New Roman"/>
          <w:sz w:val="24"/>
          <w:szCs w:val="24"/>
          <w:lang w:eastAsia="ar-SA"/>
        </w:rPr>
        <w:t xml:space="preserve">Физико-химические процессы в </w:t>
      </w:r>
      <w:proofErr w:type="spellStart"/>
      <w:r>
        <w:rPr>
          <w:rFonts w:eastAsia="Times New Roman"/>
          <w:sz w:val="24"/>
          <w:szCs w:val="24"/>
          <w:lang w:eastAsia="ar-SA"/>
        </w:rPr>
        <w:t>техносфере</w:t>
      </w:r>
      <w:proofErr w:type="spellEnd"/>
      <w:r w:rsidRPr="0035450F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» </w:t>
      </w:r>
    </w:p>
    <w:p w:rsidR="000D4C59" w:rsidRPr="0035450F" w:rsidRDefault="000D4C59" w:rsidP="000D4C5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Лабораторная тетрадь предназначена для выполнения лабораторных </w:t>
      </w:r>
      <w:proofErr w:type="gramStart"/>
      <w:r w:rsidRPr="0035450F">
        <w:rPr>
          <w:rFonts w:eastAsia="Times New Roman"/>
          <w:color w:val="000000"/>
          <w:sz w:val="24"/>
          <w:szCs w:val="24"/>
          <w:lang w:eastAsia="ar-SA"/>
        </w:rPr>
        <w:t>работ  по</w:t>
      </w:r>
      <w:proofErr w:type="gramEnd"/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 дисциплине «</w:t>
      </w:r>
      <w:r>
        <w:rPr>
          <w:rFonts w:eastAsia="Times New Roman"/>
          <w:sz w:val="24"/>
          <w:szCs w:val="24"/>
          <w:lang w:eastAsia="ar-SA"/>
        </w:rPr>
        <w:t xml:space="preserve">Физико-химические процессы в </w:t>
      </w:r>
      <w:proofErr w:type="spellStart"/>
      <w:r>
        <w:rPr>
          <w:rFonts w:eastAsia="Times New Roman"/>
          <w:sz w:val="24"/>
          <w:szCs w:val="24"/>
          <w:lang w:eastAsia="ar-SA"/>
        </w:rPr>
        <w:t>техносфере</w:t>
      </w:r>
      <w:proofErr w:type="spellEnd"/>
      <w:r w:rsidRPr="0035450F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» </w:t>
      </w:r>
    </w:p>
    <w:p w:rsidR="000D4C59" w:rsidRPr="0035450F" w:rsidRDefault="000D4C59" w:rsidP="000D4C59">
      <w:pPr>
        <w:widowControl w:val="0"/>
        <w:suppressAutoHyphens/>
        <w:autoSpaceDE w:val="0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ar-SA"/>
        </w:rPr>
      </w:pPr>
      <w:r>
        <w:rPr>
          <w:rFonts w:eastAsia="Times New Roman"/>
          <w:color w:val="000000"/>
          <w:sz w:val="24"/>
          <w:szCs w:val="24"/>
          <w:lang w:eastAsia="ar-SA"/>
        </w:rPr>
        <w:t xml:space="preserve">       </w:t>
      </w: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 Лабораторная тетрадь – это отчетный документ по учебно-исследовательской работе студентов, выполняемой в рамках лабораторных занятий по данной дисциплине. Студенты должны усвоить, что лабораторная тетрадь ведется в строгом соответствии с определенными требованиями, что контролируется преподавателем. Таким образом, у них формируются первоначальные умения ведения научной документации и представления информации в форме таблиц и рисунков. </w:t>
      </w:r>
    </w:p>
    <w:p w:rsidR="000D4C59" w:rsidRPr="0035450F" w:rsidRDefault="000D4C59" w:rsidP="000D4C5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b/>
          <w:color w:val="000000"/>
          <w:sz w:val="24"/>
          <w:szCs w:val="24"/>
          <w:lang w:eastAsia="ar-SA"/>
        </w:rPr>
        <w:t>Записи в тетради должны вестись по следующей схеме:</w:t>
      </w:r>
    </w:p>
    <w:p w:rsidR="000D4C59" w:rsidRPr="0035450F" w:rsidRDefault="000D4C59" w:rsidP="000D4C5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1 Дата</w:t>
      </w:r>
    </w:p>
    <w:p w:rsidR="000D4C59" w:rsidRPr="0035450F" w:rsidRDefault="000D4C59" w:rsidP="000D4C5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2 Тема занятия</w:t>
      </w:r>
    </w:p>
    <w:p w:rsidR="000D4C59" w:rsidRPr="0035450F" w:rsidRDefault="000D4C59" w:rsidP="000D4C5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3 Номер лабораторной работы (задания)</w:t>
      </w:r>
    </w:p>
    <w:p w:rsidR="000D4C59" w:rsidRPr="0035450F" w:rsidRDefault="000D4C59" w:rsidP="000D4C5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4 Цель и задачи лабораторной работы (задания)</w:t>
      </w:r>
    </w:p>
    <w:p w:rsidR="000D4C59" w:rsidRPr="0035450F" w:rsidRDefault="000D4C59" w:rsidP="000D4C5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lastRenderedPageBreak/>
        <w:t>5 Конспект теоретической части лабораторной работы</w:t>
      </w:r>
    </w:p>
    <w:p w:rsidR="000D4C59" w:rsidRPr="0035450F" w:rsidRDefault="000D4C59" w:rsidP="000D4C5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6 Результаты выполнения в предусмотренной методическими указаниями форме (таблица, рисунок и т.д.)</w:t>
      </w:r>
    </w:p>
    <w:p w:rsidR="000D4C59" w:rsidRPr="0035450F" w:rsidRDefault="000D4C59" w:rsidP="000D4C5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7 Выводы в соответствии с целью и задачами.</w:t>
      </w:r>
    </w:p>
    <w:p w:rsidR="000D4C59" w:rsidRPr="0035450F" w:rsidRDefault="000D4C59" w:rsidP="000D4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sz w:val="24"/>
          <w:szCs w:val="24"/>
        </w:rPr>
        <w:t>В процессе защиты лабораторной работы выявляется информационная компетентность в соответствии с заданием, затем преподавателем дается комплексная оценка деятельности студента.</w:t>
      </w:r>
    </w:p>
    <w:p w:rsidR="000D4C59" w:rsidRPr="0035450F" w:rsidRDefault="000D4C59" w:rsidP="000D4C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0D4C59" w:rsidRPr="0035450F" w:rsidRDefault="000D4C59" w:rsidP="000D4C59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4</w:t>
      </w:r>
      <w:r w:rsidRPr="0035450F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Методические указания по самостоятельной работе </w:t>
      </w:r>
    </w:p>
    <w:p w:rsidR="000D4C59" w:rsidRPr="0035450F" w:rsidRDefault="000D4C59" w:rsidP="000D4C59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0D4C59" w:rsidRPr="0035450F" w:rsidRDefault="000D4C59" w:rsidP="000D4C59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35450F">
        <w:rPr>
          <w:rFonts w:eastAsia="Times New Roman CYR"/>
          <w:b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35450F">
        <w:rPr>
          <w:rFonts w:eastAsia="Times New Roman CYR"/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</w:t>
      </w:r>
      <w:r>
        <w:rPr>
          <w:rFonts w:eastAsia="Times New Roman CYR"/>
          <w:color w:val="000000"/>
          <w:sz w:val="24"/>
          <w:szCs w:val="24"/>
          <w:lang w:eastAsia="ar-SA"/>
        </w:rPr>
        <w:t xml:space="preserve">нформации в области </w:t>
      </w:r>
      <w:proofErr w:type="spellStart"/>
      <w:r>
        <w:rPr>
          <w:rFonts w:eastAsia="Times New Roman CYR"/>
          <w:color w:val="000000"/>
          <w:sz w:val="24"/>
          <w:szCs w:val="24"/>
          <w:lang w:eastAsia="ar-SA"/>
        </w:rPr>
        <w:t>техносферной</w:t>
      </w:r>
      <w:proofErr w:type="spellEnd"/>
      <w:r>
        <w:rPr>
          <w:rFonts w:eastAsia="Times New Roman CYR"/>
          <w:color w:val="000000"/>
          <w:sz w:val="24"/>
          <w:szCs w:val="24"/>
          <w:lang w:eastAsia="ar-SA"/>
        </w:rPr>
        <w:t xml:space="preserve"> безопасности</w:t>
      </w:r>
      <w:r w:rsidRPr="0035450F">
        <w:rPr>
          <w:rFonts w:eastAsia="Times New Roman CYR"/>
          <w:color w:val="000000"/>
          <w:sz w:val="24"/>
          <w:szCs w:val="24"/>
          <w:lang w:eastAsia="ar-SA"/>
        </w:rPr>
        <w:t>.</w:t>
      </w:r>
    </w:p>
    <w:p w:rsidR="000D4C59" w:rsidRPr="00E01DF9" w:rsidRDefault="000D4C59" w:rsidP="000D4C59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rFonts w:eastAsia="Times New Roman CYR"/>
          <w:color w:val="000000"/>
          <w:sz w:val="24"/>
          <w:szCs w:val="24"/>
          <w:lang w:eastAsia="ar-SA"/>
        </w:rPr>
        <w:t>Основной формой СРС по дисциплине «</w:t>
      </w:r>
      <w:r>
        <w:rPr>
          <w:rFonts w:eastAsia="Times New Roman"/>
          <w:sz w:val="24"/>
          <w:szCs w:val="24"/>
          <w:lang w:eastAsia="ar-SA"/>
        </w:rPr>
        <w:t xml:space="preserve">Физико-химические процессы в </w:t>
      </w:r>
      <w:proofErr w:type="spellStart"/>
      <w:r>
        <w:rPr>
          <w:rFonts w:eastAsia="Times New Roman"/>
          <w:sz w:val="24"/>
          <w:szCs w:val="24"/>
          <w:lang w:eastAsia="ar-SA"/>
        </w:rPr>
        <w:t>техносфере</w:t>
      </w:r>
      <w:proofErr w:type="spellEnd"/>
      <w:r w:rsidRPr="0035450F">
        <w:rPr>
          <w:rFonts w:eastAsia="Times New Roman CYR"/>
          <w:color w:val="000000"/>
          <w:sz w:val="24"/>
          <w:szCs w:val="24"/>
          <w:lang w:eastAsia="ar-SA"/>
        </w:rPr>
        <w:t>» является р</w:t>
      </w:r>
      <w:r w:rsidRPr="0035450F">
        <w:rPr>
          <w:rFonts w:eastAsia="Times New Roman"/>
          <w:sz w:val="24"/>
          <w:szCs w:val="24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</w:t>
      </w:r>
      <w:proofErr w:type="gramStart"/>
      <w:r w:rsidRPr="0035450F">
        <w:rPr>
          <w:rFonts w:eastAsia="Times New Roman"/>
          <w:sz w:val="24"/>
          <w:szCs w:val="24"/>
          <w:lang w:eastAsia="ar-SA"/>
        </w:rPr>
        <w:t xml:space="preserve">темам: </w:t>
      </w:r>
      <w:r>
        <w:rPr>
          <w:sz w:val="24"/>
          <w:szCs w:val="24"/>
        </w:rPr>
        <w:t xml:space="preserve"> о</w:t>
      </w:r>
      <w:proofErr w:type="gramEnd"/>
      <w:r>
        <w:rPr>
          <w:sz w:val="24"/>
          <w:szCs w:val="24"/>
        </w:rPr>
        <w:t xml:space="preserve"> поведении загрязнителей как </w:t>
      </w:r>
      <w:r w:rsidRPr="00E01DF9">
        <w:rPr>
          <w:sz w:val="24"/>
          <w:szCs w:val="24"/>
        </w:rPr>
        <w:t xml:space="preserve"> сложных процессах взаимодействия их</w:t>
      </w:r>
      <w:r>
        <w:rPr>
          <w:sz w:val="24"/>
          <w:szCs w:val="24"/>
        </w:rPr>
        <w:t xml:space="preserve"> с компонентами природной среды; критерии оценки воздействия при</w:t>
      </w:r>
      <w:r w:rsidRPr="00E01DF9">
        <w:rPr>
          <w:sz w:val="24"/>
          <w:szCs w:val="24"/>
        </w:rPr>
        <w:t>родных и антропогенных загрязняющих веществ на окружающую среду.</w:t>
      </w:r>
    </w:p>
    <w:p w:rsidR="000D4C59" w:rsidRPr="0035450F" w:rsidRDefault="000D4C59" w:rsidP="000D4C59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35450F">
        <w:rPr>
          <w:bCs/>
          <w:sz w:val="24"/>
          <w:szCs w:val="24"/>
        </w:rPr>
        <w:t xml:space="preserve">          </w:t>
      </w:r>
      <w:r w:rsidRPr="0035450F">
        <w:rPr>
          <w:rFonts w:eastAsia="Times New Roman CYR"/>
          <w:color w:val="000000"/>
          <w:sz w:val="24"/>
          <w:szCs w:val="24"/>
          <w:lang w:eastAsia="ar-SA"/>
        </w:rPr>
        <w:t>СРС оценивается на лабораторном занятии путем устного опроса и тестирования.</w:t>
      </w:r>
    </w:p>
    <w:p w:rsidR="000D4C59" w:rsidRPr="0035450F" w:rsidRDefault="000D4C59" w:rsidP="000D4C59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0D4C59" w:rsidRPr="0035450F" w:rsidRDefault="000D4C59" w:rsidP="000D4C59">
      <w:pPr>
        <w:suppressAutoHyphens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5</w:t>
      </w:r>
      <w:r w:rsidRPr="0035450F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Методические рекомендации студентов к тестовым заданиям</w:t>
      </w:r>
    </w:p>
    <w:p w:rsidR="000D4C59" w:rsidRPr="0035450F" w:rsidRDefault="000D4C59" w:rsidP="000D4C59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4"/>
          <w:szCs w:val="24"/>
          <w:lang w:eastAsia="ar-SA"/>
        </w:rPr>
      </w:pPr>
    </w:p>
    <w:p w:rsidR="000D4C59" w:rsidRDefault="000D4C59" w:rsidP="000D4C59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35450F">
        <w:rPr>
          <w:rFonts w:eastAsia="Times New Roman CYR"/>
          <w:color w:val="000000"/>
          <w:sz w:val="24"/>
          <w:szCs w:val="24"/>
          <w:lang w:eastAsia="ar-SA"/>
        </w:rPr>
        <w:t>Тесты составлены с учетом лекционных материалов по каждой теме дисциплины. Тестовы</w:t>
      </w:r>
      <w:r>
        <w:rPr>
          <w:rFonts w:eastAsia="Times New Roman CYR"/>
          <w:color w:val="000000"/>
          <w:sz w:val="24"/>
          <w:szCs w:val="24"/>
          <w:lang w:eastAsia="ar-SA"/>
        </w:rPr>
        <w:t>е задания сгруппированы в пять блоков, согласно пяти</w:t>
      </w:r>
      <w:r w:rsidRPr="0035450F">
        <w:rPr>
          <w:rFonts w:eastAsia="Times New Roman CYR"/>
          <w:color w:val="000000"/>
          <w:sz w:val="24"/>
          <w:szCs w:val="24"/>
          <w:lang w:eastAsia="ar-SA"/>
        </w:rPr>
        <w:t xml:space="preserve"> основным разделам программы дисциплины «</w:t>
      </w:r>
      <w:r>
        <w:rPr>
          <w:rFonts w:eastAsia="Times New Roman"/>
          <w:sz w:val="24"/>
          <w:szCs w:val="24"/>
          <w:lang w:eastAsia="ar-SA"/>
        </w:rPr>
        <w:t xml:space="preserve">Физико-химические процессы в </w:t>
      </w:r>
      <w:proofErr w:type="spellStart"/>
      <w:r>
        <w:rPr>
          <w:rFonts w:eastAsia="Times New Roman"/>
          <w:sz w:val="24"/>
          <w:szCs w:val="24"/>
          <w:lang w:eastAsia="ar-SA"/>
        </w:rPr>
        <w:t>техносфере</w:t>
      </w:r>
      <w:proofErr w:type="spellEnd"/>
      <w:r w:rsidRPr="0035450F">
        <w:rPr>
          <w:rFonts w:eastAsia="Times New Roman CYR"/>
          <w:color w:val="000000"/>
          <w:sz w:val="24"/>
          <w:szCs w:val="24"/>
          <w:lang w:eastAsia="ar-SA"/>
        </w:rPr>
        <w:t xml:space="preserve">». </w:t>
      </w:r>
    </w:p>
    <w:p w:rsidR="000D4C59" w:rsidRPr="00747343" w:rsidRDefault="000D4C59" w:rsidP="000D4C59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ar-SA"/>
        </w:rPr>
      </w:pPr>
      <w:r w:rsidRPr="00747343">
        <w:rPr>
          <w:rFonts w:eastAsia="Times New Roman CYR"/>
          <w:color w:val="000000"/>
          <w:sz w:val="24"/>
          <w:szCs w:val="24"/>
          <w:lang w:eastAsia="ar-SA"/>
        </w:rPr>
        <w:t xml:space="preserve">Первый блок содержит задания на проверку знаний по разделу </w:t>
      </w:r>
      <w:r w:rsidRPr="00747343">
        <w:rPr>
          <w:sz w:val="24"/>
        </w:rPr>
        <w:t xml:space="preserve">№ 1 </w:t>
      </w:r>
      <w:r w:rsidRPr="00747343">
        <w:rPr>
          <w:bCs/>
          <w:sz w:val="24"/>
          <w:szCs w:val="24"/>
        </w:rPr>
        <w:t>Физико-химические процессы в окружающей среде.</w:t>
      </w:r>
    </w:p>
    <w:p w:rsidR="000D4C59" w:rsidRPr="00747343" w:rsidRDefault="000D4C59" w:rsidP="000D4C59">
      <w:pPr>
        <w:suppressAutoHyphens/>
        <w:spacing w:after="0" w:line="240" w:lineRule="auto"/>
        <w:ind w:firstLine="709"/>
        <w:jc w:val="both"/>
        <w:rPr>
          <w:sz w:val="24"/>
        </w:rPr>
      </w:pPr>
      <w:r w:rsidRPr="00747343">
        <w:rPr>
          <w:rFonts w:eastAsia="Times New Roman CYR"/>
          <w:color w:val="000000"/>
          <w:sz w:val="24"/>
          <w:szCs w:val="24"/>
          <w:lang w:eastAsia="ar-SA"/>
        </w:rPr>
        <w:t xml:space="preserve">. Второй блок </w:t>
      </w:r>
      <w:proofErr w:type="gramStart"/>
      <w:r w:rsidRPr="00747343">
        <w:rPr>
          <w:rFonts w:eastAsia="Times New Roman CYR"/>
          <w:color w:val="000000"/>
          <w:sz w:val="24"/>
          <w:szCs w:val="24"/>
          <w:lang w:eastAsia="ar-SA"/>
        </w:rPr>
        <w:t>заданий  нацелен</w:t>
      </w:r>
      <w:proofErr w:type="gramEnd"/>
      <w:r w:rsidRPr="00747343">
        <w:rPr>
          <w:rFonts w:eastAsia="Times New Roman CYR"/>
          <w:color w:val="000000"/>
          <w:sz w:val="24"/>
          <w:szCs w:val="24"/>
          <w:lang w:eastAsia="ar-SA"/>
        </w:rPr>
        <w:t xml:space="preserve"> на проверку знаний по разделу №</w:t>
      </w:r>
      <w:r w:rsidRPr="00747343">
        <w:rPr>
          <w:sz w:val="24"/>
        </w:rPr>
        <w:t xml:space="preserve">2  </w:t>
      </w:r>
      <w:r w:rsidRPr="00747343">
        <w:rPr>
          <w:sz w:val="24"/>
          <w:szCs w:val="24"/>
        </w:rPr>
        <w:t>Миграция загрязнителей в атмосфере, гидросфере.</w:t>
      </w:r>
      <w:r w:rsidRPr="00747343">
        <w:rPr>
          <w:sz w:val="24"/>
        </w:rPr>
        <w:t xml:space="preserve"> </w:t>
      </w:r>
    </w:p>
    <w:p w:rsidR="000D4C59" w:rsidRPr="00747343" w:rsidRDefault="000D4C59" w:rsidP="000D4C59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747343">
        <w:rPr>
          <w:rFonts w:eastAsia="Times New Roman CYR"/>
          <w:color w:val="000000"/>
          <w:sz w:val="24"/>
          <w:szCs w:val="24"/>
          <w:lang w:eastAsia="ar-SA"/>
        </w:rPr>
        <w:t xml:space="preserve"> Третий блок заданий по разделу </w:t>
      </w:r>
      <w:r w:rsidRPr="00747343">
        <w:rPr>
          <w:sz w:val="24"/>
        </w:rPr>
        <w:t xml:space="preserve">№ </w:t>
      </w:r>
      <w:proofErr w:type="gramStart"/>
      <w:r w:rsidRPr="00747343">
        <w:rPr>
          <w:sz w:val="24"/>
        </w:rPr>
        <w:t xml:space="preserve">3  </w:t>
      </w:r>
      <w:r>
        <w:rPr>
          <w:sz w:val="24"/>
          <w:szCs w:val="24"/>
        </w:rPr>
        <w:t>Физико</w:t>
      </w:r>
      <w:proofErr w:type="gramEnd"/>
      <w:r>
        <w:rPr>
          <w:sz w:val="24"/>
          <w:szCs w:val="24"/>
        </w:rPr>
        <w:t>-химические процессы</w:t>
      </w:r>
      <w:r w:rsidRPr="00747343">
        <w:rPr>
          <w:sz w:val="24"/>
          <w:szCs w:val="24"/>
        </w:rPr>
        <w:t xml:space="preserve"> в атмосфере. </w:t>
      </w:r>
      <w:r w:rsidRPr="00747343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</w:p>
    <w:p w:rsidR="000D4C59" w:rsidRPr="00275193" w:rsidRDefault="000D4C59" w:rsidP="000D4C59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747343">
        <w:rPr>
          <w:rFonts w:eastAsia="Times New Roman CYR"/>
          <w:color w:val="000000"/>
          <w:sz w:val="24"/>
          <w:szCs w:val="24"/>
          <w:lang w:eastAsia="ar-SA"/>
        </w:rPr>
        <w:t xml:space="preserve">Четвертый блок заданий по </w:t>
      </w:r>
      <w:proofErr w:type="gramStart"/>
      <w:r w:rsidRPr="00747343">
        <w:rPr>
          <w:rFonts w:eastAsia="Times New Roman CYR"/>
          <w:color w:val="000000"/>
          <w:sz w:val="24"/>
          <w:szCs w:val="24"/>
          <w:lang w:eastAsia="ar-SA"/>
        </w:rPr>
        <w:t xml:space="preserve">разделу </w:t>
      </w:r>
      <w:r w:rsidRPr="00747343">
        <w:rPr>
          <w:sz w:val="24"/>
        </w:rPr>
        <w:t xml:space="preserve"> №</w:t>
      </w:r>
      <w:proofErr w:type="gramEnd"/>
      <w:r w:rsidRPr="00747343">
        <w:rPr>
          <w:sz w:val="24"/>
        </w:rPr>
        <w:t xml:space="preserve"> 4  </w:t>
      </w:r>
      <w:r>
        <w:rPr>
          <w:sz w:val="24"/>
          <w:szCs w:val="24"/>
        </w:rPr>
        <w:t>Физико-химические процессы</w:t>
      </w:r>
      <w:r w:rsidRPr="00747343">
        <w:rPr>
          <w:sz w:val="24"/>
          <w:szCs w:val="24"/>
        </w:rPr>
        <w:t xml:space="preserve"> в гидросфере</w:t>
      </w:r>
      <w:r>
        <w:rPr>
          <w:sz w:val="24"/>
          <w:szCs w:val="24"/>
        </w:rPr>
        <w:t>.</w:t>
      </w:r>
    </w:p>
    <w:p w:rsidR="000D4C59" w:rsidRPr="00275193" w:rsidRDefault="000D4C59" w:rsidP="000D4C59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eastAsia="Times New Roman CYR"/>
          <w:color w:val="000000"/>
          <w:sz w:val="24"/>
          <w:szCs w:val="24"/>
          <w:lang w:eastAsia="ar-SA"/>
        </w:rPr>
        <w:t xml:space="preserve">Пятый блок заданий по разделу </w:t>
      </w:r>
      <w:r w:rsidRPr="00275193">
        <w:rPr>
          <w:sz w:val="24"/>
        </w:rPr>
        <w:t xml:space="preserve">№ </w:t>
      </w:r>
      <w:proofErr w:type="gramStart"/>
      <w:r w:rsidRPr="00275193">
        <w:rPr>
          <w:sz w:val="24"/>
        </w:rPr>
        <w:t xml:space="preserve">5  </w:t>
      </w:r>
      <w:r>
        <w:rPr>
          <w:sz w:val="24"/>
          <w:szCs w:val="24"/>
        </w:rPr>
        <w:t>Физико</w:t>
      </w:r>
      <w:proofErr w:type="gramEnd"/>
      <w:r>
        <w:rPr>
          <w:sz w:val="24"/>
          <w:szCs w:val="24"/>
        </w:rPr>
        <w:t>-химические процессы</w:t>
      </w:r>
      <w:r w:rsidRPr="00747343">
        <w:rPr>
          <w:sz w:val="24"/>
          <w:szCs w:val="24"/>
        </w:rPr>
        <w:t xml:space="preserve"> </w:t>
      </w:r>
      <w:r w:rsidRPr="00275193">
        <w:rPr>
          <w:sz w:val="24"/>
          <w:szCs w:val="24"/>
        </w:rPr>
        <w:t>в почве</w:t>
      </w:r>
      <w:r>
        <w:rPr>
          <w:sz w:val="24"/>
          <w:szCs w:val="24"/>
        </w:rPr>
        <w:t>.</w:t>
      </w:r>
    </w:p>
    <w:p w:rsidR="000D4C59" w:rsidRPr="00275193" w:rsidRDefault="000D4C59" w:rsidP="000D4C59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0D4C59" w:rsidRPr="0035450F" w:rsidRDefault="000D4C59" w:rsidP="000D4C59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35450F">
        <w:rPr>
          <w:rFonts w:eastAsia="Times New Roman CYR"/>
          <w:b/>
          <w:color w:val="000000"/>
          <w:sz w:val="24"/>
          <w:szCs w:val="24"/>
          <w:lang w:eastAsia="ar-SA"/>
        </w:rPr>
        <w:t>Цель тестов:</w:t>
      </w:r>
      <w:r w:rsidRPr="0035450F">
        <w:rPr>
          <w:rFonts w:eastAsia="Times New Roman CYR"/>
          <w:color w:val="000000"/>
          <w:sz w:val="24"/>
          <w:szCs w:val="24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0D4C59" w:rsidRPr="0035450F" w:rsidRDefault="000D4C59" w:rsidP="000D4C59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35450F">
        <w:rPr>
          <w:rFonts w:eastAsia="Times New Roman CYR"/>
          <w:color w:val="000000"/>
          <w:sz w:val="24"/>
          <w:szCs w:val="24"/>
          <w:lang w:eastAsia="ar-SA"/>
        </w:rPr>
        <w:t>Тесты составлены в следующей форме:</w:t>
      </w:r>
    </w:p>
    <w:p w:rsidR="000D4C59" w:rsidRPr="0035450F" w:rsidRDefault="000D4C59" w:rsidP="000D4C59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35450F">
        <w:rPr>
          <w:rFonts w:eastAsia="Times New Roman CYR"/>
          <w:color w:val="000000"/>
          <w:sz w:val="24"/>
          <w:szCs w:val="24"/>
          <w:lang w:eastAsia="ar-SA"/>
        </w:rPr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 знаний фактического материала.</w:t>
      </w:r>
    </w:p>
    <w:p w:rsidR="000D4C59" w:rsidRPr="0035450F" w:rsidRDefault="000D4C59" w:rsidP="000D4C59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35450F">
        <w:rPr>
          <w:rFonts w:eastAsia="Times New Roman CYR"/>
          <w:color w:val="000000"/>
          <w:sz w:val="24"/>
          <w:szCs w:val="24"/>
          <w:lang w:eastAsia="ar-SA"/>
        </w:rPr>
        <w:t xml:space="preserve">На выполнения всего теста дается строго определенное время: на решение индивидуального теста, состоящего </w:t>
      </w:r>
      <w:proofErr w:type="gramStart"/>
      <w:r w:rsidRPr="0035450F">
        <w:rPr>
          <w:rFonts w:eastAsia="Times New Roman CYR"/>
          <w:color w:val="000000"/>
          <w:sz w:val="24"/>
          <w:szCs w:val="24"/>
          <w:lang w:eastAsia="ar-SA"/>
        </w:rPr>
        <w:t>из 20 заданий</w:t>
      </w:r>
      <w:proofErr w:type="gramEnd"/>
      <w:r w:rsidRPr="0035450F">
        <w:rPr>
          <w:rFonts w:eastAsia="Times New Roman CYR"/>
          <w:color w:val="000000"/>
          <w:sz w:val="24"/>
          <w:szCs w:val="24"/>
          <w:lang w:eastAsia="ar-SA"/>
        </w:rPr>
        <w:t xml:space="preserve"> отводится 30 мин. Тест считается успешно выполненным в том случае, если даны правильные ответы на 60-100% предлагаемых заданий. </w:t>
      </w:r>
    </w:p>
    <w:p w:rsidR="000D4C59" w:rsidRPr="0035450F" w:rsidRDefault="000D4C59" w:rsidP="000D4C59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35450F">
        <w:rPr>
          <w:rFonts w:eastAsia="Times New Roman CYR"/>
          <w:color w:val="000000"/>
          <w:sz w:val="24"/>
          <w:szCs w:val="24"/>
          <w:lang w:eastAsia="ar-SA"/>
        </w:rPr>
        <w:lastRenderedPageBreak/>
        <w:t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повторно пройти испытание. Если оно успешно, то выставляется оценка «зачтено».</w:t>
      </w:r>
    </w:p>
    <w:p w:rsidR="000D4C59" w:rsidRPr="0035450F" w:rsidRDefault="000D4C59" w:rsidP="000D4C59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</w:p>
    <w:p w:rsidR="000D4C59" w:rsidRDefault="000D4C59" w:rsidP="000D4C59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D4C59" w:rsidRDefault="000D4C59" w:rsidP="000D4C59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  <w:shd w:val="clear" w:color="auto" w:fill="FFFFFF"/>
        </w:rPr>
        <w:t xml:space="preserve">6 </w:t>
      </w:r>
      <w:r w:rsidRPr="002C3B2D">
        <w:rPr>
          <w:b/>
          <w:sz w:val="24"/>
          <w:szCs w:val="24"/>
        </w:rPr>
        <w:t>Методические реко</w:t>
      </w:r>
      <w:r>
        <w:rPr>
          <w:b/>
          <w:sz w:val="24"/>
          <w:szCs w:val="24"/>
        </w:rPr>
        <w:t xml:space="preserve">мендации по выполнению </w:t>
      </w:r>
      <w:proofErr w:type="gramStart"/>
      <w:r>
        <w:rPr>
          <w:b/>
          <w:sz w:val="24"/>
          <w:szCs w:val="24"/>
        </w:rPr>
        <w:t>контрольной  работы</w:t>
      </w:r>
      <w:proofErr w:type="gramEnd"/>
    </w:p>
    <w:p w:rsidR="000D4C59" w:rsidRPr="003862D2" w:rsidRDefault="000D4C59" w:rsidP="000D4C59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0D4C59" w:rsidRDefault="000D4C59" w:rsidP="000D4C5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процессе изучения дисциплины «Физико-химические процессы в </w:t>
      </w:r>
      <w:proofErr w:type="spellStart"/>
      <w:proofErr w:type="gramStart"/>
      <w:r>
        <w:rPr>
          <w:sz w:val="24"/>
          <w:szCs w:val="24"/>
        </w:rPr>
        <w:t>техносфере</w:t>
      </w:r>
      <w:proofErr w:type="spellEnd"/>
      <w:r>
        <w:rPr>
          <w:sz w:val="24"/>
          <w:szCs w:val="24"/>
        </w:rPr>
        <w:t>»  студентам</w:t>
      </w:r>
      <w:proofErr w:type="gramEnd"/>
      <w:r>
        <w:rPr>
          <w:sz w:val="24"/>
          <w:szCs w:val="24"/>
        </w:rPr>
        <w:t xml:space="preserve"> предлагается   выполнение контрольной работы по выбранной теме программы курса. Выполнение задания ориентировано на выработку навыков критического анализа существующих исследовательских достижений по данной тематике, формирования представлений о современных требованиях к стандартам, формату и содержанию аналитических статей по данной проблематике, презентации подготовленной информации, умения вести дискуссию и поддерживать конструктивный контакт с аудиторией.</w:t>
      </w:r>
    </w:p>
    <w:p w:rsidR="000D4C59" w:rsidRDefault="000D4C59" w:rsidP="000D4C5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выполнении контрольной работы предполагается использование не менее 10 источников по выбранной теме, опубликованных в периодической печати. Допускается использование статей, обзоров, материалов из сети Интернет, монографий. </w:t>
      </w:r>
    </w:p>
    <w:p w:rsidR="000D4C59" w:rsidRDefault="000D4C59" w:rsidP="000D4C5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Контрольная работа должна отразить следующие положения:</w:t>
      </w:r>
    </w:p>
    <w:p w:rsidR="000D4C59" w:rsidRDefault="000D4C59" w:rsidP="000D4C5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Теоретические положения и практические рекомендации:</w:t>
      </w:r>
    </w:p>
    <w:p w:rsidR="000D4C59" w:rsidRDefault="000D4C59" w:rsidP="000D4C5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Анализ актуальности проблемы, выбранной для исследования, с учетом существующих исследовательских достижений и литературы по теме.</w:t>
      </w:r>
    </w:p>
    <w:p w:rsidR="000D4C59" w:rsidRDefault="000D4C59" w:rsidP="000D4C5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Интересность, содержательность, новизна подходов к решению проблемы, насколько ясно и четко они сформулированы.</w:t>
      </w:r>
    </w:p>
    <w:p w:rsidR="000D4C59" w:rsidRDefault="000D4C59" w:rsidP="000D4C5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Преимущества и недостатки предлагаемых подходов.</w:t>
      </w:r>
    </w:p>
    <w:p w:rsidR="000D4C59" w:rsidRDefault="000D4C59" w:rsidP="000D4C5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Перспективы применения предлагаемых теоретических подходов или распространения практического опыта в других отраслях и организациях.</w:t>
      </w:r>
    </w:p>
    <w:p w:rsidR="000D4C59" w:rsidRDefault="000D4C59" w:rsidP="000D4C5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 Аргументированную авторскую позицию.</w:t>
      </w:r>
    </w:p>
    <w:p w:rsidR="000D4C59" w:rsidRDefault="000D4C59" w:rsidP="000D4C5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Организационное положение.</w:t>
      </w:r>
    </w:p>
    <w:p w:rsidR="000D4C59" w:rsidRDefault="000D4C59" w:rsidP="000D4C5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 </w:t>
      </w:r>
      <w:proofErr w:type="gramStart"/>
      <w:r>
        <w:rPr>
          <w:sz w:val="24"/>
          <w:szCs w:val="24"/>
        </w:rPr>
        <w:t>Письменное  предоставление</w:t>
      </w:r>
      <w:proofErr w:type="gramEnd"/>
      <w:r>
        <w:rPr>
          <w:sz w:val="24"/>
          <w:szCs w:val="24"/>
        </w:rPr>
        <w:t xml:space="preserve"> материалов по контрольной работе преподавателю, курирующему выбранную студентом тему , к дате, указанной в календарном плане данного курса.</w:t>
      </w:r>
    </w:p>
    <w:p w:rsidR="000D4C59" w:rsidRPr="002C3B2D" w:rsidRDefault="000D4C59" w:rsidP="000D4C59">
      <w:pPr>
        <w:pStyle w:val="ReportMain"/>
        <w:suppressAutoHyphens/>
        <w:jc w:val="both"/>
      </w:pPr>
    </w:p>
    <w:p w:rsidR="000D4C59" w:rsidRPr="0035450F" w:rsidRDefault="000D4C59" w:rsidP="000D4C59">
      <w:pPr>
        <w:spacing w:after="0" w:line="240" w:lineRule="auto"/>
        <w:ind w:firstLine="709"/>
        <w:jc w:val="both"/>
        <w:rPr>
          <w:b/>
          <w:sz w:val="24"/>
          <w:szCs w:val="24"/>
          <w:shd w:val="clear" w:color="auto" w:fill="FFFFFF"/>
        </w:rPr>
      </w:pPr>
    </w:p>
    <w:p w:rsidR="000D4C59" w:rsidRPr="0035450F" w:rsidRDefault="000D4C59" w:rsidP="000D4C59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  <w:r>
        <w:rPr>
          <w:b/>
          <w:color w:val="000000"/>
          <w:sz w:val="24"/>
          <w:szCs w:val="24"/>
          <w:shd w:val="clear" w:color="auto" w:fill="FFFFFF"/>
        </w:rPr>
        <w:t>7</w:t>
      </w:r>
      <w:r w:rsidRPr="0035450F">
        <w:rPr>
          <w:b/>
          <w:color w:val="000000"/>
          <w:sz w:val="24"/>
          <w:szCs w:val="24"/>
          <w:shd w:val="clear" w:color="auto" w:fill="FFFFFF"/>
        </w:rPr>
        <w:t xml:space="preserve"> Рекомендуемая литература</w:t>
      </w:r>
    </w:p>
    <w:p w:rsidR="000D4C59" w:rsidRPr="0035450F" w:rsidRDefault="000D4C59" w:rsidP="000D4C59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0D4C59" w:rsidRDefault="000D4C59" w:rsidP="000D4C59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35450F">
        <w:rPr>
          <w:b/>
          <w:color w:val="000000"/>
          <w:sz w:val="24"/>
          <w:szCs w:val="24"/>
          <w:shd w:val="clear" w:color="auto" w:fill="FFFFFF"/>
        </w:rPr>
        <w:t>1 Основная литература</w:t>
      </w:r>
    </w:p>
    <w:p w:rsidR="000D4C59" w:rsidRDefault="000D4C59" w:rsidP="000D4C59">
      <w:pPr>
        <w:spacing w:after="0" w:line="240" w:lineRule="auto"/>
        <w:contextualSpacing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7655FE" w:rsidRPr="0069034C" w:rsidRDefault="007655FE" w:rsidP="007655FE">
      <w:pPr>
        <w:keepNext/>
        <w:suppressAutoHyphens/>
        <w:spacing w:after="0" w:line="240" w:lineRule="auto"/>
        <w:jc w:val="both"/>
        <w:outlineLvl w:val="1"/>
        <w:rPr>
          <w:rFonts w:eastAsia="Times New Roman"/>
          <w:sz w:val="24"/>
          <w:szCs w:val="24"/>
          <w:lang w:eastAsia="ru-RU"/>
        </w:rPr>
      </w:pPr>
      <w:r w:rsidRPr="0069034C">
        <w:rPr>
          <w:sz w:val="24"/>
        </w:rPr>
        <w:t xml:space="preserve">- </w:t>
      </w:r>
      <w:proofErr w:type="spellStart"/>
      <w:r w:rsidRPr="0069034C">
        <w:rPr>
          <w:sz w:val="24"/>
        </w:rPr>
        <w:t>Хентов</w:t>
      </w:r>
      <w:proofErr w:type="spellEnd"/>
      <w:r w:rsidRPr="0069034C">
        <w:rPr>
          <w:sz w:val="24"/>
        </w:rPr>
        <w:t xml:space="preserve">, В.Я. Физико-химические процессы в </w:t>
      </w:r>
      <w:proofErr w:type="spellStart"/>
      <w:r w:rsidRPr="0069034C">
        <w:rPr>
          <w:sz w:val="24"/>
        </w:rPr>
        <w:t>техносфере</w:t>
      </w:r>
      <w:proofErr w:type="spellEnd"/>
      <w:r w:rsidRPr="0069034C">
        <w:rPr>
          <w:sz w:val="24"/>
        </w:rPr>
        <w:t xml:space="preserve"> [Текст</w:t>
      </w:r>
      <w:r w:rsidRPr="0069034C">
        <w:rPr>
          <w:rFonts w:eastAsia="Times New Roman"/>
          <w:sz w:val="24"/>
          <w:szCs w:val="24"/>
          <w:lang w:eastAsia="ru-RU"/>
        </w:rPr>
        <w:t>]: учебное пособие /</w:t>
      </w:r>
      <w:proofErr w:type="spellStart"/>
      <w:r w:rsidRPr="0069034C">
        <w:rPr>
          <w:rFonts w:eastAsia="Times New Roman"/>
          <w:sz w:val="24"/>
          <w:szCs w:val="24"/>
          <w:lang w:eastAsia="ru-RU"/>
        </w:rPr>
        <w:t>В.Я.Хентов</w:t>
      </w:r>
      <w:proofErr w:type="spellEnd"/>
      <w:r w:rsidRPr="0069034C">
        <w:rPr>
          <w:rFonts w:eastAsia="Times New Roman"/>
          <w:sz w:val="24"/>
          <w:szCs w:val="24"/>
          <w:lang w:eastAsia="ru-RU"/>
        </w:rPr>
        <w:t xml:space="preserve">, </w:t>
      </w:r>
      <w:proofErr w:type="spellStart"/>
      <w:r w:rsidRPr="0069034C">
        <w:rPr>
          <w:rFonts w:eastAsia="Times New Roman"/>
          <w:sz w:val="24"/>
          <w:szCs w:val="24"/>
          <w:lang w:eastAsia="ru-RU"/>
        </w:rPr>
        <w:t>Е.Ю.Шачнева</w:t>
      </w:r>
      <w:proofErr w:type="spellEnd"/>
      <w:r w:rsidRPr="0069034C">
        <w:rPr>
          <w:rFonts w:eastAsia="Times New Roman"/>
          <w:sz w:val="24"/>
          <w:szCs w:val="24"/>
          <w:lang w:eastAsia="ru-RU"/>
        </w:rPr>
        <w:t xml:space="preserve">; Мин-во образования и науки </w:t>
      </w:r>
      <w:proofErr w:type="spellStart"/>
      <w:r w:rsidRPr="0069034C">
        <w:rPr>
          <w:rFonts w:eastAsia="Times New Roman"/>
          <w:sz w:val="24"/>
          <w:szCs w:val="24"/>
          <w:lang w:eastAsia="ru-RU"/>
        </w:rPr>
        <w:t>Рос.Федерации</w:t>
      </w:r>
      <w:proofErr w:type="spellEnd"/>
      <w:r w:rsidRPr="0069034C">
        <w:rPr>
          <w:rFonts w:eastAsia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69034C">
        <w:rPr>
          <w:rFonts w:eastAsia="Times New Roman"/>
          <w:sz w:val="24"/>
          <w:szCs w:val="24"/>
          <w:lang w:eastAsia="ru-RU"/>
        </w:rPr>
        <w:t>Юж</w:t>
      </w:r>
      <w:proofErr w:type="spellEnd"/>
      <w:r w:rsidRPr="0069034C">
        <w:rPr>
          <w:rFonts w:eastAsia="Times New Roman"/>
          <w:sz w:val="24"/>
          <w:szCs w:val="24"/>
          <w:lang w:eastAsia="ru-RU"/>
        </w:rPr>
        <w:t>.-</w:t>
      </w:r>
      <w:proofErr w:type="spellStart"/>
      <w:proofErr w:type="gramEnd"/>
      <w:r w:rsidRPr="0069034C">
        <w:rPr>
          <w:rFonts w:eastAsia="Times New Roman"/>
          <w:sz w:val="24"/>
          <w:szCs w:val="24"/>
          <w:lang w:eastAsia="ru-RU"/>
        </w:rPr>
        <w:t>Рос.гос</w:t>
      </w:r>
      <w:proofErr w:type="spellEnd"/>
      <w:r w:rsidRPr="0069034C">
        <w:rPr>
          <w:rFonts w:eastAsia="Times New Roman"/>
          <w:sz w:val="24"/>
          <w:szCs w:val="24"/>
          <w:lang w:eastAsia="ru-RU"/>
        </w:rPr>
        <w:t xml:space="preserve">. </w:t>
      </w:r>
      <w:proofErr w:type="spellStart"/>
      <w:r w:rsidRPr="0069034C">
        <w:rPr>
          <w:rFonts w:eastAsia="Times New Roman"/>
          <w:sz w:val="24"/>
          <w:szCs w:val="24"/>
          <w:lang w:eastAsia="ru-RU"/>
        </w:rPr>
        <w:t>политехн</w:t>
      </w:r>
      <w:proofErr w:type="spellEnd"/>
      <w:r w:rsidRPr="0069034C">
        <w:rPr>
          <w:rFonts w:eastAsia="Times New Roman"/>
          <w:sz w:val="24"/>
          <w:szCs w:val="24"/>
          <w:lang w:eastAsia="ru-RU"/>
        </w:rPr>
        <w:t>. университет (</w:t>
      </w:r>
      <w:proofErr w:type="spellStart"/>
      <w:r w:rsidRPr="0069034C">
        <w:rPr>
          <w:rFonts w:eastAsia="Times New Roman"/>
          <w:sz w:val="24"/>
          <w:szCs w:val="24"/>
          <w:lang w:eastAsia="ru-RU"/>
        </w:rPr>
        <w:t>Новочеркас</w:t>
      </w:r>
      <w:proofErr w:type="spellEnd"/>
      <w:r w:rsidRPr="0069034C">
        <w:rPr>
          <w:rFonts w:eastAsia="Times New Roman"/>
          <w:sz w:val="24"/>
          <w:szCs w:val="24"/>
          <w:lang w:eastAsia="ru-RU"/>
        </w:rPr>
        <w:t xml:space="preserve">. </w:t>
      </w:r>
      <w:proofErr w:type="spellStart"/>
      <w:r w:rsidRPr="0069034C">
        <w:rPr>
          <w:rFonts w:eastAsia="Times New Roman"/>
          <w:sz w:val="24"/>
          <w:szCs w:val="24"/>
          <w:lang w:eastAsia="ru-RU"/>
        </w:rPr>
        <w:t>политехн</w:t>
      </w:r>
      <w:proofErr w:type="spellEnd"/>
      <w:r w:rsidRPr="0069034C">
        <w:rPr>
          <w:rFonts w:eastAsia="Times New Roman"/>
          <w:sz w:val="24"/>
          <w:szCs w:val="24"/>
          <w:lang w:eastAsia="ru-RU"/>
        </w:rPr>
        <w:t xml:space="preserve">. </w:t>
      </w:r>
      <w:proofErr w:type="spellStart"/>
      <w:r w:rsidRPr="0069034C">
        <w:rPr>
          <w:rFonts w:eastAsia="Times New Roman"/>
          <w:sz w:val="24"/>
          <w:szCs w:val="24"/>
          <w:lang w:eastAsia="ru-RU"/>
        </w:rPr>
        <w:t>инс</w:t>
      </w:r>
      <w:proofErr w:type="spellEnd"/>
      <w:r w:rsidRPr="0069034C">
        <w:rPr>
          <w:rFonts w:eastAsia="Times New Roman"/>
          <w:sz w:val="24"/>
          <w:szCs w:val="24"/>
          <w:lang w:eastAsia="ru-RU"/>
        </w:rPr>
        <w:t>-т) им. М.И. Платова .-Москва; РУСАИНС, 2018.- 138 с.</w:t>
      </w:r>
    </w:p>
    <w:p w:rsidR="007655FE" w:rsidRPr="0069034C" w:rsidRDefault="007655FE" w:rsidP="007655FE">
      <w:pPr>
        <w:shd w:val="clear" w:color="auto" w:fill="FFFFFF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69034C">
        <w:rPr>
          <w:bCs/>
          <w:sz w:val="24"/>
          <w:szCs w:val="24"/>
          <w:shd w:val="clear" w:color="auto" w:fill="F2F5FE"/>
        </w:rPr>
        <w:t> -Тарасова, Т.Ф. Химия окружающей среды</w:t>
      </w:r>
      <w:r w:rsidRPr="0069034C">
        <w:rPr>
          <w:sz w:val="24"/>
          <w:szCs w:val="24"/>
          <w:shd w:val="clear" w:color="auto" w:fill="F2F5FE"/>
        </w:rPr>
        <w:t> [Электронный ресурс</w:t>
      </w:r>
      <w:proofErr w:type="gramStart"/>
      <w:r w:rsidRPr="0069034C">
        <w:rPr>
          <w:sz w:val="24"/>
          <w:szCs w:val="24"/>
          <w:shd w:val="clear" w:color="auto" w:fill="F2F5FE"/>
        </w:rPr>
        <w:t>] :</w:t>
      </w:r>
      <w:proofErr w:type="gramEnd"/>
      <w:r w:rsidRPr="0069034C">
        <w:rPr>
          <w:sz w:val="24"/>
          <w:szCs w:val="24"/>
          <w:shd w:val="clear" w:color="auto" w:fill="F2F5FE"/>
        </w:rPr>
        <w:t xml:space="preserve"> практикум для обучающихся по образовательным программам высшего образования по направлениям подготовки 20.03.01 </w:t>
      </w:r>
      <w:proofErr w:type="spellStart"/>
      <w:r w:rsidRPr="0069034C">
        <w:rPr>
          <w:sz w:val="24"/>
          <w:szCs w:val="24"/>
          <w:shd w:val="clear" w:color="auto" w:fill="F2F5FE"/>
        </w:rPr>
        <w:t>Техносферная</w:t>
      </w:r>
      <w:proofErr w:type="spellEnd"/>
      <w:r w:rsidRPr="0069034C">
        <w:rPr>
          <w:sz w:val="24"/>
          <w:szCs w:val="24"/>
          <w:shd w:val="clear" w:color="auto" w:fill="F2F5FE"/>
        </w:rPr>
        <w:t xml:space="preserve"> безопасность и 05.03.06 Экология и природопользование / Т. Ф. Тарасова; М-во науки и </w:t>
      </w:r>
      <w:proofErr w:type="spellStart"/>
      <w:r w:rsidRPr="0069034C">
        <w:rPr>
          <w:sz w:val="24"/>
          <w:szCs w:val="24"/>
          <w:shd w:val="clear" w:color="auto" w:fill="F2F5FE"/>
        </w:rPr>
        <w:t>высш</w:t>
      </w:r>
      <w:proofErr w:type="spellEnd"/>
      <w:r w:rsidRPr="0069034C">
        <w:rPr>
          <w:sz w:val="24"/>
          <w:szCs w:val="24"/>
          <w:shd w:val="clear" w:color="auto" w:fill="F2F5FE"/>
        </w:rPr>
        <w:t xml:space="preserve">. образования Рос. Федерации, </w:t>
      </w:r>
      <w:proofErr w:type="spellStart"/>
      <w:r w:rsidRPr="0069034C">
        <w:rPr>
          <w:sz w:val="24"/>
          <w:szCs w:val="24"/>
          <w:shd w:val="clear" w:color="auto" w:fill="F2F5FE"/>
        </w:rPr>
        <w:t>Федер</w:t>
      </w:r>
      <w:proofErr w:type="spellEnd"/>
      <w:r w:rsidRPr="0069034C">
        <w:rPr>
          <w:sz w:val="24"/>
          <w:szCs w:val="24"/>
          <w:shd w:val="clear" w:color="auto" w:fill="F2F5FE"/>
        </w:rPr>
        <w:t xml:space="preserve">. гос. бюджет. </w:t>
      </w:r>
      <w:proofErr w:type="spellStart"/>
      <w:r w:rsidRPr="0069034C">
        <w:rPr>
          <w:sz w:val="24"/>
          <w:szCs w:val="24"/>
          <w:shd w:val="clear" w:color="auto" w:fill="F2F5FE"/>
        </w:rPr>
        <w:t>образоват</w:t>
      </w:r>
      <w:proofErr w:type="spellEnd"/>
      <w:r w:rsidRPr="0069034C">
        <w:rPr>
          <w:sz w:val="24"/>
          <w:szCs w:val="24"/>
          <w:shd w:val="clear" w:color="auto" w:fill="F2F5FE"/>
        </w:rPr>
        <w:t xml:space="preserve">. учреждение </w:t>
      </w:r>
      <w:proofErr w:type="spellStart"/>
      <w:r w:rsidRPr="0069034C">
        <w:rPr>
          <w:sz w:val="24"/>
          <w:szCs w:val="24"/>
          <w:shd w:val="clear" w:color="auto" w:fill="F2F5FE"/>
        </w:rPr>
        <w:t>высш</w:t>
      </w:r>
      <w:proofErr w:type="spellEnd"/>
      <w:r w:rsidRPr="0069034C">
        <w:rPr>
          <w:sz w:val="24"/>
          <w:szCs w:val="24"/>
          <w:shd w:val="clear" w:color="auto" w:fill="F2F5FE"/>
        </w:rPr>
        <w:t xml:space="preserve">. образования "Оренбург. гос. ун-т". - Электрон. текстовые дан. (1 файл: 1.10 Мб). - </w:t>
      </w:r>
      <w:proofErr w:type="gramStart"/>
      <w:r w:rsidRPr="0069034C">
        <w:rPr>
          <w:sz w:val="24"/>
          <w:szCs w:val="24"/>
          <w:shd w:val="clear" w:color="auto" w:fill="F2F5FE"/>
        </w:rPr>
        <w:t>Оренбург :</w:t>
      </w:r>
      <w:proofErr w:type="gramEnd"/>
      <w:r w:rsidRPr="0069034C">
        <w:rPr>
          <w:sz w:val="24"/>
          <w:szCs w:val="24"/>
          <w:shd w:val="clear" w:color="auto" w:fill="F2F5FE"/>
        </w:rPr>
        <w:t xml:space="preserve"> ОГУ, 2022. - 96 с. - Режим доступа: http://artlib.osu.ru/web/books/metod_all/172369_20220627 </w:t>
      </w:r>
    </w:p>
    <w:p w:rsidR="007655FE" w:rsidRPr="0069034C" w:rsidRDefault="007655FE" w:rsidP="007655FE">
      <w:pPr>
        <w:spacing w:after="0" w:line="240" w:lineRule="auto"/>
        <w:contextualSpacing/>
        <w:jc w:val="both"/>
        <w:rPr>
          <w:sz w:val="24"/>
          <w:szCs w:val="24"/>
        </w:rPr>
      </w:pPr>
      <w:r w:rsidRPr="0069034C">
        <w:rPr>
          <w:sz w:val="24"/>
          <w:szCs w:val="24"/>
        </w:rPr>
        <w:lastRenderedPageBreak/>
        <w:t>- Степанов, А.С. Техника защиты окружающей среды:</w:t>
      </w:r>
      <w:r w:rsidRPr="0069034C">
        <w:rPr>
          <w:rFonts w:ascii="Times New Roman CYR" w:hAnsi="Times New Roman CYR" w:cs="Times New Roman CYR"/>
          <w:sz w:val="24"/>
          <w:szCs w:val="24"/>
        </w:rPr>
        <w:t xml:space="preserve"> учебное пособие /</w:t>
      </w:r>
      <w:proofErr w:type="spellStart"/>
      <w:r w:rsidRPr="0069034C">
        <w:rPr>
          <w:rFonts w:ascii="Times New Roman CYR" w:hAnsi="Times New Roman CYR" w:cs="Times New Roman CYR"/>
          <w:sz w:val="24"/>
          <w:szCs w:val="24"/>
        </w:rPr>
        <w:t>А.С.Степанов</w:t>
      </w:r>
      <w:proofErr w:type="spellEnd"/>
      <w:r w:rsidRPr="0069034C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69034C">
        <w:rPr>
          <w:rFonts w:ascii="Times New Roman CYR" w:hAnsi="Times New Roman CYR" w:cs="Times New Roman CYR"/>
          <w:sz w:val="24"/>
          <w:szCs w:val="24"/>
        </w:rPr>
        <w:t>Т.Ф.Тарасова</w:t>
      </w:r>
      <w:proofErr w:type="spellEnd"/>
      <w:r w:rsidRPr="0069034C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proofErr w:type="gramStart"/>
      <w:r w:rsidRPr="0069034C">
        <w:rPr>
          <w:rFonts w:ascii="Times New Roman CYR" w:hAnsi="Times New Roman CYR" w:cs="Times New Roman CYR"/>
          <w:sz w:val="24"/>
          <w:szCs w:val="24"/>
        </w:rPr>
        <w:t>И.А.Степанова</w:t>
      </w:r>
      <w:proofErr w:type="spellEnd"/>
      <w:r w:rsidRPr="0069034C">
        <w:rPr>
          <w:rFonts w:ascii="Times New Roman CYR" w:hAnsi="Times New Roman CYR" w:cs="Times New Roman CYR"/>
          <w:sz w:val="24"/>
          <w:szCs w:val="24"/>
        </w:rPr>
        <w:t>.-</w:t>
      </w:r>
      <w:proofErr w:type="gramEnd"/>
      <w:r w:rsidRPr="0069034C">
        <w:rPr>
          <w:rFonts w:ascii="Times New Roman CYR" w:hAnsi="Times New Roman CYR" w:cs="Times New Roman CYR"/>
          <w:sz w:val="24"/>
          <w:szCs w:val="24"/>
        </w:rPr>
        <w:t xml:space="preserve"> Оренбург: ОГУ.- </w:t>
      </w:r>
      <w:r w:rsidRPr="0069034C">
        <w:rPr>
          <w:sz w:val="24"/>
          <w:szCs w:val="24"/>
        </w:rPr>
        <w:t xml:space="preserve">Часть </w:t>
      </w:r>
      <w:r w:rsidRPr="0069034C">
        <w:rPr>
          <w:sz w:val="24"/>
          <w:szCs w:val="24"/>
          <w:lang w:val="en-US"/>
        </w:rPr>
        <w:t>I</w:t>
      </w:r>
      <w:r w:rsidRPr="0069034C">
        <w:rPr>
          <w:sz w:val="24"/>
          <w:szCs w:val="24"/>
        </w:rPr>
        <w:t xml:space="preserve">.- Защита атмосферного воздуха, </w:t>
      </w:r>
      <w:r w:rsidRPr="0069034C">
        <w:rPr>
          <w:rFonts w:ascii="Times New Roman CYR" w:hAnsi="Times New Roman CYR" w:cs="Times New Roman CYR"/>
          <w:sz w:val="24"/>
          <w:szCs w:val="24"/>
        </w:rPr>
        <w:t xml:space="preserve"> 2015.-227 с.</w:t>
      </w:r>
    </w:p>
    <w:p w:rsidR="007655FE" w:rsidRPr="0069034C" w:rsidRDefault="007655FE" w:rsidP="007655F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 w:rsidRPr="0069034C">
        <w:rPr>
          <w:sz w:val="24"/>
          <w:szCs w:val="24"/>
        </w:rPr>
        <w:t xml:space="preserve">- </w:t>
      </w:r>
      <w:proofErr w:type="gramStart"/>
      <w:r w:rsidRPr="0069034C">
        <w:rPr>
          <w:sz w:val="24"/>
          <w:szCs w:val="24"/>
        </w:rPr>
        <w:t>Тарасова,  Т.Ф</w:t>
      </w:r>
      <w:r w:rsidRPr="0069034C">
        <w:rPr>
          <w:b/>
          <w:sz w:val="24"/>
          <w:szCs w:val="24"/>
        </w:rPr>
        <w:t>.</w:t>
      </w:r>
      <w:proofErr w:type="gramEnd"/>
      <w:r w:rsidRPr="0069034C">
        <w:rPr>
          <w:sz w:val="24"/>
          <w:szCs w:val="24"/>
        </w:rPr>
        <w:t xml:space="preserve"> Химия окружающей среды: учебное  пособие для вузов /</w:t>
      </w:r>
      <w:proofErr w:type="spellStart"/>
      <w:r w:rsidRPr="0069034C">
        <w:rPr>
          <w:sz w:val="24"/>
          <w:szCs w:val="24"/>
        </w:rPr>
        <w:t>Т.Ф.Тарасова</w:t>
      </w:r>
      <w:proofErr w:type="spellEnd"/>
      <w:r w:rsidRPr="0069034C">
        <w:rPr>
          <w:sz w:val="24"/>
          <w:szCs w:val="24"/>
        </w:rPr>
        <w:t xml:space="preserve"> .-</w:t>
      </w:r>
    </w:p>
    <w:p w:rsidR="007655FE" w:rsidRPr="0069034C" w:rsidRDefault="007655FE" w:rsidP="007655FE">
      <w:pPr>
        <w:spacing w:after="0" w:line="240" w:lineRule="auto"/>
        <w:contextualSpacing/>
        <w:rPr>
          <w:sz w:val="24"/>
          <w:szCs w:val="24"/>
        </w:rPr>
      </w:pPr>
      <w:r w:rsidRPr="0069034C">
        <w:rPr>
          <w:sz w:val="24"/>
          <w:szCs w:val="24"/>
        </w:rPr>
        <w:t xml:space="preserve"> Оренбург: ОГУ, </w:t>
      </w:r>
      <w:proofErr w:type="gramStart"/>
      <w:r w:rsidRPr="0069034C">
        <w:rPr>
          <w:sz w:val="24"/>
          <w:szCs w:val="24"/>
        </w:rPr>
        <w:t>2001.-</w:t>
      </w:r>
      <w:proofErr w:type="gramEnd"/>
      <w:r w:rsidRPr="0069034C">
        <w:rPr>
          <w:sz w:val="24"/>
          <w:szCs w:val="24"/>
        </w:rPr>
        <w:t xml:space="preserve"> 41 с.</w:t>
      </w:r>
    </w:p>
    <w:p w:rsidR="000D4C59" w:rsidRDefault="000D4C59" w:rsidP="000D4C59">
      <w:pPr>
        <w:keepNext/>
        <w:suppressAutoHyphens/>
        <w:spacing w:before="360" w:after="360" w:line="240" w:lineRule="auto"/>
        <w:jc w:val="both"/>
        <w:outlineLvl w:val="1"/>
        <w:rPr>
          <w:b/>
          <w:sz w:val="24"/>
        </w:rPr>
      </w:pPr>
      <w:r>
        <w:rPr>
          <w:b/>
          <w:sz w:val="24"/>
        </w:rPr>
        <w:t xml:space="preserve">          2 Дополнительная литература</w:t>
      </w:r>
    </w:p>
    <w:p w:rsidR="000D4C59" w:rsidRPr="00A55602" w:rsidRDefault="000D4C59" w:rsidP="000D4C59">
      <w:pPr>
        <w:keepNext/>
        <w:suppressAutoHyphens/>
        <w:spacing w:after="0" w:line="240" w:lineRule="auto"/>
        <w:jc w:val="both"/>
        <w:outlineLvl w:val="1"/>
        <w:rPr>
          <w:b/>
          <w:sz w:val="24"/>
        </w:rPr>
      </w:pPr>
      <w:r>
        <w:rPr>
          <w:rFonts w:cstheme="minorBidi"/>
          <w:sz w:val="24"/>
          <w:szCs w:val="24"/>
        </w:rPr>
        <w:t xml:space="preserve"> </w:t>
      </w:r>
      <w:r w:rsidRPr="00A55602">
        <w:rPr>
          <w:sz w:val="24"/>
          <w:szCs w:val="24"/>
        </w:rPr>
        <w:t xml:space="preserve">- Экологический мониторинг: </w:t>
      </w:r>
      <w:proofErr w:type="gramStart"/>
      <w:r w:rsidRPr="00A55602">
        <w:rPr>
          <w:sz w:val="24"/>
          <w:szCs w:val="24"/>
        </w:rPr>
        <w:t>учеб.-</w:t>
      </w:r>
      <w:proofErr w:type="gramEnd"/>
      <w:r w:rsidRPr="00A55602">
        <w:rPr>
          <w:sz w:val="24"/>
          <w:szCs w:val="24"/>
        </w:rPr>
        <w:t>метод, пособие /</w:t>
      </w:r>
      <w:proofErr w:type="spellStart"/>
      <w:r w:rsidRPr="00A55602">
        <w:rPr>
          <w:sz w:val="24"/>
          <w:szCs w:val="24"/>
        </w:rPr>
        <w:t>Т.Я.Ашихмина</w:t>
      </w:r>
      <w:proofErr w:type="spellEnd"/>
      <w:r w:rsidRPr="00A55602">
        <w:rPr>
          <w:sz w:val="24"/>
          <w:szCs w:val="24"/>
        </w:rPr>
        <w:t xml:space="preserve"> [ и др.];под ред. </w:t>
      </w:r>
      <w:proofErr w:type="spellStart"/>
      <w:r w:rsidRPr="00A55602">
        <w:rPr>
          <w:sz w:val="24"/>
          <w:szCs w:val="24"/>
        </w:rPr>
        <w:t>Т.Я.Ашихминой</w:t>
      </w:r>
      <w:proofErr w:type="spellEnd"/>
      <w:r w:rsidRPr="00A55602">
        <w:rPr>
          <w:sz w:val="24"/>
          <w:szCs w:val="24"/>
        </w:rPr>
        <w:t xml:space="preserve">.-М: Академический проект, 2008.- 416 с. </w:t>
      </w:r>
    </w:p>
    <w:p w:rsidR="000D4C59" w:rsidRPr="00C00ABF" w:rsidRDefault="000D4C59" w:rsidP="000D4C59">
      <w:pPr>
        <w:keepNext/>
        <w:suppressAutoHyphens/>
        <w:spacing w:after="0" w:line="240" w:lineRule="auto"/>
        <w:jc w:val="both"/>
        <w:outlineLvl w:val="1"/>
        <w:rPr>
          <w:b/>
          <w:sz w:val="24"/>
        </w:rPr>
      </w:pPr>
      <w:r w:rsidRPr="00A55602">
        <w:rPr>
          <w:sz w:val="24"/>
          <w:szCs w:val="24"/>
        </w:rPr>
        <w:t xml:space="preserve">- Биологический контроль окружающей среды: учебное пособие для вузов под ред. </w:t>
      </w:r>
      <w:proofErr w:type="spellStart"/>
      <w:r w:rsidRPr="00A55602">
        <w:rPr>
          <w:sz w:val="24"/>
          <w:szCs w:val="24"/>
        </w:rPr>
        <w:t>О.П.Мелеховой</w:t>
      </w:r>
      <w:proofErr w:type="spellEnd"/>
      <w:r w:rsidRPr="00A55602">
        <w:rPr>
          <w:sz w:val="24"/>
          <w:szCs w:val="24"/>
        </w:rPr>
        <w:t xml:space="preserve">, </w:t>
      </w:r>
      <w:proofErr w:type="gramStart"/>
      <w:r w:rsidRPr="00A55602">
        <w:rPr>
          <w:sz w:val="24"/>
          <w:szCs w:val="24"/>
        </w:rPr>
        <w:t>Е.И.Сарапульцевой.-</w:t>
      </w:r>
      <w:proofErr w:type="gramEnd"/>
      <w:r w:rsidRPr="00A55602">
        <w:rPr>
          <w:sz w:val="24"/>
          <w:szCs w:val="24"/>
        </w:rPr>
        <w:t xml:space="preserve">2-е изд.-М.: Академия, 2008.-288 с. </w:t>
      </w:r>
    </w:p>
    <w:p w:rsidR="000D4C59" w:rsidRPr="00A55602" w:rsidRDefault="000D4C59" w:rsidP="000D4C59">
      <w:pPr>
        <w:spacing w:after="0" w:line="240" w:lineRule="auto"/>
        <w:contextualSpacing/>
        <w:rPr>
          <w:rFonts w:eastAsia="Times New Roman"/>
          <w:sz w:val="24"/>
          <w:szCs w:val="24"/>
          <w:lang w:eastAsia="ru-RU"/>
        </w:rPr>
      </w:pPr>
      <w:proofErr w:type="spellStart"/>
      <w:r w:rsidRPr="00A55602">
        <w:rPr>
          <w:rFonts w:eastAsia="Times New Roman"/>
          <w:sz w:val="24"/>
          <w:szCs w:val="24"/>
          <w:lang w:eastAsia="ru-RU"/>
        </w:rPr>
        <w:t>Джирард</w:t>
      </w:r>
      <w:proofErr w:type="spellEnd"/>
      <w:r w:rsidRPr="00A55602">
        <w:rPr>
          <w:rFonts w:eastAsia="Times New Roman"/>
          <w:sz w:val="24"/>
          <w:szCs w:val="24"/>
          <w:lang w:eastAsia="ru-RU"/>
        </w:rPr>
        <w:t xml:space="preserve">; пер. с англ. В. И. </w:t>
      </w:r>
      <w:proofErr w:type="gramStart"/>
      <w:r w:rsidRPr="00A55602">
        <w:rPr>
          <w:rFonts w:eastAsia="Times New Roman"/>
          <w:sz w:val="24"/>
          <w:szCs w:val="24"/>
          <w:lang w:eastAsia="ru-RU"/>
        </w:rPr>
        <w:t>Горшкова ;</w:t>
      </w:r>
      <w:proofErr w:type="gramEnd"/>
      <w:r w:rsidRPr="00A55602">
        <w:rPr>
          <w:rFonts w:eastAsia="Times New Roman"/>
          <w:sz w:val="24"/>
          <w:szCs w:val="24"/>
          <w:lang w:eastAsia="ru-RU"/>
        </w:rPr>
        <w:t xml:space="preserve"> под ред. В. А. Иванова. - </w:t>
      </w:r>
      <w:proofErr w:type="gramStart"/>
      <w:r w:rsidRPr="00A55602">
        <w:rPr>
          <w:rFonts w:eastAsia="Times New Roman"/>
          <w:sz w:val="24"/>
          <w:szCs w:val="24"/>
          <w:lang w:eastAsia="ru-RU"/>
        </w:rPr>
        <w:t>М. :</w:t>
      </w:r>
      <w:proofErr w:type="gramEnd"/>
      <w:r w:rsidRPr="00A55602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A55602">
        <w:rPr>
          <w:rFonts w:eastAsia="Times New Roman"/>
          <w:sz w:val="24"/>
          <w:szCs w:val="24"/>
          <w:lang w:eastAsia="ru-RU"/>
        </w:rPr>
        <w:t>Физматлит</w:t>
      </w:r>
      <w:proofErr w:type="spellEnd"/>
      <w:r w:rsidRPr="00A55602">
        <w:rPr>
          <w:rFonts w:eastAsia="Times New Roman"/>
          <w:sz w:val="24"/>
          <w:szCs w:val="24"/>
          <w:lang w:eastAsia="ru-RU"/>
        </w:rPr>
        <w:t>, 2008. - 640 с.</w:t>
      </w:r>
    </w:p>
    <w:p w:rsidR="000D4C59" w:rsidRPr="00A55602" w:rsidRDefault="000D4C59" w:rsidP="000D4C5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 w:rsidRPr="00A55602">
        <w:rPr>
          <w:rFonts w:ascii="Times New Roman CYR" w:hAnsi="Times New Roman CYR" w:cs="Times New Roman CYR"/>
          <w:sz w:val="24"/>
          <w:szCs w:val="24"/>
        </w:rPr>
        <w:t>- Дебело, П.В. Лабораторный практикум по экологии: учебное пособие /</w:t>
      </w:r>
      <w:proofErr w:type="spellStart"/>
      <w:r w:rsidRPr="00A55602">
        <w:rPr>
          <w:rFonts w:ascii="Times New Roman CYR" w:hAnsi="Times New Roman CYR" w:cs="Times New Roman CYR"/>
          <w:sz w:val="24"/>
          <w:szCs w:val="24"/>
        </w:rPr>
        <w:t>П.В.Дебело</w:t>
      </w:r>
      <w:proofErr w:type="spellEnd"/>
      <w:r w:rsidRPr="00A55602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A55602">
        <w:rPr>
          <w:rFonts w:ascii="Times New Roman CYR" w:hAnsi="Times New Roman CYR" w:cs="Times New Roman CYR"/>
          <w:sz w:val="24"/>
          <w:szCs w:val="24"/>
        </w:rPr>
        <w:t>Т.Ф.Тарасова</w:t>
      </w:r>
      <w:proofErr w:type="spellEnd"/>
      <w:r w:rsidRPr="00A55602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proofErr w:type="gramStart"/>
      <w:r w:rsidRPr="00A55602">
        <w:rPr>
          <w:rFonts w:ascii="Times New Roman CYR" w:hAnsi="Times New Roman CYR" w:cs="Times New Roman CYR"/>
          <w:sz w:val="24"/>
          <w:szCs w:val="24"/>
        </w:rPr>
        <w:t>М.Ю.Глуховская</w:t>
      </w:r>
      <w:proofErr w:type="spellEnd"/>
      <w:r w:rsidRPr="00A55602">
        <w:rPr>
          <w:rFonts w:ascii="Times New Roman CYR" w:hAnsi="Times New Roman CYR" w:cs="Times New Roman CYR"/>
          <w:sz w:val="24"/>
          <w:szCs w:val="24"/>
        </w:rPr>
        <w:t>.-</w:t>
      </w:r>
      <w:proofErr w:type="gramEnd"/>
      <w:r w:rsidRPr="00A55602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Pr="00A55602">
        <w:rPr>
          <w:rFonts w:ascii="Times New Roman CYR" w:hAnsi="Times New Roman CYR" w:cs="Times New Roman CYR"/>
          <w:sz w:val="24"/>
          <w:szCs w:val="24"/>
        </w:rPr>
        <w:t>Оренбург:ООО</w:t>
      </w:r>
      <w:proofErr w:type="spellEnd"/>
      <w:r w:rsidRPr="00A55602">
        <w:rPr>
          <w:rFonts w:ascii="Times New Roman CYR" w:hAnsi="Times New Roman CYR" w:cs="Times New Roman CYR"/>
          <w:sz w:val="24"/>
          <w:szCs w:val="24"/>
        </w:rPr>
        <w:t xml:space="preserve"> ИПК «Университет»,2012.-297 с.</w:t>
      </w:r>
    </w:p>
    <w:p w:rsidR="000D4C59" w:rsidRPr="00A55602" w:rsidRDefault="000D4C59" w:rsidP="000D4C59">
      <w:pPr>
        <w:spacing w:after="0" w:line="240" w:lineRule="auto"/>
        <w:contextualSpacing/>
        <w:jc w:val="both"/>
        <w:rPr>
          <w:sz w:val="24"/>
          <w:szCs w:val="24"/>
        </w:rPr>
      </w:pPr>
      <w:r w:rsidRPr="00A55602">
        <w:rPr>
          <w:sz w:val="24"/>
          <w:szCs w:val="24"/>
        </w:rPr>
        <w:t xml:space="preserve">- </w:t>
      </w:r>
      <w:r w:rsidRPr="00A55602">
        <w:rPr>
          <w:bCs/>
          <w:sz w:val="24"/>
          <w:szCs w:val="24"/>
        </w:rPr>
        <w:t>Химия окружающей среды</w:t>
      </w:r>
      <w:r w:rsidRPr="00A55602">
        <w:rPr>
          <w:sz w:val="24"/>
          <w:szCs w:val="24"/>
        </w:rPr>
        <w:t xml:space="preserve"> = </w:t>
      </w:r>
      <w:proofErr w:type="spellStart"/>
      <w:r w:rsidRPr="00A55602">
        <w:rPr>
          <w:sz w:val="24"/>
          <w:szCs w:val="24"/>
        </w:rPr>
        <w:t>Environmental</w:t>
      </w:r>
      <w:proofErr w:type="spellEnd"/>
      <w:r w:rsidRPr="00A55602">
        <w:rPr>
          <w:sz w:val="24"/>
          <w:szCs w:val="24"/>
        </w:rPr>
        <w:t xml:space="preserve"> </w:t>
      </w:r>
      <w:proofErr w:type="spellStart"/>
      <w:r w:rsidRPr="00A55602">
        <w:rPr>
          <w:sz w:val="24"/>
          <w:szCs w:val="24"/>
        </w:rPr>
        <w:t>chemistry</w:t>
      </w:r>
      <w:proofErr w:type="spellEnd"/>
      <w:r w:rsidRPr="00A55602">
        <w:rPr>
          <w:sz w:val="24"/>
          <w:szCs w:val="24"/>
        </w:rPr>
        <w:t xml:space="preserve"> [</w:t>
      </w:r>
      <w:proofErr w:type="gramStart"/>
      <w:r w:rsidRPr="00A55602">
        <w:rPr>
          <w:sz w:val="24"/>
          <w:szCs w:val="24"/>
        </w:rPr>
        <w:t>Текст]</w:t>
      </w:r>
      <w:r>
        <w:rPr>
          <w:sz w:val="24"/>
          <w:szCs w:val="24"/>
        </w:rPr>
        <w:t>  /</w:t>
      </w:r>
      <w:proofErr w:type="gramEnd"/>
      <w:r>
        <w:rPr>
          <w:sz w:val="24"/>
          <w:szCs w:val="24"/>
        </w:rPr>
        <w:t xml:space="preserve"> под ред. Дж. О. М. </w:t>
      </w:r>
      <w:proofErr w:type="spellStart"/>
      <w:r>
        <w:rPr>
          <w:sz w:val="24"/>
          <w:szCs w:val="24"/>
        </w:rPr>
        <w:t>Бокриса;</w:t>
      </w:r>
      <w:r w:rsidRPr="00A55602">
        <w:rPr>
          <w:sz w:val="24"/>
          <w:szCs w:val="24"/>
        </w:rPr>
        <w:t>пер</w:t>
      </w:r>
      <w:proofErr w:type="spellEnd"/>
      <w:r w:rsidRPr="00A55602">
        <w:rPr>
          <w:sz w:val="24"/>
          <w:szCs w:val="24"/>
        </w:rPr>
        <w:t xml:space="preserve">. с англ. О. Г. </w:t>
      </w:r>
      <w:proofErr w:type="spellStart"/>
      <w:r w:rsidRPr="00A55602">
        <w:rPr>
          <w:sz w:val="24"/>
          <w:szCs w:val="24"/>
        </w:rPr>
        <w:t>Скотниковой</w:t>
      </w:r>
      <w:proofErr w:type="spellEnd"/>
      <w:r w:rsidRPr="00A55602">
        <w:rPr>
          <w:sz w:val="24"/>
          <w:szCs w:val="24"/>
        </w:rPr>
        <w:t xml:space="preserve">, Э. Г. Тетерина. - </w:t>
      </w:r>
      <w:proofErr w:type="gramStart"/>
      <w:r w:rsidRPr="00A55602">
        <w:rPr>
          <w:sz w:val="24"/>
          <w:szCs w:val="24"/>
        </w:rPr>
        <w:t>М. :</w:t>
      </w:r>
      <w:proofErr w:type="gramEnd"/>
      <w:r w:rsidRPr="00A55602">
        <w:rPr>
          <w:sz w:val="24"/>
          <w:szCs w:val="24"/>
        </w:rPr>
        <w:t xml:space="preserve"> Химия, 1982. - 672 с. </w:t>
      </w:r>
    </w:p>
    <w:p w:rsidR="000D4C59" w:rsidRPr="00A55602" w:rsidRDefault="000D4C59" w:rsidP="000D4C59">
      <w:pPr>
        <w:spacing w:after="0" w:line="240" w:lineRule="auto"/>
        <w:contextualSpacing/>
        <w:jc w:val="both"/>
        <w:rPr>
          <w:sz w:val="24"/>
          <w:szCs w:val="24"/>
        </w:rPr>
      </w:pPr>
      <w:r w:rsidRPr="00A55602">
        <w:rPr>
          <w:bCs/>
          <w:sz w:val="24"/>
          <w:szCs w:val="24"/>
        </w:rPr>
        <w:t>-  Введение в химию окружающей среды</w:t>
      </w:r>
      <w:r w:rsidRPr="00A55602">
        <w:rPr>
          <w:sz w:val="24"/>
          <w:szCs w:val="24"/>
        </w:rPr>
        <w:t xml:space="preserve"> [Текст</w:t>
      </w:r>
      <w:proofErr w:type="gramStart"/>
      <w:r w:rsidRPr="00A55602">
        <w:rPr>
          <w:sz w:val="24"/>
          <w:szCs w:val="24"/>
        </w:rPr>
        <w:t>] :</w:t>
      </w:r>
      <w:proofErr w:type="gramEnd"/>
      <w:r w:rsidRPr="00A55602">
        <w:rPr>
          <w:sz w:val="24"/>
          <w:szCs w:val="24"/>
        </w:rPr>
        <w:t xml:space="preserve"> пер. с англ. /</w:t>
      </w:r>
      <w:r>
        <w:rPr>
          <w:sz w:val="24"/>
          <w:szCs w:val="24"/>
        </w:rPr>
        <w:t xml:space="preserve"> Д. </w:t>
      </w:r>
      <w:proofErr w:type="spellStart"/>
      <w:r>
        <w:rPr>
          <w:sz w:val="24"/>
          <w:szCs w:val="24"/>
        </w:rPr>
        <w:t>Андруз</w:t>
      </w:r>
      <w:proofErr w:type="spellEnd"/>
      <w:r>
        <w:rPr>
          <w:sz w:val="24"/>
          <w:szCs w:val="24"/>
        </w:rPr>
        <w:t xml:space="preserve"> [и др.]. - </w:t>
      </w:r>
      <w:proofErr w:type="gramStart"/>
      <w:r>
        <w:rPr>
          <w:sz w:val="24"/>
          <w:szCs w:val="24"/>
        </w:rPr>
        <w:t>М. :</w:t>
      </w:r>
      <w:proofErr w:type="gramEnd"/>
      <w:r>
        <w:rPr>
          <w:sz w:val="24"/>
          <w:szCs w:val="24"/>
        </w:rPr>
        <w:t xml:space="preserve"> Мир,</w:t>
      </w:r>
      <w:r w:rsidRPr="00A55602">
        <w:rPr>
          <w:sz w:val="24"/>
          <w:szCs w:val="24"/>
        </w:rPr>
        <w:t>1999. - 271 с.</w:t>
      </w:r>
    </w:p>
    <w:p w:rsidR="000D4C59" w:rsidRPr="0035450F" w:rsidRDefault="000D4C59" w:rsidP="000D4C59">
      <w:pPr>
        <w:keepNext/>
        <w:suppressAutoHyphens/>
        <w:spacing w:after="0" w:line="240" w:lineRule="auto"/>
        <w:jc w:val="both"/>
        <w:outlineLvl w:val="1"/>
        <w:rPr>
          <w:szCs w:val="24"/>
        </w:rPr>
      </w:pPr>
    </w:p>
    <w:p w:rsidR="000D4C59" w:rsidRPr="0035450F" w:rsidRDefault="000D4C59" w:rsidP="000D4C59">
      <w:pPr>
        <w:spacing w:after="0" w:line="240" w:lineRule="auto"/>
        <w:ind w:firstLine="709"/>
        <w:jc w:val="both"/>
        <w:rPr>
          <w:szCs w:val="24"/>
        </w:rPr>
      </w:pPr>
    </w:p>
    <w:p w:rsidR="00341C2F" w:rsidRPr="0035450F" w:rsidRDefault="00341C2F" w:rsidP="000D4C59">
      <w:pPr>
        <w:shd w:val="clear" w:color="auto" w:fill="FFFFFF"/>
        <w:spacing w:after="480" w:line="240" w:lineRule="auto"/>
        <w:jc w:val="center"/>
        <w:rPr>
          <w:szCs w:val="24"/>
        </w:rPr>
      </w:pPr>
    </w:p>
    <w:sectPr w:rsidR="00341C2F" w:rsidRPr="00354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59B" w:rsidRDefault="007B459B" w:rsidP="00B87C0A">
      <w:pPr>
        <w:spacing w:after="0" w:line="240" w:lineRule="auto"/>
      </w:pPr>
      <w:r>
        <w:separator/>
      </w:r>
    </w:p>
  </w:endnote>
  <w:endnote w:type="continuationSeparator" w:id="0">
    <w:p w:rsidR="007B459B" w:rsidRDefault="007B459B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Default="00400C9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Pr="00B57134" w:rsidRDefault="00400C98" w:rsidP="008B4F5F">
    <w:pPr>
      <w:pStyle w:val="ReportMain"/>
      <w:jc w:val="center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Default="00400C9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59B" w:rsidRDefault="007B459B" w:rsidP="00B87C0A">
      <w:pPr>
        <w:spacing w:after="0" w:line="240" w:lineRule="auto"/>
      </w:pPr>
      <w:r>
        <w:separator/>
      </w:r>
    </w:p>
  </w:footnote>
  <w:footnote w:type="continuationSeparator" w:id="0">
    <w:p w:rsidR="007B459B" w:rsidRDefault="007B459B" w:rsidP="00B87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Default="00400C9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Default="00400C9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Default="00400C9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36AAD"/>
    <w:rsid w:val="00060770"/>
    <w:rsid w:val="00094E64"/>
    <w:rsid w:val="000D4C59"/>
    <w:rsid w:val="000D54EA"/>
    <w:rsid w:val="00114E63"/>
    <w:rsid w:val="00175335"/>
    <w:rsid w:val="00206A4B"/>
    <w:rsid w:val="00235037"/>
    <w:rsid w:val="00275193"/>
    <w:rsid w:val="0027770D"/>
    <w:rsid w:val="00300CEB"/>
    <w:rsid w:val="003170B8"/>
    <w:rsid w:val="00341C2F"/>
    <w:rsid w:val="0035450F"/>
    <w:rsid w:val="00384A26"/>
    <w:rsid w:val="003A0B4E"/>
    <w:rsid w:val="003B07F7"/>
    <w:rsid w:val="003B63FD"/>
    <w:rsid w:val="00400C98"/>
    <w:rsid w:val="00432095"/>
    <w:rsid w:val="00454F2A"/>
    <w:rsid w:val="004611F5"/>
    <w:rsid w:val="004D6EFD"/>
    <w:rsid w:val="00535EF0"/>
    <w:rsid w:val="005527D8"/>
    <w:rsid w:val="00574F50"/>
    <w:rsid w:val="00593522"/>
    <w:rsid w:val="005B166E"/>
    <w:rsid w:val="005C0B41"/>
    <w:rsid w:val="00670552"/>
    <w:rsid w:val="006E1853"/>
    <w:rsid w:val="006F4304"/>
    <w:rsid w:val="00747343"/>
    <w:rsid w:val="007611F9"/>
    <w:rsid w:val="007612D3"/>
    <w:rsid w:val="007655FE"/>
    <w:rsid w:val="007B0A9D"/>
    <w:rsid w:val="007B459B"/>
    <w:rsid w:val="007C662F"/>
    <w:rsid w:val="007F68A3"/>
    <w:rsid w:val="008002E8"/>
    <w:rsid w:val="00812546"/>
    <w:rsid w:val="008B4F5F"/>
    <w:rsid w:val="00991DB1"/>
    <w:rsid w:val="00A30B11"/>
    <w:rsid w:val="00A66D18"/>
    <w:rsid w:val="00A73178"/>
    <w:rsid w:val="00A86DAC"/>
    <w:rsid w:val="00A91F6F"/>
    <w:rsid w:val="00AE5D5D"/>
    <w:rsid w:val="00B647FD"/>
    <w:rsid w:val="00B86116"/>
    <w:rsid w:val="00B87C0A"/>
    <w:rsid w:val="00C05EC7"/>
    <w:rsid w:val="00C45C0D"/>
    <w:rsid w:val="00C521CB"/>
    <w:rsid w:val="00C7520A"/>
    <w:rsid w:val="00CC343C"/>
    <w:rsid w:val="00D87546"/>
    <w:rsid w:val="00E1249F"/>
    <w:rsid w:val="00E21D21"/>
    <w:rsid w:val="00F11482"/>
    <w:rsid w:val="00F11A5B"/>
    <w:rsid w:val="00F6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7E14F"/>
  <w15:docId w15:val="{FE0CC242-E690-427D-8093-6FE793AC6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rsid w:val="005B166E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5B166E"/>
    <w:rPr>
      <w:rFonts w:ascii="Times New Roman" w:hAnsi="Times New Roman" w:cs="Times New Roman"/>
      <w:sz w:val="24"/>
    </w:rPr>
  </w:style>
  <w:style w:type="character" w:styleId="a9">
    <w:name w:val="Hyperlink"/>
    <w:basedOn w:val="a0"/>
    <w:uiPriority w:val="99"/>
    <w:semiHidden/>
    <w:unhideWhenUsed/>
    <w:rsid w:val="005B166E"/>
    <w:rPr>
      <w:rFonts w:ascii="Times New Roman" w:hAnsi="Times New Roman"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8</Pages>
  <Words>2098</Words>
  <Characters>11962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Тарасова</cp:lastModifiedBy>
  <cp:revision>25</cp:revision>
  <cp:lastPrinted>2019-03-28T11:18:00Z</cp:lastPrinted>
  <dcterms:created xsi:type="dcterms:W3CDTF">2019-03-28T11:21:00Z</dcterms:created>
  <dcterms:modified xsi:type="dcterms:W3CDTF">2024-03-24T16:56:00Z</dcterms:modified>
</cp:coreProperties>
</file>