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F688F" w14:textId="77777777" w:rsidR="00BD375D" w:rsidRPr="00647327" w:rsidRDefault="00BD375D" w:rsidP="00BD375D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8"/>
          <w:sz w:val="24"/>
          <w:szCs w:val="24"/>
        </w:rPr>
      </w:pPr>
      <w:r w:rsidRPr="001B5626">
        <w:rPr>
          <w:rFonts w:ascii="Times New Roman" w:eastAsia="Times New Roman" w:hAnsi="Times New Roman" w:cs="Times New Roman"/>
          <w:spacing w:val="-8"/>
          <w:sz w:val="24"/>
          <w:szCs w:val="24"/>
        </w:rPr>
        <w:t>Федеральное госу</w:t>
      </w:r>
      <w:r w:rsidRPr="00647327">
        <w:rPr>
          <w:rFonts w:ascii="Times New Roman" w:eastAsia="Times New Roman" w:hAnsi="Times New Roman" w:cs="Times New Roman"/>
          <w:spacing w:val="-8"/>
          <w:sz w:val="24"/>
          <w:szCs w:val="24"/>
        </w:rPr>
        <w:t>дарственное бюджетное образовательное учреждение</w:t>
      </w:r>
    </w:p>
    <w:p w14:paraId="1CCAEDEC" w14:textId="77777777" w:rsidR="00BD375D" w:rsidRPr="00647327" w:rsidRDefault="00BD375D" w:rsidP="00BD375D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8"/>
          <w:sz w:val="24"/>
          <w:szCs w:val="24"/>
        </w:rPr>
      </w:pPr>
      <w:r w:rsidRPr="00647327">
        <w:rPr>
          <w:rFonts w:ascii="Times New Roman" w:eastAsia="Times New Roman" w:hAnsi="Times New Roman" w:cs="Times New Roman"/>
          <w:spacing w:val="-8"/>
          <w:sz w:val="24"/>
          <w:szCs w:val="24"/>
        </w:rPr>
        <w:t>высшего образования</w:t>
      </w:r>
    </w:p>
    <w:p w14:paraId="30164483" w14:textId="77777777" w:rsidR="00BD375D" w:rsidRPr="00647327" w:rsidRDefault="00BD375D" w:rsidP="00BD375D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8"/>
          <w:sz w:val="24"/>
          <w:szCs w:val="24"/>
        </w:rPr>
      </w:pPr>
      <w:r w:rsidRPr="00647327">
        <w:rPr>
          <w:rFonts w:ascii="Times New Roman" w:eastAsia="Times New Roman" w:hAnsi="Times New Roman" w:cs="Times New Roman"/>
          <w:spacing w:val="-8"/>
          <w:sz w:val="24"/>
          <w:szCs w:val="24"/>
        </w:rPr>
        <w:t>«Оренбургский государственный университет»</w:t>
      </w:r>
    </w:p>
    <w:p w14:paraId="614F1DE5" w14:textId="77777777" w:rsidR="00BD375D" w:rsidRPr="00647327" w:rsidRDefault="00BD375D" w:rsidP="00BD375D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8"/>
          <w:sz w:val="24"/>
          <w:szCs w:val="24"/>
        </w:rPr>
      </w:pPr>
      <w:r w:rsidRPr="00647327">
        <w:rPr>
          <w:rFonts w:ascii="Times New Roman" w:eastAsia="Times New Roman" w:hAnsi="Times New Roman" w:cs="Times New Roman"/>
          <w:spacing w:val="-8"/>
          <w:sz w:val="24"/>
          <w:szCs w:val="24"/>
        </w:rPr>
        <w:t>(ОГУ)</w:t>
      </w:r>
    </w:p>
    <w:p w14:paraId="333ABEE5" w14:textId="77777777" w:rsidR="00BD375D" w:rsidRPr="00647327" w:rsidRDefault="00BD375D" w:rsidP="00BD37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47327">
        <w:rPr>
          <w:rFonts w:ascii="Times New Roman" w:eastAsia="Times New Roman" w:hAnsi="Times New Roman" w:cs="Times New Roman"/>
          <w:sz w:val="24"/>
          <w:szCs w:val="24"/>
        </w:rPr>
        <w:t>Кафедра философии и культурологии</w:t>
      </w:r>
    </w:p>
    <w:p w14:paraId="6FBA35D3" w14:textId="77777777" w:rsidR="00BD375D" w:rsidRPr="00647327" w:rsidRDefault="00BD375D" w:rsidP="00BD375D">
      <w:pPr>
        <w:suppressLineNumbers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5AFC94D" w14:textId="77777777" w:rsidR="00BD375D" w:rsidRPr="00647327" w:rsidRDefault="00BD375D" w:rsidP="00BD375D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3CA6D4E" w14:textId="77777777" w:rsidR="00BD375D" w:rsidRPr="00647327" w:rsidRDefault="00BD375D" w:rsidP="00BD37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47327">
        <w:rPr>
          <w:rFonts w:ascii="Times New Roman" w:eastAsia="Times New Roman" w:hAnsi="Times New Roman" w:cs="Times New Roman"/>
          <w:b/>
          <w:sz w:val="24"/>
          <w:szCs w:val="24"/>
        </w:rPr>
        <w:t>Методические указания</w:t>
      </w:r>
    </w:p>
    <w:p w14:paraId="17D03D7A" w14:textId="77777777" w:rsidR="00561C88" w:rsidRDefault="00561C88" w:rsidP="00561C88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ДИСЦИПЛИНЫ</w:t>
      </w:r>
    </w:p>
    <w:p w14:paraId="0DC45397" w14:textId="77777777" w:rsidR="00A61057" w:rsidRDefault="00A61057" w:rsidP="00A61057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«Б1.Д.Б.4 Деловая коммуникация в научной и профессиональной деятельности»</w:t>
      </w:r>
    </w:p>
    <w:p w14:paraId="3FC76F0B" w14:textId="77777777" w:rsidR="00A61057" w:rsidRDefault="00A61057" w:rsidP="00A61057">
      <w:pPr>
        <w:pStyle w:val="ReportHead"/>
        <w:suppressAutoHyphens/>
        <w:rPr>
          <w:sz w:val="24"/>
        </w:rPr>
      </w:pPr>
    </w:p>
    <w:p w14:paraId="78D05792" w14:textId="77777777" w:rsidR="00265455" w:rsidRDefault="00265455" w:rsidP="00265455">
      <w:pPr>
        <w:pStyle w:val="ReportHead"/>
        <w:suppressAutoHyphens/>
      </w:pPr>
      <w:bookmarkStart w:id="0" w:name="BookmarkWhereDelChr13"/>
      <w:bookmarkEnd w:id="0"/>
      <w:r>
        <w:t>Уровень высшего образования</w:t>
      </w:r>
    </w:p>
    <w:p w14:paraId="4CFA22A9" w14:textId="76FAA4BB" w:rsidR="006E2ABC" w:rsidRPr="001228C0" w:rsidRDefault="006E2ABC" w:rsidP="006E2ABC">
      <w:pPr>
        <w:pStyle w:val="ReportHead"/>
        <w:suppressAutoHyphens/>
        <w:spacing w:line="360" w:lineRule="auto"/>
        <w:rPr>
          <w:szCs w:val="28"/>
        </w:rPr>
      </w:pPr>
      <w:r w:rsidRPr="001228C0">
        <w:rPr>
          <w:szCs w:val="28"/>
        </w:rPr>
        <w:t>МАГИСТРАТУРА</w:t>
      </w:r>
    </w:p>
    <w:p w14:paraId="3FCE55BE" w14:textId="77777777" w:rsidR="00F034DB" w:rsidRDefault="00F034DB" w:rsidP="00F034DB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69BC2C11" w14:textId="77777777" w:rsidR="00F034DB" w:rsidRDefault="00F034DB" w:rsidP="00F034D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04.04.01 Химия</w:t>
      </w:r>
    </w:p>
    <w:p w14:paraId="72F38467" w14:textId="77777777" w:rsidR="00F034DB" w:rsidRDefault="00F034DB" w:rsidP="00F034DB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032B69C5" w14:textId="77777777" w:rsidR="00F034DB" w:rsidRDefault="00F034DB" w:rsidP="00F034D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Физическая и аналитическая химия</w:t>
      </w:r>
    </w:p>
    <w:p w14:paraId="338551E8" w14:textId="77777777" w:rsidR="00F034DB" w:rsidRDefault="00F034DB" w:rsidP="00F034DB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1CA3F2A0" w14:textId="77777777" w:rsidR="00F034DB" w:rsidRDefault="00F034DB" w:rsidP="00F034DB">
      <w:pPr>
        <w:pStyle w:val="ReportHead"/>
        <w:suppressAutoHyphens/>
        <w:rPr>
          <w:sz w:val="24"/>
        </w:rPr>
      </w:pPr>
    </w:p>
    <w:p w14:paraId="589F973A" w14:textId="77777777" w:rsidR="00F034DB" w:rsidRDefault="00F034DB" w:rsidP="00F034DB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7D796143" w14:textId="77777777" w:rsidR="00F034DB" w:rsidRDefault="00F034DB" w:rsidP="00F034D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Магистр</w:t>
      </w:r>
    </w:p>
    <w:p w14:paraId="34953556" w14:textId="77777777" w:rsidR="00F034DB" w:rsidRDefault="00F034DB" w:rsidP="00F034DB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5B2BF098" w14:textId="77777777" w:rsidR="00F034DB" w:rsidRDefault="00F034DB" w:rsidP="00F034D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0650330F" w14:textId="77777777" w:rsidR="00F106D7" w:rsidRDefault="00F106D7" w:rsidP="00F106D7">
      <w:pPr>
        <w:pStyle w:val="ReportHead"/>
        <w:suppressAutoHyphens/>
      </w:pPr>
    </w:p>
    <w:p w14:paraId="4DC37E6C" w14:textId="77777777" w:rsidR="00F106D7" w:rsidRDefault="00F106D7" w:rsidP="00F106D7">
      <w:pPr>
        <w:pStyle w:val="ReportHead"/>
        <w:suppressAutoHyphens/>
      </w:pPr>
    </w:p>
    <w:p w14:paraId="5FD5C302" w14:textId="77777777" w:rsidR="00F106D7" w:rsidRDefault="00F106D7" w:rsidP="00F106D7">
      <w:pPr>
        <w:pStyle w:val="ReportHead"/>
        <w:suppressAutoHyphens/>
      </w:pPr>
    </w:p>
    <w:p w14:paraId="26A71266" w14:textId="77777777" w:rsidR="00F106D7" w:rsidRDefault="00F106D7" w:rsidP="00F106D7">
      <w:pPr>
        <w:pStyle w:val="ReportHead"/>
        <w:suppressAutoHyphens/>
      </w:pPr>
    </w:p>
    <w:p w14:paraId="72799164" w14:textId="77777777" w:rsidR="00F106D7" w:rsidRDefault="00F106D7" w:rsidP="00F106D7">
      <w:pPr>
        <w:pStyle w:val="ReportHead"/>
        <w:suppressAutoHyphens/>
      </w:pPr>
    </w:p>
    <w:p w14:paraId="3CCBAE54" w14:textId="77777777" w:rsidR="00F106D7" w:rsidRDefault="00F106D7" w:rsidP="00F106D7">
      <w:pPr>
        <w:pStyle w:val="ReportHead"/>
        <w:suppressAutoHyphens/>
      </w:pPr>
    </w:p>
    <w:p w14:paraId="6CEB8FE0" w14:textId="79702CAB" w:rsidR="00F106D7" w:rsidRDefault="00F106D7" w:rsidP="00F106D7">
      <w:pPr>
        <w:pStyle w:val="ReportHead"/>
        <w:suppressAutoHyphens/>
      </w:pPr>
    </w:p>
    <w:p w14:paraId="5F6E94C1" w14:textId="304D9B0A" w:rsidR="00F034DB" w:rsidRDefault="00F034DB" w:rsidP="00F106D7">
      <w:pPr>
        <w:pStyle w:val="ReportHead"/>
        <w:suppressAutoHyphens/>
      </w:pPr>
    </w:p>
    <w:p w14:paraId="2C4189D4" w14:textId="69515085" w:rsidR="00F034DB" w:rsidRDefault="00F034DB" w:rsidP="00F106D7">
      <w:pPr>
        <w:pStyle w:val="ReportHead"/>
        <w:suppressAutoHyphens/>
      </w:pPr>
    </w:p>
    <w:p w14:paraId="6F8AFB98" w14:textId="41E2EB08" w:rsidR="00F034DB" w:rsidRDefault="00F034DB" w:rsidP="00F106D7">
      <w:pPr>
        <w:pStyle w:val="ReportHead"/>
        <w:suppressAutoHyphens/>
      </w:pPr>
    </w:p>
    <w:p w14:paraId="395F72A4" w14:textId="1DBDC42A" w:rsidR="00F034DB" w:rsidRDefault="00F034DB" w:rsidP="00F106D7">
      <w:pPr>
        <w:pStyle w:val="ReportHead"/>
        <w:suppressAutoHyphens/>
      </w:pPr>
    </w:p>
    <w:p w14:paraId="141B36C8" w14:textId="731160FB" w:rsidR="00F034DB" w:rsidRDefault="00F034DB" w:rsidP="00F106D7">
      <w:pPr>
        <w:pStyle w:val="ReportHead"/>
        <w:suppressAutoHyphens/>
      </w:pPr>
    </w:p>
    <w:p w14:paraId="7CC28493" w14:textId="1D883A65" w:rsidR="00F034DB" w:rsidRDefault="00F034DB" w:rsidP="00F106D7">
      <w:pPr>
        <w:pStyle w:val="ReportHead"/>
        <w:suppressAutoHyphens/>
      </w:pPr>
    </w:p>
    <w:p w14:paraId="0E34E76C" w14:textId="1E9ECC97" w:rsidR="00E14CAF" w:rsidRDefault="00E14CAF" w:rsidP="00F106D7">
      <w:pPr>
        <w:pStyle w:val="ReportHead"/>
        <w:suppressAutoHyphens/>
      </w:pPr>
    </w:p>
    <w:p w14:paraId="4D1B72BA" w14:textId="310D3A6A" w:rsidR="00E14CAF" w:rsidRDefault="00E14CAF" w:rsidP="00F106D7">
      <w:pPr>
        <w:pStyle w:val="ReportHead"/>
        <w:suppressAutoHyphens/>
      </w:pPr>
    </w:p>
    <w:p w14:paraId="6386BD1D" w14:textId="4311DBC0" w:rsidR="00E14CAF" w:rsidRDefault="00E14CAF" w:rsidP="00F106D7">
      <w:pPr>
        <w:pStyle w:val="ReportHead"/>
        <w:suppressAutoHyphens/>
      </w:pPr>
    </w:p>
    <w:p w14:paraId="1F2822E7" w14:textId="61CFBCB3" w:rsidR="00E14CAF" w:rsidRDefault="00E14CAF" w:rsidP="00F106D7">
      <w:pPr>
        <w:pStyle w:val="ReportHead"/>
        <w:suppressAutoHyphens/>
      </w:pPr>
    </w:p>
    <w:p w14:paraId="7987157C" w14:textId="4E503CEB" w:rsidR="00E14CAF" w:rsidRDefault="00E14CAF" w:rsidP="00F106D7">
      <w:pPr>
        <w:pStyle w:val="ReportHead"/>
        <w:suppressAutoHyphens/>
      </w:pPr>
    </w:p>
    <w:p w14:paraId="773DDB69" w14:textId="77777777" w:rsidR="00E14CAF" w:rsidRDefault="00E14CAF" w:rsidP="00F106D7">
      <w:pPr>
        <w:pStyle w:val="ReportHead"/>
        <w:suppressAutoHyphens/>
      </w:pPr>
    </w:p>
    <w:p w14:paraId="23FB6988" w14:textId="77777777" w:rsidR="00F106D7" w:rsidRDefault="00F106D7" w:rsidP="00F106D7">
      <w:pPr>
        <w:pStyle w:val="ReportHead"/>
        <w:suppressAutoHyphens/>
      </w:pPr>
    </w:p>
    <w:p w14:paraId="7F0C4245" w14:textId="77777777" w:rsidR="00F106D7" w:rsidRDefault="00F106D7" w:rsidP="00F106D7">
      <w:pPr>
        <w:pStyle w:val="ReportHead"/>
        <w:suppressAutoHyphens/>
      </w:pPr>
    </w:p>
    <w:p w14:paraId="1723A86B" w14:textId="3762AC0E" w:rsidR="00F106D7" w:rsidRDefault="00F106D7" w:rsidP="00F106D7">
      <w:pPr>
        <w:pStyle w:val="ReportHead"/>
        <w:suppressAutoHyphens/>
      </w:pPr>
      <w:r>
        <w:t>Год набора 202</w:t>
      </w:r>
      <w:r w:rsidR="00F034DB">
        <w:t>3</w:t>
      </w:r>
    </w:p>
    <w:p w14:paraId="0D59E8F1" w14:textId="77777777" w:rsidR="00F106D7" w:rsidRPr="00F106D7" w:rsidRDefault="00F106D7" w:rsidP="00F106D7"/>
    <w:p w14:paraId="2D224510" w14:textId="77777777" w:rsidR="00F106D7" w:rsidRPr="00F106D7" w:rsidRDefault="00F106D7" w:rsidP="00F106D7"/>
    <w:p w14:paraId="69CEF4C1" w14:textId="77777777" w:rsidR="00F106D7" w:rsidRPr="00F106D7" w:rsidRDefault="00F106D7" w:rsidP="00F106D7"/>
    <w:p w14:paraId="1457564B" w14:textId="7E61FCA0" w:rsidR="00F106D7" w:rsidRPr="00F106D7" w:rsidRDefault="00F106D7" w:rsidP="00F106D7">
      <w:pPr>
        <w:sectPr w:rsidR="00F106D7" w:rsidRPr="00F106D7" w:rsidSect="00FF483C">
          <w:pgSz w:w="11906" w:h="16838"/>
          <w:pgMar w:top="510" w:right="567" w:bottom="510" w:left="1134" w:header="0" w:footer="510" w:gutter="0"/>
          <w:cols w:space="708"/>
          <w:docGrid w:linePitch="360"/>
        </w:sectPr>
      </w:pPr>
    </w:p>
    <w:p w14:paraId="12C34C88" w14:textId="77777777" w:rsidR="003A6718" w:rsidRDefault="003A6718" w:rsidP="00514003">
      <w:pPr>
        <w:pStyle w:val="ReportHead"/>
        <w:suppressAutoHyphens/>
        <w:rPr>
          <w:sz w:val="24"/>
        </w:rPr>
      </w:pPr>
    </w:p>
    <w:p w14:paraId="2667ED35" w14:textId="77777777" w:rsidR="00A61057" w:rsidRPr="00AE160E" w:rsidRDefault="00A61057" w:rsidP="00A61057">
      <w:pPr>
        <w:tabs>
          <w:tab w:val="center" w:pos="6378"/>
          <w:tab w:val="left" w:pos="10432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</w:rPr>
      </w:pPr>
      <w:r>
        <w:rPr>
          <w:rFonts w:ascii="Times New Roman" w:eastAsia="Calibri" w:hAnsi="Times New Roman" w:cs="Times New Roman"/>
          <w:i/>
          <w:sz w:val="24"/>
        </w:rPr>
        <w:t>Составитель</w:t>
      </w:r>
      <w:r w:rsidRPr="00AE160E">
        <w:rPr>
          <w:rFonts w:ascii="Times New Roman" w:eastAsia="Calibri" w:hAnsi="Times New Roman" w:cs="Times New Roman"/>
          <w:i/>
          <w:sz w:val="24"/>
        </w:rPr>
        <w:t>:</w:t>
      </w:r>
    </w:p>
    <w:p w14:paraId="7C03D853" w14:textId="77777777" w:rsidR="00A61057" w:rsidRDefault="00A61057" w:rsidP="00A61057">
      <w:pPr>
        <w:tabs>
          <w:tab w:val="left" w:pos="10432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3A8EF2B2" w14:textId="77777777" w:rsidR="00A61057" w:rsidRPr="00AE160E" w:rsidRDefault="00A61057" w:rsidP="00A61057">
      <w:pPr>
        <w:tabs>
          <w:tab w:val="left" w:pos="10432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AE160E">
        <w:rPr>
          <w:rFonts w:ascii="Times New Roman" w:eastAsia="Calibri" w:hAnsi="Times New Roman" w:cs="Times New Roman"/>
          <w:sz w:val="24"/>
          <w:szCs w:val="24"/>
          <w:u w:val="single"/>
        </w:rPr>
        <w:t>Доцент кафедра философии, культурологии и социологии                               Я. В. Парусимова</w:t>
      </w:r>
    </w:p>
    <w:p w14:paraId="19016AF6" w14:textId="77777777" w:rsidR="00A61057" w:rsidRPr="00647BD0" w:rsidRDefault="00A61057" w:rsidP="00A61057">
      <w:pPr>
        <w:jc w:val="both"/>
        <w:rPr>
          <w:rFonts w:ascii="Times New Roman" w:hAnsi="Times New Roman" w:cs="Times New Roman"/>
          <w:sz w:val="28"/>
          <w:szCs w:val="28"/>
        </w:rPr>
      </w:pPr>
      <w:r w:rsidRPr="00647BD0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6671201A" w14:textId="77777777" w:rsidR="00A61057" w:rsidRPr="00647BD0" w:rsidRDefault="00A61057" w:rsidP="00A6105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CE98341" w14:textId="77777777" w:rsidR="00A61057" w:rsidRPr="00647BD0" w:rsidRDefault="00A61057" w:rsidP="00A6105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55D071D" w14:textId="77777777" w:rsidR="00A61057" w:rsidRPr="00647BD0" w:rsidRDefault="00A61057" w:rsidP="00A61057">
      <w:pPr>
        <w:jc w:val="both"/>
        <w:rPr>
          <w:rFonts w:ascii="Times New Roman" w:hAnsi="Times New Roman" w:cs="Times New Roman"/>
          <w:sz w:val="28"/>
          <w:szCs w:val="28"/>
        </w:rPr>
      </w:pPr>
      <w:r w:rsidRPr="00647BD0">
        <w:rPr>
          <w:rFonts w:ascii="Times New Roman" w:hAnsi="Times New Roman" w:cs="Times New Roman"/>
          <w:sz w:val="28"/>
          <w:szCs w:val="28"/>
        </w:rPr>
        <w:t xml:space="preserve">Методические указания рассмотрены и одобрены на заседании кафедры </w:t>
      </w:r>
    </w:p>
    <w:p w14:paraId="1CE6CDB6" w14:textId="77777777" w:rsidR="00A61057" w:rsidRPr="00647BD0" w:rsidRDefault="00A61057" w:rsidP="00A61057">
      <w:pPr>
        <w:jc w:val="both"/>
        <w:rPr>
          <w:rFonts w:ascii="Times New Roman" w:hAnsi="Times New Roman" w:cs="Times New Roman"/>
          <w:sz w:val="28"/>
          <w:szCs w:val="28"/>
        </w:rPr>
      </w:pPr>
      <w:r w:rsidRPr="00647BD0">
        <w:rPr>
          <w:rFonts w:ascii="Times New Roman" w:hAnsi="Times New Roman" w:cs="Times New Roman"/>
          <w:sz w:val="28"/>
          <w:szCs w:val="28"/>
        </w:rPr>
        <w:t>философии, культурологии и социологии</w:t>
      </w:r>
    </w:p>
    <w:p w14:paraId="5D6E815A" w14:textId="77777777" w:rsidR="00A61057" w:rsidRPr="00647BD0" w:rsidRDefault="00A61057" w:rsidP="00A6105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3654969" w14:textId="0C474947" w:rsidR="00A61057" w:rsidRPr="00AE160E" w:rsidRDefault="006E2ABC" w:rsidP="00A61057">
      <w:pPr>
        <w:tabs>
          <w:tab w:val="left" w:pos="10432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  <w:u w:val="single"/>
        </w:rPr>
        <w:t>З</w:t>
      </w:r>
      <w:r w:rsidR="00A61057" w:rsidRPr="00AE160E">
        <w:rPr>
          <w:rFonts w:ascii="Times New Roman" w:eastAsia="Calibri" w:hAnsi="Times New Roman" w:cs="Times New Roman"/>
          <w:sz w:val="24"/>
          <w:u w:val="single"/>
        </w:rPr>
        <w:t>ав. кафедрой</w:t>
      </w:r>
      <w:r w:rsidR="00A61057" w:rsidRPr="00E77B1A">
        <w:rPr>
          <w:rFonts w:ascii="Times New Roman" w:eastAsia="Calibri" w:hAnsi="Times New Roman" w:cs="Times New Roman"/>
          <w:sz w:val="24"/>
          <w:u w:val="single"/>
        </w:rPr>
        <w:t xml:space="preserve"> </w:t>
      </w:r>
      <w:r w:rsidR="00A61057" w:rsidRPr="00AE160E">
        <w:rPr>
          <w:rFonts w:ascii="Times New Roman" w:eastAsia="Calibri" w:hAnsi="Times New Roman" w:cs="Times New Roman"/>
          <w:sz w:val="24"/>
          <w:u w:val="single"/>
        </w:rPr>
        <w:t>философии, культурологии и социол</w:t>
      </w:r>
      <w:r w:rsidR="00A61057">
        <w:rPr>
          <w:rFonts w:ascii="Times New Roman" w:eastAsia="Calibri" w:hAnsi="Times New Roman" w:cs="Times New Roman"/>
          <w:sz w:val="24"/>
          <w:u w:val="single"/>
        </w:rPr>
        <w:t xml:space="preserve">огии                            </w:t>
      </w:r>
      <w:r>
        <w:rPr>
          <w:rFonts w:ascii="Times New Roman" w:eastAsia="Calibri" w:hAnsi="Times New Roman" w:cs="Times New Roman"/>
          <w:sz w:val="24"/>
          <w:u w:val="single"/>
        </w:rPr>
        <w:t xml:space="preserve">             </w:t>
      </w:r>
      <w:r w:rsidR="00A61057">
        <w:rPr>
          <w:rFonts w:ascii="Times New Roman" w:eastAsia="Calibri" w:hAnsi="Times New Roman" w:cs="Times New Roman"/>
          <w:sz w:val="24"/>
          <w:u w:val="single"/>
        </w:rPr>
        <w:t xml:space="preserve">  </w:t>
      </w:r>
      <w:r w:rsidR="00A61057" w:rsidRPr="00AE160E">
        <w:rPr>
          <w:rFonts w:ascii="Times New Roman" w:eastAsia="Calibri" w:hAnsi="Times New Roman" w:cs="Times New Roman"/>
          <w:sz w:val="24"/>
          <w:u w:val="single"/>
        </w:rPr>
        <w:t xml:space="preserve"> </w:t>
      </w:r>
      <w:r>
        <w:rPr>
          <w:rFonts w:ascii="Times New Roman" w:eastAsia="Calibri" w:hAnsi="Times New Roman" w:cs="Times New Roman"/>
          <w:sz w:val="24"/>
          <w:u w:val="single"/>
        </w:rPr>
        <w:t>Ю.Ш. Стрелец</w:t>
      </w:r>
    </w:p>
    <w:p w14:paraId="0FBE3AAE" w14:textId="77777777" w:rsidR="00A61057" w:rsidRPr="00647BD0" w:rsidRDefault="00A61057" w:rsidP="00A61057">
      <w:pPr>
        <w:jc w:val="both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 w:rsidRPr="00647BD0"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</w:p>
    <w:p w14:paraId="0FDDF0AB" w14:textId="77777777" w:rsidR="00A61057" w:rsidRPr="00647BD0" w:rsidRDefault="00A61057" w:rsidP="00A61057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50668039" w14:textId="77777777" w:rsidR="00A61057" w:rsidRPr="00647BD0" w:rsidRDefault="00A61057" w:rsidP="00A61057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0751FC14" w14:textId="77777777" w:rsidR="00A61057" w:rsidRPr="00647BD0" w:rsidRDefault="00A61057" w:rsidP="00A61057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6F4037EC" w14:textId="77777777" w:rsidR="00A61057" w:rsidRPr="00647BD0" w:rsidRDefault="00A61057" w:rsidP="00A61057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0DAE3C78" w14:textId="110C6146" w:rsidR="00A61057" w:rsidRPr="00647BD0" w:rsidRDefault="00A61057" w:rsidP="00A61057">
      <w:pPr>
        <w:jc w:val="both"/>
        <w:rPr>
          <w:rFonts w:ascii="Times New Roman" w:hAnsi="Times New Roman" w:cs="Times New Roman"/>
          <w:sz w:val="28"/>
          <w:szCs w:val="28"/>
        </w:rPr>
      </w:pPr>
      <w:r w:rsidRPr="00647BD0">
        <w:rPr>
          <w:rFonts w:ascii="Times New Roman" w:hAnsi="Times New Roman" w:cs="Times New Roman"/>
          <w:sz w:val="28"/>
          <w:szCs w:val="28"/>
        </w:rPr>
        <w:t>Методические указания является приложением к рабочей программе по дисциплине «</w:t>
      </w:r>
      <w:r w:rsidRPr="00A61057">
        <w:rPr>
          <w:rFonts w:ascii="Times New Roman" w:hAnsi="Times New Roman" w:cs="Times New Roman"/>
          <w:i/>
          <w:sz w:val="28"/>
          <w:szCs w:val="28"/>
        </w:rPr>
        <w:t>Деловая коммуникация в научной и профессиональной деятельности</w:t>
      </w:r>
      <w:r w:rsidRPr="00647BD0">
        <w:rPr>
          <w:rFonts w:ascii="Times New Roman" w:hAnsi="Times New Roman" w:cs="Times New Roman"/>
          <w:sz w:val="28"/>
          <w:szCs w:val="28"/>
        </w:rPr>
        <w:t xml:space="preserve">», зарегистрированной в ЦИТ под учетным номером___________ </w:t>
      </w:r>
    </w:p>
    <w:p w14:paraId="70527213" w14:textId="77777777" w:rsidR="00A61057" w:rsidRPr="00647BD0" w:rsidRDefault="00A61057" w:rsidP="00A6105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5EF42BB" w14:textId="77777777" w:rsidR="00A61057" w:rsidRPr="00647BD0" w:rsidRDefault="00A61057" w:rsidP="00A61057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66DFD546" w14:textId="77777777" w:rsidR="00A61057" w:rsidRPr="00647BD0" w:rsidRDefault="00A61057" w:rsidP="00A61057">
      <w:pPr>
        <w:rPr>
          <w:rFonts w:ascii="Times New Roman" w:hAnsi="Times New Roman" w:cs="Times New Roman"/>
          <w:snapToGrid w:val="0"/>
          <w:sz w:val="28"/>
          <w:szCs w:val="28"/>
        </w:rPr>
      </w:pPr>
    </w:p>
    <w:p w14:paraId="3405DA5D" w14:textId="77777777" w:rsidR="00A61057" w:rsidRPr="00647BD0" w:rsidRDefault="00A61057" w:rsidP="00A61057">
      <w:pPr>
        <w:rPr>
          <w:rFonts w:ascii="Times New Roman" w:hAnsi="Times New Roman" w:cs="Times New Roman"/>
          <w:snapToGrid w:val="0"/>
          <w:sz w:val="28"/>
          <w:szCs w:val="28"/>
        </w:rPr>
      </w:pPr>
    </w:p>
    <w:p w14:paraId="5F96E5E5" w14:textId="77777777" w:rsidR="00A61057" w:rsidRPr="00647BD0" w:rsidRDefault="00A61057" w:rsidP="00A61057">
      <w:pPr>
        <w:rPr>
          <w:rFonts w:ascii="Times New Roman" w:hAnsi="Times New Roman" w:cs="Times New Roman"/>
          <w:snapToGrid w:val="0"/>
          <w:sz w:val="28"/>
          <w:szCs w:val="28"/>
        </w:rPr>
      </w:pPr>
    </w:p>
    <w:p w14:paraId="3AFE604D" w14:textId="77777777" w:rsidR="00A61057" w:rsidRPr="00647BD0" w:rsidRDefault="00A61057" w:rsidP="00A61057">
      <w:pPr>
        <w:rPr>
          <w:rFonts w:ascii="Times New Roman" w:hAnsi="Times New Roman" w:cs="Times New Roman"/>
          <w:snapToGrid w:val="0"/>
          <w:sz w:val="28"/>
          <w:szCs w:val="28"/>
        </w:rPr>
      </w:pPr>
    </w:p>
    <w:p w14:paraId="4BC14935" w14:textId="77777777" w:rsidR="00A61057" w:rsidRPr="00647BD0" w:rsidRDefault="00A61057" w:rsidP="00A61057">
      <w:pPr>
        <w:rPr>
          <w:rFonts w:ascii="Times New Roman" w:hAnsi="Times New Roman" w:cs="Times New Roman"/>
          <w:snapToGrid w:val="0"/>
          <w:sz w:val="28"/>
          <w:szCs w:val="28"/>
        </w:rPr>
      </w:pPr>
    </w:p>
    <w:p w14:paraId="51224AEC" w14:textId="77777777" w:rsidR="00A61057" w:rsidRPr="00647BD0" w:rsidRDefault="00A61057" w:rsidP="00A61057">
      <w:pPr>
        <w:rPr>
          <w:rFonts w:ascii="Times New Roman" w:hAnsi="Times New Roman" w:cs="Times New Roman"/>
          <w:snapToGrid w:val="0"/>
          <w:sz w:val="28"/>
          <w:szCs w:val="28"/>
        </w:rPr>
      </w:pPr>
    </w:p>
    <w:p w14:paraId="2BA12351" w14:textId="77777777" w:rsidR="00A61057" w:rsidRPr="00647BD0" w:rsidRDefault="00A61057" w:rsidP="00A61057">
      <w:pPr>
        <w:rPr>
          <w:rFonts w:ascii="Times New Roman" w:hAnsi="Times New Roman" w:cs="Times New Roman"/>
          <w:snapToGrid w:val="0"/>
          <w:sz w:val="28"/>
          <w:szCs w:val="28"/>
        </w:rPr>
      </w:pPr>
    </w:p>
    <w:p w14:paraId="5FD49D43" w14:textId="77777777" w:rsidR="00A61057" w:rsidRPr="00647BD0" w:rsidRDefault="00A61057" w:rsidP="00A61057">
      <w:pPr>
        <w:rPr>
          <w:rFonts w:ascii="Times New Roman" w:hAnsi="Times New Roman" w:cs="Times New Roman"/>
          <w:snapToGrid w:val="0"/>
          <w:sz w:val="28"/>
          <w:szCs w:val="28"/>
        </w:rPr>
      </w:pPr>
    </w:p>
    <w:p w14:paraId="7AA1EE13" w14:textId="77777777" w:rsidR="00A61057" w:rsidRPr="00647BD0" w:rsidRDefault="00A61057" w:rsidP="00A61057">
      <w:pPr>
        <w:rPr>
          <w:rFonts w:ascii="Times New Roman" w:hAnsi="Times New Roman" w:cs="Times New Roman"/>
          <w:snapToGrid w:val="0"/>
          <w:sz w:val="28"/>
          <w:szCs w:val="28"/>
        </w:rPr>
      </w:pPr>
    </w:p>
    <w:p w14:paraId="31374DD5" w14:textId="77777777" w:rsidR="00A61057" w:rsidRPr="00647BD0" w:rsidRDefault="00A61057" w:rsidP="00A61057">
      <w:pPr>
        <w:rPr>
          <w:rFonts w:ascii="Times New Roman" w:hAnsi="Times New Roman" w:cs="Times New Roman"/>
          <w:snapToGrid w:val="0"/>
          <w:sz w:val="28"/>
          <w:szCs w:val="28"/>
        </w:rPr>
      </w:pPr>
    </w:p>
    <w:tbl>
      <w:tblPr>
        <w:tblW w:w="10065" w:type="dxa"/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6521"/>
        <w:gridCol w:w="3544"/>
      </w:tblGrid>
      <w:tr w:rsidR="00A61057" w:rsidRPr="00647BD0" w14:paraId="1DCB5F77" w14:textId="77777777" w:rsidTr="000A3A81">
        <w:tc>
          <w:tcPr>
            <w:tcW w:w="6521" w:type="dxa"/>
          </w:tcPr>
          <w:p w14:paraId="31B1B2D4" w14:textId="77777777" w:rsidR="00A61057" w:rsidRPr="00647BD0" w:rsidRDefault="00A61057" w:rsidP="000A3A81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Cs w:val="28"/>
              </w:rPr>
            </w:pPr>
          </w:p>
        </w:tc>
        <w:tc>
          <w:tcPr>
            <w:tcW w:w="3544" w:type="dxa"/>
            <w:hideMark/>
          </w:tcPr>
          <w:p w14:paraId="09264FAD" w14:textId="4F52FF0A" w:rsidR="00A61057" w:rsidRPr="00647BD0" w:rsidRDefault="00A61057" w:rsidP="000A3A81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Cs w:val="28"/>
              </w:rPr>
            </w:pPr>
            <w:r w:rsidRPr="00647BD0">
              <w:rPr>
                <w:szCs w:val="28"/>
              </w:rPr>
              <w:t xml:space="preserve">© </w:t>
            </w:r>
            <w:r>
              <w:rPr>
                <w:szCs w:val="28"/>
              </w:rPr>
              <w:t>Парусимова Я.В</w:t>
            </w:r>
            <w:r w:rsidRPr="00647BD0">
              <w:rPr>
                <w:szCs w:val="28"/>
              </w:rPr>
              <w:t>., 202</w:t>
            </w:r>
            <w:r w:rsidR="00F034DB">
              <w:rPr>
                <w:szCs w:val="28"/>
              </w:rPr>
              <w:t>3</w:t>
            </w:r>
          </w:p>
        </w:tc>
      </w:tr>
      <w:tr w:rsidR="00A61057" w:rsidRPr="00647BD0" w14:paraId="6BF27511" w14:textId="77777777" w:rsidTr="000A3A81">
        <w:tc>
          <w:tcPr>
            <w:tcW w:w="6521" w:type="dxa"/>
          </w:tcPr>
          <w:p w14:paraId="1E1A13E0" w14:textId="77777777" w:rsidR="00A61057" w:rsidRPr="00647BD0" w:rsidRDefault="00A61057" w:rsidP="000A3A81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Cs w:val="28"/>
              </w:rPr>
            </w:pPr>
          </w:p>
        </w:tc>
        <w:tc>
          <w:tcPr>
            <w:tcW w:w="3544" w:type="dxa"/>
            <w:hideMark/>
          </w:tcPr>
          <w:p w14:paraId="69794254" w14:textId="5FEFE004" w:rsidR="00A61057" w:rsidRPr="00647BD0" w:rsidRDefault="00A61057" w:rsidP="000A3A81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Cs w:val="28"/>
              </w:rPr>
            </w:pPr>
            <w:r w:rsidRPr="00647BD0">
              <w:rPr>
                <w:szCs w:val="28"/>
              </w:rPr>
              <w:t>© ОГУ, 202</w:t>
            </w:r>
            <w:r w:rsidR="00F034DB">
              <w:rPr>
                <w:szCs w:val="28"/>
              </w:rPr>
              <w:t>3</w:t>
            </w:r>
          </w:p>
        </w:tc>
      </w:tr>
    </w:tbl>
    <w:p w14:paraId="3B79FF75" w14:textId="519E2F5A" w:rsidR="00A61057" w:rsidRPr="000A2650" w:rsidRDefault="00A61057" w:rsidP="00A61057">
      <w:pPr>
        <w:spacing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A2650">
        <w:rPr>
          <w:rFonts w:ascii="Times New Roman" w:hAnsi="Times New Roman" w:cs="Times New Roman"/>
          <w:bCs/>
          <w:sz w:val="24"/>
          <w:szCs w:val="24"/>
        </w:rPr>
        <w:lastRenderedPageBreak/>
        <w:t>Содержание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642"/>
        <w:gridCol w:w="703"/>
      </w:tblGrid>
      <w:tr w:rsidR="00A61057" w:rsidRPr="000A2650" w14:paraId="5A3A4ABC" w14:textId="77777777" w:rsidTr="000A3A81">
        <w:tc>
          <w:tcPr>
            <w:tcW w:w="8642" w:type="dxa"/>
          </w:tcPr>
          <w:p w14:paraId="524A099D" w14:textId="77777777" w:rsidR="00A61057" w:rsidRPr="000A2650" w:rsidRDefault="00A61057" w:rsidP="00A61057">
            <w:pPr>
              <w:numPr>
                <w:ilvl w:val="0"/>
                <w:numId w:val="2"/>
              </w:numPr>
              <w:ind w:left="0" w:firstLine="171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" w:name="_Hlk89693453"/>
            <w:r w:rsidRPr="000A2650">
              <w:rPr>
                <w:rFonts w:ascii="Times New Roman" w:hAnsi="Times New Roman" w:cs="Times New Roman"/>
                <w:sz w:val="24"/>
                <w:szCs w:val="24"/>
              </w:rPr>
              <w:t>Методические указания обучающимся по лекционным занятиям</w:t>
            </w:r>
          </w:p>
        </w:tc>
        <w:tc>
          <w:tcPr>
            <w:tcW w:w="703" w:type="dxa"/>
          </w:tcPr>
          <w:p w14:paraId="7D5FAB44" w14:textId="77777777" w:rsidR="00A61057" w:rsidRPr="000A2650" w:rsidRDefault="00A61057" w:rsidP="000A3A8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265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bookmarkEnd w:id="1"/>
      <w:tr w:rsidR="00A61057" w:rsidRPr="000A2650" w14:paraId="5CF140EC" w14:textId="77777777" w:rsidTr="000A3A81">
        <w:tc>
          <w:tcPr>
            <w:tcW w:w="8642" w:type="dxa"/>
          </w:tcPr>
          <w:p w14:paraId="0951F208" w14:textId="77777777" w:rsidR="00A61057" w:rsidRPr="000A2650" w:rsidRDefault="00A61057" w:rsidP="00A61057">
            <w:pPr>
              <w:numPr>
                <w:ilvl w:val="0"/>
                <w:numId w:val="2"/>
              </w:numPr>
              <w:ind w:left="0" w:firstLine="171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2650">
              <w:rPr>
                <w:rFonts w:ascii="Times New Roman" w:hAnsi="Times New Roman" w:cs="Times New Roman"/>
                <w:sz w:val="24"/>
                <w:szCs w:val="24"/>
              </w:rPr>
              <w:t>Методические указания обучающимся по подготовке к практическим занятиям</w:t>
            </w:r>
          </w:p>
        </w:tc>
        <w:tc>
          <w:tcPr>
            <w:tcW w:w="703" w:type="dxa"/>
          </w:tcPr>
          <w:p w14:paraId="27BEC751" w14:textId="77777777" w:rsidR="00A61057" w:rsidRPr="000A2650" w:rsidRDefault="00A61057" w:rsidP="000A3A8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265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A61057" w:rsidRPr="000A2650" w14:paraId="242E110F" w14:textId="77777777" w:rsidTr="000A3A81">
        <w:tc>
          <w:tcPr>
            <w:tcW w:w="8642" w:type="dxa"/>
          </w:tcPr>
          <w:p w14:paraId="2E54770D" w14:textId="77777777" w:rsidR="00A61057" w:rsidRPr="000A2650" w:rsidRDefault="00A61057" w:rsidP="00A61057">
            <w:pPr>
              <w:numPr>
                <w:ilvl w:val="0"/>
                <w:numId w:val="2"/>
              </w:numPr>
              <w:ind w:left="0" w:firstLine="17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89693562"/>
            <w:r w:rsidRPr="000A2650">
              <w:rPr>
                <w:rFonts w:ascii="Times New Roman" w:hAnsi="Times New Roman" w:cs="Times New Roman"/>
                <w:sz w:val="24"/>
                <w:szCs w:val="24"/>
              </w:rPr>
              <w:t>Методические указания обучающимся по выполнению самостоятельной работы</w:t>
            </w:r>
            <w:bookmarkEnd w:id="2"/>
          </w:p>
        </w:tc>
        <w:tc>
          <w:tcPr>
            <w:tcW w:w="703" w:type="dxa"/>
          </w:tcPr>
          <w:p w14:paraId="7967F4FA" w14:textId="77777777" w:rsidR="00A61057" w:rsidRPr="000A2650" w:rsidRDefault="00A61057" w:rsidP="000A3A8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2650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A61057" w:rsidRPr="000A2650" w14:paraId="1B6B3D1B" w14:textId="77777777" w:rsidTr="000A3A81">
        <w:tc>
          <w:tcPr>
            <w:tcW w:w="8642" w:type="dxa"/>
          </w:tcPr>
          <w:p w14:paraId="3FA084ED" w14:textId="77777777" w:rsidR="00A61057" w:rsidRPr="000A2650" w:rsidRDefault="00A61057" w:rsidP="00A61057">
            <w:pPr>
              <w:numPr>
                <w:ilvl w:val="1"/>
                <w:numId w:val="2"/>
              </w:numPr>
              <w:ind w:left="0" w:firstLine="17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2650">
              <w:rPr>
                <w:rFonts w:ascii="Times New Roman" w:hAnsi="Times New Roman" w:cs="Times New Roman"/>
                <w:sz w:val="24"/>
                <w:szCs w:val="24"/>
              </w:rPr>
              <w:t>Методические указания обучающимся по выполнению практических заданий</w:t>
            </w:r>
          </w:p>
        </w:tc>
        <w:tc>
          <w:tcPr>
            <w:tcW w:w="703" w:type="dxa"/>
          </w:tcPr>
          <w:p w14:paraId="0C184DBF" w14:textId="77777777" w:rsidR="00A61057" w:rsidRPr="000A2650" w:rsidRDefault="00A61057" w:rsidP="000A3A8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2650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A61057" w:rsidRPr="000A2650" w14:paraId="0BF7A6FA" w14:textId="77777777" w:rsidTr="000A3A81">
        <w:tc>
          <w:tcPr>
            <w:tcW w:w="8642" w:type="dxa"/>
          </w:tcPr>
          <w:p w14:paraId="7C13E86E" w14:textId="77777777" w:rsidR="00A61057" w:rsidRPr="000A2650" w:rsidRDefault="00A61057" w:rsidP="00A61057">
            <w:pPr>
              <w:numPr>
                <w:ilvl w:val="1"/>
                <w:numId w:val="2"/>
              </w:numPr>
              <w:ind w:left="0" w:firstLine="171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2650"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Методические указания обучающимся по выполнению индивидуального творческого задания</w:t>
            </w:r>
          </w:p>
        </w:tc>
        <w:tc>
          <w:tcPr>
            <w:tcW w:w="703" w:type="dxa"/>
          </w:tcPr>
          <w:p w14:paraId="22C8C9EF" w14:textId="77777777" w:rsidR="00A61057" w:rsidRPr="000A2650" w:rsidRDefault="00A61057" w:rsidP="000A3A8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2650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A61057" w:rsidRPr="000A2650" w14:paraId="55CA2266" w14:textId="77777777" w:rsidTr="000A3A81">
        <w:tc>
          <w:tcPr>
            <w:tcW w:w="8642" w:type="dxa"/>
          </w:tcPr>
          <w:p w14:paraId="36CD6D6F" w14:textId="77777777" w:rsidR="00A61057" w:rsidRPr="000A2650" w:rsidRDefault="00A61057" w:rsidP="00A61057">
            <w:pPr>
              <w:numPr>
                <w:ilvl w:val="1"/>
                <w:numId w:val="2"/>
              </w:numPr>
              <w:ind w:left="0" w:firstLine="171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2650"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Методические указания обучающимся по подготовке к тестированию</w:t>
            </w:r>
          </w:p>
        </w:tc>
        <w:tc>
          <w:tcPr>
            <w:tcW w:w="703" w:type="dxa"/>
          </w:tcPr>
          <w:p w14:paraId="01EC000A" w14:textId="5FBF1CE8" w:rsidR="00A61057" w:rsidRPr="000A2650" w:rsidRDefault="005E32D4" w:rsidP="000A3A8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A61057" w:rsidRPr="000A2650" w14:paraId="0F1AB63B" w14:textId="77777777" w:rsidTr="000A3A81">
        <w:tc>
          <w:tcPr>
            <w:tcW w:w="8642" w:type="dxa"/>
          </w:tcPr>
          <w:p w14:paraId="469687B0" w14:textId="77777777" w:rsidR="00A61057" w:rsidRPr="000A2650" w:rsidRDefault="00A61057" w:rsidP="00A61057">
            <w:pPr>
              <w:numPr>
                <w:ilvl w:val="0"/>
                <w:numId w:val="2"/>
              </w:numPr>
              <w:ind w:left="0" w:firstLine="17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Hlk89693657"/>
            <w:r w:rsidRPr="000A2650">
              <w:rPr>
                <w:rFonts w:ascii="Times New Roman" w:hAnsi="Times New Roman" w:cs="Times New Roman"/>
                <w:sz w:val="24"/>
                <w:szCs w:val="24"/>
              </w:rPr>
              <w:t>Методические указания обучающимся по подготовке к итоговому контролю</w:t>
            </w:r>
            <w:bookmarkEnd w:id="3"/>
          </w:p>
        </w:tc>
        <w:tc>
          <w:tcPr>
            <w:tcW w:w="703" w:type="dxa"/>
          </w:tcPr>
          <w:p w14:paraId="17E0333F" w14:textId="7F4AEC4B" w:rsidR="00A61057" w:rsidRPr="000A2650" w:rsidRDefault="005E32D4" w:rsidP="000A3A8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</w:tr>
    </w:tbl>
    <w:p w14:paraId="0ECDADB5" w14:textId="77777777" w:rsidR="00A61057" w:rsidRPr="000A2650" w:rsidRDefault="00A61057" w:rsidP="00A6105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7ECFB0B" w14:textId="3C8B694F" w:rsidR="00A61057" w:rsidRDefault="00A61057">
      <w:pPr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br w:type="page"/>
      </w:r>
    </w:p>
    <w:p w14:paraId="568549AA" w14:textId="04E4C883" w:rsidR="00322187" w:rsidRPr="00647327" w:rsidRDefault="00322187" w:rsidP="00A67FC4">
      <w:pPr>
        <w:keepNext/>
        <w:keepLines/>
        <w:spacing w:before="240" w:after="0" w:line="276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  <w:r w:rsidRPr="00322187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lastRenderedPageBreak/>
        <w:t>Методические рекомендации для студентов</w:t>
      </w:r>
      <w:r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 по дисциплине </w:t>
      </w:r>
      <w:r w:rsidRPr="00647327">
        <w:rPr>
          <w:rFonts w:ascii="Times New Roman" w:eastAsia="Times New Roman" w:hAnsi="Times New Roman" w:cs="Times New Roman"/>
          <w:b/>
          <w:sz w:val="40"/>
          <w:szCs w:val="28"/>
          <w:lang w:eastAsia="ru-RU"/>
        </w:rPr>
        <w:t>«</w:t>
      </w:r>
      <w:r w:rsidR="00294A21" w:rsidRPr="00294A21">
        <w:rPr>
          <w:rFonts w:ascii="Times New Roman" w:hAnsi="Times New Roman" w:cs="Times New Roman"/>
          <w:b/>
          <w:i/>
          <w:sz w:val="32"/>
        </w:rPr>
        <w:t>Деловая коммуникация в научной и профессиональной деятельности</w:t>
      </w:r>
      <w:r w:rsidRPr="00294A21">
        <w:rPr>
          <w:rFonts w:ascii="Times New Roman" w:eastAsia="Times New Roman" w:hAnsi="Times New Roman" w:cs="Times New Roman"/>
          <w:b/>
          <w:sz w:val="48"/>
          <w:szCs w:val="28"/>
          <w:lang w:eastAsia="ru-RU"/>
        </w:rPr>
        <w:t>»</w:t>
      </w:r>
    </w:p>
    <w:p w14:paraId="5267E15D" w14:textId="77777777" w:rsidR="00322187" w:rsidRPr="00322187" w:rsidRDefault="00322187" w:rsidP="0032218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136D94" w14:textId="644A093F" w:rsidR="00704E1C" w:rsidRDefault="00704E1C" w:rsidP="00704E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B6C">
        <w:rPr>
          <w:rFonts w:ascii="Times New Roman" w:hAnsi="Times New Roman" w:cs="Times New Roman"/>
          <w:sz w:val="28"/>
          <w:szCs w:val="28"/>
        </w:rPr>
        <w:t>К основным формам учебной деятельности курса относятся лекции и практические (семинарские) занятия. Изучение дисциплины предполагает большую долю самостоятельной работы студентов при работе с литературой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1B6C">
        <w:rPr>
          <w:rFonts w:ascii="Times New Roman" w:hAnsi="Times New Roman" w:cs="Times New Roman"/>
          <w:sz w:val="28"/>
          <w:szCs w:val="28"/>
        </w:rPr>
        <w:t xml:space="preserve">подготовке научных докладов. Промежуточная аттестация осуществляется в виде тестирования. Формой итогового контроля является </w:t>
      </w:r>
      <w:r>
        <w:rPr>
          <w:rFonts w:ascii="Times New Roman" w:hAnsi="Times New Roman" w:cs="Times New Roman"/>
          <w:sz w:val="28"/>
          <w:szCs w:val="28"/>
        </w:rPr>
        <w:t>зачёт</w:t>
      </w:r>
      <w:r w:rsidRPr="00B61B6C">
        <w:rPr>
          <w:rFonts w:ascii="Times New Roman" w:hAnsi="Times New Roman" w:cs="Times New Roman"/>
          <w:sz w:val="28"/>
          <w:szCs w:val="28"/>
        </w:rPr>
        <w:t>.</w:t>
      </w:r>
      <w:r w:rsidRPr="000239A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85FC0AD" w14:textId="77777777" w:rsidR="00704E1C" w:rsidRDefault="00704E1C" w:rsidP="00704E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C6F74B3" w14:textId="77777777" w:rsidR="00704E1C" w:rsidRPr="000A2650" w:rsidRDefault="00704E1C" w:rsidP="00704E1C">
      <w:pPr>
        <w:pStyle w:val="aa"/>
        <w:numPr>
          <w:ilvl w:val="0"/>
          <w:numId w:val="3"/>
        </w:num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A2650">
        <w:rPr>
          <w:rFonts w:ascii="Times New Roman" w:hAnsi="Times New Roman" w:cs="Times New Roman"/>
          <w:b/>
          <w:bCs/>
          <w:sz w:val="28"/>
          <w:szCs w:val="28"/>
        </w:rPr>
        <w:t>Методические указания обучающимся по лекционным занятиям</w:t>
      </w:r>
    </w:p>
    <w:p w14:paraId="5ADCFEA5" w14:textId="77777777" w:rsidR="00704E1C" w:rsidRPr="000A2650" w:rsidRDefault="00704E1C" w:rsidP="00704E1C">
      <w:pPr>
        <w:pStyle w:val="aa"/>
        <w:spacing w:after="0" w:line="360" w:lineRule="auto"/>
        <w:ind w:left="1068"/>
        <w:rPr>
          <w:rFonts w:ascii="Times New Roman" w:hAnsi="Times New Roman" w:cs="Times New Roman"/>
          <w:b/>
          <w:bCs/>
          <w:sz w:val="28"/>
          <w:szCs w:val="28"/>
        </w:rPr>
      </w:pPr>
    </w:p>
    <w:p w14:paraId="6B21F773" w14:textId="77777777" w:rsidR="00704E1C" w:rsidRPr="00B61B6C" w:rsidRDefault="00704E1C" w:rsidP="00704E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B6C">
        <w:rPr>
          <w:rFonts w:ascii="Times New Roman" w:hAnsi="Times New Roman" w:cs="Times New Roman"/>
          <w:b/>
          <w:sz w:val="28"/>
          <w:szCs w:val="28"/>
        </w:rPr>
        <w:t>Лекция</w:t>
      </w:r>
      <w:r w:rsidRPr="00B61B6C">
        <w:rPr>
          <w:rFonts w:ascii="Times New Roman" w:hAnsi="Times New Roman" w:cs="Times New Roman"/>
          <w:sz w:val="28"/>
          <w:szCs w:val="28"/>
        </w:rPr>
        <w:t xml:space="preserve"> – это последовательное, систематическое изложение отдельных тем курса.</w:t>
      </w:r>
    </w:p>
    <w:p w14:paraId="111EEC1E" w14:textId="77777777" w:rsidR="00704E1C" w:rsidRDefault="00704E1C" w:rsidP="00704E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B6C">
        <w:rPr>
          <w:rFonts w:ascii="Times New Roman" w:hAnsi="Times New Roman" w:cs="Times New Roman"/>
          <w:sz w:val="28"/>
          <w:szCs w:val="28"/>
        </w:rPr>
        <w:t>В ходе лекции рекомендуется делать конспективные записи прослушанного материала, отмечая моменты, вызвавшие вопросы, которые необходимо уточнить у преподавателя в конце лекции. Наиболее важные моменты выделять цветным маркером или другим способом. Особое внимание следует обращать на раскрытие содержания основных понятий, которое может отличаться в зависимости от подходов. Понятия – основа философского знания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1B6C">
        <w:rPr>
          <w:rFonts w:ascii="Times New Roman" w:hAnsi="Times New Roman" w:cs="Times New Roman"/>
          <w:sz w:val="28"/>
          <w:szCs w:val="28"/>
        </w:rPr>
        <w:t>–</w:t>
      </w:r>
      <w:r w:rsidRPr="00215ACC"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1B6C">
        <w:rPr>
          <w:rFonts w:ascii="Times New Roman" w:hAnsi="Times New Roman" w:cs="Times New Roman"/>
          <w:sz w:val="28"/>
          <w:szCs w:val="28"/>
        </w:rPr>
        <w:t xml:space="preserve">их содержание необходимо заучивать наизусть. </w:t>
      </w:r>
      <w:r>
        <w:rPr>
          <w:rFonts w:ascii="Times New Roman" w:hAnsi="Times New Roman" w:cs="Times New Roman"/>
          <w:sz w:val="28"/>
          <w:szCs w:val="28"/>
        </w:rPr>
        <w:t xml:space="preserve">Содержание основных понятий, указанных к каждой теме, студенты должны выписывать в отдельную тетрадь, формируя свой «Философский словарь». </w:t>
      </w:r>
    </w:p>
    <w:p w14:paraId="6A54FFC1" w14:textId="77777777" w:rsidR="00704E1C" w:rsidRDefault="00704E1C" w:rsidP="00704E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конспектирования р</w:t>
      </w:r>
      <w:r w:rsidRPr="00B61B6C">
        <w:rPr>
          <w:rFonts w:ascii="Times New Roman" w:hAnsi="Times New Roman" w:cs="Times New Roman"/>
          <w:sz w:val="28"/>
          <w:szCs w:val="28"/>
        </w:rPr>
        <w:t xml:space="preserve">екомендуется оставлять свободные поля, чтобы при дальнейшей работе с </w:t>
      </w:r>
      <w:r>
        <w:rPr>
          <w:rFonts w:ascii="Times New Roman" w:hAnsi="Times New Roman" w:cs="Times New Roman"/>
          <w:sz w:val="28"/>
          <w:szCs w:val="28"/>
        </w:rPr>
        <w:t>тезисами</w:t>
      </w:r>
      <w:r w:rsidRPr="00B61B6C">
        <w:rPr>
          <w:rFonts w:ascii="Times New Roman" w:hAnsi="Times New Roman" w:cs="Times New Roman"/>
          <w:sz w:val="28"/>
          <w:szCs w:val="28"/>
        </w:rPr>
        <w:t xml:space="preserve"> лекций была возможность дополнить их выдержками из учебников или своими замечаниями. </w:t>
      </w:r>
    </w:p>
    <w:p w14:paraId="59E48C8B" w14:textId="77777777" w:rsidR="00704E1C" w:rsidRDefault="00704E1C" w:rsidP="00704E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FF08CE2" w14:textId="77777777" w:rsidR="00704E1C" w:rsidRPr="000A2650" w:rsidRDefault="00704E1C" w:rsidP="00704E1C">
      <w:pPr>
        <w:pStyle w:val="aa"/>
        <w:numPr>
          <w:ilvl w:val="0"/>
          <w:numId w:val="3"/>
        </w:numPr>
        <w:spacing w:after="0" w:line="360" w:lineRule="auto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A2650">
        <w:rPr>
          <w:rFonts w:ascii="Times New Roman" w:hAnsi="Times New Roman" w:cs="Times New Roman"/>
          <w:b/>
          <w:bCs/>
          <w:sz w:val="28"/>
          <w:szCs w:val="28"/>
        </w:rPr>
        <w:t>Методические указания обучающимся по подготовке к практическим занятиям</w:t>
      </w:r>
    </w:p>
    <w:p w14:paraId="3A599285" w14:textId="77777777" w:rsidR="00704E1C" w:rsidRPr="00B61B6C" w:rsidRDefault="00704E1C" w:rsidP="00704E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B6C">
        <w:rPr>
          <w:rFonts w:ascii="Times New Roman" w:hAnsi="Times New Roman" w:cs="Times New Roman"/>
          <w:sz w:val="28"/>
          <w:szCs w:val="28"/>
        </w:rPr>
        <w:lastRenderedPageBreak/>
        <w:t xml:space="preserve">Практические занятия по философии проходят в форме </w:t>
      </w:r>
      <w:r w:rsidRPr="00B61B6C">
        <w:rPr>
          <w:rFonts w:ascii="Times New Roman" w:hAnsi="Times New Roman" w:cs="Times New Roman"/>
          <w:b/>
          <w:sz w:val="28"/>
          <w:szCs w:val="28"/>
        </w:rPr>
        <w:t>семинара</w:t>
      </w:r>
      <w:r w:rsidRPr="00B61B6C">
        <w:rPr>
          <w:rFonts w:ascii="Times New Roman" w:hAnsi="Times New Roman" w:cs="Times New Roman"/>
          <w:sz w:val="28"/>
          <w:szCs w:val="28"/>
        </w:rPr>
        <w:t xml:space="preserve"> – обсуждения заранее подготовленных докладов и сообщений по заявленным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1B6C">
        <w:rPr>
          <w:rFonts w:ascii="Times New Roman" w:hAnsi="Times New Roman" w:cs="Times New Roman"/>
          <w:sz w:val="28"/>
          <w:szCs w:val="28"/>
        </w:rPr>
        <w:t>вопросам.</w:t>
      </w:r>
    </w:p>
    <w:p w14:paraId="1956B8AF" w14:textId="77777777" w:rsidR="00704E1C" w:rsidRDefault="00704E1C" w:rsidP="00704E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B6C">
        <w:rPr>
          <w:rFonts w:ascii="Times New Roman" w:hAnsi="Times New Roman" w:cs="Times New Roman"/>
          <w:sz w:val="28"/>
          <w:szCs w:val="28"/>
        </w:rPr>
        <w:t>Подготовку к практическим занятиям целесообразно начинать с ознакомления со всеми предлагаемыми для обсуждения вопросами и повторения лекционного материала по данной теме. Надо помнить, что в ходе лекций дается лишь общее представление об изучаемой теме. Часть вопросов, или их более детальная проработка предназначены для самостоятельного изучения. Для этого необходимо внимательно прочитать соответствующую главу учебника, а затем приступать к анализу рекомендуемой дополнительной литературы. В ходе подготовки к ответам на вопросы следует делать конспективные краткие записи изучаемых источников. Это позволяет выделять главные положения, четко их формулировать, что структурирует изучаемый материал и способствует его лучшему усвоению. При выступлениях на семинарах допускается использование тезисов по каждому вопросу. Ответы на семинарских занятиях должны быть четкими, развернутыми, аргументированными, демонстрировать всесторонний анализ и разнообразие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1B6C">
        <w:rPr>
          <w:rFonts w:ascii="Times New Roman" w:hAnsi="Times New Roman" w:cs="Times New Roman"/>
          <w:sz w:val="28"/>
          <w:szCs w:val="28"/>
        </w:rPr>
        <w:t>подходов. Теоретические положения необходимо иллюстрировать примерами, наблюдениями из жизненного опыта, сопровождать личными оценками.</w:t>
      </w:r>
    </w:p>
    <w:p w14:paraId="2EF7C62D" w14:textId="77777777" w:rsidR="00704E1C" w:rsidRDefault="00704E1C" w:rsidP="00704E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27A7374" w14:textId="77777777" w:rsidR="00704E1C" w:rsidRPr="000A2650" w:rsidRDefault="00704E1C" w:rsidP="00704E1C">
      <w:pPr>
        <w:pStyle w:val="aa"/>
        <w:numPr>
          <w:ilvl w:val="0"/>
          <w:numId w:val="3"/>
        </w:numPr>
        <w:spacing w:after="0" w:line="360" w:lineRule="auto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A2650">
        <w:rPr>
          <w:rFonts w:ascii="Times New Roman" w:hAnsi="Times New Roman" w:cs="Times New Roman"/>
          <w:b/>
          <w:bCs/>
          <w:sz w:val="28"/>
          <w:szCs w:val="28"/>
        </w:rPr>
        <w:t>Методические указания обучающимся по выполнению самостоятельной работы</w:t>
      </w:r>
    </w:p>
    <w:p w14:paraId="5EAC1170" w14:textId="77777777" w:rsidR="00704E1C" w:rsidRPr="000A2650" w:rsidRDefault="00704E1C" w:rsidP="00704E1C">
      <w:pPr>
        <w:pStyle w:val="aa"/>
        <w:spacing w:after="0" w:line="360" w:lineRule="auto"/>
        <w:ind w:left="1417"/>
        <w:rPr>
          <w:rFonts w:ascii="Times New Roman" w:hAnsi="Times New Roman" w:cs="Times New Roman"/>
          <w:b/>
          <w:bCs/>
          <w:sz w:val="28"/>
          <w:szCs w:val="28"/>
        </w:rPr>
      </w:pPr>
    </w:p>
    <w:p w14:paraId="0A25EFE6" w14:textId="77777777" w:rsidR="00704E1C" w:rsidRDefault="00704E1C" w:rsidP="00704E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526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начале каждого практического занятия преподавателем проводится индивидуальный или фронтальный </w:t>
      </w:r>
      <w:r w:rsidRPr="00BC526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устный опрос</w:t>
      </w:r>
      <w:r w:rsidRPr="00BC526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  <w:r w:rsidRPr="00B61B6C">
        <w:rPr>
          <w:rFonts w:ascii="Times New Roman" w:hAnsi="Times New Roman" w:cs="Times New Roman"/>
          <w:sz w:val="28"/>
          <w:szCs w:val="28"/>
        </w:rPr>
        <w:t>Под</w:t>
      </w:r>
      <w:r>
        <w:rPr>
          <w:rFonts w:ascii="Times New Roman" w:hAnsi="Times New Roman" w:cs="Times New Roman"/>
          <w:sz w:val="28"/>
          <w:szCs w:val="28"/>
        </w:rPr>
        <w:t xml:space="preserve">готовку к устному опросу </w:t>
      </w:r>
      <w:r w:rsidRPr="00B61B6C">
        <w:rPr>
          <w:rFonts w:ascii="Times New Roman" w:hAnsi="Times New Roman" w:cs="Times New Roman"/>
          <w:sz w:val="28"/>
          <w:szCs w:val="28"/>
        </w:rPr>
        <w:t xml:space="preserve">следует начинать с изучения учебной литературы, затем перейти к рассмотрению журнальных статей и первоисточников. После этого составляется предварительный план </w:t>
      </w:r>
      <w:r>
        <w:rPr>
          <w:rFonts w:ascii="Times New Roman" w:hAnsi="Times New Roman" w:cs="Times New Roman"/>
          <w:sz w:val="28"/>
          <w:szCs w:val="28"/>
        </w:rPr>
        <w:t>ответа на вопросы к практическому занятию</w:t>
      </w:r>
      <w:r w:rsidRPr="00B61B6C">
        <w:rPr>
          <w:rFonts w:ascii="Times New Roman" w:hAnsi="Times New Roman" w:cs="Times New Roman"/>
          <w:sz w:val="28"/>
          <w:szCs w:val="28"/>
        </w:rPr>
        <w:t xml:space="preserve">. В дальнейшем раскрывается и корректируется каждый пункт плана. </w:t>
      </w:r>
    </w:p>
    <w:p w14:paraId="6C7107D8" w14:textId="77777777" w:rsidR="00704E1C" w:rsidRDefault="00704E1C" w:rsidP="00704E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B6C">
        <w:rPr>
          <w:rFonts w:ascii="Times New Roman" w:hAnsi="Times New Roman" w:cs="Times New Roman"/>
          <w:sz w:val="28"/>
          <w:szCs w:val="28"/>
        </w:rPr>
        <w:t xml:space="preserve">В структуре </w:t>
      </w:r>
      <w:r>
        <w:rPr>
          <w:rFonts w:ascii="Times New Roman" w:hAnsi="Times New Roman" w:cs="Times New Roman"/>
          <w:sz w:val="28"/>
          <w:szCs w:val="28"/>
        </w:rPr>
        <w:t>устного ответа</w:t>
      </w:r>
      <w:r w:rsidRPr="00B61B6C">
        <w:rPr>
          <w:rFonts w:ascii="Times New Roman" w:hAnsi="Times New Roman" w:cs="Times New Roman"/>
          <w:sz w:val="28"/>
          <w:szCs w:val="28"/>
        </w:rPr>
        <w:t xml:space="preserve"> можно выделить: вступительную часть, основную часть и заключение. Во вступительной части должна быть названа </w:t>
      </w:r>
      <w:r w:rsidRPr="00B61B6C">
        <w:rPr>
          <w:rFonts w:ascii="Times New Roman" w:hAnsi="Times New Roman" w:cs="Times New Roman"/>
          <w:sz w:val="28"/>
          <w:szCs w:val="28"/>
        </w:rPr>
        <w:lastRenderedPageBreak/>
        <w:t>изучаемая проблема, озвучены защищаемые тезисы. В основной части раскрывается заявленная тема. На этом этап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61B6C">
        <w:rPr>
          <w:rFonts w:ascii="Times New Roman" w:hAnsi="Times New Roman" w:cs="Times New Roman"/>
          <w:sz w:val="28"/>
          <w:szCs w:val="28"/>
        </w:rPr>
        <w:t xml:space="preserve"> важно соблюсти принципы логичности, четкости, а также достаточности и полноты излагаемого материала, с тем чтобы </w:t>
      </w:r>
      <w:r>
        <w:rPr>
          <w:rFonts w:ascii="Times New Roman" w:hAnsi="Times New Roman" w:cs="Times New Roman"/>
          <w:sz w:val="28"/>
          <w:szCs w:val="28"/>
        </w:rPr>
        <w:t>ответ</w:t>
      </w:r>
      <w:r w:rsidRPr="00B61B6C">
        <w:rPr>
          <w:rFonts w:ascii="Times New Roman" w:hAnsi="Times New Roman" w:cs="Times New Roman"/>
          <w:sz w:val="28"/>
          <w:szCs w:val="28"/>
        </w:rPr>
        <w:t xml:space="preserve"> не был перегружен информацией, но при этом проблема была всесторонне рассмотрена, а защищаемые тезисы достаточно аргументированы. В заключении важно, подводя итог выступления, сделать обобщающие выводы и, если возможно, назвать перспективы развития исследований по данной проблеме. </w:t>
      </w:r>
      <w:r w:rsidRPr="00BC5260">
        <w:rPr>
          <w:rFonts w:ascii="Times New Roman" w:hAnsi="Times New Roman" w:cs="Times New Roman"/>
          <w:sz w:val="28"/>
          <w:szCs w:val="28"/>
        </w:rPr>
        <w:t>При оценке опроса анализу подлежит точность формулировок, связность изложения материала, обоснованность суждений.</w:t>
      </w:r>
    </w:p>
    <w:p w14:paraId="4746D9A3" w14:textId="0B602DE7" w:rsidR="00704E1C" w:rsidRDefault="00704E1C" w:rsidP="00704E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B82">
        <w:rPr>
          <w:rFonts w:ascii="Times New Roman" w:hAnsi="Times New Roman" w:cs="Times New Roman"/>
          <w:b/>
          <w:bCs/>
          <w:sz w:val="28"/>
          <w:szCs w:val="28"/>
        </w:rPr>
        <w:t>Практические задания</w:t>
      </w:r>
      <w:r>
        <w:rPr>
          <w:rFonts w:ascii="Times New Roman" w:hAnsi="Times New Roman" w:cs="Times New Roman"/>
          <w:sz w:val="28"/>
          <w:szCs w:val="28"/>
        </w:rPr>
        <w:t xml:space="preserve"> предполагают размышления над изученным теоретическим материалом, умение применить его в практической жизни. При выполнении практических </w:t>
      </w:r>
      <w:r w:rsidRPr="001B1333">
        <w:rPr>
          <w:rFonts w:ascii="Times New Roman" w:hAnsi="Times New Roman" w:cs="Times New Roman"/>
          <w:sz w:val="28"/>
          <w:szCs w:val="28"/>
        </w:rPr>
        <w:t>заданий оценивается полнота</w:t>
      </w:r>
      <w:r w:rsidRPr="00613E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данного ответа</w:t>
      </w:r>
      <w:r w:rsidRPr="00613E23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а</w:t>
      </w:r>
      <w:r w:rsidRPr="00613E23">
        <w:rPr>
          <w:rFonts w:ascii="Times New Roman" w:hAnsi="Times New Roman" w:cs="Times New Roman"/>
          <w:sz w:val="28"/>
          <w:szCs w:val="28"/>
        </w:rPr>
        <w:t>ргументированность и обоснованность выводов;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613E23">
        <w:rPr>
          <w:rFonts w:ascii="Times New Roman" w:hAnsi="Times New Roman" w:cs="Times New Roman"/>
          <w:sz w:val="28"/>
          <w:szCs w:val="28"/>
        </w:rPr>
        <w:t>оследовательность и логичность выполнения задания;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613E23">
        <w:rPr>
          <w:rFonts w:ascii="Times New Roman" w:hAnsi="Times New Roman" w:cs="Times New Roman"/>
          <w:sz w:val="28"/>
          <w:szCs w:val="28"/>
        </w:rPr>
        <w:t xml:space="preserve">амостоятельность </w:t>
      </w:r>
      <w:r>
        <w:rPr>
          <w:rFonts w:ascii="Times New Roman" w:hAnsi="Times New Roman" w:cs="Times New Roman"/>
          <w:sz w:val="28"/>
          <w:szCs w:val="28"/>
        </w:rPr>
        <w:t xml:space="preserve">нахождения </w:t>
      </w:r>
      <w:r w:rsidRPr="00613E23">
        <w:rPr>
          <w:rFonts w:ascii="Times New Roman" w:hAnsi="Times New Roman" w:cs="Times New Roman"/>
          <w:sz w:val="28"/>
          <w:szCs w:val="28"/>
        </w:rPr>
        <w:t>решения;</w:t>
      </w:r>
      <w:r>
        <w:rPr>
          <w:rFonts w:ascii="Times New Roman" w:hAnsi="Times New Roman" w:cs="Times New Roman"/>
          <w:sz w:val="28"/>
          <w:szCs w:val="28"/>
        </w:rPr>
        <w:t xml:space="preserve"> к</w:t>
      </w:r>
      <w:r w:rsidRPr="00613E23">
        <w:rPr>
          <w:rFonts w:ascii="Times New Roman" w:hAnsi="Times New Roman" w:cs="Times New Roman"/>
          <w:sz w:val="28"/>
          <w:szCs w:val="28"/>
        </w:rPr>
        <w:t>реативность мышления.</w:t>
      </w:r>
    </w:p>
    <w:p w14:paraId="4DD55585" w14:textId="77777777" w:rsidR="00183BC5" w:rsidRPr="00183BC5" w:rsidRDefault="00183BC5" w:rsidP="00183B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3BC5">
        <w:rPr>
          <w:rFonts w:ascii="Times New Roman" w:hAnsi="Times New Roman" w:cs="Times New Roman"/>
          <w:b/>
          <w:bCs/>
          <w:sz w:val="28"/>
          <w:szCs w:val="28"/>
        </w:rPr>
        <w:t>Индивидуальные творческие задания</w:t>
      </w:r>
      <w:r w:rsidRPr="00183BC5">
        <w:rPr>
          <w:rFonts w:ascii="Times New Roman" w:hAnsi="Times New Roman" w:cs="Times New Roman"/>
          <w:sz w:val="28"/>
          <w:szCs w:val="28"/>
        </w:rPr>
        <w:t xml:space="preserve"> являются формой самостоятельной работы студентов и выполняются в устном или письменном виде. Студенты самостоятельно выбирают вариант для выполнения, либо задания могут быть распределены преподавателем. За выполнение задания выставляется «зачтено»/«не зачтено». В случае «незачета» студент выполняет задание вновь с учетом указанных замечаний и рекомендаций преподавателя.</w:t>
      </w:r>
    </w:p>
    <w:p w14:paraId="4891C4BD" w14:textId="77777777" w:rsidR="00183BC5" w:rsidRDefault="00183BC5" w:rsidP="00183B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51C">
        <w:rPr>
          <w:rFonts w:ascii="Times New Roman" w:hAnsi="Times New Roman" w:cs="Times New Roman"/>
          <w:b/>
          <w:bCs/>
          <w:sz w:val="28"/>
          <w:szCs w:val="28"/>
        </w:rPr>
        <w:t>Тестирования</w:t>
      </w:r>
      <w:r w:rsidRPr="003473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1051C">
        <w:rPr>
          <w:rFonts w:ascii="Times New Roman" w:hAnsi="Times New Roman" w:cs="Times New Roman"/>
          <w:bCs/>
          <w:sz w:val="28"/>
          <w:szCs w:val="28"/>
        </w:rPr>
        <w:t>используется в качестве</w:t>
      </w:r>
      <w:r w:rsidRPr="00B61B6C">
        <w:rPr>
          <w:rFonts w:ascii="Times New Roman" w:hAnsi="Times New Roman" w:cs="Times New Roman"/>
          <w:sz w:val="28"/>
          <w:szCs w:val="28"/>
        </w:rPr>
        <w:t xml:space="preserve"> промежуточного</w:t>
      </w:r>
      <w:r>
        <w:rPr>
          <w:rFonts w:ascii="Times New Roman" w:hAnsi="Times New Roman" w:cs="Times New Roman"/>
          <w:sz w:val="28"/>
          <w:szCs w:val="28"/>
        </w:rPr>
        <w:t xml:space="preserve"> контроля знаний. Задача тестирования </w:t>
      </w:r>
      <w:r w:rsidRPr="00BA036D">
        <w:rPr>
          <w:rFonts w:ascii="Times New Roman" w:hAnsi="Times New Roman" w:cs="Times New Roman"/>
          <w:sz w:val="28"/>
          <w:szCs w:val="28"/>
        </w:rPr>
        <w:t xml:space="preserve">не только в систематическом контроле за знанием точных дат, имен, событий, </w:t>
      </w:r>
      <w:r>
        <w:rPr>
          <w:rFonts w:ascii="Times New Roman" w:hAnsi="Times New Roman" w:cs="Times New Roman"/>
          <w:sz w:val="28"/>
          <w:szCs w:val="28"/>
        </w:rPr>
        <w:t>наименований философских школ.</w:t>
      </w:r>
      <w:r w:rsidRPr="00DA18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BA036D">
        <w:rPr>
          <w:rFonts w:ascii="Times New Roman" w:hAnsi="Times New Roman" w:cs="Times New Roman"/>
          <w:sz w:val="28"/>
          <w:szCs w:val="28"/>
        </w:rPr>
        <w:t>ест</w:t>
      </w:r>
      <w:r>
        <w:rPr>
          <w:rFonts w:ascii="Times New Roman" w:hAnsi="Times New Roman" w:cs="Times New Roman"/>
          <w:sz w:val="28"/>
          <w:szCs w:val="28"/>
        </w:rPr>
        <w:t>ы имеют эвристическую направленность</w:t>
      </w:r>
      <w:r w:rsidRPr="00BA036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что</w:t>
      </w:r>
      <w:r w:rsidRPr="00BA036D">
        <w:rPr>
          <w:rFonts w:ascii="Times New Roman" w:hAnsi="Times New Roman" w:cs="Times New Roman"/>
          <w:sz w:val="28"/>
          <w:szCs w:val="28"/>
        </w:rPr>
        <w:t xml:space="preserve"> </w:t>
      </w:r>
      <w:r w:rsidRPr="00DA1875">
        <w:rPr>
          <w:rFonts w:ascii="Times New Roman" w:hAnsi="Times New Roman" w:cs="Times New Roman"/>
          <w:sz w:val="28"/>
          <w:szCs w:val="28"/>
        </w:rPr>
        <w:t>предполага</w:t>
      </w:r>
      <w:r>
        <w:rPr>
          <w:rFonts w:ascii="Times New Roman" w:hAnsi="Times New Roman" w:cs="Times New Roman"/>
          <w:sz w:val="28"/>
          <w:szCs w:val="28"/>
        </w:rPr>
        <w:t>ет</w:t>
      </w:r>
      <w:r w:rsidRPr="00DA1875">
        <w:rPr>
          <w:rFonts w:ascii="Times New Roman" w:hAnsi="Times New Roman" w:cs="Times New Roman"/>
          <w:sz w:val="28"/>
          <w:szCs w:val="28"/>
        </w:rPr>
        <w:t xml:space="preserve"> не механический выбор того или иного ответа, а необходимость сравнения, обобщения, анализа и других методов познания, способствующих развитию теоретического мышления.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036D">
        <w:rPr>
          <w:rFonts w:ascii="Times New Roman" w:hAnsi="Times New Roman" w:cs="Times New Roman"/>
          <w:sz w:val="28"/>
          <w:szCs w:val="28"/>
        </w:rPr>
        <w:t>Можно дать следующие методические рекомендации</w:t>
      </w:r>
      <w:r w:rsidRPr="003F0E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Pr="00BA036D">
        <w:rPr>
          <w:rFonts w:ascii="Times New Roman" w:hAnsi="Times New Roman" w:cs="Times New Roman"/>
          <w:sz w:val="28"/>
          <w:szCs w:val="28"/>
        </w:rPr>
        <w:t>успешно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BA03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прохождения</w:t>
      </w:r>
      <w:r w:rsidRPr="00BA036D">
        <w:rPr>
          <w:rFonts w:ascii="Times New Roman" w:hAnsi="Times New Roman" w:cs="Times New Roman"/>
          <w:sz w:val="28"/>
          <w:szCs w:val="28"/>
        </w:rPr>
        <w:t xml:space="preserve"> тест</w:t>
      </w:r>
      <w:r>
        <w:rPr>
          <w:rFonts w:ascii="Times New Roman" w:hAnsi="Times New Roman" w:cs="Times New Roman"/>
          <w:sz w:val="28"/>
          <w:szCs w:val="28"/>
        </w:rPr>
        <w:t xml:space="preserve">ирования. </w:t>
      </w:r>
      <w:r w:rsidRPr="00121CA6">
        <w:rPr>
          <w:rFonts w:ascii="Times New Roman" w:hAnsi="Times New Roman" w:cs="Times New Roman"/>
          <w:sz w:val="28"/>
          <w:szCs w:val="28"/>
        </w:rPr>
        <w:t xml:space="preserve">Прежде всего, следует </w:t>
      </w:r>
      <w:r w:rsidRPr="00121CA6">
        <w:rPr>
          <w:rFonts w:ascii="Times New Roman" w:hAnsi="Times New Roman" w:cs="Times New Roman"/>
          <w:i/>
          <w:iCs/>
          <w:sz w:val="28"/>
          <w:szCs w:val="28"/>
        </w:rPr>
        <w:t>внимательно изучить структуру теста</w:t>
      </w:r>
      <w:r w:rsidRPr="00121CA6">
        <w:rPr>
          <w:rFonts w:ascii="Times New Roman" w:hAnsi="Times New Roman" w:cs="Times New Roman"/>
          <w:sz w:val="28"/>
          <w:szCs w:val="28"/>
        </w:rPr>
        <w:t xml:space="preserve">, оценить объем отведенного на выполнение времени, оценить типы заданий. Начните отвечать на вопросы, в правильности ответов, на которые Вы уверены. </w:t>
      </w:r>
      <w:r w:rsidRPr="00121CA6">
        <w:rPr>
          <w:rFonts w:ascii="Times New Roman" w:hAnsi="Times New Roman" w:cs="Times New Roman"/>
          <w:i/>
          <w:iCs/>
          <w:sz w:val="28"/>
          <w:szCs w:val="28"/>
        </w:rPr>
        <w:t xml:space="preserve">Вопросы, вызывающие </w:t>
      </w:r>
      <w:r w:rsidRPr="00121CA6">
        <w:rPr>
          <w:rFonts w:ascii="Times New Roman" w:hAnsi="Times New Roman" w:cs="Times New Roman"/>
          <w:i/>
          <w:iCs/>
          <w:sz w:val="28"/>
          <w:szCs w:val="28"/>
        </w:rPr>
        <w:lastRenderedPageBreak/>
        <w:t>затруднения пропускайте</w:t>
      </w:r>
      <w:r w:rsidRPr="00121CA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1CA6">
        <w:rPr>
          <w:rFonts w:ascii="Times New Roman" w:hAnsi="Times New Roman" w:cs="Times New Roman"/>
          <w:sz w:val="28"/>
          <w:szCs w:val="28"/>
        </w:rPr>
        <w:t xml:space="preserve">Всегда </w:t>
      </w:r>
      <w:r w:rsidRPr="00121CA6">
        <w:rPr>
          <w:rFonts w:ascii="Times New Roman" w:hAnsi="Times New Roman" w:cs="Times New Roman"/>
          <w:i/>
          <w:iCs/>
          <w:sz w:val="28"/>
          <w:szCs w:val="28"/>
        </w:rPr>
        <w:t>внимательно читайте задания до конца</w:t>
      </w:r>
      <w:r w:rsidRPr="00121CA6">
        <w:rPr>
          <w:rFonts w:ascii="Times New Roman" w:hAnsi="Times New Roman" w:cs="Times New Roman"/>
          <w:sz w:val="28"/>
          <w:szCs w:val="28"/>
        </w:rPr>
        <w:t xml:space="preserve">. </w:t>
      </w:r>
      <w:r w:rsidRPr="00C2104F">
        <w:rPr>
          <w:rFonts w:ascii="Times New Roman" w:hAnsi="Times New Roman" w:cs="Times New Roman"/>
          <w:i/>
          <w:iCs/>
          <w:sz w:val="28"/>
          <w:szCs w:val="28"/>
        </w:rPr>
        <w:t>Концентрируйтесь</w:t>
      </w:r>
      <w:r w:rsidRPr="00BA036D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решаемом</w:t>
      </w:r>
      <w:r w:rsidRPr="00BA036D">
        <w:rPr>
          <w:rFonts w:ascii="Times New Roman" w:hAnsi="Times New Roman" w:cs="Times New Roman"/>
          <w:sz w:val="28"/>
          <w:szCs w:val="28"/>
        </w:rPr>
        <w:t xml:space="preserve"> вопросе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A03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Если не получается сразу найти правильный ответ, попробуйте </w:t>
      </w:r>
      <w:r w:rsidRPr="00C2104F">
        <w:rPr>
          <w:rFonts w:ascii="Times New Roman" w:hAnsi="Times New Roman" w:cs="Times New Roman"/>
          <w:i/>
          <w:iCs/>
          <w:sz w:val="28"/>
          <w:szCs w:val="28"/>
        </w:rPr>
        <w:t>последовательно исключать</w:t>
      </w:r>
      <w:r w:rsidRPr="00BA036D">
        <w:rPr>
          <w:rFonts w:ascii="Times New Roman" w:hAnsi="Times New Roman" w:cs="Times New Roman"/>
          <w:sz w:val="28"/>
          <w:szCs w:val="28"/>
        </w:rPr>
        <w:t xml:space="preserve"> те, которые явно не подходят.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036D">
        <w:rPr>
          <w:rFonts w:ascii="Times New Roman" w:hAnsi="Times New Roman" w:cs="Times New Roman"/>
          <w:sz w:val="28"/>
          <w:szCs w:val="28"/>
        </w:rPr>
        <w:t>Рассчитыва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BA036D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A036D">
        <w:rPr>
          <w:rFonts w:ascii="Times New Roman" w:hAnsi="Times New Roman" w:cs="Times New Roman"/>
          <w:sz w:val="28"/>
          <w:szCs w:val="28"/>
        </w:rPr>
        <w:t xml:space="preserve"> выполнение заданий так, чтобы осталось время на </w:t>
      </w:r>
      <w:r w:rsidRPr="00C2104F">
        <w:rPr>
          <w:rFonts w:ascii="Times New Roman" w:hAnsi="Times New Roman" w:cs="Times New Roman"/>
          <w:i/>
          <w:iCs/>
          <w:sz w:val="28"/>
          <w:szCs w:val="28"/>
        </w:rPr>
        <w:t>проверку и доработку</w:t>
      </w:r>
      <w:r w:rsidRPr="00BA036D">
        <w:rPr>
          <w:rFonts w:ascii="Times New Roman" w:hAnsi="Times New Roman" w:cs="Times New Roman"/>
          <w:sz w:val="28"/>
          <w:szCs w:val="28"/>
        </w:rPr>
        <w:t xml:space="preserve"> (примерно 1/3-1/4 запланированного времени). </w:t>
      </w:r>
      <w:r w:rsidRPr="00A51E87">
        <w:rPr>
          <w:rFonts w:ascii="Times New Roman" w:hAnsi="Times New Roman" w:cs="Times New Roman"/>
          <w:i/>
          <w:iCs/>
          <w:sz w:val="28"/>
          <w:szCs w:val="28"/>
        </w:rPr>
        <w:t>Не старайтесь угадать</w:t>
      </w:r>
      <w:r w:rsidRPr="00BA036D">
        <w:rPr>
          <w:rFonts w:ascii="Times New Roman" w:hAnsi="Times New Roman" w:cs="Times New Roman"/>
          <w:sz w:val="28"/>
          <w:szCs w:val="28"/>
        </w:rPr>
        <w:t xml:space="preserve"> правильны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BA036D">
        <w:rPr>
          <w:rFonts w:ascii="Times New Roman" w:hAnsi="Times New Roman" w:cs="Times New Roman"/>
          <w:sz w:val="28"/>
          <w:szCs w:val="28"/>
        </w:rPr>
        <w:t xml:space="preserve"> ответ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51E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Рассуждайте, </w:t>
      </w:r>
      <w:r w:rsidRPr="00BA036D">
        <w:rPr>
          <w:rFonts w:ascii="Times New Roman" w:hAnsi="Times New Roman" w:cs="Times New Roman"/>
          <w:sz w:val="28"/>
          <w:szCs w:val="28"/>
        </w:rPr>
        <w:t>использ</w:t>
      </w:r>
      <w:r>
        <w:rPr>
          <w:rFonts w:ascii="Times New Roman" w:hAnsi="Times New Roman" w:cs="Times New Roman"/>
          <w:sz w:val="28"/>
          <w:szCs w:val="28"/>
        </w:rPr>
        <w:t>уйте все</w:t>
      </w:r>
      <w:r w:rsidRPr="00BA036D">
        <w:rPr>
          <w:rFonts w:ascii="Times New Roman" w:hAnsi="Times New Roman" w:cs="Times New Roman"/>
          <w:sz w:val="28"/>
          <w:szCs w:val="28"/>
        </w:rPr>
        <w:t xml:space="preserve"> имеющиеся накопленные в учебном процессе знания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A036D">
        <w:rPr>
          <w:rFonts w:ascii="Times New Roman" w:hAnsi="Times New Roman" w:cs="Times New Roman"/>
          <w:sz w:val="28"/>
          <w:szCs w:val="28"/>
        </w:rPr>
        <w:t xml:space="preserve"> При подготовке к тесту не следует просто заучивать, необходимо понять логику изложенного материала. Этому немало способствует составление развернутого плана, таблиц, схем. </w:t>
      </w:r>
    </w:p>
    <w:p w14:paraId="1B35550A" w14:textId="77777777" w:rsidR="00183BC5" w:rsidRDefault="00183BC5" w:rsidP="00183B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80C13F5" w14:textId="77777777" w:rsidR="00183BC5" w:rsidRPr="008E4F7E" w:rsidRDefault="00183BC5" w:rsidP="00183BC5">
      <w:pPr>
        <w:pStyle w:val="aa"/>
        <w:numPr>
          <w:ilvl w:val="0"/>
          <w:numId w:val="3"/>
        </w:numPr>
        <w:spacing w:after="0" w:line="360" w:lineRule="auto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4F7E">
        <w:rPr>
          <w:rFonts w:ascii="Times New Roman" w:hAnsi="Times New Roman" w:cs="Times New Roman"/>
          <w:b/>
          <w:bCs/>
          <w:sz w:val="28"/>
          <w:szCs w:val="28"/>
        </w:rPr>
        <w:t>Методические указания обучающимся по подготовке к итоговому контролю</w:t>
      </w:r>
    </w:p>
    <w:p w14:paraId="3266881B" w14:textId="77777777" w:rsidR="00183BC5" w:rsidRPr="008E4F7E" w:rsidRDefault="00183BC5" w:rsidP="00183BC5">
      <w:pPr>
        <w:pStyle w:val="aa"/>
        <w:spacing w:after="0" w:line="360" w:lineRule="auto"/>
        <w:ind w:left="1417"/>
        <w:rPr>
          <w:rFonts w:ascii="Times New Roman" w:hAnsi="Times New Roman" w:cs="Times New Roman"/>
          <w:b/>
          <w:bCs/>
          <w:sz w:val="28"/>
          <w:szCs w:val="28"/>
        </w:rPr>
      </w:pPr>
    </w:p>
    <w:p w14:paraId="76B51ED4" w14:textId="77777777" w:rsidR="00FC186F" w:rsidRPr="00B61B6C" w:rsidRDefault="00FC186F" w:rsidP="00FC18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B6C">
        <w:rPr>
          <w:rFonts w:ascii="Times New Roman" w:hAnsi="Times New Roman" w:cs="Times New Roman"/>
          <w:sz w:val="28"/>
          <w:szCs w:val="28"/>
        </w:rPr>
        <w:t xml:space="preserve">На </w:t>
      </w:r>
      <w:r w:rsidR="00BE7D93">
        <w:rPr>
          <w:rFonts w:ascii="Times New Roman" w:hAnsi="Times New Roman" w:cs="Times New Roman"/>
          <w:b/>
          <w:sz w:val="28"/>
          <w:szCs w:val="28"/>
        </w:rPr>
        <w:t>зачете</w:t>
      </w:r>
      <w:r w:rsidRPr="00B61B6C">
        <w:rPr>
          <w:rFonts w:ascii="Times New Roman" w:hAnsi="Times New Roman" w:cs="Times New Roman"/>
          <w:sz w:val="28"/>
          <w:szCs w:val="28"/>
        </w:rPr>
        <w:t xml:space="preserve"> проверка знаний осуществляется </w:t>
      </w:r>
      <w:r w:rsidR="00BE7D93">
        <w:rPr>
          <w:rFonts w:ascii="Times New Roman" w:hAnsi="Times New Roman" w:cs="Times New Roman"/>
          <w:sz w:val="28"/>
          <w:szCs w:val="28"/>
        </w:rPr>
        <w:t xml:space="preserve">в устной форме </w:t>
      </w:r>
      <w:r w:rsidRPr="00B61B6C">
        <w:rPr>
          <w:rFonts w:ascii="Times New Roman" w:hAnsi="Times New Roman" w:cs="Times New Roman"/>
          <w:sz w:val="28"/>
          <w:szCs w:val="28"/>
        </w:rPr>
        <w:t xml:space="preserve">в соответствии со списком вопросов. </w:t>
      </w:r>
      <w:r w:rsidR="00BE7D93">
        <w:rPr>
          <w:rFonts w:ascii="Times New Roman" w:hAnsi="Times New Roman" w:cs="Times New Roman"/>
          <w:sz w:val="28"/>
          <w:szCs w:val="28"/>
        </w:rPr>
        <w:t>Студент должен ответить на один</w:t>
      </w:r>
      <w:r w:rsidRPr="00B61B6C">
        <w:rPr>
          <w:rFonts w:ascii="Times New Roman" w:hAnsi="Times New Roman" w:cs="Times New Roman"/>
          <w:sz w:val="28"/>
          <w:szCs w:val="28"/>
        </w:rPr>
        <w:t xml:space="preserve"> вопрос</w:t>
      </w:r>
      <w:r w:rsidR="00BE7D93">
        <w:rPr>
          <w:rFonts w:ascii="Times New Roman" w:hAnsi="Times New Roman" w:cs="Times New Roman"/>
          <w:sz w:val="28"/>
          <w:szCs w:val="28"/>
        </w:rPr>
        <w:t xml:space="preserve"> по выбору преподавателя</w:t>
      </w:r>
      <w:r w:rsidRPr="00B61B6C">
        <w:rPr>
          <w:rFonts w:ascii="Times New Roman" w:hAnsi="Times New Roman" w:cs="Times New Roman"/>
          <w:sz w:val="28"/>
          <w:szCs w:val="28"/>
        </w:rPr>
        <w:t>. После ответа студента преподаватель вправе задавать дополнительные вопросы.</w:t>
      </w:r>
    </w:p>
    <w:p w14:paraId="1D6CB26A" w14:textId="77777777" w:rsidR="00FC186F" w:rsidRPr="00B61B6C" w:rsidRDefault="00BE7D93" w:rsidP="00FC18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Зачет</w:t>
      </w:r>
      <w:r w:rsidR="00FC186F" w:rsidRPr="00B61B6C">
        <w:rPr>
          <w:rFonts w:ascii="Times New Roman" w:hAnsi="Times New Roman" w:cs="Times New Roman"/>
          <w:sz w:val="28"/>
          <w:szCs w:val="28"/>
        </w:rPr>
        <w:t xml:space="preserve"> предназначен не только для контроля и оценки знаний студентов, но и для закрепления и систематизации изученного материала.</w:t>
      </w:r>
    </w:p>
    <w:p w14:paraId="6E0548AC" w14:textId="77777777" w:rsidR="00FC186F" w:rsidRDefault="00FC186F" w:rsidP="00FC18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B6C">
        <w:rPr>
          <w:rFonts w:ascii="Times New Roman" w:hAnsi="Times New Roman" w:cs="Times New Roman"/>
          <w:sz w:val="28"/>
          <w:szCs w:val="28"/>
        </w:rPr>
        <w:t xml:space="preserve"> Подготовка к </w:t>
      </w:r>
      <w:r w:rsidR="00BE7D93">
        <w:rPr>
          <w:rFonts w:ascii="Times New Roman" w:hAnsi="Times New Roman" w:cs="Times New Roman"/>
          <w:sz w:val="28"/>
          <w:szCs w:val="28"/>
        </w:rPr>
        <w:t>зачету</w:t>
      </w:r>
      <w:r w:rsidRPr="00B61B6C">
        <w:rPr>
          <w:rFonts w:ascii="Times New Roman" w:hAnsi="Times New Roman" w:cs="Times New Roman"/>
          <w:sz w:val="28"/>
          <w:szCs w:val="28"/>
        </w:rPr>
        <w:t xml:space="preserve"> должна осуществляться на всех этапах обучения: при прослушивании и усвоении лекционного материала, при прочтении учебной и дополнительной литературы, при подготовке и выступлении на семинарских занятиях, а также при непосредственной подготовке к ответам на вопросы</w:t>
      </w:r>
      <w:r w:rsidR="00BE3E97">
        <w:rPr>
          <w:rFonts w:ascii="Times New Roman" w:hAnsi="Times New Roman" w:cs="Times New Roman"/>
          <w:sz w:val="28"/>
          <w:szCs w:val="28"/>
        </w:rPr>
        <w:t xml:space="preserve"> к зачету</w:t>
      </w:r>
      <w:r w:rsidRPr="00B61B6C">
        <w:rPr>
          <w:rFonts w:ascii="Times New Roman" w:hAnsi="Times New Roman" w:cs="Times New Roman"/>
          <w:sz w:val="28"/>
          <w:szCs w:val="28"/>
        </w:rPr>
        <w:t xml:space="preserve">. Непосредственную подготовку необходимо начинать за несколько дней до </w:t>
      </w:r>
      <w:r w:rsidR="00BE3E97">
        <w:rPr>
          <w:rFonts w:ascii="Times New Roman" w:hAnsi="Times New Roman" w:cs="Times New Roman"/>
          <w:sz w:val="28"/>
          <w:szCs w:val="28"/>
        </w:rPr>
        <w:t>зачет</w:t>
      </w:r>
      <w:r w:rsidRPr="00B61B6C">
        <w:rPr>
          <w:rFonts w:ascii="Times New Roman" w:hAnsi="Times New Roman" w:cs="Times New Roman"/>
          <w:sz w:val="28"/>
          <w:szCs w:val="28"/>
        </w:rPr>
        <w:t xml:space="preserve">а. </w:t>
      </w:r>
      <w:r w:rsidR="00514F38">
        <w:rPr>
          <w:rFonts w:ascii="Times New Roman" w:hAnsi="Times New Roman" w:cs="Times New Roman"/>
          <w:sz w:val="28"/>
          <w:szCs w:val="28"/>
        </w:rPr>
        <w:t>При</w:t>
      </w:r>
      <w:r w:rsidRPr="00B61B6C">
        <w:rPr>
          <w:rFonts w:ascii="Times New Roman" w:hAnsi="Times New Roman" w:cs="Times New Roman"/>
          <w:sz w:val="28"/>
          <w:szCs w:val="28"/>
        </w:rPr>
        <w:t xml:space="preserve"> необходимо</w:t>
      </w:r>
      <w:r w:rsidR="00514F38">
        <w:rPr>
          <w:rFonts w:ascii="Times New Roman" w:hAnsi="Times New Roman" w:cs="Times New Roman"/>
          <w:sz w:val="28"/>
          <w:szCs w:val="28"/>
        </w:rPr>
        <w:t>сти можно</w:t>
      </w:r>
      <w:r w:rsidRPr="00B61B6C">
        <w:rPr>
          <w:rFonts w:ascii="Times New Roman" w:hAnsi="Times New Roman" w:cs="Times New Roman"/>
          <w:sz w:val="28"/>
          <w:szCs w:val="28"/>
        </w:rPr>
        <w:t xml:space="preserve"> задать преподавателю уточняющие вопросы, попросить разъяснить вызвавшие затруднения положения. При ответе на вопросы студент должен продемонстрировать знание </w:t>
      </w:r>
      <w:r w:rsidR="00514F38">
        <w:rPr>
          <w:rFonts w:ascii="Times New Roman" w:hAnsi="Times New Roman" w:cs="Times New Roman"/>
          <w:sz w:val="28"/>
          <w:szCs w:val="28"/>
        </w:rPr>
        <w:t>теоретического</w:t>
      </w:r>
      <w:r w:rsidRPr="00B61B6C">
        <w:rPr>
          <w:rFonts w:ascii="Times New Roman" w:hAnsi="Times New Roman" w:cs="Times New Roman"/>
          <w:sz w:val="28"/>
          <w:szCs w:val="28"/>
        </w:rPr>
        <w:t xml:space="preserve"> материала, рассказать о возможных подходах к решению излагаемой проблемы, выразить свою точку зрения. Ответы должны быть логичными, ясными, аргументированными.</w:t>
      </w:r>
    </w:p>
    <w:p w14:paraId="5BC1E937" w14:textId="77777777" w:rsidR="00FC186F" w:rsidRDefault="00FC186F" w:rsidP="00FC186F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91CD133" w14:textId="77777777" w:rsidR="00FC186F" w:rsidRDefault="00FC186F" w:rsidP="00FC186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4E364E">
        <w:rPr>
          <w:rFonts w:ascii="Times New Roman" w:eastAsia="Times New Roman" w:hAnsi="Times New Roman" w:cs="Times New Roman"/>
          <w:b/>
          <w:bCs/>
          <w:sz w:val="28"/>
          <w:szCs w:val="24"/>
        </w:rPr>
        <w:t>Критерии оценивания</w:t>
      </w:r>
    </w:p>
    <w:p w14:paraId="219272C9" w14:textId="77777777" w:rsidR="00FC186F" w:rsidRDefault="00FC186F" w:rsidP="00FC186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14:paraId="0A4A5A05" w14:textId="5779BA9A" w:rsidR="00FC186F" w:rsidRDefault="00FC186F" w:rsidP="00FC186F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sz w:val="28"/>
          <w:szCs w:val="24"/>
        </w:rPr>
        <w:t>Шкала оцен</w:t>
      </w:r>
      <w:r w:rsidR="00183BC5">
        <w:rPr>
          <w:rFonts w:ascii="Times New Roman" w:eastAsia="Times New Roman" w:hAnsi="Times New Roman" w:cs="Times New Roman"/>
          <w:bCs/>
          <w:sz w:val="28"/>
          <w:szCs w:val="24"/>
        </w:rPr>
        <w:t>ивания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 xml:space="preserve"> тестирования:</w:t>
      </w:r>
    </w:p>
    <w:p w14:paraId="616C32DA" w14:textId="11031DDC" w:rsidR="00FC186F" w:rsidRPr="00C92434" w:rsidRDefault="00FC186F" w:rsidP="00FC186F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  <w:r>
        <w:rPr>
          <w:rFonts w:ascii="Times New Roman" w:eastAsia="Times New Roman" w:hAnsi="Times New Roman" w:cs="Times New Roman"/>
          <w:spacing w:val="-1"/>
          <w:sz w:val="28"/>
          <w:szCs w:val="24"/>
        </w:rPr>
        <w:t xml:space="preserve">- оценка </w:t>
      </w:r>
      <w:r w:rsidRPr="004E364E">
        <w:rPr>
          <w:rFonts w:ascii="Times New Roman" w:eastAsia="Times New Roman" w:hAnsi="Times New Roman" w:cs="Times New Roman"/>
          <w:spacing w:val="-1"/>
          <w:sz w:val="28"/>
          <w:szCs w:val="24"/>
        </w:rPr>
        <w:t>«зачт</w:t>
      </w:r>
      <w:r w:rsidR="00183BC5">
        <w:rPr>
          <w:rFonts w:ascii="Times New Roman" w:eastAsia="Times New Roman" w:hAnsi="Times New Roman" w:cs="Times New Roman"/>
          <w:spacing w:val="-1"/>
          <w:sz w:val="28"/>
          <w:szCs w:val="24"/>
        </w:rPr>
        <w:t>ено</w:t>
      </w:r>
      <w:r w:rsidRPr="004E364E">
        <w:rPr>
          <w:rFonts w:ascii="Times New Roman" w:eastAsia="Times New Roman" w:hAnsi="Times New Roman" w:cs="Times New Roman"/>
          <w:spacing w:val="-1"/>
          <w:sz w:val="28"/>
          <w:szCs w:val="24"/>
        </w:rPr>
        <w:t>»</w:t>
      </w:r>
      <w:r>
        <w:rPr>
          <w:rFonts w:ascii="Times New Roman" w:eastAsia="Times New Roman" w:hAnsi="Times New Roman" w:cs="Times New Roman"/>
          <w:spacing w:val="-1"/>
          <w:sz w:val="28"/>
          <w:szCs w:val="24"/>
        </w:rPr>
        <w:t xml:space="preserve"> ставится студенту, если п</w:t>
      </w:r>
      <w:r w:rsidRPr="004E364E">
        <w:rPr>
          <w:rFonts w:ascii="Times New Roman" w:eastAsia="Times New Roman" w:hAnsi="Times New Roman" w:cs="Times New Roman"/>
          <w:spacing w:val="-1"/>
          <w:sz w:val="28"/>
          <w:szCs w:val="24"/>
        </w:rPr>
        <w:t>роцент правильных ответов составляет 60% и более</w:t>
      </w:r>
      <w:r>
        <w:rPr>
          <w:rFonts w:ascii="Times New Roman" w:eastAsia="Times New Roman" w:hAnsi="Times New Roman" w:cs="Times New Roman"/>
          <w:spacing w:val="-1"/>
          <w:sz w:val="28"/>
          <w:szCs w:val="24"/>
        </w:rPr>
        <w:t>;</w:t>
      </w:r>
    </w:p>
    <w:p w14:paraId="0EE7C883" w14:textId="24F38A28" w:rsidR="00FC186F" w:rsidRDefault="00FC186F" w:rsidP="00FC186F">
      <w:pPr>
        <w:spacing w:after="0" w:line="36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4"/>
        </w:rPr>
      </w:pPr>
      <w:r>
        <w:rPr>
          <w:rFonts w:ascii="Times New Roman" w:eastAsia="Times New Roman" w:hAnsi="Times New Roman" w:cs="Times New Roman"/>
          <w:spacing w:val="-1"/>
          <w:sz w:val="28"/>
          <w:szCs w:val="24"/>
        </w:rPr>
        <w:t xml:space="preserve">- оценка </w:t>
      </w:r>
      <w:r w:rsidRPr="004E364E">
        <w:rPr>
          <w:rFonts w:ascii="Times New Roman" w:eastAsia="Times New Roman" w:hAnsi="Times New Roman" w:cs="Times New Roman"/>
          <w:spacing w:val="-1"/>
          <w:sz w:val="28"/>
          <w:szCs w:val="24"/>
        </w:rPr>
        <w:t>«не</w:t>
      </w:r>
      <w:r w:rsidR="00183BC5">
        <w:rPr>
          <w:rFonts w:ascii="Times New Roman" w:eastAsia="Times New Roman" w:hAnsi="Times New Roman" w:cs="Times New Roman"/>
          <w:spacing w:val="-1"/>
          <w:sz w:val="28"/>
          <w:szCs w:val="24"/>
        </w:rPr>
        <w:t xml:space="preserve"> </w:t>
      </w:r>
      <w:r w:rsidRPr="004E364E">
        <w:rPr>
          <w:rFonts w:ascii="Times New Roman" w:eastAsia="Times New Roman" w:hAnsi="Times New Roman" w:cs="Times New Roman"/>
          <w:spacing w:val="-1"/>
          <w:sz w:val="28"/>
          <w:szCs w:val="24"/>
        </w:rPr>
        <w:t>зачт</w:t>
      </w:r>
      <w:r w:rsidR="00183BC5">
        <w:rPr>
          <w:rFonts w:ascii="Times New Roman" w:eastAsia="Times New Roman" w:hAnsi="Times New Roman" w:cs="Times New Roman"/>
          <w:spacing w:val="-1"/>
          <w:sz w:val="28"/>
          <w:szCs w:val="24"/>
        </w:rPr>
        <w:t>ено</w:t>
      </w:r>
      <w:r w:rsidRPr="004E364E">
        <w:rPr>
          <w:rFonts w:ascii="Times New Roman" w:eastAsia="Times New Roman" w:hAnsi="Times New Roman" w:cs="Times New Roman"/>
          <w:spacing w:val="-1"/>
          <w:sz w:val="28"/>
          <w:szCs w:val="24"/>
        </w:rPr>
        <w:t>»</w:t>
      </w:r>
      <w:r w:rsidRPr="00C92434">
        <w:rPr>
          <w:rFonts w:ascii="Times New Roman" w:eastAsia="Times New Roman" w:hAnsi="Times New Roman" w:cs="Times New Roman"/>
          <w:spacing w:val="-1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4"/>
        </w:rPr>
        <w:t>- ставится студенту, если п</w:t>
      </w:r>
      <w:r w:rsidRPr="004E364E">
        <w:rPr>
          <w:rFonts w:ascii="Times New Roman" w:eastAsia="Times New Roman" w:hAnsi="Times New Roman" w:cs="Times New Roman"/>
          <w:spacing w:val="-1"/>
          <w:sz w:val="28"/>
          <w:szCs w:val="24"/>
        </w:rPr>
        <w:t>роцент правильных ответов составляет менее 60%</w:t>
      </w:r>
    </w:p>
    <w:p w14:paraId="6D0411F8" w14:textId="77777777" w:rsidR="00FC186F" w:rsidRDefault="00FC186F" w:rsidP="00FC186F">
      <w:pPr>
        <w:spacing w:after="0" w:line="36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4"/>
        </w:rPr>
      </w:pPr>
    </w:p>
    <w:p w14:paraId="6D5255BC" w14:textId="77777777" w:rsidR="00A26DA7" w:rsidRDefault="00A26DA7" w:rsidP="009D548D">
      <w:pPr>
        <w:suppressAutoHyphens/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2A47">
        <w:rPr>
          <w:rFonts w:ascii="Times New Roman" w:eastAsia="Calibri" w:hAnsi="Times New Roman" w:cs="Times New Roman"/>
          <w:sz w:val="28"/>
          <w:szCs w:val="28"/>
        </w:rPr>
        <w:t>Шкала оценивания выполнения практических заданий:</w:t>
      </w:r>
    </w:p>
    <w:p w14:paraId="0AAFED6F" w14:textId="77777777" w:rsidR="00A26DA7" w:rsidRPr="00A32A47" w:rsidRDefault="00A26DA7" w:rsidP="009D548D">
      <w:pPr>
        <w:suppressAutoHyphens/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2A47">
        <w:rPr>
          <w:rFonts w:ascii="Times New Roman" w:eastAsia="Calibri" w:hAnsi="Times New Roman" w:cs="Times New Roman"/>
          <w:sz w:val="28"/>
          <w:szCs w:val="28"/>
        </w:rPr>
        <w:t xml:space="preserve">- оценка «отлично» выставляется, если задание выполнено самостоятельно и в полной мере. При этом составлен правильный алгоритм </w:t>
      </w:r>
      <w:r w:rsidR="00957651" w:rsidRPr="00A32A47">
        <w:rPr>
          <w:rFonts w:ascii="Times New Roman" w:eastAsia="Calibri" w:hAnsi="Times New Roman" w:cs="Times New Roman"/>
          <w:sz w:val="28"/>
          <w:szCs w:val="28"/>
        </w:rPr>
        <w:t>ответа</w:t>
      </w:r>
      <w:r w:rsidRPr="00A32A47">
        <w:rPr>
          <w:rFonts w:ascii="Times New Roman" w:eastAsia="Calibri" w:hAnsi="Times New Roman" w:cs="Times New Roman"/>
          <w:sz w:val="28"/>
          <w:szCs w:val="28"/>
        </w:rPr>
        <w:t>, в логических рассуждениях нет ошибок, использован творческий подход к решению задания.</w:t>
      </w:r>
    </w:p>
    <w:p w14:paraId="1A34709A" w14:textId="77777777" w:rsidR="00957651" w:rsidRPr="00A32A47" w:rsidRDefault="00957651" w:rsidP="009D548D">
      <w:pPr>
        <w:suppressAutoHyphens/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2A47">
        <w:rPr>
          <w:rFonts w:ascii="Times New Roman" w:eastAsia="Calibri" w:hAnsi="Times New Roman" w:cs="Times New Roman"/>
          <w:sz w:val="28"/>
          <w:szCs w:val="28"/>
        </w:rPr>
        <w:t>- оценка «хорошо» выставляется, если задание выполнено с помощью преподавателя. При этом составлен правильный алгоритм ответа, рассуждения в основном логичны, ответ аргументирован и обоснован, но допущены несущественные ошибки и/или в ответе недостаточно проявлен творческий подход.</w:t>
      </w:r>
    </w:p>
    <w:p w14:paraId="68D07D0A" w14:textId="77777777" w:rsidR="00992204" w:rsidRPr="00A32A47" w:rsidRDefault="00137F14" w:rsidP="009D548D">
      <w:pPr>
        <w:suppressAutoHyphens/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2A47">
        <w:rPr>
          <w:rFonts w:ascii="Times New Roman" w:eastAsia="Calibri" w:hAnsi="Times New Roman" w:cs="Times New Roman"/>
          <w:sz w:val="28"/>
          <w:szCs w:val="28"/>
        </w:rPr>
        <w:t xml:space="preserve">-оценка «удовлетворительно» выставляется, если задание выполнено с подсказками преподавателя. При этом задание понято правильно, но студент затрудняется составить аргументированный и обоснованный ответ, допускает ошибки в рассуждениях и/или задание </w:t>
      </w:r>
      <w:r w:rsidR="00992204" w:rsidRPr="00A32A47">
        <w:rPr>
          <w:rFonts w:ascii="Times New Roman" w:eastAsia="Calibri" w:hAnsi="Times New Roman" w:cs="Times New Roman"/>
          <w:sz w:val="28"/>
          <w:szCs w:val="28"/>
        </w:rPr>
        <w:t>выполне</w:t>
      </w:r>
      <w:r w:rsidRPr="00A32A47">
        <w:rPr>
          <w:rFonts w:ascii="Times New Roman" w:eastAsia="Calibri" w:hAnsi="Times New Roman" w:cs="Times New Roman"/>
          <w:sz w:val="28"/>
          <w:szCs w:val="28"/>
        </w:rPr>
        <w:t>но не полностью или в общем виде.</w:t>
      </w:r>
    </w:p>
    <w:p w14:paraId="2159D235" w14:textId="77777777" w:rsidR="00A26DA7" w:rsidRPr="00A32A47" w:rsidRDefault="00992204" w:rsidP="009D548D">
      <w:pPr>
        <w:suppressAutoHyphens/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2A47">
        <w:rPr>
          <w:rFonts w:ascii="Times New Roman" w:eastAsia="Calibri" w:hAnsi="Times New Roman" w:cs="Times New Roman"/>
          <w:sz w:val="28"/>
          <w:szCs w:val="28"/>
        </w:rPr>
        <w:t xml:space="preserve">- оценка «неудовлетворительно» выставляется, если задание не выполнено. </w:t>
      </w:r>
    </w:p>
    <w:p w14:paraId="2E1086EA" w14:textId="7D5AD4BE" w:rsidR="00280566" w:rsidRDefault="00280566" w:rsidP="0028056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Шкала 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>оценок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612F3">
        <w:rPr>
          <w:rFonts w:ascii="Times New Roman" w:eastAsia="Calibri" w:hAnsi="Times New Roman" w:cs="Times New Roman"/>
          <w:sz w:val="28"/>
          <w:szCs w:val="28"/>
        </w:rPr>
        <w:t>индивидуального творческого задания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14:paraId="20A088FE" w14:textId="77777777" w:rsidR="00280566" w:rsidRDefault="00280566" w:rsidP="0028056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B149A92" w14:textId="7BF89F91" w:rsidR="00280566" w:rsidRPr="00C92434" w:rsidRDefault="00280566" w:rsidP="00280566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оценка </w:t>
      </w:r>
      <w:r w:rsidRPr="004E364E">
        <w:rPr>
          <w:rFonts w:ascii="Times New Roman" w:eastAsia="Times New Roman" w:hAnsi="Times New Roman" w:cs="Times New Roman"/>
          <w:spacing w:val="-1"/>
          <w:sz w:val="28"/>
          <w:szCs w:val="24"/>
        </w:rPr>
        <w:t>«зачт</w:t>
      </w:r>
      <w:r>
        <w:rPr>
          <w:rFonts w:ascii="Times New Roman" w:eastAsia="Times New Roman" w:hAnsi="Times New Roman" w:cs="Times New Roman"/>
          <w:spacing w:val="-1"/>
          <w:sz w:val="28"/>
          <w:szCs w:val="24"/>
        </w:rPr>
        <w:t>ено</w:t>
      </w:r>
      <w:r w:rsidRPr="004E364E">
        <w:rPr>
          <w:rFonts w:ascii="Times New Roman" w:eastAsia="Times New Roman" w:hAnsi="Times New Roman" w:cs="Times New Roman"/>
          <w:spacing w:val="-1"/>
          <w:sz w:val="28"/>
          <w:szCs w:val="24"/>
        </w:rPr>
        <w:t>»</w:t>
      </w:r>
      <w:r>
        <w:rPr>
          <w:rFonts w:ascii="Times New Roman" w:eastAsia="Times New Roman" w:hAnsi="Times New Roman" w:cs="Times New Roman"/>
          <w:spacing w:val="-1"/>
          <w:sz w:val="28"/>
          <w:szCs w:val="24"/>
        </w:rPr>
        <w:t xml:space="preserve"> ставится студенту, если </w:t>
      </w:r>
      <w:r>
        <w:rPr>
          <w:rFonts w:ascii="Times New Roman" w:eastAsia="Calibri" w:hAnsi="Times New Roman" w:cs="Times New Roman"/>
          <w:sz w:val="28"/>
          <w:szCs w:val="28"/>
        </w:rPr>
        <w:t>в</w:t>
      </w:r>
      <w:r w:rsidRPr="006612F3">
        <w:rPr>
          <w:rFonts w:ascii="Times New Roman" w:eastAsia="Calibri" w:hAnsi="Times New Roman" w:cs="Times New Roman"/>
          <w:sz w:val="28"/>
          <w:szCs w:val="28"/>
        </w:rPr>
        <w:t>ыполнены 40%-100% условий и требований, сформулированных в задании</w:t>
      </w:r>
      <w:r>
        <w:rPr>
          <w:rFonts w:ascii="Times New Roman" w:eastAsia="Calibri" w:hAnsi="Times New Roman" w:cs="Times New Roman"/>
          <w:sz w:val="28"/>
          <w:szCs w:val="28"/>
        </w:rPr>
        <w:t>. Если учащийся строит свой ответ с опорой на теоретические материалы,</w:t>
      </w:r>
      <w:r w:rsidRPr="004E364E">
        <w:rPr>
          <w:rFonts w:ascii="Times New Roman" w:eastAsia="Calibri" w:hAnsi="Times New Roman" w:cs="Times New Roman"/>
          <w:sz w:val="28"/>
          <w:szCs w:val="24"/>
        </w:rPr>
        <w:t xml:space="preserve"> соответствующие теме, </w:t>
      </w:r>
      <w:r>
        <w:rPr>
          <w:rFonts w:ascii="Times New Roman" w:eastAsia="Calibri" w:hAnsi="Times New Roman" w:cs="Times New Roman"/>
          <w:sz w:val="28"/>
          <w:szCs w:val="24"/>
        </w:rPr>
        <w:t xml:space="preserve">корректно использует их, </w:t>
      </w:r>
      <w:r w:rsidRPr="004E364E">
        <w:rPr>
          <w:rFonts w:ascii="Times New Roman" w:eastAsia="Calibri" w:hAnsi="Times New Roman" w:cs="Times New Roman"/>
          <w:sz w:val="28"/>
          <w:szCs w:val="24"/>
        </w:rPr>
        <w:t>приводит примеры, выдвинутые тезисы аргументирует, при изложении материала соблюдает логическую последовательно</w:t>
      </w:r>
      <w:r>
        <w:rPr>
          <w:rFonts w:ascii="Times New Roman" w:eastAsia="Calibri" w:hAnsi="Times New Roman" w:cs="Times New Roman"/>
          <w:sz w:val="28"/>
          <w:szCs w:val="24"/>
        </w:rPr>
        <w:t>сть, грамотно излагает материал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07AAB87" w14:textId="7D2CEC5E" w:rsidR="00280566" w:rsidRDefault="00280566" w:rsidP="00280566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pacing w:val="-1"/>
          <w:sz w:val="28"/>
          <w:szCs w:val="24"/>
        </w:rPr>
        <w:lastRenderedPageBreak/>
        <w:t xml:space="preserve">- оценка </w:t>
      </w:r>
      <w:r w:rsidRPr="004E364E">
        <w:rPr>
          <w:rFonts w:ascii="Times New Roman" w:eastAsia="Times New Roman" w:hAnsi="Times New Roman" w:cs="Times New Roman"/>
          <w:spacing w:val="-1"/>
          <w:sz w:val="28"/>
          <w:szCs w:val="24"/>
        </w:rPr>
        <w:t>«не</w:t>
      </w:r>
      <w:r>
        <w:rPr>
          <w:rFonts w:ascii="Times New Roman" w:eastAsia="Times New Roman" w:hAnsi="Times New Roman" w:cs="Times New Roman"/>
          <w:spacing w:val="-1"/>
          <w:sz w:val="28"/>
          <w:szCs w:val="24"/>
        </w:rPr>
        <w:t xml:space="preserve"> </w:t>
      </w:r>
      <w:r w:rsidRPr="004E364E">
        <w:rPr>
          <w:rFonts w:ascii="Times New Roman" w:eastAsia="Times New Roman" w:hAnsi="Times New Roman" w:cs="Times New Roman"/>
          <w:spacing w:val="-1"/>
          <w:sz w:val="28"/>
          <w:szCs w:val="24"/>
        </w:rPr>
        <w:t>зачт</w:t>
      </w:r>
      <w:r>
        <w:rPr>
          <w:rFonts w:ascii="Times New Roman" w:eastAsia="Times New Roman" w:hAnsi="Times New Roman" w:cs="Times New Roman"/>
          <w:spacing w:val="-1"/>
          <w:sz w:val="28"/>
          <w:szCs w:val="24"/>
        </w:rPr>
        <w:t>ено</w:t>
      </w:r>
      <w:r w:rsidRPr="004E364E">
        <w:rPr>
          <w:rFonts w:ascii="Times New Roman" w:eastAsia="Times New Roman" w:hAnsi="Times New Roman" w:cs="Times New Roman"/>
          <w:spacing w:val="-1"/>
          <w:sz w:val="28"/>
          <w:szCs w:val="24"/>
        </w:rPr>
        <w:t>»</w:t>
      </w:r>
      <w:r>
        <w:rPr>
          <w:rFonts w:ascii="Times New Roman" w:eastAsia="Times New Roman" w:hAnsi="Times New Roman" w:cs="Times New Roman"/>
          <w:spacing w:val="-1"/>
          <w:sz w:val="28"/>
          <w:szCs w:val="24"/>
        </w:rPr>
        <w:t xml:space="preserve"> ставится, если учащимся</w:t>
      </w:r>
      <w:r w:rsidRPr="004E364E">
        <w:rPr>
          <w:rFonts w:ascii="Times New Roman" w:eastAsia="Calibri" w:hAnsi="Times New Roman" w:cs="Times New Roman"/>
          <w:sz w:val="28"/>
          <w:szCs w:val="24"/>
        </w:rPr>
        <w:t xml:space="preserve"> </w:t>
      </w:r>
      <w:r>
        <w:rPr>
          <w:rFonts w:ascii="Times New Roman" w:eastAsia="Calibri" w:hAnsi="Times New Roman" w:cs="Times New Roman"/>
          <w:sz w:val="28"/>
          <w:szCs w:val="24"/>
        </w:rPr>
        <w:t>в</w:t>
      </w:r>
      <w:r w:rsidRPr="006612F3">
        <w:rPr>
          <w:rFonts w:ascii="Times New Roman" w:eastAsia="Calibri" w:hAnsi="Times New Roman" w:cs="Times New Roman"/>
          <w:sz w:val="28"/>
          <w:szCs w:val="28"/>
        </w:rPr>
        <w:t>ыполнены менее 40% условий и требований, сформулированных в задании</w:t>
      </w:r>
      <w:r>
        <w:rPr>
          <w:rFonts w:ascii="Times New Roman" w:eastAsia="Calibri" w:hAnsi="Times New Roman" w:cs="Times New Roman"/>
          <w:sz w:val="28"/>
          <w:szCs w:val="28"/>
        </w:rPr>
        <w:t>. Если учащийся</w:t>
      </w:r>
      <w:r w:rsidRPr="004E364E">
        <w:rPr>
          <w:rFonts w:ascii="Times New Roman" w:eastAsia="Calibri" w:hAnsi="Times New Roman" w:cs="Times New Roman"/>
          <w:sz w:val="28"/>
          <w:szCs w:val="24"/>
        </w:rPr>
        <w:t xml:space="preserve"> </w:t>
      </w:r>
      <w:r>
        <w:rPr>
          <w:rFonts w:ascii="Times New Roman" w:eastAsia="Calibri" w:hAnsi="Times New Roman" w:cs="Times New Roman"/>
          <w:sz w:val="28"/>
          <w:szCs w:val="24"/>
        </w:rPr>
        <w:t xml:space="preserve">некорректно использует </w:t>
      </w:r>
      <w:r w:rsidR="00F80DE8">
        <w:rPr>
          <w:rFonts w:ascii="Times New Roman" w:eastAsia="Calibri" w:hAnsi="Times New Roman" w:cs="Times New Roman"/>
          <w:sz w:val="28"/>
          <w:szCs w:val="24"/>
        </w:rPr>
        <w:t xml:space="preserve">теоретический материал </w:t>
      </w:r>
      <w:r>
        <w:rPr>
          <w:rFonts w:ascii="Times New Roman" w:eastAsia="Calibri" w:hAnsi="Times New Roman" w:cs="Times New Roman"/>
          <w:sz w:val="28"/>
          <w:szCs w:val="24"/>
        </w:rPr>
        <w:t xml:space="preserve">или неумело определяет понятия, соответствующие теме, </w:t>
      </w:r>
      <w:r w:rsidRPr="004E364E">
        <w:rPr>
          <w:rFonts w:ascii="Times New Roman" w:eastAsia="Calibri" w:hAnsi="Times New Roman" w:cs="Times New Roman"/>
          <w:sz w:val="28"/>
          <w:szCs w:val="24"/>
        </w:rPr>
        <w:t>затрудняется привести примеры, при изложении материала нарушает логическую последовательность</w:t>
      </w:r>
      <w:r>
        <w:rPr>
          <w:rFonts w:ascii="Times New Roman" w:eastAsia="Calibri" w:hAnsi="Times New Roman" w:cs="Times New Roman"/>
          <w:sz w:val="28"/>
          <w:szCs w:val="24"/>
        </w:rPr>
        <w:t>;</w:t>
      </w:r>
      <w:r w:rsidRPr="00D259A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612F3">
        <w:rPr>
          <w:rFonts w:ascii="Times New Roman" w:eastAsia="Calibri" w:hAnsi="Times New Roman" w:cs="Times New Roman"/>
          <w:sz w:val="28"/>
          <w:szCs w:val="28"/>
        </w:rPr>
        <w:t>излагает материал с существенными ошибками, не умеет делать выводов; или отказался участвовать в творческом задании и выбрал роль пассивного слушателя.</w:t>
      </w:r>
    </w:p>
    <w:p w14:paraId="78DE1C33" w14:textId="77777777" w:rsidR="00280566" w:rsidRDefault="00280566" w:rsidP="0051400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3E17652" w14:textId="7ED620D3" w:rsidR="00F80DE8" w:rsidRDefault="00F80DE8" w:rsidP="00F80DE8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Шкала 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>оценок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зачёта</w:t>
      </w:r>
    </w:p>
    <w:p w14:paraId="77B64D17" w14:textId="77777777" w:rsidR="00F80DE8" w:rsidRDefault="00F80DE8" w:rsidP="00F80DE8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366BD60" w14:textId="050A36B5" w:rsidR="0083665C" w:rsidRPr="00A32A47" w:rsidRDefault="0083665C" w:rsidP="00F80D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2A47">
        <w:rPr>
          <w:rFonts w:ascii="Times New Roman" w:hAnsi="Times New Roman" w:cs="Times New Roman"/>
          <w:bCs/>
          <w:sz w:val="28"/>
          <w:szCs w:val="28"/>
        </w:rPr>
        <w:t>- «зачтено»</w:t>
      </w:r>
      <w:r w:rsidR="00AB134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32A47">
        <w:rPr>
          <w:rFonts w:ascii="Times New Roman" w:hAnsi="Times New Roman" w:cs="Times New Roman"/>
          <w:bCs/>
          <w:sz w:val="28"/>
          <w:szCs w:val="28"/>
        </w:rPr>
        <w:t xml:space="preserve">выставляется, если </w:t>
      </w:r>
      <w:r w:rsidRPr="00A32A47">
        <w:rPr>
          <w:rFonts w:ascii="Times New Roman" w:hAnsi="Times New Roman" w:cs="Times New Roman"/>
          <w:sz w:val="28"/>
          <w:szCs w:val="28"/>
        </w:rPr>
        <w:t>студент достаточно полно усвоил темы, логически верно излагает материал, аргументировано строит устную речь, делает выводы.</w:t>
      </w:r>
    </w:p>
    <w:p w14:paraId="477BF67F" w14:textId="2E07EAB6" w:rsidR="00A26DA7" w:rsidRPr="00A32A47" w:rsidRDefault="00F55276" w:rsidP="009D548D">
      <w:pPr>
        <w:keepNext/>
        <w:keepLines/>
        <w:spacing w:before="240" w:after="120" w:line="36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A32A47">
        <w:rPr>
          <w:rFonts w:ascii="Times New Roman" w:hAnsi="Times New Roman" w:cs="Times New Roman"/>
          <w:sz w:val="28"/>
          <w:szCs w:val="28"/>
        </w:rPr>
        <w:t>- «не</w:t>
      </w:r>
      <w:r w:rsidR="00183BC5">
        <w:rPr>
          <w:rFonts w:ascii="Times New Roman" w:hAnsi="Times New Roman" w:cs="Times New Roman"/>
          <w:sz w:val="28"/>
          <w:szCs w:val="28"/>
        </w:rPr>
        <w:t xml:space="preserve"> </w:t>
      </w:r>
      <w:r w:rsidRPr="00A32A47">
        <w:rPr>
          <w:rFonts w:ascii="Times New Roman" w:hAnsi="Times New Roman" w:cs="Times New Roman"/>
          <w:sz w:val="28"/>
          <w:szCs w:val="28"/>
        </w:rPr>
        <w:t>зачтено» выставляется, если студент не усвоил темы или усвоил её в не полном объёме, излагает материал с существенными оши</w:t>
      </w:r>
      <w:r w:rsidR="00A32A47" w:rsidRPr="00A32A47">
        <w:rPr>
          <w:rFonts w:ascii="Times New Roman" w:hAnsi="Times New Roman" w:cs="Times New Roman"/>
          <w:sz w:val="28"/>
          <w:szCs w:val="28"/>
        </w:rPr>
        <w:t>бками, не умеет делать выводов.</w:t>
      </w:r>
    </w:p>
    <w:p w14:paraId="79AC5241" w14:textId="77777777" w:rsidR="00322187" w:rsidRPr="00322187" w:rsidRDefault="00322187" w:rsidP="009D548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sectPr w:rsidR="00322187" w:rsidRPr="00322187" w:rsidSect="00BE7D93">
      <w:footerReference w:type="default" r:id="rId7"/>
      <w:pgSz w:w="11906" w:h="16838"/>
      <w:pgMar w:top="568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CB2D06" w14:textId="77777777" w:rsidR="00BD375D" w:rsidRDefault="00BD375D" w:rsidP="00BD375D">
      <w:pPr>
        <w:spacing w:after="0" w:line="240" w:lineRule="auto"/>
      </w:pPr>
      <w:r>
        <w:separator/>
      </w:r>
    </w:p>
  </w:endnote>
  <w:endnote w:type="continuationSeparator" w:id="0">
    <w:p w14:paraId="1F8CEA0A" w14:textId="77777777" w:rsidR="00BD375D" w:rsidRDefault="00BD375D" w:rsidP="00BD37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101860"/>
    </w:sdtPr>
    <w:sdtEndPr/>
    <w:sdtContent>
      <w:p w14:paraId="7458A97B" w14:textId="77777777" w:rsidR="00BD375D" w:rsidRDefault="00984B9D">
        <w:pPr>
          <w:pStyle w:val="a5"/>
          <w:jc w:val="center"/>
        </w:pPr>
        <w:r>
          <w:fldChar w:fldCharType="begin"/>
        </w:r>
        <w:r w:rsidR="007F2104">
          <w:instrText xml:space="preserve"> PAGE   \* MERGEFORMAT </w:instrText>
        </w:r>
        <w:r>
          <w:fldChar w:fldCharType="separate"/>
        </w:r>
        <w:r w:rsidR="000019B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86AC7C0" w14:textId="77777777" w:rsidR="00BD375D" w:rsidRDefault="00BD375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C8BEF" w14:textId="77777777" w:rsidR="00BD375D" w:rsidRDefault="00BD375D" w:rsidP="00BD375D">
      <w:pPr>
        <w:spacing w:after="0" w:line="240" w:lineRule="auto"/>
      </w:pPr>
      <w:r>
        <w:separator/>
      </w:r>
    </w:p>
  </w:footnote>
  <w:footnote w:type="continuationSeparator" w:id="0">
    <w:p w14:paraId="6055FCB3" w14:textId="77777777" w:rsidR="00BD375D" w:rsidRDefault="00BD375D" w:rsidP="00BD37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7C245A"/>
    <w:multiLevelType w:val="multilevel"/>
    <w:tmpl w:val="F1C49F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" w15:restartNumberingAfterBreak="0">
    <w:nsid w:val="46E5724F"/>
    <w:multiLevelType w:val="hybridMultilevel"/>
    <w:tmpl w:val="72B62554"/>
    <w:lvl w:ilvl="0" w:tplc="2F4A9B18">
      <w:start w:val="1"/>
      <w:numFmt w:val="decimal"/>
      <w:lvlText w:val="%1."/>
      <w:lvlJc w:val="left"/>
      <w:pPr>
        <w:ind w:left="1417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4244AE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187"/>
    <w:rsid w:val="000019B1"/>
    <w:rsid w:val="000E2E91"/>
    <w:rsid w:val="0012069A"/>
    <w:rsid w:val="00125D8F"/>
    <w:rsid w:val="00137F14"/>
    <w:rsid w:val="00183BC5"/>
    <w:rsid w:val="001D4272"/>
    <w:rsid w:val="00221E93"/>
    <w:rsid w:val="00224AED"/>
    <w:rsid w:val="00262EEA"/>
    <w:rsid w:val="00264B2F"/>
    <w:rsid w:val="00265455"/>
    <w:rsid w:val="00280566"/>
    <w:rsid w:val="00294A21"/>
    <w:rsid w:val="00297116"/>
    <w:rsid w:val="00321645"/>
    <w:rsid w:val="00322187"/>
    <w:rsid w:val="003A6718"/>
    <w:rsid w:val="00407BC2"/>
    <w:rsid w:val="00452558"/>
    <w:rsid w:val="00455D39"/>
    <w:rsid w:val="00486DC4"/>
    <w:rsid w:val="004A3D72"/>
    <w:rsid w:val="004D28C7"/>
    <w:rsid w:val="004E6B90"/>
    <w:rsid w:val="00514003"/>
    <w:rsid w:val="00514F38"/>
    <w:rsid w:val="0052094B"/>
    <w:rsid w:val="005315FE"/>
    <w:rsid w:val="00545F00"/>
    <w:rsid w:val="00561C88"/>
    <w:rsid w:val="005E32D4"/>
    <w:rsid w:val="00625A95"/>
    <w:rsid w:val="0064394F"/>
    <w:rsid w:val="00647327"/>
    <w:rsid w:val="00684AAB"/>
    <w:rsid w:val="006E2ABC"/>
    <w:rsid w:val="006E578D"/>
    <w:rsid w:val="00704E1C"/>
    <w:rsid w:val="00726C16"/>
    <w:rsid w:val="007B6882"/>
    <w:rsid w:val="007E141B"/>
    <w:rsid w:val="007F2104"/>
    <w:rsid w:val="00811202"/>
    <w:rsid w:val="00835E62"/>
    <w:rsid w:val="0083665C"/>
    <w:rsid w:val="008C01B5"/>
    <w:rsid w:val="008D4586"/>
    <w:rsid w:val="009300D2"/>
    <w:rsid w:val="0094423D"/>
    <w:rsid w:val="009557ED"/>
    <w:rsid w:val="00957651"/>
    <w:rsid w:val="00961E8C"/>
    <w:rsid w:val="00984B9D"/>
    <w:rsid w:val="00992204"/>
    <w:rsid w:val="00995996"/>
    <w:rsid w:val="009A3DBB"/>
    <w:rsid w:val="009A4CD1"/>
    <w:rsid w:val="009D548D"/>
    <w:rsid w:val="009F7B0B"/>
    <w:rsid w:val="00A26DA7"/>
    <w:rsid w:val="00A32A47"/>
    <w:rsid w:val="00A42343"/>
    <w:rsid w:val="00A61057"/>
    <w:rsid w:val="00A67FC4"/>
    <w:rsid w:val="00AB1344"/>
    <w:rsid w:val="00B33E84"/>
    <w:rsid w:val="00B424F0"/>
    <w:rsid w:val="00B569AA"/>
    <w:rsid w:val="00BD375D"/>
    <w:rsid w:val="00BE3E97"/>
    <w:rsid w:val="00BE7D93"/>
    <w:rsid w:val="00C26A67"/>
    <w:rsid w:val="00C715A8"/>
    <w:rsid w:val="00C8785D"/>
    <w:rsid w:val="00CE4FEA"/>
    <w:rsid w:val="00DB0F11"/>
    <w:rsid w:val="00DB3829"/>
    <w:rsid w:val="00DD7843"/>
    <w:rsid w:val="00DF6991"/>
    <w:rsid w:val="00E14561"/>
    <w:rsid w:val="00E14CAF"/>
    <w:rsid w:val="00E229A8"/>
    <w:rsid w:val="00E357F4"/>
    <w:rsid w:val="00E41E99"/>
    <w:rsid w:val="00E6285F"/>
    <w:rsid w:val="00E80718"/>
    <w:rsid w:val="00F034DB"/>
    <w:rsid w:val="00F106D7"/>
    <w:rsid w:val="00F21617"/>
    <w:rsid w:val="00F25AE4"/>
    <w:rsid w:val="00F55276"/>
    <w:rsid w:val="00F80DE8"/>
    <w:rsid w:val="00FC186F"/>
    <w:rsid w:val="00FC7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FA674"/>
  <w15:docId w15:val="{A881712B-EFA2-417E-B6D2-A3CB9469A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42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37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D375D"/>
  </w:style>
  <w:style w:type="paragraph" w:styleId="a5">
    <w:name w:val="footer"/>
    <w:basedOn w:val="a"/>
    <w:link w:val="a6"/>
    <w:uiPriority w:val="99"/>
    <w:unhideWhenUsed/>
    <w:rsid w:val="00BD37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D375D"/>
  </w:style>
  <w:style w:type="paragraph" w:customStyle="1" w:styleId="ReportHead">
    <w:name w:val="Report_Head"/>
    <w:basedOn w:val="a"/>
    <w:link w:val="ReportHead0"/>
    <w:rsid w:val="00FC186F"/>
    <w:pPr>
      <w:spacing w:after="0" w:line="240" w:lineRule="auto"/>
      <w:jc w:val="center"/>
    </w:pPr>
    <w:rPr>
      <w:rFonts w:ascii="Times New Roman" w:hAnsi="Times New Roman" w:cs="Times New Roman"/>
      <w:sz w:val="28"/>
    </w:rPr>
  </w:style>
  <w:style w:type="character" w:customStyle="1" w:styleId="ReportHead0">
    <w:name w:val="Report_Head Знак"/>
    <w:basedOn w:val="a0"/>
    <w:link w:val="ReportHead"/>
    <w:rsid w:val="00FC186F"/>
    <w:rPr>
      <w:rFonts w:ascii="Times New Roman" w:hAnsi="Times New Roman" w:cs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486D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6DC4"/>
    <w:rPr>
      <w:rFonts w:ascii="Tahoma" w:hAnsi="Tahoma" w:cs="Tahoma"/>
      <w:sz w:val="16"/>
      <w:szCs w:val="16"/>
    </w:rPr>
  </w:style>
  <w:style w:type="numbering" w:styleId="111111">
    <w:name w:val="Outline List 2"/>
    <w:basedOn w:val="a2"/>
    <w:uiPriority w:val="99"/>
    <w:semiHidden/>
    <w:unhideWhenUsed/>
    <w:rsid w:val="00E14561"/>
    <w:pPr>
      <w:numPr>
        <w:numId w:val="1"/>
      </w:numPr>
    </w:pPr>
  </w:style>
  <w:style w:type="table" w:styleId="a9">
    <w:name w:val="Table Grid"/>
    <w:basedOn w:val="a1"/>
    <w:uiPriority w:val="39"/>
    <w:rsid w:val="00A610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704E1C"/>
    <w:pPr>
      <w:ind w:left="720"/>
      <w:contextualSpacing/>
    </w:pPr>
  </w:style>
  <w:style w:type="paragraph" w:customStyle="1" w:styleId="ReportMain">
    <w:name w:val="Report_Main"/>
    <w:basedOn w:val="a"/>
    <w:link w:val="ReportMain0"/>
    <w:rsid w:val="00F106D7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ReportMain0">
    <w:name w:val="Report_Main Знак"/>
    <w:link w:val="ReportMain"/>
    <w:rsid w:val="00F106D7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2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1692</Words>
  <Characters>9650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Яна</dc:creator>
  <cp:lastModifiedBy>Яна Викторовна Парусимова</cp:lastModifiedBy>
  <cp:revision>3</cp:revision>
  <dcterms:created xsi:type="dcterms:W3CDTF">2023-06-21T03:59:00Z</dcterms:created>
  <dcterms:modified xsi:type="dcterms:W3CDTF">2023-06-21T04:00:00Z</dcterms:modified>
</cp:coreProperties>
</file>