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C9B" w:rsidRPr="003B6C9B" w:rsidRDefault="003B6C9B" w:rsidP="00B80360">
      <w:pPr>
        <w:autoSpaceDE w:val="0"/>
        <w:autoSpaceDN w:val="0"/>
        <w:adjustRightInd w:val="0"/>
        <w:spacing w:line="360" w:lineRule="auto"/>
        <w:jc w:val="right"/>
        <w:rPr>
          <w:rFonts w:ascii="TimesNewRomanPSMT" w:hAnsi="TimesNewRomanPSMT" w:cs="TimesNewRomanPSMT"/>
          <w:b/>
          <w:i/>
          <w:sz w:val="24"/>
          <w:szCs w:val="24"/>
        </w:rPr>
      </w:pPr>
      <w:r w:rsidRPr="003B6C9B">
        <w:rPr>
          <w:rFonts w:ascii="TimesNewRomanPSMT" w:hAnsi="TimesNewRomanPSMT" w:cs="TimesNewRomanPSMT"/>
          <w:b/>
          <w:i/>
          <w:sz w:val="24"/>
          <w:szCs w:val="24"/>
        </w:rPr>
        <w:t>На правах рукописи</w:t>
      </w:r>
    </w:p>
    <w:p w:rsidR="00CA6681" w:rsidRDefault="00CA6681" w:rsidP="00034D05">
      <w:pPr>
        <w:pStyle w:val="ReportHead"/>
        <w:suppressAutoHyphens/>
      </w:pPr>
    </w:p>
    <w:p w:rsidR="00DF3387" w:rsidRDefault="00DF3387" w:rsidP="00034D05">
      <w:pPr>
        <w:pStyle w:val="ReportHead"/>
        <w:suppressAutoHyphens/>
      </w:pPr>
      <w:r>
        <w:t>Минобрнауки России</w:t>
      </w:r>
    </w:p>
    <w:p w:rsidR="00DF3387" w:rsidRDefault="00DF3387" w:rsidP="00034D05">
      <w:pPr>
        <w:pStyle w:val="ReportHead"/>
        <w:suppressAutoHyphens/>
      </w:pPr>
    </w:p>
    <w:p w:rsidR="00DF3387" w:rsidRDefault="00DF3387" w:rsidP="00034D05">
      <w:pPr>
        <w:pStyle w:val="ReportHead"/>
        <w:suppressAutoHyphens/>
      </w:pPr>
      <w:r>
        <w:t>Федеральное государственное бюджетное образовательное учреждение</w:t>
      </w:r>
    </w:p>
    <w:p w:rsidR="00DF3387" w:rsidRDefault="00DF3387" w:rsidP="00034D05">
      <w:pPr>
        <w:pStyle w:val="ReportHead"/>
        <w:suppressAutoHyphens/>
      </w:pPr>
      <w:r>
        <w:t>высшего образования</w:t>
      </w:r>
    </w:p>
    <w:p w:rsidR="00DF3387" w:rsidRDefault="00DF3387" w:rsidP="00034D05">
      <w:pPr>
        <w:pStyle w:val="ReportHead"/>
        <w:suppressAutoHyphens/>
        <w:rPr>
          <w:b/>
        </w:rPr>
      </w:pPr>
      <w:r>
        <w:rPr>
          <w:b/>
        </w:rPr>
        <w:t>«Оренбургский государственный университет»</w:t>
      </w:r>
    </w:p>
    <w:p w:rsidR="00DF3387" w:rsidRDefault="00DF3387" w:rsidP="00034D05">
      <w:pPr>
        <w:pStyle w:val="ReportHead"/>
        <w:suppressAutoHyphens/>
      </w:pPr>
    </w:p>
    <w:p w:rsidR="00DF3387" w:rsidRDefault="00994B3B" w:rsidP="00034D05">
      <w:pPr>
        <w:pStyle w:val="ReportHead"/>
        <w:suppressAutoHyphens/>
      </w:pPr>
      <w:r>
        <w:t>Кафедра управления и информатики в технических системах</w:t>
      </w:r>
    </w:p>
    <w:p w:rsidR="00DF3387" w:rsidRDefault="00DF3387" w:rsidP="00034D05">
      <w:pPr>
        <w:pStyle w:val="ReportHead"/>
        <w:suppressAutoHyphens/>
      </w:pPr>
    </w:p>
    <w:p w:rsidR="00DF3387" w:rsidRPr="0023474B" w:rsidRDefault="00DF3387"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Default="003B6C9B" w:rsidP="00034D05">
      <w:pPr>
        <w:pStyle w:val="ReportHead"/>
        <w:suppressAutoHyphens/>
        <w:jc w:val="left"/>
      </w:pPr>
    </w:p>
    <w:p w:rsidR="00894DC0" w:rsidRDefault="00894DC0" w:rsidP="00034D05">
      <w:pPr>
        <w:pStyle w:val="ReportHead"/>
        <w:suppressAutoHyphens/>
        <w:jc w:val="left"/>
      </w:pPr>
    </w:p>
    <w:p w:rsidR="00894DC0" w:rsidRDefault="00894DC0" w:rsidP="00034D05">
      <w:pPr>
        <w:pStyle w:val="ReportHead"/>
        <w:suppressAutoHyphens/>
        <w:jc w:val="left"/>
      </w:pPr>
    </w:p>
    <w:p w:rsidR="00894DC0" w:rsidRPr="0023474B" w:rsidRDefault="00894DC0" w:rsidP="00034D05">
      <w:pPr>
        <w:pStyle w:val="ReportHead"/>
        <w:suppressAutoHyphens/>
        <w:jc w:val="left"/>
      </w:pPr>
    </w:p>
    <w:p w:rsidR="003B6C9B" w:rsidRPr="003B6C9B" w:rsidRDefault="003B6C9B" w:rsidP="003B6C9B">
      <w:pPr>
        <w:pStyle w:val="ReportHead"/>
        <w:suppressAutoHyphens/>
        <w:spacing w:before="120"/>
        <w:rPr>
          <w:rFonts w:ascii="TimesNewRomanPSMT" w:hAnsi="TimesNewRomanPSMT" w:cs="TimesNewRomanPSMT"/>
          <w:sz w:val="28"/>
          <w:szCs w:val="28"/>
        </w:rPr>
      </w:pPr>
      <w:r w:rsidRPr="003B6C9B">
        <w:rPr>
          <w:rFonts w:ascii="TimesNewRomanPSMT" w:hAnsi="TimesNewRomanPSMT" w:cs="TimesNewRomanPSMT"/>
          <w:sz w:val="28"/>
          <w:szCs w:val="28"/>
        </w:rPr>
        <w:t xml:space="preserve">Методические указания для обучающихся по освоению дисциплины </w:t>
      </w:r>
    </w:p>
    <w:p w:rsidR="00C33B10" w:rsidRDefault="00C33B10" w:rsidP="00C33B10">
      <w:pPr>
        <w:pStyle w:val="ReportHead"/>
        <w:suppressAutoHyphens/>
        <w:spacing w:before="120"/>
        <w:rPr>
          <w:i/>
        </w:rPr>
      </w:pPr>
      <w:bookmarkStart w:id="0" w:name="BookmarkWhereDelChr13"/>
      <w:bookmarkEnd w:id="0"/>
      <w:r>
        <w:rPr>
          <w:i/>
        </w:rPr>
        <w:t>«Б</w:t>
      </w:r>
      <w:proofErr w:type="gramStart"/>
      <w:r>
        <w:rPr>
          <w:i/>
        </w:rPr>
        <w:t>1.Д.В.</w:t>
      </w:r>
      <w:proofErr w:type="gramEnd"/>
      <w:r>
        <w:rPr>
          <w:i/>
        </w:rPr>
        <w:t>1 Проектирование огневых цепей»</w:t>
      </w:r>
    </w:p>
    <w:p w:rsidR="00C33B10" w:rsidRDefault="00C33B10" w:rsidP="00C33B10">
      <w:pPr>
        <w:pStyle w:val="ReportHead"/>
        <w:suppressAutoHyphens/>
      </w:pPr>
    </w:p>
    <w:p w:rsidR="00C33B10" w:rsidRDefault="00C33B10" w:rsidP="00C33B10">
      <w:pPr>
        <w:pStyle w:val="ReportHead"/>
        <w:suppressAutoHyphens/>
        <w:spacing w:line="360" w:lineRule="auto"/>
      </w:pPr>
      <w:r>
        <w:t>Уровень высшего образования</w:t>
      </w:r>
    </w:p>
    <w:p w:rsidR="00C33B10" w:rsidRDefault="00C33B10" w:rsidP="00C33B10">
      <w:pPr>
        <w:pStyle w:val="ReportHead"/>
        <w:suppressAutoHyphens/>
        <w:spacing w:line="360" w:lineRule="auto"/>
      </w:pPr>
      <w:r>
        <w:t>СПЕЦИАЛИТЕТ</w:t>
      </w:r>
    </w:p>
    <w:p w:rsidR="00C33B10" w:rsidRDefault="00C33B10" w:rsidP="00C33B10">
      <w:pPr>
        <w:pStyle w:val="ReportHead"/>
        <w:suppressAutoHyphens/>
      </w:pPr>
      <w:r>
        <w:t>Специальность</w:t>
      </w:r>
    </w:p>
    <w:p w:rsidR="00C33B10" w:rsidRDefault="00C33B10" w:rsidP="00C33B10">
      <w:pPr>
        <w:pStyle w:val="ReportHead"/>
        <w:suppressAutoHyphens/>
        <w:rPr>
          <w:i/>
          <w:u w:val="single"/>
        </w:rPr>
      </w:pPr>
      <w:r>
        <w:rPr>
          <w:i/>
          <w:u w:val="single"/>
        </w:rPr>
        <w:t>17.05.01 Боеприпасы и взрыватели</w:t>
      </w:r>
    </w:p>
    <w:p w:rsidR="00C33B10" w:rsidRDefault="00C33B10" w:rsidP="00C33B10">
      <w:pPr>
        <w:pStyle w:val="ReportHead"/>
        <w:suppressAutoHyphens/>
        <w:rPr>
          <w:vertAlign w:val="superscript"/>
        </w:rPr>
      </w:pPr>
      <w:r>
        <w:rPr>
          <w:vertAlign w:val="superscript"/>
        </w:rPr>
        <w:t>(код и наименование специальности)</w:t>
      </w:r>
    </w:p>
    <w:p w:rsidR="00C33B10" w:rsidRDefault="00C33B10" w:rsidP="00C33B10">
      <w:pPr>
        <w:pStyle w:val="ReportHead"/>
        <w:suppressAutoHyphens/>
        <w:rPr>
          <w:i/>
          <w:u w:val="single"/>
        </w:rPr>
      </w:pPr>
      <w:r>
        <w:rPr>
          <w:i/>
          <w:u w:val="single"/>
        </w:rPr>
        <w:t>Взрыватели</w:t>
      </w:r>
    </w:p>
    <w:p w:rsidR="00C33B10" w:rsidRDefault="00C33B10" w:rsidP="00C33B10">
      <w:pPr>
        <w:pStyle w:val="ReportHead"/>
        <w:suppressAutoHyphens/>
        <w:rPr>
          <w:vertAlign w:val="superscript"/>
        </w:rPr>
      </w:pPr>
      <w:r>
        <w:rPr>
          <w:vertAlign w:val="superscript"/>
        </w:rPr>
        <w:t xml:space="preserve"> (наименование направленности (профиля)/специализации образовательной программы)</w:t>
      </w:r>
    </w:p>
    <w:p w:rsidR="00C33B10" w:rsidRDefault="00C33B10" w:rsidP="00C33B10">
      <w:pPr>
        <w:pStyle w:val="ReportHead"/>
        <w:suppressAutoHyphens/>
      </w:pPr>
    </w:p>
    <w:p w:rsidR="00C33B10" w:rsidRDefault="00C33B10" w:rsidP="00C33B10">
      <w:pPr>
        <w:pStyle w:val="ReportHead"/>
        <w:suppressAutoHyphens/>
      </w:pPr>
      <w:r>
        <w:t>Квалификация</w:t>
      </w:r>
    </w:p>
    <w:p w:rsidR="00C33B10" w:rsidRDefault="00C33B10" w:rsidP="00C33B10">
      <w:pPr>
        <w:pStyle w:val="ReportHead"/>
        <w:suppressAutoHyphens/>
        <w:rPr>
          <w:i/>
          <w:u w:val="single"/>
        </w:rPr>
      </w:pPr>
      <w:r>
        <w:rPr>
          <w:i/>
          <w:u w:val="single"/>
        </w:rPr>
        <w:t>Инженер</w:t>
      </w:r>
    </w:p>
    <w:p w:rsidR="00C33B10" w:rsidRDefault="00C33B10" w:rsidP="00C33B10">
      <w:pPr>
        <w:pStyle w:val="ReportHead"/>
        <w:suppressAutoHyphens/>
        <w:spacing w:before="120"/>
      </w:pPr>
      <w:r>
        <w:t>Форма обучения</w:t>
      </w:r>
    </w:p>
    <w:p w:rsidR="00C33B10" w:rsidRDefault="00C33B10" w:rsidP="00C33B10">
      <w:pPr>
        <w:pStyle w:val="ReportHead"/>
        <w:suppressAutoHyphens/>
        <w:rPr>
          <w:i/>
          <w:u w:val="single"/>
        </w:rPr>
      </w:pPr>
      <w:r>
        <w:rPr>
          <w:i/>
          <w:u w:val="single"/>
        </w:rPr>
        <w:t>Очная</w:t>
      </w:r>
    </w:p>
    <w:p w:rsidR="00C33B10" w:rsidRDefault="00C33B10" w:rsidP="00C33B10">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067E8A" w:rsidRDefault="00067E8A" w:rsidP="003B6C9B">
      <w:pPr>
        <w:pStyle w:val="ReportHead"/>
        <w:suppressAutoHyphens/>
      </w:pPr>
    </w:p>
    <w:p w:rsidR="00067E8A" w:rsidRDefault="00067E8A" w:rsidP="003B6C9B">
      <w:pPr>
        <w:pStyle w:val="ReportHead"/>
        <w:suppressAutoHyphens/>
      </w:pPr>
    </w:p>
    <w:p w:rsidR="00067E8A" w:rsidRDefault="00067E8A" w:rsidP="003B6C9B">
      <w:pPr>
        <w:pStyle w:val="ReportHead"/>
        <w:suppressAutoHyphens/>
      </w:pPr>
    </w:p>
    <w:p w:rsidR="00067E8A" w:rsidRDefault="00067E8A" w:rsidP="003B6C9B">
      <w:pPr>
        <w:pStyle w:val="ReportHead"/>
        <w:suppressAutoHyphens/>
      </w:pPr>
    </w:p>
    <w:p w:rsidR="00067E8A" w:rsidRDefault="00067E8A" w:rsidP="003B6C9B">
      <w:pPr>
        <w:pStyle w:val="ReportHead"/>
        <w:suppressAutoHyphens/>
      </w:pPr>
    </w:p>
    <w:p w:rsidR="00067E8A" w:rsidRDefault="00067E8A" w:rsidP="003B6C9B">
      <w:pPr>
        <w:pStyle w:val="ReportHead"/>
        <w:suppressAutoHyphens/>
      </w:pPr>
    </w:p>
    <w:p w:rsidR="003B6C9B" w:rsidRDefault="003B6C9B" w:rsidP="003B6C9B">
      <w:pPr>
        <w:pStyle w:val="ReportHead"/>
        <w:suppressAutoHyphens/>
      </w:pPr>
    </w:p>
    <w:p w:rsidR="00067E8A" w:rsidRPr="00067E8A" w:rsidRDefault="00067E8A" w:rsidP="00067E8A">
      <w:pPr>
        <w:suppressAutoHyphens/>
        <w:spacing w:after="0" w:line="240" w:lineRule="auto"/>
        <w:jc w:val="center"/>
        <w:rPr>
          <w:lang w:eastAsia="ru-RU"/>
        </w:rPr>
      </w:pPr>
      <w:r w:rsidRPr="00067E8A">
        <w:rPr>
          <w:rFonts w:eastAsia="Calibri"/>
          <w:sz w:val="24"/>
          <w:szCs w:val="22"/>
        </w:rPr>
        <w:t>Год набора 2023</w:t>
      </w: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8562A9" w:rsidRPr="00C33B10" w:rsidRDefault="008562A9" w:rsidP="008562A9">
      <w:pPr>
        <w:jc w:val="both"/>
      </w:pPr>
      <w:r w:rsidRPr="008562A9">
        <w:lastRenderedPageBreak/>
        <w:t xml:space="preserve">Методические указания предназначены для обучающихся </w:t>
      </w:r>
      <w:r>
        <w:t xml:space="preserve">по </w:t>
      </w:r>
      <w:proofErr w:type="gramStart"/>
      <w:r>
        <w:t xml:space="preserve">специальности </w:t>
      </w:r>
      <w:r w:rsidRPr="008562A9">
        <w:t xml:space="preserve"> </w:t>
      </w:r>
      <w:r w:rsidRPr="008562A9">
        <w:rPr>
          <w:i/>
        </w:rPr>
        <w:t>27.05.01</w:t>
      </w:r>
      <w:proofErr w:type="gramEnd"/>
      <w:r w:rsidRPr="008562A9">
        <w:t xml:space="preserve"> </w:t>
      </w:r>
      <w:r w:rsidRPr="008562A9">
        <w:rPr>
          <w:i/>
          <w:u w:val="single"/>
        </w:rPr>
        <w:t>Специальные организационно-технические системы</w:t>
      </w:r>
      <w:r w:rsidRPr="008562A9">
        <w:rPr>
          <w:i/>
        </w:rPr>
        <w:t xml:space="preserve"> </w:t>
      </w:r>
      <w:r w:rsidRPr="008562A9">
        <w:t>по дисциплине «</w:t>
      </w:r>
      <w:r w:rsidR="00C33B10" w:rsidRPr="00C33B10">
        <w:rPr>
          <w:i/>
        </w:rPr>
        <w:t>Проектирование огневых цепей</w:t>
      </w:r>
      <w:r w:rsidRPr="00C33B10">
        <w:t>».</w:t>
      </w:r>
    </w:p>
    <w:p w:rsidR="008562A9" w:rsidRPr="008562A9" w:rsidRDefault="008562A9" w:rsidP="008562A9">
      <w:pPr>
        <w:jc w:val="both"/>
      </w:pPr>
    </w:p>
    <w:p w:rsidR="008562A9" w:rsidRPr="008562A9" w:rsidRDefault="008562A9" w:rsidP="008562A9">
      <w:pPr>
        <w:jc w:val="both"/>
      </w:pPr>
    </w:p>
    <w:p w:rsidR="008562A9" w:rsidRDefault="008562A9" w:rsidP="008562A9">
      <w:pPr>
        <w:jc w:val="both"/>
      </w:pPr>
      <w:r w:rsidRPr="008562A9">
        <w:t xml:space="preserve">Составитель ____________________ </w:t>
      </w:r>
      <w:r w:rsidR="00C33B10">
        <w:t>А.М. Пищухин</w:t>
      </w:r>
    </w:p>
    <w:p w:rsidR="00C33B10" w:rsidRDefault="00C33B10" w:rsidP="008562A9">
      <w:pPr>
        <w:jc w:val="both"/>
      </w:pPr>
    </w:p>
    <w:p w:rsidR="00C33B10" w:rsidRPr="008562A9" w:rsidRDefault="00C33B10" w:rsidP="008562A9">
      <w:pPr>
        <w:jc w:val="both"/>
      </w:pPr>
    </w:p>
    <w:p w:rsidR="008562A9" w:rsidRPr="008562A9" w:rsidRDefault="008562A9" w:rsidP="008562A9">
      <w:pPr>
        <w:jc w:val="both"/>
      </w:pPr>
      <w:r w:rsidRPr="008562A9">
        <w:t>Методические указания для обучающихся по освоению дисциплины обсуждены на заседании кафедры управления и информатики в технических системах</w:t>
      </w:r>
    </w:p>
    <w:p w:rsidR="008562A9" w:rsidRPr="008562A9" w:rsidRDefault="008562A9" w:rsidP="008562A9">
      <w:pPr>
        <w:jc w:val="both"/>
      </w:pPr>
      <w:r w:rsidRPr="008562A9">
        <w:t xml:space="preserve"> «___» ________ 20</w:t>
      </w:r>
      <w:r w:rsidR="00F0015E">
        <w:t xml:space="preserve">23 </w:t>
      </w:r>
      <w:r w:rsidRPr="008562A9">
        <w:t>г.           протокол № ____</w:t>
      </w:r>
    </w:p>
    <w:p w:rsidR="008562A9" w:rsidRPr="008562A9" w:rsidRDefault="008562A9" w:rsidP="008562A9">
      <w:pPr>
        <w:jc w:val="both"/>
        <w:rPr>
          <w:b/>
          <w:bCs/>
        </w:rPr>
      </w:pPr>
    </w:p>
    <w:p w:rsidR="008562A9" w:rsidRPr="008562A9" w:rsidRDefault="008562A9" w:rsidP="008562A9">
      <w:pPr>
        <w:jc w:val="both"/>
        <w:rPr>
          <w:b/>
          <w:bCs/>
        </w:rPr>
      </w:pPr>
    </w:p>
    <w:p w:rsidR="008562A9" w:rsidRPr="008562A9" w:rsidRDefault="008562A9" w:rsidP="008562A9">
      <w:pPr>
        <w:jc w:val="both"/>
        <w:rPr>
          <w:b/>
          <w:bCs/>
        </w:rPr>
      </w:pPr>
    </w:p>
    <w:p w:rsidR="008562A9" w:rsidRPr="008562A9" w:rsidRDefault="008562A9" w:rsidP="008562A9">
      <w:pPr>
        <w:jc w:val="both"/>
      </w:pPr>
      <w:r w:rsidRPr="008562A9">
        <w:t>Заведующий кафедрой ________________________А.С. Боровский</w:t>
      </w:r>
    </w:p>
    <w:p w:rsidR="008562A9" w:rsidRPr="008562A9" w:rsidRDefault="008562A9" w:rsidP="008562A9">
      <w:pPr>
        <w:jc w:val="both"/>
      </w:pPr>
    </w:p>
    <w:p w:rsidR="008562A9" w:rsidRPr="008562A9" w:rsidRDefault="008562A9" w:rsidP="008562A9">
      <w:pPr>
        <w:jc w:val="both"/>
      </w:pPr>
    </w:p>
    <w:p w:rsidR="008562A9" w:rsidRPr="008562A9" w:rsidRDefault="008562A9" w:rsidP="008562A9">
      <w:pPr>
        <w:jc w:val="both"/>
      </w:pPr>
    </w:p>
    <w:p w:rsidR="008562A9" w:rsidRPr="008562A9" w:rsidRDefault="008562A9" w:rsidP="008562A9">
      <w:pPr>
        <w:jc w:val="both"/>
      </w:pPr>
    </w:p>
    <w:p w:rsidR="008562A9" w:rsidRPr="008562A9" w:rsidRDefault="008562A9" w:rsidP="008562A9">
      <w:pPr>
        <w:jc w:val="both"/>
      </w:pPr>
    </w:p>
    <w:p w:rsidR="008562A9" w:rsidRPr="008562A9" w:rsidRDefault="008562A9" w:rsidP="008562A9">
      <w:pPr>
        <w:jc w:val="both"/>
      </w:pPr>
    </w:p>
    <w:p w:rsidR="008562A9" w:rsidRPr="008562A9" w:rsidRDefault="008562A9" w:rsidP="008562A9">
      <w:pPr>
        <w:jc w:val="both"/>
      </w:pPr>
    </w:p>
    <w:p w:rsidR="008562A9" w:rsidRPr="008562A9" w:rsidRDefault="008562A9" w:rsidP="008562A9">
      <w:pPr>
        <w:jc w:val="both"/>
      </w:pPr>
    </w:p>
    <w:p w:rsidR="008562A9" w:rsidRDefault="008562A9" w:rsidP="008562A9">
      <w:pPr>
        <w:jc w:val="both"/>
        <w:rPr>
          <w:u w:val="single"/>
        </w:rPr>
      </w:pPr>
      <w:r w:rsidRPr="008562A9">
        <w:t xml:space="preserve">Методические указания является приложением к рабочей программе по дисциплине </w:t>
      </w:r>
      <w:r w:rsidRPr="00C33B10">
        <w:t>«</w:t>
      </w:r>
      <w:r w:rsidR="00C33B10" w:rsidRPr="00C33B10">
        <w:rPr>
          <w:i/>
        </w:rPr>
        <w:t>Проектирование огневых цепей</w:t>
      </w:r>
      <w:r w:rsidRPr="008562A9">
        <w:t xml:space="preserve">», зарегистрированной в ЦИТ под учетным номером </w:t>
      </w:r>
      <w:bookmarkStart w:id="1" w:name="_GoBack"/>
      <w:r w:rsidR="00067E8A" w:rsidRPr="00067E8A">
        <w:rPr>
          <w:u w:val="single"/>
        </w:rPr>
        <w:t>2040145</w:t>
      </w:r>
      <w:bookmarkEnd w:id="1"/>
      <w:r w:rsidRPr="008562A9">
        <w:rPr>
          <w:u w:val="single"/>
        </w:rPr>
        <w:t>.</w:t>
      </w:r>
    </w:p>
    <w:p w:rsidR="00C33B10" w:rsidRDefault="00C33B10" w:rsidP="008562A9">
      <w:pPr>
        <w:jc w:val="both"/>
        <w:rPr>
          <w:u w:val="single"/>
        </w:rPr>
      </w:pPr>
    </w:p>
    <w:p w:rsidR="00EE4349" w:rsidRDefault="00EE4349" w:rsidP="00EE4349">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EE4349" w:rsidRPr="00FC5AEB" w:rsidTr="00EC5AA6">
        <w:trPr>
          <w:trHeight w:val="680"/>
        </w:trPr>
        <w:tc>
          <w:tcPr>
            <w:tcW w:w="9465" w:type="dxa"/>
            <w:vAlign w:val="center"/>
          </w:tcPr>
          <w:p w:rsidR="00EE4349" w:rsidRPr="00FC5AEB" w:rsidRDefault="00EE4349" w:rsidP="00EC5AA6">
            <w:pPr>
              <w:spacing w:after="0" w:line="360" w:lineRule="auto"/>
              <w:jc w:val="both"/>
              <w:rPr>
                <w:spacing w:val="7"/>
              </w:rPr>
            </w:pPr>
            <w:r w:rsidRPr="00FC5AEB">
              <w:rPr>
                <w:spacing w:val="7"/>
              </w:rPr>
              <w:t>Введение........................................................................................................</w:t>
            </w:r>
          </w:p>
        </w:tc>
        <w:tc>
          <w:tcPr>
            <w:tcW w:w="720" w:type="dxa"/>
            <w:vAlign w:val="center"/>
          </w:tcPr>
          <w:p w:rsidR="00EE4349" w:rsidRPr="00FC5AEB" w:rsidRDefault="00EE4349" w:rsidP="00EC5AA6">
            <w:pPr>
              <w:spacing w:after="0" w:line="360" w:lineRule="auto"/>
              <w:jc w:val="center"/>
              <w:rPr>
                <w:spacing w:val="7"/>
              </w:rPr>
            </w:pPr>
            <w:r w:rsidRPr="00FC5AEB">
              <w:rPr>
                <w:spacing w:val="7"/>
              </w:rPr>
              <w:t>4</w:t>
            </w:r>
          </w:p>
        </w:tc>
      </w:tr>
      <w:tr w:rsidR="00EE4349" w:rsidRPr="00266943" w:rsidTr="00EC5AA6">
        <w:trPr>
          <w:trHeight w:val="680"/>
        </w:trPr>
        <w:tc>
          <w:tcPr>
            <w:tcW w:w="9465" w:type="dxa"/>
            <w:vAlign w:val="center"/>
          </w:tcPr>
          <w:p w:rsidR="00EE4349" w:rsidRPr="00FC5AEB" w:rsidRDefault="00EE4349" w:rsidP="00EC5AA6">
            <w:pPr>
              <w:spacing w:after="0" w:line="360" w:lineRule="auto"/>
              <w:jc w:val="both"/>
              <w:rPr>
                <w:spacing w:val="7"/>
              </w:rPr>
            </w:pPr>
            <w:r w:rsidRPr="00FC5AEB">
              <w:rPr>
                <w:spacing w:val="7"/>
              </w:rPr>
              <w:t>1 Общие рекомендации по изучению дисциплины......................................</w:t>
            </w:r>
          </w:p>
        </w:tc>
        <w:tc>
          <w:tcPr>
            <w:tcW w:w="720" w:type="dxa"/>
            <w:vAlign w:val="center"/>
          </w:tcPr>
          <w:p w:rsidR="00EE4349" w:rsidRPr="00FC5AEB" w:rsidRDefault="00EE4349" w:rsidP="00EC5AA6">
            <w:pPr>
              <w:spacing w:after="0" w:line="360" w:lineRule="auto"/>
              <w:jc w:val="center"/>
              <w:rPr>
                <w:spacing w:val="7"/>
              </w:rPr>
            </w:pPr>
            <w:r w:rsidRPr="00FC5AEB">
              <w:rPr>
                <w:spacing w:val="7"/>
              </w:rPr>
              <w:t>5</w:t>
            </w:r>
          </w:p>
        </w:tc>
      </w:tr>
      <w:tr w:rsidR="00EE4349" w:rsidRPr="00266943" w:rsidTr="00EC5AA6">
        <w:trPr>
          <w:trHeight w:val="680"/>
        </w:trPr>
        <w:tc>
          <w:tcPr>
            <w:tcW w:w="9465" w:type="dxa"/>
            <w:vAlign w:val="center"/>
          </w:tcPr>
          <w:p w:rsidR="00EE4349" w:rsidRPr="00FC5AEB" w:rsidRDefault="00EE4349" w:rsidP="00EC5AA6">
            <w:pPr>
              <w:spacing w:after="0" w:line="360" w:lineRule="auto"/>
              <w:jc w:val="both"/>
              <w:rPr>
                <w:spacing w:val="7"/>
              </w:rPr>
            </w:pPr>
            <w:r w:rsidRPr="00FC5AEB">
              <w:rPr>
                <w:spacing w:val="7"/>
              </w:rPr>
              <w:t xml:space="preserve">2 Методические указания </w:t>
            </w:r>
            <w:r>
              <w:rPr>
                <w:spacing w:val="7"/>
              </w:rPr>
              <w:t>к аудиторным занятиям………...........................</w:t>
            </w:r>
          </w:p>
        </w:tc>
        <w:tc>
          <w:tcPr>
            <w:tcW w:w="720" w:type="dxa"/>
            <w:vAlign w:val="center"/>
          </w:tcPr>
          <w:p w:rsidR="00EE4349" w:rsidRPr="00FC5AEB" w:rsidRDefault="00EE4349" w:rsidP="00EC5AA6">
            <w:pPr>
              <w:spacing w:after="0" w:line="360" w:lineRule="auto"/>
              <w:jc w:val="center"/>
              <w:rPr>
                <w:spacing w:val="7"/>
              </w:rPr>
            </w:pPr>
            <w:r>
              <w:rPr>
                <w:spacing w:val="7"/>
              </w:rPr>
              <w:t>5</w:t>
            </w:r>
          </w:p>
        </w:tc>
      </w:tr>
      <w:tr w:rsidR="00EE4349" w:rsidRPr="00266943" w:rsidTr="00EC5AA6">
        <w:trPr>
          <w:trHeight w:val="680"/>
        </w:trPr>
        <w:tc>
          <w:tcPr>
            <w:tcW w:w="9465" w:type="dxa"/>
            <w:vAlign w:val="center"/>
          </w:tcPr>
          <w:p w:rsidR="00EE4349" w:rsidRPr="00FC5AEB" w:rsidRDefault="00EE4349" w:rsidP="00EC5AA6">
            <w:pPr>
              <w:spacing w:after="0" w:line="360" w:lineRule="auto"/>
              <w:jc w:val="both"/>
              <w:rPr>
                <w:spacing w:val="7"/>
              </w:rPr>
            </w:pPr>
            <w:r w:rsidRPr="00FC5AEB">
              <w:rPr>
                <w:spacing w:val="7"/>
              </w:rPr>
              <w:t xml:space="preserve">     2.1 Методические указания по лекционным занятиям........................... </w:t>
            </w:r>
          </w:p>
        </w:tc>
        <w:tc>
          <w:tcPr>
            <w:tcW w:w="720" w:type="dxa"/>
            <w:vAlign w:val="center"/>
          </w:tcPr>
          <w:p w:rsidR="00EE4349" w:rsidRPr="00FC5AEB" w:rsidRDefault="00EE4349" w:rsidP="00EC5AA6">
            <w:pPr>
              <w:spacing w:after="0" w:line="360" w:lineRule="auto"/>
              <w:jc w:val="center"/>
              <w:rPr>
                <w:spacing w:val="7"/>
              </w:rPr>
            </w:pPr>
            <w:r>
              <w:rPr>
                <w:spacing w:val="7"/>
              </w:rPr>
              <w:t>5</w:t>
            </w:r>
          </w:p>
        </w:tc>
      </w:tr>
      <w:tr w:rsidR="0042603B" w:rsidRPr="00266943" w:rsidTr="00EC5AA6">
        <w:trPr>
          <w:trHeight w:val="680"/>
        </w:trPr>
        <w:tc>
          <w:tcPr>
            <w:tcW w:w="9465" w:type="dxa"/>
            <w:vAlign w:val="center"/>
          </w:tcPr>
          <w:p w:rsidR="0042603B" w:rsidRPr="00FC5AEB" w:rsidRDefault="0042603B" w:rsidP="0042603B">
            <w:pPr>
              <w:pStyle w:val="a3"/>
              <w:ind w:right="843"/>
              <w:jc w:val="both"/>
              <w:rPr>
                <w:spacing w:val="7"/>
              </w:rPr>
            </w:pPr>
            <w:r>
              <w:rPr>
                <w:color w:val="232021"/>
                <w:sz w:val="28"/>
                <w:szCs w:val="28"/>
              </w:rPr>
              <w:t xml:space="preserve">     </w:t>
            </w:r>
            <w:r w:rsidRPr="003E1C81">
              <w:rPr>
                <w:color w:val="232021"/>
                <w:sz w:val="28"/>
                <w:szCs w:val="28"/>
              </w:rPr>
              <w:t>2.</w:t>
            </w:r>
            <w:r>
              <w:rPr>
                <w:color w:val="232021"/>
                <w:sz w:val="28"/>
                <w:szCs w:val="28"/>
              </w:rPr>
              <w:t>2</w:t>
            </w:r>
            <w:r w:rsidRPr="003E1C81">
              <w:rPr>
                <w:color w:val="232021"/>
                <w:sz w:val="28"/>
                <w:szCs w:val="28"/>
              </w:rPr>
              <w:t xml:space="preserve"> Методические указания по </w:t>
            </w:r>
            <w:r>
              <w:rPr>
                <w:color w:val="232021"/>
                <w:sz w:val="28"/>
                <w:szCs w:val="28"/>
              </w:rPr>
              <w:t>лабораторным</w:t>
            </w:r>
            <w:r w:rsidRPr="003E1C81">
              <w:rPr>
                <w:color w:val="232021"/>
                <w:sz w:val="28"/>
                <w:szCs w:val="28"/>
              </w:rPr>
              <w:t xml:space="preserve"> занятиям</w:t>
            </w:r>
            <w:r>
              <w:rPr>
                <w:color w:val="232021"/>
                <w:sz w:val="28"/>
                <w:szCs w:val="28"/>
              </w:rPr>
              <w:t>……………</w:t>
            </w:r>
          </w:p>
        </w:tc>
        <w:tc>
          <w:tcPr>
            <w:tcW w:w="720" w:type="dxa"/>
            <w:vAlign w:val="center"/>
          </w:tcPr>
          <w:p w:rsidR="0042603B" w:rsidRDefault="0042603B" w:rsidP="00EC5AA6">
            <w:pPr>
              <w:spacing w:after="0" w:line="360" w:lineRule="auto"/>
              <w:jc w:val="center"/>
              <w:rPr>
                <w:spacing w:val="7"/>
              </w:rPr>
            </w:pPr>
          </w:p>
        </w:tc>
      </w:tr>
      <w:tr w:rsidR="00EE4349" w:rsidRPr="00266943" w:rsidTr="00EC5AA6">
        <w:trPr>
          <w:trHeight w:val="680"/>
        </w:trPr>
        <w:tc>
          <w:tcPr>
            <w:tcW w:w="9465" w:type="dxa"/>
            <w:vAlign w:val="center"/>
          </w:tcPr>
          <w:p w:rsidR="00EE4349" w:rsidRPr="00FC5AEB" w:rsidRDefault="00EE4349" w:rsidP="0042603B">
            <w:pPr>
              <w:spacing w:after="0" w:line="360" w:lineRule="auto"/>
              <w:jc w:val="both"/>
              <w:rPr>
                <w:spacing w:val="7"/>
              </w:rPr>
            </w:pPr>
            <w:r w:rsidRPr="00FC5AEB">
              <w:rPr>
                <w:spacing w:val="7"/>
              </w:rPr>
              <w:t xml:space="preserve">     2.</w:t>
            </w:r>
            <w:r w:rsidR="0042603B">
              <w:rPr>
                <w:spacing w:val="7"/>
              </w:rPr>
              <w:t>3</w:t>
            </w:r>
            <w:r w:rsidRPr="00FC5AEB">
              <w:rPr>
                <w:spacing w:val="7"/>
              </w:rPr>
              <w:t xml:space="preserve"> Метод</w:t>
            </w:r>
            <w:r>
              <w:rPr>
                <w:spacing w:val="7"/>
              </w:rPr>
              <w:t>ические указания по практическим</w:t>
            </w:r>
            <w:r w:rsidRPr="00FC5AEB">
              <w:rPr>
                <w:spacing w:val="7"/>
              </w:rPr>
              <w:t xml:space="preserve"> занятиям …..</w:t>
            </w:r>
            <w:r>
              <w:rPr>
                <w:spacing w:val="7"/>
              </w:rPr>
              <w:t>..................</w:t>
            </w:r>
          </w:p>
        </w:tc>
        <w:tc>
          <w:tcPr>
            <w:tcW w:w="720" w:type="dxa"/>
            <w:vAlign w:val="center"/>
          </w:tcPr>
          <w:p w:rsidR="00EE4349" w:rsidRPr="00FC5AEB" w:rsidRDefault="00EE4349" w:rsidP="00EC5AA6">
            <w:pPr>
              <w:spacing w:after="0" w:line="360" w:lineRule="auto"/>
              <w:jc w:val="center"/>
              <w:rPr>
                <w:spacing w:val="7"/>
              </w:rPr>
            </w:pPr>
            <w:r>
              <w:rPr>
                <w:spacing w:val="7"/>
              </w:rPr>
              <w:t>7</w:t>
            </w:r>
          </w:p>
        </w:tc>
      </w:tr>
      <w:tr w:rsidR="00EE4349" w:rsidRPr="00266943" w:rsidTr="00EC5AA6">
        <w:trPr>
          <w:trHeight w:val="680"/>
        </w:trPr>
        <w:tc>
          <w:tcPr>
            <w:tcW w:w="9465" w:type="dxa"/>
            <w:vAlign w:val="center"/>
          </w:tcPr>
          <w:p w:rsidR="00EE4349" w:rsidRPr="00266943" w:rsidRDefault="00EE4349" w:rsidP="000B32C6">
            <w:pPr>
              <w:spacing w:after="0" w:line="360" w:lineRule="auto"/>
              <w:jc w:val="both"/>
              <w:rPr>
                <w:spacing w:val="7"/>
              </w:rPr>
            </w:pPr>
            <w:r w:rsidRPr="00266943">
              <w:rPr>
                <w:spacing w:val="7"/>
              </w:rPr>
              <w:t xml:space="preserve">3 Методические </w:t>
            </w:r>
            <w:r>
              <w:rPr>
                <w:spacing w:val="7"/>
              </w:rPr>
              <w:t>рекомендации по самостоятельной работе</w:t>
            </w:r>
            <w:r w:rsidRPr="00266943">
              <w:rPr>
                <w:spacing w:val="7"/>
              </w:rPr>
              <w:t>…</w:t>
            </w:r>
            <w:r>
              <w:rPr>
                <w:spacing w:val="7"/>
              </w:rPr>
              <w:t>…………….</w:t>
            </w:r>
          </w:p>
        </w:tc>
        <w:tc>
          <w:tcPr>
            <w:tcW w:w="720" w:type="dxa"/>
            <w:vAlign w:val="center"/>
          </w:tcPr>
          <w:p w:rsidR="00EE4349" w:rsidRPr="00266943" w:rsidRDefault="00EE4349" w:rsidP="00EC5AA6">
            <w:pPr>
              <w:spacing w:after="0" w:line="360" w:lineRule="auto"/>
              <w:jc w:val="center"/>
              <w:rPr>
                <w:spacing w:val="7"/>
              </w:rPr>
            </w:pPr>
            <w:r>
              <w:rPr>
                <w:spacing w:val="7"/>
              </w:rPr>
              <w:t>7</w:t>
            </w:r>
          </w:p>
        </w:tc>
      </w:tr>
      <w:tr w:rsidR="00EE4349" w:rsidRPr="00266943" w:rsidTr="00EC5AA6">
        <w:trPr>
          <w:trHeight w:val="680"/>
        </w:trPr>
        <w:tc>
          <w:tcPr>
            <w:tcW w:w="9465" w:type="dxa"/>
            <w:vAlign w:val="center"/>
          </w:tcPr>
          <w:p w:rsidR="00EE4349" w:rsidRPr="000B32C6" w:rsidRDefault="000B32C6" w:rsidP="000B32C6">
            <w:pPr>
              <w:pStyle w:val="a3"/>
              <w:spacing w:after="0"/>
              <w:jc w:val="both"/>
              <w:rPr>
                <w:color w:val="232021"/>
                <w:sz w:val="28"/>
                <w:szCs w:val="28"/>
              </w:rPr>
            </w:pPr>
            <w:r>
              <w:rPr>
                <w:spacing w:val="7"/>
              </w:rPr>
              <w:t xml:space="preserve">      </w:t>
            </w:r>
            <w:r w:rsidR="00EE4349">
              <w:rPr>
                <w:spacing w:val="7"/>
              </w:rPr>
              <w:t>3.1</w:t>
            </w:r>
            <w:r w:rsidRPr="005736E3">
              <w:rPr>
                <w:color w:val="232021"/>
                <w:sz w:val="28"/>
                <w:szCs w:val="28"/>
              </w:rPr>
              <w:t xml:space="preserve"> Методические указания по подготовке к рубежному контролю</w:t>
            </w:r>
            <w:r>
              <w:rPr>
                <w:color w:val="232021"/>
                <w:sz w:val="28"/>
                <w:szCs w:val="28"/>
              </w:rPr>
              <w:t>……</w:t>
            </w:r>
          </w:p>
        </w:tc>
        <w:tc>
          <w:tcPr>
            <w:tcW w:w="720" w:type="dxa"/>
            <w:vAlign w:val="center"/>
          </w:tcPr>
          <w:p w:rsidR="00EE4349" w:rsidRDefault="00EE4349" w:rsidP="00EC5AA6">
            <w:pPr>
              <w:spacing w:after="0" w:line="360" w:lineRule="auto"/>
              <w:jc w:val="center"/>
              <w:rPr>
                <w:spacing w:val="7"/>
              </w:rPr>
            </w:pPr>
            <w:r>
              <w:rPr>
                <w:spacing w:val="7"/>
              </w:rPr>
              <w:t>8</w:t>
            </w:r>
          </w:p>
        </w:tc>
      </w:tr>
      <w:tr w:rsidR="00EE4349" w:rsidRPr="00266943" w:rsidTr="00EC5AA6">
        <w:trPr>
          <w:trHeight w:val="680"/>
        </w:trPr>
        <w:tc>
          <w:tcPr>
            <w:tcW w:w="9465" w:type="dxa"/>
            <w:vAlign w:val="center"/>
          </w:tcPr>
          <w:p w:rsidR="00EE4349" w:rsidRPr="00266943" w:rsidRDefault="00EE4349" w:rsidP="00EC5AA6">
            <w:pPr>
              <w:spacing w:after="0" w:line="360" w:lineRule="auto"/>
              <w:jc w:val="both"/>
              <w:rPr>
                <w:spacing w:val="7"/>
              </w:rPr>
            </w:pPr>
            <w:r>
              <w:rPr>
                <w:spacing w:val="7"/>
              </w:rPr>
              <w:t>4</w:t>
            </w:r>
            <w:r w:rsidRPr="00266943">
              <w:rPr>
                <w:spacing w:val="7"/>
              </w:rPr>
              <w:t xml:space="preserve"> Методические указания по промежуточной аттестации по дисциплине</w:t>
            </w:r>
          </w:p>
        </w:tc>
        <w:tc>
          <w:tcPr>
            <w:tcW w:w="720" w:type="dxa"/>
            <w:vAlign w:val="center"/>
          </w:tcPr>
          <w:p w:rsidR="00EE4349" w:rsidRPr="00266943" w:rsidRDefault="00EE4349" w:rsidP="00EC5AA6">
            <w:pPr>
              <w:spacing w:after="0" w:line="360" w:lineRule="auto"/>
              <w:jc w:val="center"/>
              <w:rPr>
                <w:spacing w:val="7"/>
              </w:rPr>
            </w:pPr>
            <w:r>
              <w:rPr>
                <w:spacing w:val="7"/>
              </w:rPr>
              <w:t>11</w:t>
            </w:r>
          </w:p>
        </w:tc>
      </w:tr>
    </w:tbl>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Pr="001F4BAF" w:rsidRDefault="00EE4349" w:rsidP="00EE4349">
      <w:pPr>
        <w:spacing w:after="120"/>
        <w:rPr>
          <w:lang w:eastAsia="ru-RU"/>
        </w:rPr>
      </w:pPr>
    </w:p>
    <w:p w:rsidR="00EE4349" w:rsidRDefault="00EE4349" w:rsidP="00EE4349">
      <w:pPr>
        <w:spacing w:after="120"/>
        <w:rPr>
          <w:lang w:eastAsia="ru-RU"/>
        </w:rPr>
      </w:pPr>
    </w:p>
    <w:p w:rsidR="00EE4349" w:rsidRDefault="00EE4349" w:rsidP="00EE4349">
      <w:pPr>
        <w:spacing w:after="120"/>
        <w:rPr>
          <w:lang w:eastAsia="ru-RU"/>
        </w:rPr>
      </w:pPr>
    </w:p>
    <w:p w:rsidR="00EE4349" w:rsidRDefault="00EE4349" w:rsidP="00EE4349">
      <w:pPr>
        <w:spacing w:after="120"/>
        <w:rPr>
          <w:lang w:eastAsia="ru-RU"/>
        </w:rPr>
      </w:pPr>
    </w:p>
    <w:p w:rsidR="00EE4349" w:rsidRDefault="00EE4349" w:rsidP="00EE4349">
      <w:pPr>
        <w:spacing w:after="120"/>
        <w:rPr>
          <w:lang w:eastAsia="ru-RU"/>
        </w:rPr>
      </w:pPr>
    </w:p>
    <w:p w:rsidR="00EE4349" w:rsidRDefault="00EE4349" w:rsidP="00EE4349">
      <w:pPr>
        <w:spacing w:after="120"/>
        <w:rPr>
          <w:lang w:eastAsia="ru-RU"/>
        </w:rPr>
      </w:pPr>
    </w:p>
    <w:p w:rsidR="00EE4349" w:rsidRDefault="00EE4349" w:rsidP="00EE4349">
      <w:pPr>
        <w:pStyle w:val="1"/>
        <w:keepNext w:val="0"/>
        <w:widowControl w:val="0"/>
        <w:numPr>
          <w:ilvl w:val="0"/>
          <w:numId w:val="0"/>
        </w:numPr>
        <w:tabs>
          <w:tab w:val="left" w:pos="1796"/>
        </w:tabs>
        <w:autoSpaceDE w:val="0"/>
        <w:autoSpaceDN w:val="0"/>
        <w:spacing w:before="64" w:after="0"/>
        <w:ind w:left="709"/>
        <w:jc w:val="center"/>
      </w:pPr>
      <w:r>
        <w:rPr>
          <w:color w:val="232021"/>
          <w:spacing w:val="-3"/>
        </w:rPr>
        <w:lastRenderedPageBreak/>
        <w:t>Введение</w:t>
      </w:r>
    </w:p>
    <w:p w:rsidR="00EE4349" w:rsidRPr="00620394" w:rsidRDefault="00EE4349" w:rsidP="00EE4349">
      <w:pPr>
        <w:pStyle w:val="a3"/>
        <w:spacing w:before="3"/>
        <w:rPr>
          <w:b/>
          <w:sz w:val="28"/>
          <w:szCs w:val="28"/>
        </w:rPr>
      </w:pPr>
    </w:p>
    <w:p w:rsidR="007F1533" w:rsidRPr="007F1533" w:rsidRDefault="00EE4349" w:rsidP="007F1533">
      <w:pPr>
        <w:pStyle w:val="ReportMain"/>
        <w:suppressAutoHyphens/>
        <w:ind w:firstLine="709"/>
        <w:jc w:val="both"/>
        <w:rPr>
          <w:sz w:val="28"/>
          <w:szCs w:val="28"/>
        </w:rPr>
      </w:pPr>
      <w:r w:rsidRPr="007F1533">
        <w:rPr>
          <w:color w:val="232021"/>
          <w:sz w:val="28"/>
          <w:szCs w:val="28"/>
        </w:rPr>
        <w:t>Дисциплина «</w:t>
      </w:r>
      <w:r w:rsidR="00CF0178" w:rsidRPr="007F1533">
        <w:rPr>
          <w:sz w:val="28"/>
          <w:szCs w:val="28"/>
        </w:rPr>
        <w:t>Проектирование огневых цепей</w:t>
      </w:r>
      <w:r w:rsidRPr="007F1533">
        <w:rPr>
          <w:color w:val="232021"/>
          <w:sz w:val="28"/>
          <w:szCs w:val="28"/>
        </w:rPr>
        <w:t xml:space="preserve">» </w:t>
      </w:r>
      <w:r w:rsidR="007F1533" w:rsidRPr="007F1533">
        <w:rPr>
          <w:sz w:val="28"/>
          <w:szCs w:val="28"/>
        </w:rPr>
        <w:t>приобретение студентами знаний, и навыков позволяющих ориентироваться в многообразии огневых цепей взрывателей, методах их расчета и прое</w:t>
      </w:r>
      <w:r w:rsidR="007F1533">
        <w:rPr>
          <w:sz w:val="28"/>
          <w:szCs w:val="28"/>
        </w:rPr>
        <w:t>к</w:t>
      </w:r>
      <w:r w:rsidR="007F1533" w:rsidRPr="007F1533">
        <w:rPr>
          <w:sz w:val="28"/>
          <w:szCs w:val="28"/>
        </w:rPr>
        <w:t>тирования.</w:t>
      </w:r>
    </w:p>
    <w:p w:rsidR="007F1533" w:rsidRPr="007F1533" w:rsidRDefault="00EE4349" w:rsidP="007F1533">
      <w:pPr>
        <w:pStyle w:val="ReportMain"/>
        <w:suppressAutoHyphens/>
        <w:ind w:firstLine="709"/>
        <w:jc w:val="both"/>
        <w:rPr>
          <w:sz w:val="28"/>
          <w:szCs w:val="28"/>
        </w:rPr>
      </w:pPr>
      <w:r w:rsidRPr="002E32C1">
        <w:rPr>
          <w:color w:val="232021"/>
          <w:sz w:val="28"/>
          <w:szCs w:val="28"/>
        </w:rPr>
        <w:t xml:space="preserve">Основными задачами дисциплины является </w:t>
      </w:r>
      <w:r w:rsidR="007F1533" w:rsidRPr="007F1533">
        <w:rPr>
          <w:sz w:val="28"/>
          <w:szCs w:val="28"/>
        </w:rPr>
        <w:t>- приобретение студентами знаний по основам теории горения и взрыва инициирующих и бризантных взрывчатых веществ; изучение принципов построения и действия элементов огневой цепи взрывателей; изучение теории горения пиротехнических составов, расчета времени функционирования взрывателя, расчета д</w:t>
      </w:r>
      <w:r w:rsidR="007F1533">
        <w:rPr>
          <w:sz w:val="28"/>
          <w:szCs w:val="28"/>
        </w:rPr>
        <w:t>етонационных цепей взрывателей.</w:t>
      </w:r>
    </w:p>
    <w:p w:rsidR="00EE4349" w:rsidRDefault="00EE4349" w:rsidP="007F1533">
      <w:pPr>
        <w:pStyle w:val="ReportMain"/>
        <w:suppressAutoHyphens/>
        <w:ind w:firstLine="709"/>
        <w:jc w:val="both"/>
        <w:rPr>
          <w:sz w:val="28"/>
          <w:szCs w:val="28"/>
        </w:rPr>
      </w:pPr>
      <w:r w:rsidRPr="000D5709">
        <w:rPr>
          <w:sz w:val="28"/>
          <w:szCs w:val="28"/>
        </w:rPr>
        <w:t xml:space="preserve">Рабочая программа </w:t>
      </w:r>
      <w:r>
        <w:rPr>
          <w:sz w:val="28"/>
          <w:szCs w:val="28"/>
        </w:rPr>
        <w:t>дисциплины «</w:t>
      </w:r>
      <w:r w:rsidR="007F1533" w:rsidRPr="007F1533">
        <w:rPr>
          <w:sz w:val="28"/>
          <w:szCs w:val="28"/>
        </w:rPr>
        <w:t>Проектирование огневых цепей</w:t>
      </w:r>
      <w:r>
        <w:rPr>
          <w:sz w:val="28"/>
          <w:szCs w:val="28"/>
        </w:rPr>
        <w:t xml:space="preserve">» предусматривает контактную </w:t>
      </w:r>
      <w:r w:rsidRPr="000D5709">
        <w:rPr>
          <w:sz w:val="28"/>
          <w:szCs w:val="28"/>
        </w:rPr>
        <w:t xml:space="preserve">работу </w:t>
      </w:r>
      <w:r>
        <w:rPr>
          <w:sz w:val="28"/>
          <w:szCs w:val="28"/>
        </w:rPr>
        <w:t xml:space="preserve">с преподавателем, которая включает лекции, </w:t>
      </w:r>
      <w:r w:rsidR="007F1533">
        <w:rPr>
          <w:sz w:val="28"/>
          <w:szCs w:val="28"/>
        </w:rPr>
        <w:t xml:space="preserve">Лабораторные и </w:t>
      </w:r>
      <w:r>
        <w:rPr>
          <w:sz w:val="28"/>
          <w:szCs w:val="28"/>
        </w:rPr>
        <w:t>практические занятия,</w:t>
      </w:r>
      <w:r w:rsidRPr="000D5709">
        <w:rPr>
          <w:sz w:val="28"/>
          <w:szCs w:val="28"/>
        </w:rPr>
        <w:t xml:space="preserve"> консультации</w:t>
      </w:r>
      <w:r>
        <w:rPr>
          <w:sz w:val="28"/>
          <w:szCs w:val="28"/>
        </w:rPr>
        <w:t>,</w:t>
      </w:r>
      <w:r w:rsidRPr="000D5709">
        <w:rPr>
          <w:sz w:val="28"/>
          <w:szCs w:val="28"/>
        </w:rPr>
        <w:t xml:space="preserve"> промежуточную аттестацию, а также </w:t>
      </w:r>
      <w:r>
        <w:rPr>
          <w:sz w:val="28"/>
          <w:szCs w:val="28"/>
        </w:rPr>
        <w:t xml:space="preserve">самостоятельную работу </w:t>
      </w:r>
      <w:r>
        <w:rPr>
          <w:sz w:val="28"/>
          <w:szCs w:val="28"/>
        </w:rPr>
        <w:sym w:font="Symbol" w:char="F02D"/>
      </w:r>
      <w:r>
        <w:rPr>
          <w:sz w:val="28"/>
          <w:szCs w:val="28"/>
        </w:rPr>
        <w:t xml:space="preserve"> самоподготовку (проработку</w:t>
      </w:r>
      <w:r w:rsidRPr="000D5709">
        <w:rPr>
          <w:sz w:val="28"/>
          <w:szCs w:val="28"/>
        </w:rPr>
        <w:t xml:space="preserve"> и повторение лекционного материала и материала учебников и учебных пособий, подготовк</w:t>
      </w:r>
      <w:r>
        <w:rPr>
          <w:sz w:val="28"/>
          <w:szCs w:val="28"/>
        </w:rPr>
        <w:t xml:space="preserve">у к </w:t>
      </w:r>
      <w:r w:rsidR="007F1533">
        <w:rPr>
          <w:sz w:val="28"/>
          <w:szCs w:val="28"/>
        </w:rPr>
        <w:t xml:space="preserve">лабораторным и </w:t>
      </w:r>
      <w:r>
        <w:rPr>
          <w:sz w:val="28"/>
          <w:szCs w:val="28"/>
        </w:rPr>
        <w:t xml:space="preserve">практическим занятиям, </w:t>
      </w:r>
      <w:r w:rsidRPr="000D5709">
        <w:rPr>
          <w:sz w:val="28"/>
          <w:szCs w:val="28"/>
        </w:rPr>
        <w:t xml:space="preserve">подготовку к </w:t>
      </w:r>
      <w:r>
        <w:rPr>
          <w:sz w:val="28"/>
          <w:szCs w:val="28"/>
        </w:rPr>
        <w:t>рубежному контролю</w:t>
      </w:r>
      <w:r w:rsidRPr="000D5709">
        <w:rPr>
          <w:sz w:val="28"/>
          <w:szCs w:val="28"/>
        </w:rPr>
        <w:t xml:space="preserve">). </w:t>
      </w:r>
      <w:r>
        <w:rPr>
          <w:sz w:val="28"/>
          <w:szCs w:val="28"/>
        </w:rPr>
        <w:t xml:space="preserve">Итоговый контроль по дисциплине в </w:t>
      </w:r>
      <w:r w:rsidR="007F1533">
        <w:rPr>
          <w:sz w:val="28"/>
          <w:szCs w:val="28"/>
        </w:rPr>
        <w:t>седьмом</w:t>
      </w:r>
      <w:r>
        <w:rPr>
          <w:sz w:val="28"/>
          <w:szCs w:val="28"/>
        </w:rPr>
        <w:t xml:space="preserve"> семестре </w:t>
      </w:r>
      <w:r w:rsidR="007F1533">
        <w:rPr>
          <w:sz w:val="28"/>
          <w:szCs w:val="28"/>
        </w:rPr>
        <w:t>-</w:t>
      </w:r>
      <w:r>
        <w:rPr>
          <w:sz w:val="28"/>
          <w:szCs w:val="28"/>
        </w:rPr>
        <w:t xml:space="preserve"> экзамен.</w:t>
      </w:r>
    </w:p>
    <w:p w:rsidR="00EE4349" w:rsidRPr="00B42B63" w:rsidRDefault="00EE4349" w:rsidP="00EE4349">
      <w:pPr>
        <w:spacing w:after="0" w:line="240" w:lineRule="auto"/>
        <w:ind w:firstLine="709"/>
        <w:jc w:val="both"/>
      </w:pPr>
      <w:r w:rsidRPr="00B42B63">
        <w:t>Цель</w:t>
      </w:r>
      <w:r>
        <w:t xml:space="preserve"> данных методических указаний – обеспечить обучаемому оптимальную организацию процесса изучения дисциплины, а также выполнения различных форм самостоятельной работы.</w:t>
      </w: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4D473A" w:rsidRDefault="004D473A" w:rsidP="00EE4349">
      <w:pPr>
        <w:pStyle w:val="a3"/>
        <w:ind w:right="843" w:firstLine="708"/>
        <w:jc w:val="both"/>
        <w:rPr>
          <w:color w:val="232021"/>
          <w:sz w:val="28"/>
          <w:szCs w:val="28"/>
        </w:rPr>
      </w:pPr>
    </w:p>
    <w:p w:rsidR="004D473A" w:rsidRDefault="004D473A" w:rsidP="00EE4349">
      <w:pPr>
        <w:pStyle w:val="a3"/>
        <w:ind w:right="843" w:firstLine="708"/>
        <w:jc w:val="both"/>
        <w:rPr>
          <w:color w:val="232021"/>
          <w:sz w:val="28"/>
          <w:szCs w:val="28"/>
        </w:rPr>
      </w:pPr>
    </w:p>
    <w:p w:rsidR="004D473A" w:rsidRDefault="004D473A"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ind w:right="843" w:firstLine="708"/>
        <w:jc w:val="both"/>
        <w:rPr>
          <w:color w:val="232021"/>
          <w:sz w:val="28"/>
          <w:szCs w:val="28"/>
        </w:rPr>
      </w:pPr>
    </w:p>
    <w:p w:rsidR="00EE4349" w:rsidRDefault="00EE4349" w:rsidP="00EE4349">
      <w:pPr>
        <w:pStyle w:val="a3"/>
        <w:spacing w:after="0"/>
        <w:ind w:firstLine="708"/>
        <w:jc w:val="both"/>
        <w:rPr>
          <w:b/>
          <w:color w:val="232021"/>
          <w:sz w:val="28"/>
          <w:szCs w:val="28"/>
        </w:rPr>
      </w:pPr>
      <w:r w:rsidRPr="005736E3">
        <w:rPr>
          <w:b/>
          <w:color w:val="232021"/>
          <w:sz w:val="28"/>
          <w:szCs w:val="28"/>
        </w:rPr>
        <w:lastRenderedPageBreak/>
        <w:t>1 Общие рекомендации по изучению дисциплины</w:t>
      </w:r>
    </w:p>
    <w:p w:rsidR="00EE4349" w:rsidRPr="005736E3" w:rsidRDefault="00EE4349" w:rsidP="00EE4349">
      <w:pPr>
        <w:pStyle w:val="a3"/>
        <w:spacing w:after="0"/>
        <w:ind w:firstLine="708"/>
        <w:jc w:val="both"/>
        <w:rPr>
          <w:color w:val="232021"/>
          <w:sz w:val="28"/>
          <w:szCs w:val="28"/>
        </w:rPr>
      </w:pPr>
    </w:p>
    <w:p w:rsidR="00EE4349" w:rsidRPr="005736E3" w:rsidRDefault="00EE4349" w:rsidP="00EE4349">
      <w:pPr>
        <w:pStyle w:val="a3"/>
        <w:spacing w:after="0"/>
        <w:ind w:firstLine="709"/>
        <w:jc w:val="both"/>
        <w:rPr>
          <w:color w:val="232021"/>
          <w:sz w:val="28"/>
          <w:szCs w:val="28"/>
        </w:rPr>
      </w:pPr>
      <w:r w:rsidRPr="005736E3">
        <w:rPr>
          <w:color w:val="232021"/>
          <w:sz w:val="28"/>
          <w:szCs w:val="28"/>
        </w:rPr>
        <w:t xml:space="preserve">Для успешного освоения обучающимися дисциплины </w:t>
      </w:r>
      <w:r w:rsidRPr="00CF0178">
        <w:rPr>
          <w:color w:val="232021"/>
          <w:sz w:val="28"/>
          <w:szCs w:val="28"/>
        </w:rPr>
        <w:t>«</w:t>
      </w:r>
      <w:r w:rsidR="00CF0178" w:rsidRPr="00CF0178">
        <w:rPr>
          <w:sz w:val="28"/>
          <w:szCs w:val="28"/>
        </w:rPr>
        <w:t>Проектирование огневых цепей</w:t>
      </w:r>
      <w:r w:rsidRPr="00CF0178">
        <w:rPr>
          <w:color w:val="232021"/>
          <w:sz w:val="28"/>
          <w:szCs w:val="28"/>
        </w:rPr>
        <w:t xml:space="preserve">» </w:t>
      </w:r>
      <w:r w:rsidRPr="005736E3">
        <w:rPr>
          <w:color w:val="232021"/>
          <w:sz w:val="28"/>
          <w:szCs w:val="28"/>
        </w:rPr>
        <w:t xml:space="preserve">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Pr>
          <w:color w:val="232021"/>
          <w:sz w:val="28"/>
          <w:szCs w:val="28"/>
        </w:rPr>
        <w:t>практических</w:t>
      </w:r>
      <w:r w:rsidRPr="005736E3">
        <w:rPr>
          <w:color w:val="232021"/>
          <w:sz w:val="28"/>
          <w:szCs w:val="28"/>
        </w:rPr>
        <w:t xml:space="preserve"> занятий в установленном объеме академических часов, а также самостоятельная работа, включающая выполнение индивиду</w:t>
      </w:r>
      <w:r>
        <w:rPr>
          <w:color w:val="232021"/>
          <w:sz w:val="28"/>
          <w:szCs w:val="28"/>
        </w:rPr>
        <w:t xml:space="preserve">ального задания. </w:t>
      </w:r>
    </w:p>
    <w:p w:rsidR="00EE4349" w:rsidRPr="005736E3" w:rsidRDefault="00EE4349" w:rsidP="00EE4349">
      <w:pPr>
        <w:pStyle w:val="a3"/>
        <w:spacing w:after="0"/>
        <w:ind w:firstLine="709"/>
        <w:jc w:val="both"/>
        <w:rPr>
          <w:color w:val="232021"/>
          <w:sz w:val="28"/>
          <w:szCs w:val="28"/>
        </w:rPr>
      </w:pPr>
      <w:r w:rsidRPr="005736E3">
        <w:rPr>
          <w:color w:val="232021"/>
          <w:sz w:val="28"/>
          <w:szCs w:val="28"/>
        </w:rPr>
        <w:t>Перед изучением дисциплины обучаемый должен подробно ознакомиться с содержанием рабочей программы дисциплины, с целями и задачами дисциплины, ее связями с другими дисциплинами образовательной программы, с литературой и методическими разработками кафедры.</w:t>
      </w:r>
    </w:p>
    <w:p w:rsidR="00EE4349" w:rsidRPr="005736E3" w:rsidRDefault="00EE4349" w:rsidP="00EE4349">
      <w:pPr>
        <w:pStyle w:val="a3"/>
        <w:spacing w:after="0"/>
        <w:ind w:firstLine="709"/>
        <w:jc w:val="both"/>
        <w:rPr>
          <w:color w:val="232021"/>
          <w:sz w:val="28"/>
          <w:szCs w:val="28"/>
        </w:rPr>
      </w:pPr>
      <w:r w:rsidRPr="005736E3">
        <w:rPr>
          <w:color w:val="232021"/>
          <w:sz w:val="28"/>
          <w:szCs w:val="28"/>
        </w:rPr>
        <w:t>При изучении дисциплины целесообразно руководствоваться следующими общими рекомендациями:</w:t>
      </w:r>
    </w:p>
    <w:p w:rsidR="00EE4349" w:rsidRPr="005736E3" w:rsidRDefault="00EE4349" w:rsidP="00EE4349">
      <w:pPr>
        <w:pStyle w:val="a3"/>
        <w:spacing w:after="0"/>
        <w:ind w:firstLine="709"/>
        <w:jc w:val="both"/>
        <w:rPr>
          <w:color w:val="232021"/>
          <w:sz w:val="28"/>
          <w:szCs w:val="28"/>
        </w:rPr>
      </w:pPr>
      <w:r w:rsidRPr="005736E3">
        <w:rPr>
          <w:color w:val="232021"/>
          <w:sz w:val="28"/>
          <w:szCs w:val="28"/>
        </w:rPr>
        <w:t>–</w:t>
      </w:r>
      <w:r w:rsidRPr="005736E3">
        <w:rPr>
          <w:color w:val="232021"/>
          <w:sz w:val="28"/>
          <w:szCs w:val="28"/>
        </w:rPr>
        <w:tab/>
        <w:t>изучение дисциплины должно вестис</w:t>
      </w:r>
      <w:r>
        <w:rPr>
          <w:color w:val="232021"/>
          <w:sz w:val="28"/>
          <w:szCs w:val="28"/>
        </w:rPr>
        <w:t>ь систематически и сопровождать</w:t>
      </w:r>
      <w:r w:rsidRPr="005736E3">
        <w:rPr>
          <w:color w:val="232021"/>
          <w:sz w:val="28"/>
          <w:szCs w:val="28"/>
        </w:rPr>
        <w:t>ся составлением подробного конспекта. В конспект рекомендуется включать все виды учебной работы: лекции, самостоятельную проработку учебника, задания практических занятий, решение задач, ответы на вопросы для самоконтроля.</w:t>
      </w:r>
    </w:p>
    <w:p w:rsidR="00EE4349" w:rsidRPr="005736E3" w:rsidRDefault="00EE4349" w:rsidP="00EE4349">
      <w:pPr>
        <w:pStyle w:val="a3"/>
        <w:spacing w:after="0"/>
        <w:ind w:firstLine="709"/>
        <w:jc w:val="both"/>
        <w:rPr>
          <w:color w:val="232021"/>
          <w:sz w:val="28"/>
          <w:szCs w:val="28"/>
        </w:rPr>
      </w:pPr>
      <w:r w:rsidRPr="005736E3">
        <w:rPr>
          <w:color w:val="232021"/>
          <w:sz w:val="28"/>
          <w:szCs w:val="28"/>
        </w:rPr>
        <w:t>–</w:t>
      </w:r>
      <w:r w:rsidRPr="005736E3">
        <w:rPr>
          <w:color w:val="232021"/>
          <w:sz w:val="28"/>
          <w:szCs w:val="28"/>
        </w:rPr>
        <w:tab/>
        <w:t>чтобы проверить степень усвоения учебного материала после изучения какого-либо раздела по учебнику или конспекту лекции рекомендуется по памяти записать в тетрадь определения, выводы формул, начертить схемы, графики, ответить на вопросы для самоконтроля;</w:t>
      </w:r>
    </w:p>
    <w:p w:rsidR="00EE4349" w:rsidRPr="005736E3" w:rsidRDefault="00EE4349" w:rsidP="00EE4349">
      <w:pPr>
        <w:pStyle w:val="a3"/>
        <w:spacing w:after="0"/>
        <w:ind w:firstLine="709"/>
        <w:jc w:val="both"/>
        <w:rPr>
          <w:color w:val="232021"/>
          <w:sz w:val="28"/>
          <w:szCs w:val="28"/>
        </w:rPr>
      </w:pPr>
      <w:r w:rsidRPr="005736E3">
        <w:rPr>
          <w:color w:val="232021"/>
          <w:sz w:val="28"/>
          <w:szCs w:val="28"/>
        </w:rPr>
        <w:t>–</w:t>
      </w:r>
      <w:r w:rsidRPr="005736E3">
        <w:rPr>
          <w:color w:val="232021"/>
          <w:sz w:val="28"/>
          <w:szCs w:val="28"/>
        </w:rPr>
        <w:tab/>
        <w:t>после усвоения теории по одной теме нужно разобрать решения задач, относящихся к этой теме, и самостоятельно решить несколько подобных задач;</w:t>
      </w:r>
    </w:p>
    <w:p w:rsidR="00EE4349" w:rsidRPr="005736E3" w:rsidRDefault="00EE4349" w:rsidP="00EE4349">
      <w:pPr>
        <w:pStyle w:val="a3"/>
        <w:spacing w:after="0"/>
        <w:ind w:firstLine="709"/>
        <w:jc w:val="both"/>
        <w:rPr>
          <w:color w:val="232021"/>
          <w:sz w:val="28"/>
          <w:szCs w:val="28"/>
        </w:rPr>
      </w:pPr>
      <w:r w:rsidRPr="005736E3">
        <w:rPr>
          <w:color w:val="232021"/>
          <w:sz w:val="28"/>
          <w:szCs w:val="28"/>
        </w:rPr>
        <w:t>–</w:t>
      </w:r>
      <w:r w:rsidRPr="005736E3">
        <w:rPr>
          <w:color w:val="232021"/>
          <w:sz w:val="28"/>
          <w:szCs w:val="28"/>
        </w:rPr>
        <w:tab/>
        <w:t>следует иметь в виду, что все темы программы являются в равной мере важными. Как и в любой другой науке, нельзя приступать к изучению последующих глав, не усвоив предыдущих. Теоретический материал каждой темы имеет существенное практическое назначение.</w:t>
      </w:r>
    </w:p>
    <w:p w:rsidR="00EE4349" w:rsidRPr="005736E3" w:rsidRDefault="00EE4349" w:rsidP="00EE4349">
      <w:pPr>
        <w:pStyle w:val="a3"/>
        <w:spacing w:after="0"/>
        <w:ind w:firstLine="708"/>
        <w:jc w:val="both"/>
        <w:rPr>
          <w:color w:val="232021"/>
          <w:sz w:val="28"/>
          <w:szCs w:val="28"/>
        </w:rPr>
      </w:pPr>
    </w:p>
    <w:p w:rsidR="00EE4349" w:rsidRDefault="00EE4349" w:rsidP="00EE4349">
      <w:pPr>
        <w:pStyle w:val="a3"/>
        <w:spacing w:after="0"/>
        <w:ind w:firstLine="708"/>
        <w:jc w:val="both"/>
        <w:rPr>
          <w:b/>
          <w:color w:val="232021"/>
          <w:sz w:val="28"/>
          <w:szCs w:val="28"/>
        </w:rPr>
      </w:pPr>
      <w:r w:rsidRPr="001B1E6B">
        <w:rPr>
          <w:b/>
          <w:color w:val="232021"/>
          <w:sz w:val="28"/>
          <w:szCs w:val="28"/>
        </w:rPr>
        <w:t xml:space="preserve">2 Методические указания к аудиторным занятиям </w:t>
      </w:r>
    </w:p>
    <w:p w:rsidR="00EE4349" w:rsidRPr="001B1E6B" w:rsidRDefault="00EE4349" w:rsidP="00EE4349">
      <w:pPr>
        <w:pStyle w:val="a3"/>
        <w:spacing w:after="0"/>
        <w:ind w:firstLine="708"/>
        <w:jc w:val="both"/>
        <w:rPr>
          <w:b/>
          <w:color w:val="232021"/>
          <w:sz w:val="28"/>
          <w:szCs w:val="28"/>
        </w:rPr>
      </w:pPr>
    </w:p>
    <w:p w:rsidR="00EE4349" w:rsidRDefault="00EE4349" w:rsidP="00EE4349">
      <w:pPr>
        <w:pStyle w:val="a3"/>
        <w:spacing w:after="0"/>
        <w:ind w:firstLine="708"/>
        <w:jc w:val="both"/>
        <w:rPr>
          <w:color w:val="232021"/>
          <w:sz w:val="28"/>
          <w:szCs w:val="28"/>
        </w:rPr>
      </w:pPr>
      <w:r w:rsidRPr="005736E3">
        <w:rPr>
          <w:color w:val="232021"/>
          <w:sz w:val="28"/>
          <w:szCs w:val="28"/>
        </w:rPr>
        <w:tab/>
        <w:t>2.1 Методические указания к лекционным занятиям</w:t>
      </w:r>
    </w:p>
    <w:p w:rsidR="00EE4349" w:rsidRPr="005736E3" w:rsidRDefault="00EE4349" w:rsidP="00EE4349">
      <w:pPr>
        <w:pStyle w:val="a3"/>
        <w:spacing w:after="0"/>
        <w:ind w:firstLine="708"/>
        <w:jc w:val="both"/>
        <w:rPr>
          <w:color w:val="232021"/>
          <w:sz w:val="28"/>
          <w:szCs w:val="28"/>
        </w:rPr>
      </w:pPr>
    </w:p>
    <w:p w:rsidR="00EE4349" w:rsidRPr="005736E3" w:rsidRDefault="00EE4349" w:rsidP="00EE4349">
      <w:pPr>
        <w:pStyle w:val="a3"/>
        <w:spacing w:after="0"/>
        <w:ind w:firstLine="708"/>
        <w:jc w:val="both"/>
        <w:rPr>
          <w:color w:val="232021"/>
          <w:sz w:val="28"/>
          <w:szCs w:val="28"/>
        </w:rPr>
      </w:pPr>
      <w:r w:rsidRPr="005736E3">
        <w:rPr>
          <w:color w:val="232021"/>
          <w:sz w:val="28"/>
          <w:szCs w:val="28"/>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w:t>
      </w:r>
      <w:r w:rsidR="00CF0178">
        <w:rPr>
          <w:color w:val="232021"/>
          <w:sz w:val="28"/>
          <w:szCs w:val="28"/>
        </w:rPr>
        <w:t>,</w:t>
      </w:r>
      <w:r w:rsidRPr="005736E3">
        <w:rPr>
          <w:color w:val="232021"/>
          <w:sz w:val="28"/>
          <w:szCs w:val="28"/>
        </w:rPr>
        <w:t xml:space="preserve"> как в истории, так и в настоящее время. </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Не надо стремиться записать дословно всю лекцию. Такое «конспектирование» приносит больше вреда, чем пользы. Целесообразно вначале по</w:t>
      </w:r>
      <w:r w:rsidRPr="005736E3">
        <w:rPr>
          <w:color w:val="232021"/>
          <w:sz w:val="28"/>
          <w:szCs w:val="28"/>
        </w:rPr>
        <w:lastRenderedPageBreak/>
        <w:t xml:space="preserve">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 </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 xml:space="preserve">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 xml:space="preserve">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Лекционный курс по дисциплине построен с целью формирования у студентов ориентировочной основы для последующего усвоения материала методом самостоятельной работы. Содержание дисциплины отвечает следующим дидактическим требованиям:</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 изложение материала от простого к сложному, от известного к неизвестному;</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 логичность, четкость и ясность в изложении материала;</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 возможность проблемного изложения, дискуссии, диалога с целью активизации деятельности студента;</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 тесная связь теоретических положений и выводов с практикой и будущей профессиональной деятельностью студентов.</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Практические занятия курса проводятся по узловым и наиболее важным темам, разделам учебной программы. Они построены как на материале одной лекции, так и на содержании нескольких лекций.</w:t>
      </w:r>
    </w:p>
    <w:p w:rsidR="00EE4349" w:rsidRDefault="00EE4349" w:rsidP="00EE4349">
      <w:pPr>
        <w:pStyle w:val="a3"/>
        <w:spacing w:after="0"/>
        <w:ind w:firstLine="708"/>
        <w:jc w:val="both"/>
        <w:rPr>
          <w:color w:val="232021"/>
          <w:sz w:val="28"/>
          <w:szCs w:val="28"/>
        </w:rPr>
      </w:pPr>
      <w:r w:rsidRPr="005736E3">
        <w:rPr>
          <w:color w:val="232021"/>
          <w:sz w:val="28"/>
          <w:szCs w:val="28"/>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rsidR="005B08AE" w:rsidRDefault="005B08AE" w:rsidP="00EE4349">
      <w:pPr>
        <w:pStyle w:val="a3"/>
        <w:spacing w:after="0"/>
        <w:ind w:firstLine="708"/>
        <w:jc w:val="both"/>
        <w:rPr>
          <w:color w:val="232021"/>
          <w:sz w:val="28"/>
          <w:szCs w:val="28"/>
        </w:rPr>
      </w:pPr>
    </w:p>
    <w:p w:rsidR="005B08AE" w:rsidRPr="003E1C81" w:rsidRDefault="005B08AE" w:rsidP="005B08AE">
      <w:pPr>
        <w:pStyle w:val="a3"/>
        <w:ind w:right="843" w:firstLine="708"/>
        <w:jc w:val="both"/>
        <w:rPr>
          <w:color w:val="232021"/>
          <w:sz w:val="28"/>
          <w:szCs w:val="28"/>
        </w:rPr>
      </w:pPr>
      <w:r w:rsidRPr="003E1C81">
        <w:rPr>
          <w:color w:val="232021"/>
          <w:sz w:val="28"/>
          <w:szCs w:val="28"/>
        </w:rPr>
        <w:t>2.</w:t>
      </w:r>
      <w:r w:rsidR="0042603B">
        <w:rPr>
          <w:color w:val="232021"/>
          <w:sz w:val="28"/>
          <w:szCs w:val="28"/>
        </w:rPr>
        <w:t>2</w:t>
      </w:r>
      <w:r w:rsidRPr="003E1C81">
        <w:rPr>
          <w:color w:val="232021"/>
          <w:sz w:val="28"/>
          <w:szCs w:val="28"/>
        </w:rPr>
        <w:t xml:space="preserve"> Методические указания по </w:t>
      </w:r>
      <w:r>
        <w:rPr>
          <w:color w:val="232021"/>
          <w:sz w:val="28"/>
          <w:szCs w:val="28"/>
        </w:rPr>
        <w:t>лабораторным</w:t>
      </w:r>
      <w:r w:rsidRPr="003E1C81">
        <w:rPr>
          <w:color w:val="232021"/>
          <w:sz w:val="28"/>
          <w:szCs w:val="28"/>
        </w:rPr>
        <w:t xml:space="preserve"> занятиям</w:t>
      </w:r>
    </w:p>
    <w:p w:rsidR="0077246F" w:rsidRPr="004D7D2B" w:rsidRDefault="0077246F" w:rsidP="0077246F">
      <w:pPr>
        <w:autoSpaceDE w:val="0"/>
        <w:autoSpaceDN w:val="0"/>
        <w:adjustRightInd w:val="0"/>
        <w:spacing w:after="0" w:line="240" w:lineRule="auto"/>
        <w:ind w:firstLine="709"/>
        <w:jc w:val="both"/>
        <w:rPr>
          <w:rFonts w:eastAsia="Calibri"/>
        </w:rPr>
      </w:pPr>
      <w:r w:rsidRPr="004D7D2B">
        <w:rPr>
          <w:rFonts w:eastAsia="Calibri"/>
        </w:rPr>
        <w:lastRenderedPageBreak/>
        <w:t>Лабораторные работы представляют собой реализацию теоретических положений на практике посредством постановки эксперимента на оборудовании или с помощью инструментальных программных средств моделирования систем.</w:t>
      </w:r>
    </w:p>
    <w:p w:rsidR="0077246F" w:rsidRPr="004D7D2B" w:rsidRDefault="0077246F" w:rsidP="0077246F">
      <w:pPr>
        <w:autoSpaceDE w:val="0"/>
        <w:autoSpaceDN w:val="0"/>
        <w:adjustRightInd w:val="0"/>
        <w:spacing w:after="0" w:line="240" w:lineRule="auto"/>
        <w:ind w:firstLine="709"/>
        <w:jc w:val="both"/>
        <w:rPr>
          <w:rFonts w:eastAsia="Calibri"/>
        </w:rPr>
      </w:pPr>
      <w:r w:rsidRPr="004D7D2B">
        <w:rPr>
          <w:rFonts w:eastAsia="Calibri"/>
        </w:rPr>
        <w:t>Подготовка к лабораторным работам предусматривает ознакомление с темой и структурой занятия, необходимыми теоретическими сведениями, а также с оборудованием или программным обеспечением, на которых реализуется занятие.</w:t>
      </w:r>
    </w:p>
    <w:p w:rsidR="002F3D89" w:rsidRPr="004D7D2B" w:rsidRDefault="002F3D89" w:rsidP="002F3D89">
      <w:pPr>
        <w:autoSpaceDE w:val="0"/>
        <w:autoSpaceDN w:val="0"/>
        <w:adjustRightInd w:val="0"/>
        <w:spacing w:after="0" w:line="240" w:lineRule="auto"/>
        <w:ind w:firstLine="709"/>
        <w:jc w:val="both"/>
        <w:rPr>
          <w:rFonts w:eastAsia="Calibri"/>
        </w:rPr>
      </w:pPr>
      <w:r w:rsidRPr="004D7D2B">
        <w:rPr>
          <w:rFonts w:eastAsia="Calibri"/>
        </w:rPr>
        <w:t>Перечень лабораторных работ представлены в таблице</w:t>
      </w:r>
    </w:p>
    <w:p w:rsidR="005B08AE" w:rsidRDefault="005B08AE" w:rsidP="00EE4349">
      <w:pPr>
        <w:pStyle w:val="a3"/>
        <w:spacing w:after="0"/>
        <w:ind w:firstLine="708"/>
        <w:jc w:val="both"/>
        <w:rPr>
          <w:color w:val="232021"/>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134"/>
        <w:gridCol w:w="6973"/>
        <w:gridCol w:w="1315"/>
      </w:tblGrid>
      <w:tr w:rsidR="005B08AE" w:rsidRPr="00E05679" w:rsidTr="0097783D">
        <w:trPr>
          <w:tblHeader/>
        </w:trPr>
        <w:tc>
          <w:tcPr>
            <w:tcW w:w="794" w:type="dxa"/>
            <w:shd w:val="clear" w:color="auto" w:fill="auto"/>
            <w:vAlign w:val="center"/>
          </w:tcPr>
          <w:p w:rsidR="005B08AE" w:rsidRPr="00E05679" w:rsidRDefault="005B08AE" w:rsidP="0097783D">
            <w:pPr>
              <w:pStyle w:val="ReportMain"/>
              <w:suppressAutoHyphens/>
              <w:jc w:val="center"/>
            </w:pPr>
            <w:r w:rsidRPr="00E05679">
              <w:t>№ ЛР</w:t>
            </w:r>
          </w:p>
        </w:tc>
        <w:tc>
          <w:tcPr>
            <w:tcW w:w="1134" w:type="dxa"/>
            <w:shd w:val="clear" w:color="auto" w:fill="auto"/>
            <w:vAlign w:val="center"/>
          </w:tcPr>
          <w:p w:rsidR="005B08AE" w:rsidRPr="00E05679" w:rsidRDefault="005B08AE" w:rsidP="0097783D">
            <w:pPr>
              <w:pStyle w:val="ReportMain"/>
              <w:suppressAutoHyphens/>
              <w:jc w:val="center"/>
            </w:pPr>
            <w:r w:rsidRPr="00E05679">
              <w:t>№ раздела</w:t>
            </w:r>
          </w:p>
        </w:tc>
        <w:tc>
          <w:tcPr>
            <w:tcW w:w="6973" w:type="dxa"/>
            <w:shd w:val="clear" w:color="auto" w:fill="auto"/>
            <w:vAlign w:val="center"/>
          </w:tcPr>
          <w:p w:rsidR="005B08AE" w:rsidRPr="00E05679" w:rsidRDefault="005B08AE" w:rsidP="0097783D">
            <w:pPr>
              <w:pStyle w:val="ReportMain"/>
              <w:suppressAutoHyphens/>
              <w:jc w:val="center"/>
            </w:pPr>
            <w:r w:rsidRPr="00E05679">
              <w:t>Наименование лабораторных работ</w:t>
            </w:r>
          </w:p>
        </w:tc>
        <w:tc>
          <w:tcPr>
            <w:tcW w:w="1315" w:type="dxa"/>
            <w:shd w:val="clear" w:color="auto" w:fill="auto"/>
            <w:vAlign w:val="center"/>
          </w:tcPr>
          <w:p w:rsidR="005B08AE" w:rsidRPr="00E05679" w:rsidRDefault="005B08AE" w:rsidP="0097783D">
            <w:pPr>
              <w:pStyle w:val="ReportMain"/>
              <w:suppressAutoHyphens/>
              <w:jc w:val="center"/>
            </w:pPr>
            <w:r w:rsidRPr="00E05679">
              <w:t>Кол-во часов</w:t>
            </w:r>
          </w:p>
        </w:tc>
      </w:tr>
      <w:tr w:rsidR="005B08AE" w:rsidRPr="00E05679" w:rsidTr="0097783D">
        <w:tc>
          <w:tcPr>
            <w:tcW w:w="794" w:type="dxa"/>
            <w:shd w:val="clear" w:color="auto" w:fill="auto"/>
          </w:tcPr>
          <w:p w:rsidR="005B08AE" w:rsidRPr="00E05679" w:rsidRDefault="005B08AE" w:rsidP="0097783D">
            <w:pPr>
              <w:pStyle w:val="ReportMain"/>
              <w:suppressAutoHyphens/>
              <w:jc w:val="center"/>
            </w:pPr>
            <w:r>
              <w:t>1</w:t>
            </w:r>
          </w:p>
        </w:tc>
        <w:tc>
          <w:tcPr>
            <w:tcW w:w="1134" w:type="dxa"/>
            <w:shd w:val="clear" w:color="auto" w:fill="auto"/>
          </w:tcPr>
          <w:p w:rsidR="005B08AE" w:rsidRPr="00E05679" w:rsidRDefault="005B08AE" w:rsidP="0097783D">
            <w:pPr>
              <w:pStyle w:val="ReportMain"/>
              <w:suppressAutoHyphens/>
              <w:jc w:val="center"/>
            </w:pPr>
            <w:r>
              <w:t>1</w:t>
            </w:r>
          </w:p>
        </w:tc>
        <w:tc>
          <w:tcPr>
            <w:tcW w:w="6973" w:type="dxa"/>
            <w:shd w:val="clear" w:color="auto" w:fill="auto"/>
          </w:tcPr>
          <w:p w:rsidR="005B08AE" w:rsidRPr="00E05679" w:rsidRDefault="005B08AE" w:rsidP="0097783D">
            <w:pPr>
              <w:pStyle w:val="ReportMain"/>
              <w:suppressAutoHyphens/>
            </w:pPr>
            <w:r>
              <w:t>Общий анализ взрывателей</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794" w:type="dxa"/>
            <w:shd w:val="clear" w:color="auto" w:fill="auto"/>
          </w:tcPr>
          <w:p w:rsidR="005B08AE" w:rsidRPr="00E05679" w:rsidRDefault="005B08AE" w:rsidP="0097783D">
            <w:pPr>
              <w:pStyle w:val="ReportMain"/>
              <w:suppressAutoHyphens/>
              <w:jc w:val="center"/>
            </w:pPr>
            <w:r>
              <w:t>2</w:t>
            </w:r>
          </w:p>
        </w:tc>
        <w:tc>
          <w:tcPr>
            <w:tcW w:w="1134" w:type="dxa"/>
            <w:shd w:val="clear" w:color="auto" w:fill="auto"/>
          </w:tcPr>
          <w:p w:rsidR="005B08AE" w:rsidRPr="00E05679" w:rsidRDefault="005B08AE" w:rsidP="0097783D">
            <w:pPr>
              <w:pStyle w:val="ReportMain"/>
              <w:suppressAutoHyphens/>
              <w:jc w:val="center"/>
            </w:pPr>
            <w:r>
              <w:t>2</w:t>
            </w:r>
          </w:p>
        </w:tc>
        <w:tc>
          <w:tcPr>
            <w:tcW w:w="6973" w:type="dxa"/>
            <w:shd w:val="clear" w:color="auto" w:fill="auto"/>
          </w:tcPr>
          <w:p w:rsidR="005B08AE" w:rsidRPr="00E05679" w:rsidRDefault="005B08AE" w:rsidP="0097783D">
            <w:pPr>
              <w:pStyle w:val="ReportMain"/>
              <w:suppressAutoHyphens/>
            </w:pPr>
            <w:r>
              <w:t>Натурные исследования элементов огневых цепей</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794" w:type="dxa"/>
            <w:shd w:val="clear" w:color="auto" w:fill="auto"/>
          </w:tcPr>
          <w:p w:rsidR="005B08AE" w:rsidRDefault="005B08AE" w:rsidP="0097783D">
            <w:pPr>
              <w:pStyle w:val="ReportMain"/>
              <w:suppressAutoHyphens/>
              <w:jc w:val="center"/>
            </w:pPr>
            <w:r>
              <w:t>3</w:t>
            </w:r>
          </w:p>
        </w:tc>
        <w:tc>
          <w:tcPr>
            <w:tcW w:w="1134" w:type="dxa"/>
            <w:shd w:val="clear" w:color="auto" w:fill="auto"/>
          </w:tcPr>
          <w:p w:rsidR="005B08AE" w:rsidRPr="00E05679" w:rsidRDefault="005B08AE" w:rsidP="0097783D">
            <w:pPr>
              <w:pStyle w:val="ReportMain"/>
              <w:suppressAutoHyphens/>
              <w:jc w:val="center"/>
            </w:pPr>
            <w:r>
              <w:t>3</w:t>
            </w:r>
          </w:p>
        </w:tc>
        <w:tc>
          <w:tcPr>
            <w:tcW w:w="6973" w:type="dxa"/>
            <w:shd w:val="clear" w:color="auto" w:fill="auto"/>
          </w:tcPr>
          <w:p w:rsidR="005B08AE" w:rsidRPr="00E05679" w:rsidRDefault="005B08AE" w:rsidP="0097783D">
            <w:pPr>
              <w:pStyle w:val="ReportMain"/>
              <w:suppressAutoHyphens/>
            </w:pPr>
            <w:r>
              <w:t>Исследование интегральных параметров, обеспечиваемых  огневыми цепями</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794" w:type="dxa"/>
            <w:shd w:val="clear" w:color="auto" w:fill="auto"/>
          </w:tcPr>
          <w:p w:rsidR="005B08AE" w:rsidRDefault="005B08AE" w:rsidP="0097783D">
            <w:pPr>
              <w:pStyle w:val="ReportMain"/>
              <w:suppressAutoHyphens/>
              <w:jc w:val="center"/>
            </w:pPr>
            <w:r>
              <w:t>4</w:t>
            </w:r>
          </w:p>
        </w:tc>
        <w:tc>
          <w:tcPr>
            <w:tcW w:w="1134" w:type="dxa"/>
            <w:shd w:val="clear" w:color="auto" w:fill="auto"/>
          </w:tcPr>
          <w:p w:rsidR="005B08AE" w:rsidRPr="00E05679" w:rsidRDefault="005B08AE" w:rsidP="0097783D">
            <w:pPr>
              <w:pStyle w:val="ReportMain"/>
              <w:suppressAutoHyphens/>
              <w:jc w:val="center"/>
            </w:pPr>
            <w:r>
              <w:t>4</w:t>
            </w:r>
          </w:p>
        </w:tc>
        <w:tc>
          <w:tcPr>
            <w:tcW w:w="6973" w:type="dxa"/>
            <w:shd w:val="clear" w:color="auto" w:fill="auto"/>
          </w:tcPr>
          <w:p w:rsidR="005B08AE" w:rsidRPr="00E05679" w:rsidRDefault="005B08AE" w:rsidP="0097783D">
            <w:pPr>
              <w:pStyle w:val="ReportMain"/>
              <w:suppressAutoHyphens/>
            </w:pPr>
            <w:r>
              <w:t>Специализированные огневые цепи</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794" w:type="dxa"/>
            <w:shd w:val="clear" w:color="auto" w:fill="auto"/>
          </w:tcPr>
          <w:p w:rsidR="005B08AE" w:rsidRPr="00E05679" w:rsidRDefault="005B08AE" w:rsidP="0097783D">
            <w:pPr>
              <w:pStyle w:val="ReportMain"/>
              <w:suppressAutoHyphens/>
              <w:jc w:val="center"/>
            </w:pPr>
          </w:p>
        </w:tc>
        <w:tc>
          <w:tcPr>
            <w:tcW w:w="1134" w:type="dxa"/>
            <w:shd w:val="clear" w:color="auto" w:fill="auto"/>
          </w:tcPr>
          <w:p w:rsidR="005B08AE" w:rsidRPr="00E05679" w:rsidRDefault="005B08AE" w:rsidP="0097783D">
            <w:pPr>
              <w:pStyle w:val="ReportMain"/>
              <w:suppressAutoHyphens/>
              <w:jc w:val="center"/>
            </w:pPr>
          </w:p>
        </w:tc>
        <w:tc>
          <w:tcPr>
            <w:tcW w:w="6973" w:type="dxa"/>
            <w:shd w:val="clear" w:color="auto" w:fill="auto"/>
          </w:tcPr>
          <w:p w:rsidR="005B08AE" w:rsidRPr="00E05679" w:rsidRDefault="005B08AE" w:rsidP="0097783D">
            <w:pPr>
              <w:pStyle w:val="ReportMain"/>
              <w:suppressAutoHyphens/>
            </w:pPr>
            <w:r w:rsidRPr="00E05679">
              <w:t>Итого:</w:t>
            </w:r>
          </w:p>
        </w:tc>
        <w:tc>
          <w:tcPr>
            <w:tcW w:w="1315" w:type="dxa"/>
            <w:shd w:val="clear" w:color="auto" w:fill="auto"/>
          </w:tcPr>
          <w:p w:rsidR="005B08AE" w:rsidRPr="00E05679" w:rsidRDefault="005B08AE" w:rsidP="0097783D">
            <w:pPr>
              <w:pStyle w:val="ReportMain"/>
              <w:suppressAutoHyphens/>
              <w:jc w:val="center"/>
            </w:pPr>
            <w:r w:rsidRPr="00E05679">
              <w:t>16</w:t>
            </w:r>
          </w:p>
        </w:tc>
      </w:tr>
    </w:tbl>
    <w:p w:rsidR="005B08AE" w:rsidRDefault="005B08AE" w:rsidP="00EE4349">
      <w:pPr>
        <w:pStyle w:val="a3"/>
        <w:ind w:right="843" w:firstLine="708"/>
        <w:jc w:val="both"/>
        <w:rPr>
          <w:color w:val="232021"/>
          <w:sz w:val="28"/>
          <w:szCs w:val="28"/>
        </w:rPr>
      </w:pPr>
    </w:p>
    <w:p w:rsidR="00EE4349" w:rsidRPr="003E1C81" w:rsidRDefault="00EE4349" w:rsidP="00EE4349">
      <w:pPr>
        <w:pStyle w:val="a3"/>
        <w:ind w:right="843" w:firstLine="708"/>
        <w:jc w:val="both"/>
        <w:rPr>
          <w:color w:val="232021"/>
          <w:sz w:val="28"/>
          <w:szCs w:val="28"/>
        </w:rPr>
      </w:pPr>
      <w:r w:rsidRPr="003E1C81">
        <w:rPr>
          <w:color w:val="232021"/>
          <w:sz w:val="28"/>
          <w:szCs w:val="28"/>
        </w:rPr>
        <w:t>2.</w:t>
      </w:r>
      <w:r w:rsidR="0042603B">
        <w:rPr>
          <w:color w:val="232021"/>
          <w:sz w:val="28"/>
          <w:szCs w:val="28"/>
        </w:rPr>
        <w:t>3</w:t>
      </w:r>
      <w:r w:rsidRPr="003E1C81">
        <w:rPr>
          <w:color w:val="232021"/>
          <w:sz w:val="28"/>
          <w:szCs w:val="28"/>
        </w:rPr>
        <w:t xml:space="preserve"> Методические указания по практическим занятиям</w:t>
      </w:r>
    </w:p>
    <w:p w:rsidR="00EE4349" w:rsidRDefault="00EE4349" w:rsidP="00EE4349">
      <w:pPr>
        <w:pStyle w:val="a3"/>
        <w:ind w:right="843" w:firstLine="708"/>
        <w:jc w:val="both"/>
        <w:rPr>
          <w:color w:val="232021"/>
          <w:sz w:val="28"/>
          <w:szCs w:val="28"/>
        </w:rPr>
      </w:pPr>
    </w:p>
    <w:p w:rsidR="00EE4349" w:rsidRDefault="00EE4349" w:rsidP="00EE4349">
      <w:pPr>
        <w:pStyle w:val="a3"/>
        <w:spacing w:after="0"/>
        <w:ind w:firstLine="709"/>
        <w:jc w:val="both"/>
        <w:rPr>
          <w:color w:val="232021"/>
          <w:sz w:val="28"/>
          <w:szCs w:val="28"/>
        </w:rPr>
      </w:pPr>
      <w:r w:rsidRPr="003E1C81">
        <w:rPr>
          <w:color w:val="232021"/>
          <w:sz w:val="28"/>
          <w:szCs w:val="28"/>
        </w:rPr>
        <w:t>Практические занятия по дисциплине «</w:t>
      </w:r>
      <w:r w:rsidR="00CF0178" w:rsidRPr="00CF0178">
        <w:rPr>
          <w:sz w:val="28"/>
          <w:szCs w:val="28"/>
        </w:rPr>
        <w:t>Проектирование огневых цепей</w:t>
      </w:r>
      <w:r w:rsidRPr="00CF0178">
        <w:rPr>
          <w:color w:val="232021"/>
          <w:sz w:val="28"/>
          <w:szCs w:val="28"/>
        </w:rPr>
        <w:t>»</w:t>
      </w:r>
      <w:r w:rsidRPr="003E1C81">
        <w:rPr>
          <w:color w:val="232021"/>
          <w:sz w:val="28"/>
          <w:szCs w:val="28"/>
        </w:rPr>
        <w:t xml:space="preserve">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 </w:t>
      </w:r>
    </w:p>
    <w:p w:rsidR="00EE4349" w:rsidRPr="001A691E" w:rsidRDefault="00EE4349" w:rsidP="00DE286C">
      <w:pPr>
        <w:pStyle w:val="a3"/>
        <w:spacing w:after="0"/>
        <w:ind w:firstLine="709"/>
        <w:jc w:val="both"/>
        <w:rPr>
          <w:color w:val="232021"/>
          <w:sz w:val="28"/>
          <w:szCs w:val="28"/>
        </w:rPr>
      </w:pPr>
      <w:r w:rsidRPr="001A691E">
        <w:rPr>
          <w:sz w:val="28"/>
          <w:szCs w:val="28"/>
        </w:rPr>
        <w:t xml:space="preserve">Практические работы выполняются по разделам: </w:t>
      </w:r>
      <w:r w:rsidR="00DE286C" w:rsidRPr="00DE286C">
        <w:rPr>
          <w:sz w:val="28"/>
          <w:szCs w:val="28"/>
        </w:rPr>
        <w:t>Назначение и классификация огневых цепей взрывателей</w:t>
      </w:r>
      <w:r w:rsidR="00DE286C">
        <w:rPr>
          <w:sz w:val="28"/>
          <w:szCs w:val="28"/>
        </w:rPr>
        <w:t xml:space="preserve">; </w:t>
      </w:r>
      <w:r w:rsidR="00DE286C" w:rsidRPr="00DE286C">
        <w:rPr>
          <w:sz w:val="28"/>
          <w:szCs w:val="28"/>
        </w:rPr>
        <w:t>Общая характеристика и принципы построения огневых цепей взрывателей</w:t>
      </w:r>
      <w:r w:rsidR="00DE286C">
        <w:rPr>
          <w:sz w:val="28"/>
          <w:szCs w:val="28"/>
        </w:rPr>
        <w:t xml:space="preserve">; </w:t>
      </w:r>
      <w:r w:rsidR="00DE286C" w:rsidRPr="00DE286C">
        <w:rPr>
          <w:sz w:val="28"/>
          <w:szCs w:val="28"/>
        </w:rPr>
        <w:t>Состав и структура огневых цепей взрывателей</w:t>
      </w:r>
      <w:r w:rsidR="00DE286C">
        <w:rPr>
          <w:sz w:val="28"/>
          <w:szCs w:val="28"/>
        </w:rPr>
        <w:t xml:space="preserve">; </w:t>
      </w:r>
      <w:r w:rsidR="00DE286C" w:rsidRPr="00DE286C">
        <w:rPr>
          <w:sz w:val="28"/>
          <w:szCs w:val="28"/>
        </w:rPr>
        <w:t>Особенности проектирования огневых цепей</w:t>
      </w:r>
      <w:r w:rsidRPr="001A691E">
        <w:rPr>
          <w:sz w:val="28"/>
          <w:szCs w:val="28"/>
        </w:rPr>
        <w:t>. Прохождение всего цикла практических занятий является условием допуска студента к зачету, способствуют лучшему усвоению теоретического материала.</w:t>
      </w:r>
    </w:p>
    <w:p w:rsidR="00EE4349" w:rsidRPr="003E1C81" w:rsidRDefault="00EE4349" w:rsidP="00EE4349">
      <w:pPr>
        <w:pStyle w:val="a3"/>
        <w:spacing w:after="0"/>
        <w:ind w:firstLine="709"/>
        <w:jc w:val="both"/>
        <w:rPr>
          <w:color w:val="232021"/>
          <w:sz w:val="28"/>
          <w:szCs w:val="28"/>
        </w:rPr>
      </w:pPr>
      <w:r w:rsidRPr="003E1C81">
        <w:rPr>
          <w:color w:val="232021"/>
          <w:sz w:val="28"/>
          <w:szCs w:val="28"/>
        </w:rPr>
        <w:t xml:space="preserve">Основой цикла практических занятий выступают типовые задания, которые должен уметь решать обучаемый, изучающий дисциплину. </w:t>
      </w:r>
    </w:p>
    <w:p w:rsidR="00EE4349" w:rsidRPr="003E1C81" w:rsidRDefault="00EE4349" w:rsidP="00EE4349">
      <w:pPr>
        <w:pStyle w:val="a3"/>
        <w:spacing w:after="0"/>
        <w:ind w:firstLine="709"/>
        <w:jc w:val="both"/>
        <w:rPr>
          <w:color w:val="232021"/>
          <w:sz w:val="28"/>
          <w:szCs w:val="28"/>
        </w:rPr>
      </w:pPr>
      <w:r w:rsidRPr="003E1C81">
        <w:rPr>
          <w:color w:val="232021"/>
          <w:sz w:val="28"/>
          <w:szCs w:val="28"/>
        </w:rPr>
        <w:t>Чтобы подготовиться к практическому занятию, необходимо:</w:t>
      </w:r>
    </w:p>
    <w:p w:rsidR="00EE4349" w:rsidRPr="003E1C81" w:rsidRDefault="00EE4349" w:rsidP="00EE4349">
      <w:pPr>
        <w:pStyle w:val="a3"/>
        <w:spacing w:after="0"/>
        <w:ind w:firstLine="709"/>
        <w:jc w:val="both"/>
        <w:rPr>
          <w:color w:val="232021"/>
          <w:sz w:val="28"/>
          <w:szCs w:val="28"/>
        </w:rPr>
      </w:pPr>
      <w:r>
        <w:rPr>
          <w:color w:val="232021"/>
          <w:sz w:val="28"/>
          <w:szCs w:val="28"/>
        </w:rPr>
        <w:t xml:space="preserve">- </w:t>
      </w:r>
      <w:r w:rsidRPr="003E1C81">
        <w:rPr>
          <w:color w:val="232021"/>
          <w:sz w:val="28"/>
          <w:szCs w:val="28"/>
        </w:rPr>
        <w:tab/>
        <w:t>выполнить домашнее задание к занятию, заданное преподавателем;</w:t>
      </w:r>
    </w:p>
    <w:p w:rsidR="00EE4349" w:rsidRPr="003E1C81" w:rsidRDefault="00EE4349" w:rsidP="00EE4349">
      <w:pPr>
        <w:pStyle w:val="a3"/>
        <w:spacing w:after="0"/>
        <w:ind w:firstLine="709"/>
        <w:jc w:val="both"/>
        <w:rPr>
          <w:color w:val="232021"/>
          <w:sz w:val="28"/>
          <w:szCs w:val="28"/>
        </w:rPr>
      </w:pPr>
      <w:r>
        <w:rPr>
          <w:color w:val="232021"/>
          <w:sz w:val="28"/>
          <w:szCs w:val="28"/>
        </w:rPr>
        <w:t>-</w:t>
      </w:r>
      <w:r w:rsidRPr="003E1C81">
        <w:rPr>
          <w:color w:val="232021"/>
          <w:sz w:val="28"/>
          <w:szCs w:val="28"/>
        </w:rPr>
        <w:tab/>
        <w:t>внимательно прочитать материал лекции по теме практического занятия, выписать необходимые для себя сведения, правила и т.п.;</w:t>
      </w:r>
    </w:p>
    <w:p w:rsidR="00EE4349" w:rsidRPr="003E1C81" w:rsidRDefault="00EE4349" w:rsidP="00EE4349">
      <w:pPr>
        <w:pStyle w:val="a3"/>
        <w:spacing w:after="0"/>
        <w:ind w:firstLine="709"/>
        <w:jc w:val="both"/>
        <w:rPr>
          <w:color w:val="232021"/>
          <w:sz w:val="28"/>
          <w:szCs w:val="28"/>
        </w:rPr>
      </w:pPr>
      <w:r>
        <w:rPr>
          <w:color w:val="232021"/>
          <w:sz w:val="28"/>
          <w:szCs w:val="28"/>
        </w:rPr>
        <w:t>-</w:t>
      </w:r>
      <w:r w:rsidRPr="003E1C81">
        <w:rPr>
          <w:color w:val="232021"/>
          <w:sz w:val="28"/>
          <w:szCs w:val="28"/>
        </w:rPr>
        <w:tab/>
        <w:t>составить по лекционному материалу алгоритм, с помощью которого будет проще работать на занятии;</w:t>
      </w:r>
    </w:p>
    <w:p w:rsidR="00EE4349" w:rsidRPr="003E1C81" w:rsidRDefault="00EE4349" w:rsidP="00EE4349">
      <w:pPr>
        <w:pStyle w:val="a3"/>
        <w:spacing w:after="0"/>
        <w:ind w:firstLine="709"/>
        <w:jc w:val="both"/>
        <w:rPr>
          <w:color w:val="232021"/>
          <w:sz w:val="28"/>
          <w:szCs w:val="28"/>
        </w:rPr>
      </w:pPr>
      <w:r>
        <w:rPr>
          <w:color w:val="232021"/>
          <w:sz w:val="28"/>
          <w:szCs w:val="28"/>
        </w:rPr>
        <w:t>-</w:t>
      </w:r>
      <w:r w:rsidRPr="003E1C81">
        <w:rPr>
          <w:color w:val="232021"/>
          <w:sz w:val="28"/>
          <w:szCs w:val="28"/>
        </w:rPr>
        <w:tab/>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EE4349" w:rsidRDefault="00EE4349" w:rsidP="00EE4349">
      <w:pPr>
        <w:pStyle w:val="a3"/>
        <w:spacing w:after="0"/>
        <w:ind w:firstLine="709"/>
        <w:jc w:val="both"/>
        <w:rPr>
          <w:color w:val="232021"/>
          <w:sz w:val="28"/>
          <w:szCs w:val="28"/>
        </w:rPr>
      </w:pPr>
      <w:r w:rsidRPr="003E1C81">
        <w:rPr>
          <w:color w:val="232021"/>
          <w:sz w:val="28"/>
          <w:szCs w:val="28"/>
        </w:rPr>
        <w:t xml:space="preserve">На практических занятиях необходимо стремиться к самостоятельному выполнению заданий, находя для этого наиболее эффективные методы. При этом </w:t>
      </w:r>
      <w:r w:rsidRPr="003E1C81">
        <w:rPr>
          <w:color w:val="232021"/>
          <w:sz w:val="28"/>
          <w:szCs w:val="28"/>
        </w:rPr>
        <w:lastRenderedPageBreak/>
        <w:t>надо приучить себя доводить решение задач до конечного, ответа, не ограничиваясь их решением «в общем виде».</w:t>
      </w:r>
    </w:p>
    <w:p w:rsidR="00EE4349" w:rsidRDefault="00EE4349" w:rsidP="00EE4349">
      <w:pPr>
        <w:spacing w:after="0" w:line="240" w:lineRule="auto"/>
        <w:ind w:left="357" w:firstLine="346"/>
        <w:jc w:val="both"/>
      </w:pPr>
      <w:r>
        <w:t>Перечень практических занятий представлен в таблице 1.</w:t>
      </w:r>
    </w:p>
    <w:p w:rsidR="00EE4349" w:rsidRDefault="00EE4349" w:rsidP="00EE4349">
      <w:pPr>
        <w:spacing w:line="240" w:lineRule="auto"/>
        <w:ind w:left="357" w:firstLine="346"/>
        <w:jc w:val="both"/>
      </w:pPr>
      <w:r>
        <w:t xml:space="preserve">Таблица 1 </w:t>
      </w:r>
      <w:r>
        <w:sym w:font="Symbol" w:char="F02D"/>
      </w:r>
      <w:r>
        <w:t xml:space="preserve"> Перечень практических занятий</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5B08AE" w:rsidRPr="00E05679" w:rsidTr="0097783D">
        <w:trPr>
          <w:tblHeader/>
        </w:trPr>
        <w:tc>
          <w:tcPr>
            <w:tcW w:w="1191" w:type="dxa"/>
            <w:shd w:val="clear" w:color="auto" w:fill="auto"/>
            <w:vAlign w:val="center"/>
          </w:tcPr>
          <w:p w:rsidR="005B08AE" w:rsidRPr="00E05679" w:rsidRDefault="005B08AE" w:rsidP="0097783D">
            <w:pPr>
              <w:pStyle w:val="ReportMain"/>
              <w:suppressAutoHyphens/>
              <w:jc w:val="center"/>
            </w:pPr>
            <w:r w:rsidRPr="00E05679">
              <w:t>№ занятия</w:t>
            </w:r>
          </w:p>
        </w:tc>
        <w:tc>
          <w:tcPr>
            <w:tcW w:w="1134" w:type="dxa"/>
            <w:shd w:val="clear" w:color="auto" w:fill="auto"/>
            <w:vAlign w:val="center"/>
          </w:tcPr>
          <w:p w:rsidR="005B08AE" w:rsidRPr="00E05679" w:rsidRDefault="005B08AE" w:rsidP="0097783D">
            <w:pPr>
              <w:pStyle w:val="ReportMain"/>
              <w:suppressAutoHyphens/>
              <w:jc w:val="center"/>
            </w:pPr>
            <w:r w:rsidRPr="00E05679">
              <w:t>№ раздела</w:t>
            </w:r>
          </w:p>
        </w:tc>
        <w:tc>
          <w:tcPr>
            <w:tcW w:w="6690" w:type="dxa"/>
            <w:shd w:val="clear" w:color="auto" w:fill="auto"/>
            <w:vAlign w:val="center"/>
          </w:tcPr>
          <w:p w:rsidR="005B08AE" w:rsidRPr="00E05679" w:rsidRDefault="005B08AE" w:rsidP="0097783D">
            <w:pPr>
              <w:pStyle w:val="ReportMain"/>
              <w:suppressAutoHyphens/>
              <w:jc w:val="center"/>
            </w:pPr>
            <w:r w:rsidRPr="00E05679">
              <w:t>Тема</w:t>
            </w:r>
          </w:p>
        </w:tc>
        <w:tc>
          <w:tcPr>
            <w:tcW w:w="1315" w:type="dxa"/>
            <w:shd w:val="clear" w:color="auto" w:fill="auto"/>
            <w:vAlign w:val="center"/>
          </w:tcPr>
          <w:p w:rsidR="005B08AE" w:rsidRPr="00E05679" w:rsidRDefault="005B08AE" w:rsidP="0097783D">
            <w:pPr>
              <w:pStyle w:val="ReportMain"/>
              <w:suppressAutoHyphens/>
              <w:jc w:val="center"/>
            </w:pPr>
            <w:r w:rsidRPr="00E05679">
              <w:t>Кол-во часов</w:t>
            </w:r>
          </w:p>
        </w:tc>
      </w:tr>
      <w:tr w:rsidR="005B08AE" w:rsidRPr="00E05679" w:rsidTr="0097783D">
        <w:tc>
          <w:tcPr>
            <w:tcW w:w="1191" w:type="dxa"/>
            <w:shd w:val="clear" w:color="auto" w:fill="auto"/>
          </w:tcPr>
          <w:p w:rsidR="005B08AE" w:rsidRPr="00E05679" w:rsidRDefault="005B08AE" w:rsidP="0097783D">
            <w:pPr>
              <w:pStyle w:val="ReportMain"/>
              <w:suppressAutoHyphens/>
              <w:jc w:val="center"/>
            </w:pPr>
            <w:r>
              <w:t>1</w:t>
            </w:r>
          </w:p>
        </w:tc>
        <w:tc>
          <w:tcPr>
            <w:tcW w:w="1134" w:type="dxa"/>
            <w:shd w:val="clear" w:color="auto" w:fill="auto"/>
          </w:tcPr>
          <w:p w:rsidR="005B08AE" w:rsidRPr="00E05679" w:rsidRDefault="005B08AE" w:rsidP="0097783D">
            <w:pPr>
              <w:pStyle w:val="ReportMain"/>
              <w:suppressAutoHyphens/>
              <w:jc w:val="center"/>
            </w:pPr>
            <w:r>
              <w:t>1</w:t>
            </w:r>
          </w:p>
        </w:tc>
        <w:tc>
          <w:tcPr>
            <w:tcW w:w="6690" w:type="dxa"/>
            <w:shd w:val="clear" w:color="auto" w:fill="auto"/>
          </w:tcPr>
          <w:p w:rsidR="005B08AE" w:rsidRPr="00E05679" w:rsidRDefault="005B08AE" w:rsidP="0097783D">
            <w:pPr>
              <w:pStyle w:val="ReportMain"/>
              <w:suppressAutoHyphens/>
            </w:pPr>
            <w:r>
              <w:t>Основные интегральные характеристики взрывателей</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1191" w:type="dxa"/>
            <w:shd w:val="clear" w:color="auto" w:fill="auto"/>
          </w:tcPr>
          <w:p w:rsidR="005B08AE" w:rsidRPr="00E05679" w:rsidRDefault="005B08AE" w:rsidP="0097783D">
            <w:pPr>
              <w:pStyle w:val="ReportMain"/>
              <w:suppressAutoHyphens/>
              <w:jc w:val="center"/>
            </w:pPr>
            <w:r>
              <w:t>2</w:t>
            </w:r>
          </w:p>
        </w:tc>
        <w:tc>
          <w:tcPr>
            <w:tcW w:w="1134" w:type="dxa"/>
            <w:shd w:val="clear" w:color="auto" w:fill="auto"/>
          </w:tcPr>
          <w:p w:rsidR="005B08AE" w:rsidRPr="00E05679" w:rsidRDefault="005B08AE" w:rsidP="0097783D">
            <w:pPr>
              <w:pStyle w:val="ReportMain"/>
              <w:suppressAutoHyphens/>
              <w:jc w:val="center"/>
            </w:pPr>
            <w:r>
              <w:t>2</w:t>
            </w:r>
          </w:p>
        </w:tc>
        <w:tc>
          <w:tcPr>
            <w:tcW w:w="6690" w:type="dxa"/>
            <w:shd w:val="clear" w:color="auto" w:fill="auto"/>
          </w:tcPr>
          <w:p w:rsidR="005B08AE" w:rsidRPr="00E05679" w:rsidRDefault="005B08AE" w:rsidP="0097783D">
            <w:pPr>
              <w:pStyle w:val="ReportMain"/>
              <w:suppressAutoHyphens/>
            </w:pPr>
            <w:r>
              <w:t>Расчеты элементов конструкции взрывателей</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1191" w:type="dxa"/>
            <w:shd w:val="clear" w:color="auto" w:fill="auto"/>
          </w:tcPr>
          <w:p w:rsidR="005B08AE" w:rsidRPr="00E05679" w:rsidRDefault="005B08AE" w:rsidP="0097783D">
            <w:pPr>
              <w:pStyle w:val="ReportMain"/>
              <w:suppressAutoHyphens/>
              <w:jc w:val="center"/>
            </w:pPr>
            <w:r>
              <w:t>3</w:t>
            </w:r>
          </w:p>
        </w:tc>
        <w:tc>
          <w:tcPr>
            <w:tcW w:w="1134" w:type="dxa"/>
            <w:shd w:val="clear" w:color="auto" w:fill="auto"/>
          </w:tcPr>
          <w:p w:rsidR="005B08AE" w:rsidRPr="00E05679" w:rsidRDefault="005B08AE" w:rsidP="0097783D">
            <w:pPr>
              <w:pStyle w:val="ReportMain"/>
              <w:suppressAutoHyphens/>
              <w:jc w:val="center"/>
            </w:pPr>
            <w:r>
              <w:t>3</w:t>
            </w:r>
          </w:p>
        </w:tc>
        <w:tc>
          <w:tcPr>
            <w:tcW w:w="6690" w:type="dxa"/>
            <w:shd w:val="clear" w:color="auto" w:fill="auto"/>
          </w:tcPr>
          <w:p w:rsidR="005B08AE" w:rsidRPr="00E05679" w:rsidRDefault="005B08AE" w:rsidP="0097783D">
            <w:pPr>
              <w:pStyle w:val="ReportMain"/>
              <w:suppressAutoHyphens/>
            </w:pPr>
            <w:r>
              <w:t>Назначение состава огневых цепей</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1191" w:type="dxa"/>
            <w:shd w:val="clear" w:color="auto" w:fill="auto"/>
          </w:tcPr>
          <w:p w:rsidR="005B08AE" w:rsidRPr="00E05679" w:rsidRDefault="005B08AE" w:rsidP="0097783D">
            <w:pPr>
              <w:pStyle w:val="ReportMain"/>
              <w:suppressAutoHyphens/>
              <w:jc w:val="center"/>
            </w:pPr>
            <w:r>
              <w:t>4</w:t>
            </w:r>
          </w:p>
        </w:tc>
        <w:tc>
          <w:tcPr>
            <w:tcW w:w="1134" w:type="dxa"/>
            <w:shd w:val="clear" w:color="auto" w:fill="auto"/>
          </w:tcPr>
          <w:p w:rsidR="005B08AE" w:rsidRPr="00E05679" w:rsidRDefault="005B08AE" w:rsidP="0097783D">
            <w:pPr>
              <w:pStyle w:val="ReportMain"/>
              <w:suppressAutoHyphens/>
              <w:jc w:val="center"/>
            </w:pPr>
            <w:r>
              <w:t>4</w:t>
            </w:r>
          </w:p>
        </w:tc>
        <w:tc>
          <w:tcPr>
            <w:tcW w:w="6690" w:type="dxa"/>
            <w:shd w:val="clear" w:color="auto" w:fill="auto"/>
          </w:tcPr>
          <w:p w:rsidR="005B08AE" w:rsidRPr="00E05679" w:rsidRDefault="005B08AE" w:rsidP="0097783D">
            <w:pPr>
              <w:pStyle w:val="ReportMain"/>
              <w:suppressAutoHyphens/>
            </w:pPr>
            <w:r>
              <w:t xml:space="preserve">Расчет разветвленных огневых цепей </w:t>
            </w:r>
          </w:p>
        </w:tc>
        <w:tc>
          <w:tcPr>
            <w:tcW w:w="1315" w:type="dxa"/>
            <w:shd w:val="clear" w:color="auto" w:fill="auto"/>
          </w:tcPr>
          <w:p w:rsidR="005B08AE" w:rsidRPr="00E05679" w:rsidRDefault="005B08AE" w:rsidP="0097783D">
            <w:pPr>
              <w:pStyle w:val="ReportMain"/>
              <w:suppressAutoHyphens/>
              <w:jc w:val="center"/>
            </w:pPr>
            <w:r>
              <w:t>4</w:t>
            </w:r>
          </w:p>
        </w:tc>
      </w:tr>
      <w:tr w:rsidR="005B08AE" w:rsidRPr="00E05679" w:rsidTr="0097783D">
        <w:tc>
          <w:tcPr>
            <w:tcW w:w="1191" w:type="dxa"/>
            <w:shd w:val="clear" w:color="auto" w:fill="auto"/>
          </w:tcPr>
          <w:p w:rsidR="005B08AE" w:rsidRPr="00E05679" w:rsidRDefault="005B08AE" w:rsidP="0097783D">
            <w:pPr>
              <w:pStyle w:val="ReportMain"/>
              <w:suppressAutoHyphens/>
              <w:jc w:val="center"/>
            </w:pPr>
          </w:p>
        </w:tc>
        <w:tc>
          <w:tcPr>
            <w:tcW w:w="1134" w:type="dxa"/>
            <w:shd w:val="clear" w:color="auto" w:fill="auto"/>
          </w:tcPr>
          <w:p w:rsidR="005B08AE" w:rsidRPr="00E05679" w:rsidRDefault="005B08AE" w:rsidP="0097783D">
            <w:pPr>
              <w:pStyle w:val="ReportMain"/>
              <w:suppressAutoHyphens/>
              <w:jc w:val="center"/>
            </w:pPr>
          </w:p>
        </w:tc>
        <w:tc>
          <w:tcPr>
            <w:tcW w:w="6690" w:type="dxa"/>
            <w:shd w:val="clear" w:color="auto" w:fill="auto"/>
          </w:tcPr>
          <w:p w:rsidR="005B08AE" w:rsidRPr="00E05679" w:rsidRDefault="005B08AE" w:rsidP="0097783D">
            <w:pPr>
              <w:pStyle w:val="ReportMain"/>
              <w:suppressAutoHyphens/>
            </w:pPr>
            <w:r w:rsidRPr="00E05679">
              <w:t>Итого:</w:t>
            </w:r>
          </w:p>
        </w:tc>
        <w:tc>
          <w:tcPr>
            <w:tcW w:w="1315" w:type="dxa"/>
            <w:shd w:val="clear" w:color="auto" w:fill="auto"/>
          </w:tcPr>
          <w:p w:rsidR="005B08AE" w:rsidRPr="00E05679" w:rsidRDefault="005B08AE" w:rsidP="0097783D">
            <w:pPr>
              <w:pStyle w:val="ReportMain"/>
              <w:suppressAutoHyphens/>
              <w:jc w:val="center"/>
            </w:pPr>
            <w:r w:rsidRPr="00E05679">
              <w:t>16</w:t>
            </w:r>
          </w:p>
        </w:tc>
      </w:tr>
    </w:tbl>
    <w:p w:rsidR="00EE4349" w:rsidRDefault="00EE4349" w:rsidP="00EE4349">
      <w:pPr>
        <w:pStyle w:val="a5"/>
        <w:spacing w:line="228" w:lineRule="auto"/>
        <w:ind w:left="0" w:firstLine="708"/>
        <w:jc w:val="left"/>
      </w:pPr>
    </w:p>
    <w:p w:rsidR="00EE4349" w:rsidRDefault="00EE4349" w:rsidP="00EE4349">
      <w:pPr>
        <w:spacing w:after="0" w:line="240" w:lineRule="auto"/>
        <w:ind w:left="357" w:firstLine="346"/>
        <w:jc w:val="both"/>
      </w:pPr>
      <w:r>
        <w:t>Описание заданий на практические занятия содержат:</w:t>
      </w:r>
    </w:p>
    <w:p w:rsidR="00EE4349" w:rsidRDefault="00EE4349" w:rsidP="00EE4349">
      <w:pPr>
        <w:pStyle w:val="a5"/>
        <w:numPr>
          <w:ilvl w:val="0"/>
          <w:numId w:val="19"/>
        </w:numPr>
        <w:tabs>
          <w:tab w:val="left" w:pos="993"/>
        </w:tabs>
        <w:ind w:left="0" w:firstLine="709"/>
      </w:pPr>
      <w:r>
        <w:t>номер занятия;</w:t>
      </w:r>
    </w:p>
    <w:p w:rsidR="00EE4349" w:rsidRDefault="00EE4349" w:rsidP="00EE4349">
      <w:pPr>
        <w:pStyle w:val="a5"/>
        <w:numPr>
          <w:ilvl w:val="0"/>
          <w:numId w:val="19"/>
        </w:numPr>
        <w:tabs>
          <w:tab w:val="left" w:pos="993"/>
        </w:tabs>
        <w:ind w:left="0" w:firstLine="709"/>
      </w:pPr>
      <w:r>
        <w:t>наименование занятия;</w:t>
      </w:r>
    </w:p>
    <w:p w:rsidR="00EE4349" w:rsidRDefault="00EE4349" w:rsidP="00EE4349">
      <w:pPr>
        <w:pStyle w:val="a5"/>
        <w:numPr>
          <w:ilvl w:val="0"/>
          <w:numId w:val="19"/>
        </w:numPr>
        <w:tabs>
          <w:tab w:val="left" w:pos="993"/>
        </w:tabs>
        <w:ind w:left="0" w:firstLine="709"/>
      </w:pPr>
      <w:r>
        <w:t>цель;</w:t>
      </w:r>
    </w:p>
    <w:p w:rsidR="00EE4349" w:rsidRDefault="00EE4349" w:rsidP="00EE4349">
      <w:pPr>
        <w:pStyle w:val="a5"/>
        <w:numPr>
          <w:ilvl w:val="0"/>
          <w:numId w:val="19"/>
        </w:numPr>
        <w:tabs>
          <w:tab w:val="left" w:pos="993"/>
        </w:tabs>
        <w:ind w:left="0" w:firstLine="709"/>
      </w:pPr>
      <w:r>
        <w:t>элементы компетенций,</w:t>
      </w:r>
    </w:p>
    <w:p w:rsidR="00EE4349" w:rsidRDefault="00EE4349" w:rsidP="00EE4349">
      <w:pPr>
        <w:pStyle w:val="a5"/>
        <w:numPr>
          <w:ilvl w:val="0"/>
          <w:numId w:val="19"/>
        </w:numPr>
        <w:tabs>
          <w:tab w:val="left" w:pos="993"/>
        </w:tabs>
        <w:ind w:left="0" w:firstLine="709"/>
      </w:pPr>
      <w:r>
        <w:t>общие теоретическое сведения;</w:t>
      </w:r>
    </w:p>
    <w:p w:rsidR="00EE4349" w:rsidRDefault="00EE4349" w:rsidP="00EE4349">
      <w:pPr>
        <w:pStyle w:val="a5"/>
        <w:numPr>
          <w:ilvl w:val="0"/>
          <w:numId w:val="19"/>
        </w:numPr>
        <w:tabs>
          <w:tab w:val="left" w:pos="993"/>
        </w:tabs>
        <w:ind w:left="0" w:firstLine="709"/>
      </w:pPr>
      <w:r>
        <w:t>варианты заданий (при необходимости);</w:t>
      </w:r>
    </w:p>
    <w:p w:rsidR="00EE4349" w:rsidRDefault="00EE4349" w:rsidP="00EE4349">
      <w:pPr>
        <w:pStyle w:val="a5"/>
        <w:numPr>
          <w:ilvl w:val="0"/>
          <w:numId w:val="19"/>
        </w:numPr>
        <w:tabs>
          <w:tab w:val="left" w:pos="993"/>
        </w:tabs>
        <w:ind w:left="0" w:firstLine="709"/>
      </w:pPr>
      <w:r>
        <w:t>порядок выполнения и оформления работы;</w:t>
      </w:r>
    </w:p>
    <w:p w:rsidR="00EE4349" w:rsidRDefault="00EE4349" w:rsidP="00EE4349">
      <w:pPr>
        <w:pStyle w:val="a5"/>
        <w:numPr>
          <w:ilvl w:val="0"/>
          <w:numId w:val="19"/>
        </w:numPr>
        <w:tabs>
          <w:tab w:val="left" w:pos="993"/>
        </w:tabs>
        <w:ind w:left="0" w:firstLine="709"/>
      </w:pPr>
      <w:r>
        <w:t>контрольные вопросы.</w:t>
      </w:r>
    </w:p>
    <w:p w:rsidR="00EE4349" w:rsidRDefault="00EE4349" w:rsidP="00EE4349">
      <w:pPr>
        <w:spacing w:before="120" w:after="0" w:line="240" w:lineRule="auto"/>
        <w:ind w:left="357" w:firstLine="346"/>
        <w:jc w:val="both"/>
      </w:pPr>
      <w:r>
        <w:t>Отчеты по практическим занятиям должны содержать:</w:t>
      </w:r>
    </w:p>
    <w:p w:rsidR="00EE4349" w:rsidRDefault="00EE4349" w:rsidP="00EE4349">
      <w:pPr>
        <w:pStyle w:val="a5"/>
        <w:numPr>
          <w:ilvl w:val="0"/>
          <w:numId w:val="19"/>
        </w:numPr>
        <w:tabs>
          <w:tab w:val="left" w:pos="993"/>
        </w:tabs>
        <w:ind w:left="0" w:firstLine="709"/>
      </w:pPr>
      <w:r>
        <w:t>номер занятия;</w:t>
      </w:r>
    </w:p>
    <w:p w:rsidR="00EE4349" w:rsidRDefault="00EE4349" w:rsidP="00EE4349">
      <w:pPr>
        <w:pStyle w:val="a5"/>
        <w:numPr>
          <w:ilvl w:val="0"/>
          <w:numId w:val="19"/>
        </w:numPr>
        <w:tabs>
          <w:tab w:val="left" w:pos="993"/>
        </w:tabs>
        <w:ind w:left="0" w:firstLine="709"/>
      </w:pPr>
      <w:r>
        <w:t>наименование занятия;</w:t>
      </w:r>
    </w:p>
    <w:p w:rsidR="00EE4349" w:rsidRDefault="00EE4349" w:rsidP="00EE4349">
      <w:pPr>
        <w:pStyle w:val="a5"/>
        <w:numPr>
          <w:ilvl w:val="0"/>
          <w:numId w:val="19"/>
        </w:numPr>
        <w:tabs>
          <w:tab w:val="left" w:pos="993"/>
        </w:tabs>
        <w:ind w:left="0" w:firstLine="709"/>
      </w:pPr>
      <w:r>
        <w:t>цель;</w:t>
      </w:r>
    </w:p>
    <w:p w:rsidR="00EE4349" w:rsidRDefault="00EE4349" w:rsidP="00EE4349">
      <w:pPr>
        <w:pStyle w:val="a5"/>
        <w:numPr>
          <w:ilvl w:val="0"/>
          <w:numId w:val="19"/>
        </w:numPr>
        <w:tabs>
          <w:tab w:val="left" w:pos="993"/>
        </w:tabs>
        <w:ind w:left="0" w:firstLine="709"/>
      </w:pPr>
      <w:r>
        <w:t>вариант задания (при необходимости);</w:t>
      </w:r>
    </w:p>
    <w:p w:rsidR="00EE4349" w:rsidRDefault="00EE4349" w:rsidP="00EE4349">
      <w:pPr>
        <w:pStyle w:val="a5"/>
        <w:numPr>
          <w:ilvl w:val="0"/>
          <w:numId w:val="19"/>
        </w:numPr>
        <w:tabs>
          <w:tab w:val="left" w:pos="993"/>
        </w:tabs>
        <w:ind w:left="0" w:firstLine="709"/>
      </w:pPr>
      <w:r>
        <w:t>результаты расчетов</w:t>
      </w:r>
    </w:p>
    <w:p w:rsidR="00EE4349" w:rsidRDefault="00EE4349" w:rsidP="00EE4349">
      <w:pPr>
        <w:pStyle w:val="a5"/>
        <w:numPr>
          <w:ilvl w:val="0"/>
          <w:numId w:val="19"/>
        </w:numPr>
        <w:tabs>
          <w:tab w:val="left" w:pos="993"/>
        </w:tabs>
        <w:ind w:left="0" w:firstLine="709"/>
      </w:pPr>
      <w:r>
        <w:t>ответы на контрольные вопросы;</w:t>
      </w:r>
    </w:p>
    <w:p w:rsidR="00EE4349" w:rsidRDefault="00EE4349" w:rsidP="00EE4349">
      <w:pPr>
        <w:pStyle w:val="a5"/>
        <w:numPr>
          <w:ilvl w:val="0"/>
          <w:numId w:val="19"/>
        </w:numPr>
        <w:tabs>
          <w:tab w:val="left" w:pos="993"/>
        </w:tabs>
        <w:ind w:left="0" w:firstLine="709"/>
      </w:pPr>
      <w:r>
        <w:t>вывод.</w:t>
      </w:r>
    </w:p>
    <w:p w:rsidR="00EE4349" w:rsidRDefault="00EE4349" w:rsidP="00EE4349">
      <w:pPr>
        <w:pStyle w:val="a5"/>
        <w:spacing w:before="120"/>
        <w:ind w:left="0" w:firstLine="709"/>
      </w:pPr>
      <w:r w:rsidRPr="00714E07">
        <w:t>Оф</w:t>
      </w:r>
      <w:r>
        <w:t>ормление отчета по практическому</w:t>
      </w:r>
      <w:r w:rsidRPr="00714E07">
        <w:t xml:space="preserve"> занятию необходимо производить в соответствии с действующим стандартом ОГУ СТО 02069024.101–2015 «РАБОТЫ СТУДЕНЧЕСКИЕ. Общие требования и правила оформления»</w:t>
      </w:r>
      <w:r>
        <w:t>.</w:t>
      </w:r>
    </w:p>
    <w:p w:rsidR="00EE4349" w:rsidRDefault="00EE4349" w:rsidP="00EE4349">
      <w:pPr>
        <w:pStyle w:val="a5"/>
        <w:ind w:left="0" w:firstLine="709"/>
      </w:pPr>
      <w:r>
        <w:t xml:space="preserve">В результате выполнения цикла практических занятий обучаемые должны научиться </w:t>
      </w:r>
      <w:r w:rsidRPr="008C5776">
        <w:t>выбирать и использовать современные информационные технологии и технические средства для проведения экспериментальных исследований</w:t>
      </w:r>
      <w:r>
        <w:t>.</w:t>
      </w:r>
    </w:p>
    <w:p w:rsidR="00EE4349" w:rsidRDefault="00EE4349" w:rsidP="00EE4349">
      <w:pPr>
        <w:pStyle w:val="a3"/>
        <w:spacing w:after="0"/>
        <w:ind w:firstLine="709"/>
        <w:jc w:val="both"/>
        <w:rPr>
          <w:color w:val="232021"/>
          <w:sz w:val="28"/>
          <w:szCs w:val="28"/>
        </w:rPr>
      </w:pPr>
    </w:p>
    <w:p w:rsidR="00EE4349" w:rsidRPr="003E1C81" w:rsidRDefault="00EE4349" w:rsidP="00EE4349">
      <w:pPr>
        <w:pStyle w:val="a3"/>
        <w:ind w:right="843" w:firstLine="708"/>
        <w:jc w:val="both"/>
        <w:rPr>
          <w:b/>
          <w:color w:val="232021"/>
          <w:sz w:val="28"/>
          <w:szCs w:val="28"/>
        </w:rPr>
      </w:pPr>
      <w:r w:rsidRPr="003E1C81">
        <w:rPr>
          <w:b/>
          <w:color w:val="232021"/>
          <w:sz w:val="28"/>
          <w:szCs w:val="28"/>
        </w:rPr>
        <w:t>3 Методические рекоменд</w:t>
      </w:r>
      <w:r>
        <w:rPr>
          <w:b/>
          <w:color w:val="232021"/>
          <w:sz w:val="28"/>
          <w:szCs w:val="28"/>
        </w:rPr>
        <w:t>ации по организации самостоятель</w:t>
      </w:r>
      <w:r w:rsidRPr="003E1C81">
        <w:rPr>
          <w:b/>
          <w:color w:val="232021"/>
          <w:sz w:val="28"/>
          <w:szCs w:val="28"/>
        </w:rPr>
        <w:t>ной работы студента</w:t>
      </w:r>
    </w:p>
    <w:p w:rsidR="00EE4349" w:rsidRPr="005736E3" w:rsidRDefault="00EE4349" w:rsidP="00EE4349">
      <w:pPr>
        <w:pStyle w:val="a3"/>
        <w:ind w:right="843" w:firstLine="708"/>
        <w:jc w:val="both"/>
        <w:rPr>
          <w:color w:val="232021"/>
          <w:sz w:val="28"/>
          <w:szCs w:val="28"/>
        </w:rPr>
      </w:pPr>
    </w:p>
    <w:p w:rsidR="00EE4349" w:rsidRPr="005736E3" w:rsidRDefault="00EE4349" w:rsidP="00EE4349">
      <w:pPr>
        <w:pStyle w:val="a3"/>
        <w:spacing w:after="0"/>
        <w:ind w:firstLine="708"/>
        <w:jc w:val="both"/>
        <w:rPr>
          <w:color w:val="232021"/>
          <w:sz w:val="28"/>
          <w:szCs w:val="28"/>
        </w:rPr>
      </w:pPr>
      <w:r w:rsidRPr="005736E3">
        <w:rPr>
          <w:color w:val="232021"/>
          <w:sz w:val="28"/>
          <w:szCs w:val="28"/>
        </w:rPr>
        <w:t xml:space="preserve">Самостоятельная работа студентов в рамках изучения дисциплины </w:t>
      </w:r>
      <w:r w:rsidRPr="00CF0178">
        <w:rPr>
          <w:color w:val="232021"/>
          <w:sz w:val="28"/>
          <w:szCs w:val="28"/>
        </w:rPr>
        <w:t>«</w:t>
      </w:r>
      <w:r w:rsidR="00CF0178" w:rsidRPr="00CF0178">
        <w:rPr>
          <w:sz w:val="28"/>
          <w:szCs w:val="28"/>
        </w:rPr>
        <w:t>Проектирование огневых цепей</w:t>
      </w:r>
      <w:r w:rsidRPr="00CF0178">
        <w:rPr>
          <w:color w:val="232021"/>
          <w:sz w:val="28"/>
          <w:szCs w:val="28"/>
        </w:rPr>
        <w:t xml:space="preserve">» </w:t>
      </w:r>
      <w:r w:rsidRPr="005736E3">
        <w:rPr>
          <w:color w:val="232021"/>
          <w:sz w:val="28"/>
          <w:szCs w:val="28"/>
        </w:rPr>
        <w:t>регламентируется общим графиком учебной р</w:t>
      </w:r>
      <w:r>
        <w:rPr>
          <w:color w:val="232021"/>
          <w:sz w:val="28"/>
          <w:szCs w:val="28"/>
        </w:rPr>
        <w:t xml:space="preserve">аботы, </w:t>
      </w:r>
      <w:r>
        <w:rPr>
          <w:color w:val="232021"/>
          <w:sz w:val="28"/>
          <w:szCs w:val="28"/>
        </w:rPr>
        <w:lastRenderedPageBreak/>
        <w:t>предусматривающим посеще</w:t>
      </w:r>
      <w:r w:rsidRPr="005736E3">
        <w:rPr>
          <w:color w:val="232021"/>
          <w:sz w:val="28"/>
          <w:szCs w:val="28"/>
        </w:rPr>
        <w:t xml:space="preserve">ние лекционных и </w:t>
      </w:r>
      <w:r>
        <w:rPr>
          <w:color w:val="232021"/>
          <w:sz w:val="28"/>
          <w:szCs w:val="28"/>
        </w:rPr>
        <w:t>практических</w:t>
      </w:r>
      <w:r w:rsidRPr="005736E3">
        <w:rPr>
          <w:color w:val="232021"/>
          <w:sz w:val="28"/>
          <w:szCs w:val="28"/>
        </w:rPr>
        <w:t xml:space="preserve"> занятий, выполнение заданий.</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При организации самостоятельной работы студенту следует:</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1.</w:t>
      </w:r>
      <w:r w:rsidRPr="005736E3">
        <w:rPr>
          <w:color w:val="232021"/>
          <w:sz w:val="28"/>
          <w:szCs w:val="28"/>
        </w:rPr>
        <w:tab/>
        <w:t>Внимательно изучить материалы, характеризую</w:t>
      </w:r>
      <w:r>
        <w:rPr>
          <w:color w:val="232021"/>
          <w:sz w:val="28"/>
          <w:szCs w:val="28"/>
        </w:rPr>
        <w:t>щие курс и тематику самостоятель</w:t>
      </w:r>
      <w:r w:rsidRPr="005736E3">
        <w:rPr>
          <w:color w:val="232021"/>
          <w:sz w:val="28"/>
          <w:szCs w:val="28"/>
        </w:rPr>
        <w:t>ного изучения, что изложено в учебно-методическом ко</w:t>
      </w:r>
      <w:r>
        <w:rPr>
          <w:color w:val="232021"/>
          <w:sz w:val="28"/>
          <w:szCs w:val="28"/>
        </w:rPr>
        <w:t>мплексе по дисциплине. Это позво</w:t>
      </w:r>
      <w:r w:rsidRPr="005736E3">
        <w:rPr>
          <w:color w:val="232021"/>
          <w:sz w:val="28"/>
          <w:szCs w:val="28"/>
        </w:rPr>
        <w:t>лит четко представить</w:t>
      </w:r>
      <w:r>
        <w:rPr>
          <w:color w:val="232021"/>
          <w:sz w:val="28"/>
          <w:szCs w:val="28"/>
        </w:rPr>
        <w:t>,</w:t>
      </w:r>
      <w:r w:rsidRPr="005736E3">
        <w:rPr>
          <w:color w:val="232021"/>
          <w:sz w:val="28"/>
          <w:szCs w:val="28"/>
        </w:rPr>
        <w:t xml:space="preserve"> как круг изучаемых тем, так и глубину их постижения.</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2.</w:t>
      </w:r>
      <w:r w:rsidRPr="005736E3">
        <w:rPr>
          <w:color w:val="232021"/>
          <w:sz w:val="28"/>
          <w:szCs w:val="28"/>
        </w:rPr>
        <w:tab/>
        <w:t>Составить подборку литературы, достаточную для изучения предлагаемых тем. В программе дисциплины представлены основной и дополнительный списки литературы. Они носят рекомендательный характер, это означает, что всегда есть литература, которая может не входить в данный список, но является необходимой для освоения темы. При этом следует иметь в виду, что нужна литература различных видов: учебники, учебные и учебно-методические пособия; первоисточники, монографии, сборники научных статей, публикации в журналах, любой эмпирический материал; справочная литература – энциклопедии, словари, тематические, терминологические справочники, раскрывающие категориально-понятийный аппарат.</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3.</w:t>
      </w:r>
      <w:r w:rsidRPr="005736E3">
        <w:rPr>
          <w:color w:val="232021"/>
          <w:sz w:val="28"/>
          <w:szCs w:val="28"/>
        </w:rPr>
        <w:tab/>
        <w:t>Основное содержание той или иной проблемы следует уяснить, изучая учебную литературу.</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4.</w:t>
      </w:r>
      <w:r w:rsidRPr="005736E3">
        <w:rPr>
          <w:color w:val="232021"/>
          <w:sz w:val="28"/>
          <w:szCs w:val="28"/>
        </w:rPr>
        <w:tab/>
        <w:t>Абсолютное большинство проблем носит не только теоретический, умозрительный характер, но самым непосредственным образом выходят на жизнь, они тесно связаны с практикой социального развития, преодоления противоречий и сложностей в обществе. Это предполагает наличие у студентов не только знания категорий и понятий, но и умения использовать их в качестве инструмента для анализа социальных проблем. Иными словами, студент должен совершать собственные, интеллектуальные усилия, а не только механически заучивать понятия и положения.</w:t>
      </w:r>
    </w:p>
    <w:p w:rsidR="00EE4349" w:rsidRPr="005736E3" w:rsidRDefault="00EE4349" w:rsidP="00EE4349">
      <w:pPr>
        <w:pStyle w:val="a3"/>
        <w:spacing w:after="0"/>
        <w:ind w:firstLine="708"/>
        <w:jc w:val="both"/>
        <w:rPr>
          <w:color w:val="232021"/>
          <w:sz w:val="28"/>
          <w:szCs w:val="28"/>
        </w:rPr>
      </w:pPr>
      <w:r w:rsidRPr="005736E3">
        <w:rPr>
          <w:color w:val="232021"/>
          <w:sz w:val="28"/>
          <w:szCs w:val="28"/>
        </w:rPr>
        <w:t>5.</w:t>
      </w:r>
      <w:r w:rsidRPr="005736E3">
        <w:rPr>
          <w:color w:val="232021"/>
          <w:sz w:val="28"/>
          <w:szCs w:val="28"/>
        </w:rPr>
        <w:tab/>
        <w:t>Соотнесение изученных закономерностей с жизнью, умение достигать аналитического знания предполагает у студента мировоззренческой культуры. Формулирование выводов осуществляется, прежде всего, в процессе творческой дискуссии, протекающей с соблюдением методологических требований к научному познанию.</w:t>
      </w:r>
    </w:p>
    <w:p w:rsidR="00EE4349" w:rsidRDefault="00EE4349" w:rsidP="00EE4349">
      <w:pPr>
        <w:pStyle w:val="a3"/>
        <w:spacing w:after="0"/>
        <w:ind w:firstLine="708"/>
        <w:jc w:val="both"/>
        <w:rPr>
          <w:color w:val="232021"/>
          <w:sz w:val="28"/>
          <w:szCs w:val="28"/>
        </w:rPr>
      </w:pPr>
      <w:r w:rsidRPr="005736E3">
        <w:rPr>
          <w:color w:val="232021"/>
          <w:sz w:val="28"/>
          <w:szCs w:val="28"/>
        </w:rPr>
        <w:t xml:space="preserve">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w:t>
      </w:r>
      <w:r>
        <w:rPr>
          <w:color w:val="232021"/>
          <w:sz w:val="28"/>
          <w:szCs w:val="28"/>
        </w:rPr>
        <w:t xml:space="preserve">практическим </w:t>
      </w:r>
      <w:r w:rsidRPr="005736E3">
        <w:rPr>
          <w:color w:val="232021"/>
          <w:sz w:val="28"/>
          <w:szCs w:val="28"/>
        </w:rPr>
        <w:t>занятиям, повторение изученного учебного материала и подготовку к рубежному контролю.</w:t>
      </w:r>
    </w:p>
    <w:p w:rsidR="000B32C6" w:rsidRPr="005736E3" w:rsidRDefault="000B32C6" w:rsidP="00EE4349">
      <w:pPr>
        <w:pStyle w:val="a3"/>
        <w:spacing w:after="0"/>
        <w:ind w:firstLine="708"/>
        <w:jc w:val="both"/>
        <w:rPr>
          <w:color w:val="232021"/>
          <w:sz w:val="28"/>
          <w:szCs w:val="28"/>
        </w:rPr>
      </w:pPr>
    </w:p>
    <w:p w:rsidR="000B32C6" w:rsidRPr="005736E3" w:rsidRDefault="000B32C6" w:rsidP="000B32C6">
      <w:pPr>
        <w:pStyle w:val="a3"/>
        <w:spacing w:after="0"/>
        <w:ind w:firstLine="708"/>
        <w:jc w:val="both"/>
        <w:rPr>
          <w:color w:val="232021"/>
          <w:sz w:val="28"/>
          <w:szCs w:val="28"/>
        </w:rPr>
      </w:pPr>
      <w:r w:rsidRPr="005736E3">
        <w:rPr>
          <w:color w:val="232021"/>
          <w:sz w:val="28"/>
          <w:szCs w:val="28"/>
        </w:rPr>
        <w:t>3.</w:t>
      </w:r>
      <w:r>
        <w:rPr>
          <w:color w:val="232021"/>
          <w:sz w:val="28"/>
          <w:szCs w:val="28"/>
        </w:rPr>
        <w:t>1</w:t>
      </w:r>
      <w:r w:rsidRPr="005736E3">
        <w:rPr>
          <w:color w:val="232021"/>
          <w:sz w:val="28"/>
          <w:szCs w:val="28"/>
        </w:rPr>
        <w:t xml:space="preserve"> Методические указания по подготовке к рубежному контролю</w:t>
      </w:r>
    </w:p>
    <w:p w:rsidR="000B32C6" w:rsidRPr="005736E3" w:rsidRDefault="000B32C6" w:rsidP="000B32C6">
      <w:pPr>
        <w:pStyle w:val="a3"/>
        <w:spacing w:after="0"/>
        <w:ind w:firstLine="708"/>
        <w:jc w:val="both"/>
        <w:rPr>
          <w:color w:val="232021"/>
          <w:sz w:val="28"/>
          <w:szCs w:val="28"/>
        </w:rPr>
      </w:pPr>
    </w:p>
    <w:p w:rsidR="000B32C6" w:rsidRPr="005736E3" w:rsidRDefault="000B32C6" w:rsidP="000B32C6">
      <w:pPr>
        <w:pStyle w:val="a3"/>
        <w:spacing w:after="0"/>
        <w:ind w:firstLine="708"/>
        <w:jc w:val="both"/>
        <w:rPr>
          <w:color w:val="232021"/>
          <w:sz w:val="28"/>
          <w:szCs w:val="28"/>
        </w:rPr>
      </w:pPr>
      <w:r w:rsidRPr="005736E3">
        <w:rPr>
          <w:color w:val="232021"/>
          <w:sz w:val="28"/>
          <w:szCs w:val="28"/>
        </w:rPr>
        <w:t xml:space="preserve">Рубежный контроль по дисциплине проводится в форме </w:t>
      </w:r>
      <w:r>
        <w:rPr>
          <w:color w:val="232021"/>
          <w:sz w:val="28"/>
          <w:szCs w:val="28"/>
        </w:rPr>
        <w:t xml:space="preserve">устного или </w:t>
      </w:r>
      <w:r w:rsidRPr="005736E3">
        <w:rPr>
          <w:color w:val="232021"/>
          <w:sz w:val="28"/>
          <w:szCs w:val="28"/>
        </w:rPr>
        <w:t>компьютерного тестирования дважды в течение семестра. Поэтому гарантией успеш</w:t>
      </w:r>
      <w:r w:rsidRPr="005736E3">
        <w:rPr>
          <w:color w:val="232021"/>
          <w:sz w:val="28"/>
          <w:szCs w:val="28"/>
        </w:rPr>
        <w:lastRenderedPageBreak/>
        <w:t>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0B32C6" w:rsidRPr="005736E3" w:rsidRDefault="000B32C6" w:rsidP="000B32C6">
      <w:pPr>
        <w:pStyle w:val="a3"/>
        <w:spacing w:after="0"/>
        <w:ind w:firstLine="708"/>
        <w:jc w:val="both"/>
        <w:rPr>
          <w:color w:val="232021"/>
          <w:sz w:val="28"/>
          <w:szCs w:val="28"/>
        </w:rPr>
      </w:pPr>
      <w:r w:rsidRPr="005736E3">
        <w:rPr>
          <w:color w:val="232021"/>
          <w:sz w:val="28"/>
          <w:szCs w:val="28"/>
        </w:rPr>
        <w:t>В совокупности выполнение указанных видов самостоятельной работы:</w:t>
      </w:r>
    </w:p>
    <w:p w:rsidR="000B32C6" w:rsidRPr="005736E3" w:rsidRDefault="000B32C6" w:rsidP="000B32C6">
      <w:pPr>
        <w:pStyle w:val="a3"/>
        <w:spacing w:after="0"/>
        <w:ind w:firstLine="708"/>
        <w:jc w:val="both"/>
        <w:rPr>
          <w:color w:val="232021"/>
          <w:sz w:val="28"/>
          <w:szCs w:val="28"/>
        </w:rPr>
      </w:pPr>
      <w:r>
        <w:rPr>
          <w:color w:val="232021"/>
          <w:sz w:val="28"/>
          <w:szCs w:val="28"/>
        </w:rPr>
        <w:t>-</w:t>
      </w:r>
      <w:r w:rsidRPr="005736E3">
        <w:rPr>
          <w:color w:val="232021"/>
          <w:sz w:val="28"/>
          <w:szCs w:val="28"/>
        </w:rPr>
        <w:tab/>
        <w:t>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0B32C6" w:rsidRPr="005736E3" w:rsidRDefault="000B32C6" w:rsidP="000B32C6">
      <w:pPr>
        <w:pStyle w:val="a3"/>
        <w:spacing w:after="0"/>
        <w:ind w:firstLine="708"/>
        <w:jc w:val="both"/>
        <w:rPr>
          <w:color w:val="232021"/>
          <w:sz w:val="28"/>
          <w:szCs w:val="28"/>
        </w:rPr>
      </w:pPr>
      <w:r>
        <w:rPr>
          <w:color w:val="232021"/>
          <w:sz w:val="28"/>
          <w:szCs w:val="28"/>
        </w:rPr>
        <w:t>-</w:t>
      </w:r>
      <w:r w:rsidRPr="005736E3">
        <w:rPr>
          <w:color w:val="232021"/>
          <w:sz w:val="28"/>
          <w:szCs w:val="28"/>
        </w:rPr>
        <w:tab/>
        <w:t xml:space="preserve">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rsidR="000B32C6" w:rsidRPr="005736E3" w:rsidRDefault="000B32C6" w:rsidP="000B32C6">
      <w:pPr>
        <w:pStyle w:val="a3"/>
        <w:spacing w:after="0"/>
        <w:ind w:firstLine="708"/>
        <w:jc w:val="both"/>
        <w:rPr>
          <w:color w:val="232021"/>
          <w:sz w:val="28"/>
          <w:szCs w:val="28"/>
        </w:rPr>
      </w:pPr>
      <w:r>
        <w:rPr>
          <w:color w:val="232021"/>
          <w:sz w:val="28"/>
          <w:szCs w:val="28"/>
        </w:rPr>
        <w:t>-</w:t>
      </w:r>
      <w:r w:rsidRPr="005736E3">
        <w:rPr>
          <w:color w:val="232021"/>
          <w:sz w:val="28"/>
          <w:szCs w:val="28"/>
        </w:rPr>
        <w:tab/>
        <w:t>позволяет самостоятельно формулировать проблемы исследовательского характера и находить методы их решения.</w:t>
      </w:r>
    </w:p>
    <w:p w:rsidR="00EE4349" w:rsidRDefault="00EE4349" w:rsidP="00EE4349">
      <w:pPr>
        <w:pStyle w:val="a3"/>
        <w:spacing w:after="0"/>
        <w:ind w:firstLine="708"/>
        <w:jc w:val="both"/>
        <w:rPr>
          <w:color w:val="232021"/>
          <w:sz w:val="28"/>
          <w:szCs w:val="28"/>
        </w:rPr>
      </w:pPr>
    </w:p>
    <w:p w:rsidR="00EE4349" w:rsidRPr="003E1C81" w:rsidRDefault="00EE4349" w:rsidP="00EE4349">
      <w:pPr>
        <w:pStyle w:val="a3"/>
        <w:spacing w:after="0"/>
        <w:ind w:firstLine="708"/>
        <w:jc w:val="both"/>
        <w:rPr>
          <w:b/>
          <w:color w:val="232021"/>
          <w:sz w:val="28"/>
          <w:szCs w:val="28"/>
        </w:rPr>
      </w:pPr>
      <w:r w:rsidRPr="003E1C81">
        <w:rPr>
          <w:b/>
          <w:color w:val="232021"/>
          <w:sz w:val="28"/>
          <w:szCs w:val="28"/>
        </w:rPr>
        <w:t>4 Методические указания к промежуточной аттестации</w:t>
      </w:r>
    </w:p>
    <w:p w:rsidR="00EE4349" w:rsidRDefault="00EE4349" w:rsidP="00EE4349">
      <w:pPr>
        <w:pStyle w:val="a3"/>
        <w:spacing w:after="0"/>
        <w:ind w:firstLine="708"/>
        <w:jc w:val="both"/>
        <w:rPr>
          <w:b/>
          <w:color w:val="232021"/>
          <w:sz w:val="28"/>
          <w:szCs w:val="28"/>
        </w:rPr>
      </w:pPr>
    </w:p>
    <w:p w:rsidR="00EE4349" w:rsidRPr="005736E3" w:rsidRDefault="00EE4349" w:rsidP="00EE4349">
      <w:pPr>
        <w:pStyle w:val="a3"/>
        <w:spacing w:after="0"/>
        <w:ind w:firstLine="708"/>
        <w:jc w:val="both"/>
        <w:rPr>
          <w:color w:val="232021"/>
          <w:sz w:val="28"/>
          <w:szCs w:val="28"/>
        </w:rPr>
      </w:pPr>
      <w:r w:rsidRPr="005736E3">
        <w:rPr>
          <w:color w:val="232021"/>
          <w:sz w:val="28"/>
          <w:szCs w:val="28"/>
        </w:rPr>
        <w:t>Промежуточная аттестация по дисциплине производится в форме зачета в пятом семестре.  Контроль реализуется с использованием компьютерного тестирования. При подготовке к итоговому тестированию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включенные в итоговое тестирование, охватывают весь семестровый курс дисциплины.</w:t>
      </w:r>
    </w:p>
    <w:p w:rsidR="007F1533" w:rsidRPr="005736E3" w:rsidRDefault="007F1533" w:rsidP="007F1533">
      <w:pPr>
        <w:pStyle w:val="a3"/>
        <w:spacing w:after="0"/>
        <w:ind w:firstLine="708"/>
        <w:jc w:val="both"/>
        <w:rPr>
          <w:color w:val="232021"/>
          <w:sz w:val="28"/>
          <w:szCs w:val="28"/>
        </w:rPr>
      </w:pPr>
      <w:r w:rsidRPr="005736E3">
        <w:rPr>
          <w:color w:val="232021"/>
          <w:sz w:val="28"/>
          <w:szCs w:val="28"/>
        </w:rPr>
        <w:t xml:space="preserve">Итоговая оценка по дисциплине складывается из оценок за зачет, при выполнении </w:t>
      </w:r>
      <w:r>
        <w:rPr>
          <w:color w:val="232021"/>
          <w:sz w:val="28"/>
          <w:szCs w:val="28"/>
        </w:rPr>
        <w:t xml:space="preserve">практических и лабораторных работ и </w:t>
      </w:r>
      <w:r w:rsidRPr="005736E3">
        <w:rPr>
          <w:color w:val="232021"/>
          <w:sz w:val="28"/>
          <w:szCs w:val="28"/>
        </w:rPr>
        <w:t xml:space="preserve"> оценок на рубежном контроле. </w:t>
      </w:r>
    </w:p>
    <w:p w:rsidR="007F1533" w:rsidRPr="000C665F" w:rsidRDefault="007F1533" w:rsidP="007F1533">
      <w:pPr>
        <w:tabs>
          <w:tab w:val="left" w:pos="993"/>
        </w:tabs>
        <w:spacing w:before="60" w:after="0" w:line="240" w:lineRule="auto"/>
        <w:ind w:firstLine="709"/>
        <w:jc w:val="both"/>
        <w:rPr>
          <w:bCs/>
          <w:lang w:eastAsia="ru-RU"/>
        </w:rPr>
      </w:pPr>
      <w:r w:rsidRPr="000C665F">
        <w:rPr>
          <w:bCs/>
          <w:lang w:eastAsia="ru-RU"/>
        </w:rPr>
        <w:t>Оценка знаний обучаемых на экзамене производится по следующим критериям:</w:t>
      </w:r>
    </w:p>
    <w:p w:rsidR="007F1533" w:rsidRPr="000C665F" w:rsidRDefault="007F1533" w:rsidP="007F1533">
      <w:pPr>
        <w:numPr>
          <w:ilvl w:val="0"/>
          <w:numId w:val="22"/>
        </w:numPr>
        <w:tabs>
          <w:tab w:val="clear" w:pos="851"/>
          <w:tab w:val="num" w:pos="993"/>
        </w:tabs>
        <w:spacing w:after="0" w:line="240" w:lineRule="auto"/>
        <w:ind w:firstLine="709"/>
        <w:jc w:val="both"/>
        <w:rPr>
          <w:bCs/>
          <w:lang w:eastAsia="ru-RU"/>
        </w:rPr>
      </w:pPr>
      <w:r w:rsidRPr="000C665F">
        <w:rPr>
          <w:bCs/>
          <w:lang w:eastAsia="ru-RU"/>
        </w:rPr>
        <w:t xml:space="preserve">оценка </w:t>
      </w:r>
      <w:r w:rsidRPr="000C665F">
        <w:rPr>
          <w:bCs/>
          <w:i/>
          <w:iCs/>
          <w:lang w:eastAsia="ru-RU"/>
        </w:rPr>
        <w:t>«отлично»</w:t>
      </w:r>
      <w:r w:rsidRPr="000C665F">
        <w:rPr>
          <w:bCs/>
          <w:lang w:eastAsia="ru-RU"/>
        </w:rPr>
        <w:t xml:space="preserve">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F1533" w:rsidRPr="000C665F" w:rsidRDefault="007F1533" w:rsidP="007F1533">
      <w:pPr>
        <w:numPr>
          <w:ilvl w:val="0"/>
          <w:numId w:val="22"/>
        </w:numPr>
        <w:tabs>
          <w:tab w:val="clear" w:pos="851"/>
          <w:tab w:val="num" w:pos="993"/>
        </w:tabs>
        <w:spacing w:after="0" w:line="240" w:lineRule="auto"/>
        <w:ind w:firstLine="709"/>
        <w:jc w:val="both"/>
        <w:rPr>
          <w:bCs/>
          <w:lang w:eastAsia="ru-RU"/>
        </w:rPr>
      </w:pPr>
      <w:r w:rsidRPr="000C665F">
        <w:rPr>
          <w:bCs/>
          <w:lang w:eastAsia="ru-RU"/>
        </w:rPr>
        <w:t>оценка «</w:t>
      </w:r>
      <w:r w:rsidRPr="000C665F">
        <w:rPr>
          <w:bCs/>
          <w:i/>
          <w:lang w:eastAsia="ru-RU"/>
        </w:rPr>
        <w:t>хорошо</w:t>
      </w:r>
      <w:r w:rsidRPr="000C665F">
        <w:rPr>
          <w:bCs/>
          <w:lang w:eastAsia="ru-RU"/>
        </w:rPr>
        <w:t>»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F1533" w:rsidRPr="000C665F" w:rsidRDefault="007F1533" w:rsidP="007F1533">
      <w:pPr>
        <w:numPr>
          <w:ilvl w:val="0"/>
          <w:numId w:val="22"/>
        </w:numPr>
        <w:tabs>
          <w:tab w:val="clear" w:pos="851"/>
          <w:tab w:val="num" w:pos="993"/>
        </w:tabs>
        <w:spacing w:after="0" w:line="240" w:lineRule="auto"/>
        <w:ind w:firstLine="709"/>
        <w:jc w:val="both"/>
        <w:rPr>
          <w:bCs/>
          <w:lang w:eastAsia="ru-RU"/>
        </w:rPr>
      </w:pPr>
      <w:r w:rsidRPr="000C665F">
        <w:rPr>
          <w:bCs/>
          <w:lang w:eastAsia="ru-RU"/>
        </w:rPr>
        <w:t>оценка «</w:t>
      </w:r>
      <w:r w:rsidRPr="000C665F">
        <w:rPr>
          <w:bCs/>
          <w:i/>
          <w:lang w:eastAsia="ru-RU"/>
        </w:rPr>
        <w:t>удовлетворительно</w:t>
      </w:r>
      <w:r w:rsidRPr="000C665F">
        <w:rPr>
          <w:bCs/>
          <w:lang w:eastAsia="ru-RU"/>
        </w:rPr>
        <w:t>»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w:t>
      </w:r>
      <w:r w:rsidRPr="000C665F">
        <w:rPr>
          <w:bCs/>
          <w:lang w:eastAsia="ru-RU"/>
        </w:rPr>
        <w:lastRenderedPageBreak/>
        <w:t>ности в изложении программного материала, испытывает затруднения при выполнении практических задач;</w:t>
      </w:r>
    </w:p>
    <w:p w:rsidR="00EE4349" w:rsidRPr="007B5DFA" w:rsidRDefault="007F1533" w:rsidP="00EE4349">
      <w:pPr>
        <w:numPr>
          <w:ilvl w:val="0"/>
          <w:numId w:val="20"/>
        </w:numPr>
        <w:tabs>
          <w:tab w:val="left" w:pos="993"/>
        </w:tabs>
        <w:autoSpaceDE w:val="0"/>
        <w:autoSpaceDN w:val="0"/>
        <w:adjustRightInd w:val="0"/>
        <w:spacing w:after="0" w:line="240" w:lineRule="auto"/>
        <w:ind w:left="0" w:firstLine="708"/>
        <w:jc w:val="both"/>
        <w:outlineLvl w:val="0"/>
        <w:rPr>
          <w:color w:val="232021"/>
        </w:rPr>
      </w:pPr>
      <w:r w:rsidRPr="007B5DFA">
        <w:rPr>
          <w:bCs/>
          <w:lang w:eastAsia="ru-RU"/>
        </w:rPr>
        <w:t>оценка «</w:t>
      </w:r>
      <w:r w:rsidRPr="007B5DFA">
        <w:rPr>
          <w:bCs/>
          <w:i/>
          <w:lang w:eastAsia="ru-RU"/>
        </w:rPr>
        <w:t>неудовлетворительно</w:t>
      </w:r>
      <w:r w:rsidRPr="007B5DFA">
        <w:rPr>
          <w:bCs/>
          <w:lang w:eastAsia="ru-RU"/>
        </w:rPr>
        <w:t xml:space="preserve">»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EE4349" w:rsidRPr="007B5DFA" w:rsidSect="00612A95">
      <w:footerReference w:type="even" r:id="rId8"/>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6B2" w:rsidRDefault="006C26B2">
      <w:r>
        <w:separator/>
      </w:r>
    </w:p>
  </w:endnote>
  <w:endnote w:type="continuationSeparator" w:id="0">
    <w:p w:rsidR="006C26B2" w:rsidRDefault="006C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6F8008t00">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BC3" w:rsidRDefault="005102CE" w:rsidP="00D528F3">
    <w:pPr>
      <w:pStyle w:val="a8"/>
      <w:framePr w:wrap="around" w:vAnchor="text" w:hAnchor="margin" w:xAlign="right" w:y="1"/>
      <w:rPr>
        <w:rStyle w:val="a7"/>
      </w:rPr>
    </w:pPr>
    <w:r>
      <w:rPr>
        <w:rStyle w:val="a7"/>
      </w:rPr>
      <w:fldChar w:fldCharType="begin"/>
    </w:r>
    <w:r w:rsidR="009D4BC3">
      <w:rPr>
        <w:rStyle w:val="a7"/>
      </w:rPr>
      <w:instrText xml:space="preserve">PAGE  </w:instrText>
    </w:r>
    <w:r>
      <w:rPr>
        <w:rStyle w:val="a7"/>
      </w:rPr>
      <w:fldChar w:fldCharType="end"/>
    </w:r>
  </w:p>
  <w:p w:rsidR="009D4BC3" w:rsidRDefault="009D4BC3" w:rsidP="00612A9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BC3" w:rsidRDefault="005102CE" w:rsidP="00D528F3">
    <w:pPr>
      <w:pStyle w:val="a8"/>
      <w:framePr w:wrap="around" w:vAnchor="text" w:hAnchor="margin" w:xAlign="right" w:y="1"/>
      <w:rPr>
        <w:rStyle w:val="a7"/>
      </w:rPr>
    </w:pPr>
    <w:r>
      <w:rPr>
        <w:rStyle w:val="a7"/>
      </w:rPr>
      <w:fldChar w:fldCharType="begin"/>
    </w:r>
    <w:r w:rsidR="009D4BC3">
      <w:rPr>
        <w:rStyle w:val="a7"/>
      </w:rPr>
      <w:instrText xml:space="preserve">PAGE  </w:instrText>
    </w:r>
    <w:r>
      <w:rPr>
        <w:rStyle w:val="a7"/>
      </w:rPr>
      <w:fldChar w:fldCharType="separate"/>
    </w:r>
    <w:r w:rsidR="004D473A">
      <w:rPr>
        <w:rStyle w:val="a7"/>
        <w:noProof/>
      </w:rPr>
      <w:t>7</w:t>
    </w:r>
    <w:r>
      <w:rPr>
        <w:rStyle w:val="a7"/>
      </w:rPr>
      <w:fldChar w:fldCharType="end"/>
    </w:r>
  </w:p>
  <w:p w:rsidR="009D4BC3" w:rsidRDefault="009D4BC3" w:rsidP="00612A9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6B2" w:rsidRDefault="006C26B2">
      <w:r>
        <w:separator/>
      </w:r>
    </w:p>
  </w:footnote>
  <w:footnote w:type="continuationSeparator" w:id="0">
    <w:p w:rsidR="006C26B2" w:rsidRDefault="006C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53BFB"/>
    <w:multiLevelType w:val="hybridMultilevel"/>
    <w:tmpl w:val="48FA11EA"/>
    <w:lvl w:ilvl="0" w:tplc="A4221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18122960"/>
    <w:multiLevelType w:val="multilevel"/>
    <w:tmpl w:val="04190023"/>
    <w:styleLink w:val="ArticleSection"/>
    <w:lvl w:ilvl="0">
      <w:start w:val="1"/>
      <w:numFmt w:val="upperRoman"/>
      <w:pStyle w:val="1"/>
      <w:lvlText w:val="Статья %1."/>
      <w:lvlJc w:val="left"/>
      <w:pPr>
        <w:tabs>
          <w:tab w:val="num" w:pos="1440"/>
        </w:tabs>
      </w:pPr>
      <w:rPr>
        <w:rFonts w:ascii="Times New Roman" w:hAnsi="Times New Roman"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2" w15:restartNumberingAfterBreak="0">
    <w:nsid w:val="1A241B36"/>
    <w:multiLevelType w:val="hybridMultilevel"/>
    <w:tmpl w:val="275EC4B0"/>
    <w:lvl w:ilvl="0" w:tplc="E1BC90BA">
      <w:start w:val="1"/>
      <w:numFmt w:val="bullet"/>
      <w:lvlText w:val=""/>
      <w:lvlJc w:val="left"/>
      <w:pPr>
        <w:tabs>
          <w:tab w:val="num" w:pos="851"/>
        </w:tabs>
        <w:ind w:firstLine="851"/>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DF74A83"/>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5" w15:restartNumberingAfterBreak="0">
    <w:nsid w:val="20312349"/>
    <w:multiLevelType w:val="hybridMultilevel"/>
    <w:tmpl w:val="1624A7EA"/>
    <w:lvl w:ilvl="0" w:tplc="9830ECCE">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4707BD1"/>
    <w:multiLevelType w:val="hybridMultilevel"/>
    <w:tmpl w:val="C55AA0CE"/>
    <w:lvl w:ilvl="0" w:tplc="89CE3840">
      <w:start w:val="1"/>
      <w:numFmt w:val="decimal"/>
      <w:lvlText w:val="%1."/>
      <w:lvlJc w:val="left"/>
      <w:pPr>
        <w:ind w:left="759" w:hanging="322"/>
      </w:pPr>
      <w:rPr>
        <w:rFonts w:ascii="Times New Roman" w:eastAsia="Times New Roman" w:hAnsi="Times New Roman" w:cs="Times New Roman" w:hint="default"/>
        <w:color w:val="232021"/>
        <w:spacing w:val="0"/>
        <w:w w:val="100"/>
        <w:sz w:val="32"/>
        <w:szCs w:val="32"/>
      </w:rPr>
    </w:lvl>
    <w:lvl w:ilvl="1" w:tplc="7BF844CE">
      <w:numFmt w:val="bullet"/>
      <w:lvlText w:val="•"/>
      <w:lvlJc w:val="left"/>
      <w:pPr>
        <w:ind w:left="1780" w:hanging="322"/>
      </w:pPr>
      <w:rPr>
        <w:rFonts w:hint="default"/>
      </w:rPr>
    </w:lvl>
    <w:lvl w:ilvl="2" w:tplc="22D49350">
      <w:numFmt w:val="bullet"/>
      <w:lvlText w:val="•"/>
      <w:lvlJc w:val="left"/>
      <w:pPr>
        <w:ind w:left="2800" w:hanging="322"/>
      </w:pPr>
      <w:rPr>
        <w:rFonts w:hint="default"/>
      </w:rPr>
    </w:lvl>
    <w:lvl w:ilvl="3" w:tplc="100AD73C">
      <w:numFmt w:val="bullet"/>
      <w:lvlText w:val="•"/>
      <w:lvlJc w:val="left"/>
      <w:pPr>
        <w:ind w:left="3820" w:hanging="322"/>
      </w:pPr>
      <w:rPr>
        <w:rFonts w:hint="default"/>
      </w:rPr>
    </w:lvl>
    <w:lvl w:ilvl="4" w:tplc="B5785076">
      <w:numFmt w:val="bullet"/>
      <w:lvlText w:val="•"/>
      <w:lvlJc w:val="left"/>
      <w:pPr>
        <w:ind w:left="4840" w:hanging="322"/>
      </w:pPr>
      <w:rPr>
        <w:rFonts w:hint="default"/>
      </w:rPr>
    </w:lvl>
    <w:lvl w:ilvl="5" w:tplc="447EECB6">
      <w:numFmt w:val="bullet"/>
      <w:lvlText w:val="•"/>
      <w:lvlJc w:val="left"/>
      <w:pPr>
        <w:ind w:left="5860" w:hanging="322"/>
      </w:pPr>
      <w:rPr>
        <w:rFonts w:hint="default"/>
      </w:rPr>
    </w:lvl>
    <w:lvl w:ilvl="6" w:tplc="B268D638">
      <w:numFmt w:val="bullet"/>
      <w:lvlText w:val="•"/>
      <w:lvlJc w:val="left"/>
      <w:pPr>
        <w:ind w:left="6880" w:hanging="322"/>
      </w:pPr>
      <w:rPr>
        <w:rFonts w:hint="default"/>
      </w:rPr>
    </w:lvl>
    <w:lvl w:ilvl="7" w:tplc="B8A2D76C">
      <w:numFmt w:val="bullet"/>
      <w:lvlText w:val="•"/>
      <w:lvlJc w:val="left"/>
      <w:pPr>
        <w:ind w:left="7900" w:hanging="322"/>
      </w:pPr>
      <w:rPr>
        <w:rFonts w:hint="default"/>
      </w:rPr>
    </w:lvl>
    <w:lvl w:ilvl="8" w:tplc="E7D43F54">
      <w:numFmt w:val="bullet"/>
      <w:lvlText w:val="•"/>
      <w:lvlJc w:val="left"/>
      <w:pPr>
        <w:ind w:left="8920" w:hanging="322"/>
      </w:pPr>
      <w:rPr>
        <w:rFonts w:hint="default"/>
      </w:rPr>
    </w:lvl>
  </w:abstractNum>
  <w:abstractNum w:abstractNumId="8"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hint="default"/>
        <w:color w:val="232021"/>
        <w:w w:val="100"/>
        <w:sz w:val="3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E38193C"/>
    <w:multiLevelType w:val="hybridMultilevel"/>
    <w:tmpl w:val="6EA87E0A"/>
    <w:lvl w:ilvl="0" w:tplc="D5D843C0">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44160B"/>
    <w:multiLevelType w:val="hybridMultilevel"/>
    <w:tmpl w:val="CB4C9C7E"/>
    <w:lvl w:ilvl="0" w:tplc="4AEA846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55235709"/>
    <w:multiLevelType w:val="hybridMultilevel"/>
    <w:tmpl w:val="8FF8B228"/>
    <w:lvl w:ilvl="0" w:tplc="B25CEC3E">
      <w:start w:val="1"/>
      <w:numFmt w:val="decimal"/>
      <w:lvlText w:val="%1."/>
      <w:lvlJc w:val="left"/>
      <w:pPr>
        <w:ind w:left="2125" w:hanging="14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C463411"/>
    <w:multiLevelType w:val="hybridMultilevel"/>
    <w:tmpl w:val="5B262FDE"/>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1414C10"/>
    <w:multiLevelType w:val="hybridMultilevel"/>
    <w:tmpl w:val="A32EB3FE"/>
    <w:lvl w:ilvl="0" w:tplc="E0245DCC">
      <w:numFmt w:val="bullet"/>
      <w:lvlText w:val=""/>
      <w:lvlJc w:val="left"/>
      <w:pPr>
        <w:ind w:left="720" w:hanging="360"/>
      </w:pPr>
      <w:rPr>
        <w:rFonts w:ascii="Symbol" w:eastAsia="Times New Roman" w:hAnsi="Symbol" w:hint="default"/>
        <w:color w:val="232021"/>
        <w:w w:val="10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7E57955"/>
    <w:multiLevelType w:val="hybridMultilevel"/>
    <w:tmpl w:val="29CAA2C2"/>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2A1EA8"/>
    <w:multiLevelType w:val="hybridMultilevel"/>
    <w:tmpl w:val="22DA8B6C"/>
    <w:lvl w:ilvl="0" w:tplc="8DAEE2A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A974F77"/>
    <w:multiLevelType w:val="hybridMultilevel"/>
    <w:tmpl w:val="489E5FF8"/>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AD7673"/>
    <w:multiLevelType w:val="multilevel"/>
    <w:tmpl w:val="B7024F8E"/>
    <w:lvl w:ilvl="0">
      <w:start w:val="1"/>
      <w:numFmt w:val="decimal"/>
      <w:lvlText w:val="%1."/>
      <w:lvlJc w:val="left"/>
      <w:pPr>
        <w:ind w:left="1796" w:hanging="327"/>
      </w:pPr>
      <w:rPr>
        <w:rFonts w:ascii="Times New Roman" w:eastAsia="Times New Roman" w:hAnsi="Times New Roman" w:cs="Times New Roman" w:hint="default"/>
        <w:b/>
        <w:bCs/>
        <w:color w:val="232021"/>
        <w:spacing w:val="0"/>
        <w:w w:val="100"/>
        <w:sz w:val="32"/>
        <w:szCs w:val="32"/>
      </w:rPr>
    </w:lvl>
    <w:lvl w:ilvl="1">
      <w:start w:val="1"/>
      <w:numFmt w:val="decimal"/>
      <w:lvlText w:val="%1.%2."/>
      <w:lvlJc w:val="left"/>
      <w:pPr>
        <w:ind w:left="759" w:hanging="912"/>
      </w:pPr>
      <w:rPr>
        <w:rFonts w:cs="Times New Roman" w:hint="default"/>
        <w:b/>
        <w:bCs/>
        <w:spacing w:val="-4"/>
        <w:w w:val="100"/>
      </w:rPr>
    </w:lvl>
    <w:lvl w:ilvl="2">
      <w:start w:val="1"/>
      <w:numFmt w:val="decimal"/>
      <w:lvlText w:val="%1.%2.%3."/>
      <w:lvlJc w:val="left"/>
      <w:pPr>
        <w:ind w:left="2275" w:hanging="807"/>
      </w:pPr>
      <w:rPr>
        <w:rFonts w:ascii="Times New Roman" w:eastAsia="Times New Roman" w:hAnsi="Times New Roman" w:cs="Times New Roman" w:hint="default"/>
        <w:i/>
        <w:color w:val="232021"/>
        <w:spacing w:val="-4"/>
        <w:w w:val="100"/>
        <w:sz w:val="32"/>
        <w:szCs w:val="32"/>
      </w:rPr>
    </w:lvl>
    <w:lvl w:ilvl="3">
      <w:start w:val="1"/>
      <w:numFmt w:val="decimal"/>
      <w:lvlText w:val="%4)"/>
      <w:lvlJc w:val="left"/>
      <w:pPr>
        <w:ind w:left="2199" w:hanging="360"/>
      </w:pPr>
      <w:rPr>
        <w:rFonts w:ascii="Times New Roman" w:eastAsia="Times New Roman" w:hAnsi="Times New Roman" w:cs="Times New Roman" w:hint="default"/>
        <w:color w:val="232021"/>
        <w:spacing w:val="0"/>
        <w:w w:val="100"/>
        <w:sz w:val="32"/>
        <w:szCs w:val="32"/>
      </w:rPr>
    </w:lvl>
    <w:lvl w:ilvl="4">
      <w:numFmt w:val="bullet"/>
      <w:lvlText w:val="•"/>
      <w:lvlJc w:val="left"/>
      <w:pPr>
        <w:ind w:left="2280" w:hanging="360"/>
      </w:pPr>
      <w:rPr>
        <w:rFonts w:hint="default"/>
      </w:rPr>
    </w:lvl>
    <w:lvl w:ilvl="5">
      <w:numFmt w:val="bullet"/>
      <w:lvlText w:val="•"/>
      <w:lvlJc w:val="left"/>
      <w:pPr>
        <w:ind w:left="3726" w:hanging="360"/>
      </w:pPr>
      <w:rPr>
        <w:rFonts w:hint="default"/>
      </w:rPr>
    </w:lvl>
    <w:lvl w:ilvl="6">
      <w:numFmt w:val="bullet"/>
      <w:lvlText w:val="•"/>
      <w:lvlJc w:val="left"/>
      <w:pPr>
        <w:ind w:left="5173" w:hanging="360"/>
      </w:pPr>
      <w:rPr>
        <w:rFonts w:hint="default"/>
      </w:rPr>
    </w:lvl>
    <w:lvl w:ilvl="7">
      <w:numFmt w:val="bullet"/>
      <w:lvlText w:val="•"/>
      <w:lvlJc w:val="left"/>
      <w:pPr>
        <w:ind w:left="6620" w:hanging="360"/>
      </w:pPr>
      <w:rPr>
        <w:rFonts w:hint="default"/>
      </w:rPr>
    </w:lvl>
    <w:lvl w:ilvl="8">
      <w:numFmt w:val="bullet"/>
      <w:lvlText w:val="•"/>
      <w:lvlJc w:val="left"/>
      <w:pPr>
        <w:ind w:left="8066" w:hanging="360"/>
      </w:pPr>
      <w:rPr>
        <w:rFonts w:hint="default"/>
      </w:rPr>
    </w:lvl>
  </w:abstractNum>
  <w:abstractNum w:abstractNumId="19"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E1D5F6D"/>
    <w:multiLevelType w:val="multilevel"/>
    <w:tmpl w:val="4148B9D0"/>
    <w:lvl w:ilvl="0">
      <w:start w:val="1"/>
      <w:numFmt w:val="decimal"/>
      <w:lvlText w:val="%1"/>
      <w:lvlJc w:val="left"/>
      <w:pPr>
        <w:ind w:left="360" w:hanging="360"/>
      </w:pPr>
      <w:rPr>
        <w:rFonts w:cs="Times New Roman" w:hint="default"/>
      </w:rPr>
    </w:lvl>
    <w:lvl w:ilvl="1">
      <w:start w:val="4"/>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1" w15:restartNumberingAfterBreak="0">
    <w:nsid w:val="7FE96D9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
  </w:num>
  <w:num w:numId="2">
    <w:abstractNumId w:val="7"/>
  </w:num>
  <w:num w:numId="3">
    <w:abstractNumId w:val="18"/>
  </w:num>
  <w:num w:numId="4">
    <w:abstractNumId w:val="10"/>
  </w:num>
  <w:num w:numId="5">
    <w:abstractNumId w:val="0"/>
  </w:num>
  <w:num w:numId="6">
    <w:abstractNumId w:val="16"/>
  </w:num>
  <w:num w:numId="7">
    <w:abstractNumId w:val="14"/>
  </w:num>
  <w:num w:numId="8">
    <w:abstractNumId w:val="19"/>
  </w:num>
  <w:num w:numId="9">
    <w:abstractNumId w:val="12"/>
  </w:num>
  <w:num w:numId="10">
    <w:abstractNumId w:val="9"/>
  </w:num>
  <w:num w:numId="11">
    <w:abstractNumId w:val="15"/>
  </w:num>
  <w:num w:numId="12">
    <w:abstractNumId w:val="3"/>
  </w:num>
  <w:num w:numId="13">
    <w:abstractNumId w:val="11"/>
  </w:num>
  <w:num w:numId="14">
    <w:abstractNumId w:val="20"/>
  </w:num>
  <w:num w:numId="15">
    <w:abstractNumId w:val="8"/>
  </w:num>
  <w:num w:numId="16">
    <w:abstractNumId w:val="21"/>
  </w:num>
  <w:num w:numId="17">
    <w:abstractNumId w:val="4"/>
  </w:num>
  <w:num w:numId="18">
    <w:abstractNumId w:val="6"/>
  </w:num>
  <w:num w:numId="19">
    <w:abstractNumId w:val="17"/>
  </w:num>
  <w:num w:numId="20">
    <w:abstractNumId w:val="5"/>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4D05"/>
    <w:rsid w:val="000114EA"/>
    <w:rsid w:val="000261CA"/>
    <w:rsid w:val="00030E85"/>
    <w:rsid w:val="00034D05"/>
    <w:rsid w:val="0003510E"/>
    <w:rsid w:val="0005161A"/>
    <w:rsid w:val="00054625"/>
    <w:rsid w:val="00062001"/>
    <w:rsid w:val="0006331A"/>
    <w:rsid w:val="00067E8A"/>
    <w:rsid w:val="000925A2"/>
    <w:rsid w:val="000A27D4"/>
    <w:rsid w:val="000B32C6"/>
    <w:rsid w:val="000C7E37"/>
    <w:rsid w:val="000D5709"/>
    <w:rsid w:val="000E5758"/>
    <w:rsid w:val="000F47B1"/>
    <w:rsid w:val="00114777"/>
    <w:rsid w:val="00134133"/>
    <w:rsid w:val="00145FF6"/>
    <w:rsid w:val="00170F0F"/>
    <w:rsid w:val="001B431F"/>
    <w:rsid w:val="001B5A97"/>
    <w:rsid w:val="001C1191"/>
    <w:rsid w:val="001C2732"/>
    <w:rsid w:val="001C36AA"/>
    <w:rsid w:val="001D61D3"/>
    <w:rsid w:val="001E3330"/>
    <w:rsid w:val="001F4BAF"/>
    <w:rsid w:val="001F74C2"/>
    <w:rsid w:val="00207012"/>
    <w:rsid w:val="00211D11"/>
    <w:rsid w:val="0021258D"/>
    <w:rsid w:val="00214B48"/>
    <w:rsid w:val="00215AA4"/>
    <w:rsid w:val="00215BF3"/>
    <w:rsid w:val="0023474B"/>
    <w:rsid w:val="00247B74"/>
    <w:rsid w:val="0025171D"/>
    <w:rsid w:val="002537CE"/>
    <w:rsid w:val="00262DF5"/>
    <w:rsid w:val="00263618"/>
    <w:rsid w:val="00266943"/>
    <w:rsid w:val="00267B6F"/>
    <w:rsid w:val="002A07B8"/>
    <w:rsid w:val="002A15AA"/>
    <w:rsid w:val="002A6229"/>
    <w:rsid w:val="002E4BC4"/>
    <w:rsid w:val="002F3D89"/>
    <w:rsid w:val="0030646A"/>
    <w:rsid w:val="00306707"/>
    <w:rsid w:val="00307DE3"/>
    <w:rsid w:val="0032083C"/>
    <w:rsid w:val="00330BA4"/>
    <w:rsid w:val="00330E24"/>
    <w:rsid w:val="00333BD0"/>
    <w:rsid w:val="003373E1"/>
    <w:rsid w:val="003408E8"/>
    <w:rsid w:val="003628C2"/>
    <w:rsid w:val="003721AB"/>
    <w:rsid w:val="003944DE"/>
    <w:rsid w:val="003A6AF7"/>
    <w:rsid w:val="003B6C9B"/>
    <w:rsid w:val="003C3803"/>
    <w:rsid w:val="003D14D8"/>
    <w:rsid w:val="003D2279"/>
    <w:rsid w:val="003D5858"/>
    <w:rsid w:val="003F6DEE"/>
    <w:rsid w:val="004008A0"/>
    <w:rsid w:val="0040787F"/>
    <w:rsid w:val="0042179E"/>
    <w:rsid w:val="0042603B"/>
    <w:rsid w:val="004269E2"/>
    <w:rsid w:val="00437291"/>
    <w:rsid w:val="004426BB"/>
    <w:rsid w:val="004516B3"/>
    <w:rsid w:val="00453A31"/>
    <w:rsid w:val="00461C24"/>
    <w:rsid w:val="00486337"/>
    <w:rsid w:val="00486736"/>
    <w:rsid w:val="00490A5E"/>
    <w:rsid w:val="00497ED2"/>
    <w:rsid w:val="004A4586"/>
    <w:rsid w:val="004B011C"/>
    <w:rsid w:val="004B3AF3"/>
    <w:rsid w:val="004D21D1"/>
    <w:rsid w:val="004D473A"/>
    <w:rsid w:val="004E3E0C"/>
    <w:rsid w:val="004F241A"/>
    <w:rsid w:val="004F33CE"/>
    <w:rsid w:val="004F7487"/>
    <w:rsid w:val="0050681F"/>
    <w:rsid w:val="0050714B"/>
    <w:rsid w:val="005102CE"/>
    <w:rsid w:val="0053394F"/>
    <w:rsid w:val="00534BDE"/>
    <w:rsid w:val="00552E89"/>
    <w:rsid w:val="00555963"/>
    <w:rsid w:val="00571CE0"/>
    <w:rsid w:val="005749E4"/>
    <w:rsid w:val="005853E2"/>
    <w:rsid w:val="005A4E07"/>
    <w:rsid w:val="005A659E"/>
    <w:rsid w:val="005B08AE"/>
    <w:rsid w:val="005B2F62"/>
    <w:rsid w:val="005B3BF4"/>
    <w:rsid w:val="005B66D1"/>
    <w:rsid w:val="005B7EA5"/>
    <w:rsid w:val="005C02C1"/>
    <w:rsid w:val="005C679C"/>
    <w:rsid w:val="005E106C"/>
    <w:rsid w:val="005E60BE"/>
    <w:rsid w:val="005E6D1F"/>
    <w:rsid w:val="005F16D9"/>
    <w:rsid w:val="005F4790"/>
    <w:rsid w:val="005F514F"/>
    <w:rsid w:val="00612A95"/>
    <w:rsid w:val="00620394"/>
    <w:rsid w:val="00632094"/>
    <w:rsid w:val="00654D96"/>
    <w:rsid w:val="00661B08"/>
    <w:rsid w:val="006711D6"/>
    <w:rsid w:val="00690F7E"/>
    <w:rsid w:val="0069533D"/>
    <w:rsid w:val="006C17C8"/>
    <w:rsid w:val="006C26B2"/>
    <w:rsid w:val="006C3C1C"/>
    <w:rsid w:val="006D6629"/>
    <w:rsid w:val="006E1FD2"/>
    <w:rsid w:val="006E64EA"/>
    <w:rsid w:val="007118C0"/>
    <w:rsid w:val="0071457D"/>
    <w:rsid w:val="00714E07"/>
    <w:rsid w:val="00762F82"/>
    <w:rsid w:val="00763117"/>
    <w:rsid w:val="00766973"/>
    <w:rsid w:val="0077246F"/>
    <w:rsid w:val="00780041"/>
    <w:rsid w:val="00790D22"/>
    <w:rsid w:val="007A63EB"/>
    <w:rsid w:val="007A7A65"/>
    <w:rsid w:val="007B5DFA"/>
    <w:rsid w:val="007C5087"/>
    <w:rsid w:val="007C5FCF"/>
    <w:rsid w:val="007D0F76"/>
    <w:rsid w:val="007D7C7B"/>
    <w:rsid w:val="007F1533"/>
    <w:rsid w:val="007F4849"/>
    <w:rsid w:val="00805BE3"/>
    <w:rsid w:val="00820485"/>
    <w:rsid w:val="00820AF2"/>
    <w:rsid w:val="00823EFA"/>
    <w:rsid w:val="00833961"/>
    <w:rsid w:val="00840217"/>
    <w:rsid w:val="008562A9"/>
    <w:rsid w:val="008656D1"/>
    <w:rsid w:val="00866770"/>
    <w:rsid w:val="00883066"/>
    <w:rsid w:val="008830DF"/>
    <w:rsid w:val="00894DC0"/>
    <w:rsid w:val="008A1353"/>
    <w:rsid w:val="008B4020"/>
    <w:rsid w:val="008C5776"/>
    <w:rsid w:val="008C7AA9"/>
    <w:rsid w:val="00925E60"/>
    <w:rsid w:val="00927A99"/>
    <w:rsid w:val="00932914"/>
    <w:rsid w:val="009373B8"/>
    <w:rsid w:val="00937B63"/>
    <w:rsid w:val="00950E54"/>
    <w:rsid w:val="009559AD"/>
    <w:rsid w:val="00961374"/>
    <w:rsid w:val="0097109C"/>
    <w:rsid w:val="00972A9E"/>
    <w:rsid w:val="00982340"/>
    <w:rsid w:val="009870FB"/>
    <w:rsid w:val="009914EF"/>
    <w:rsid w:val="00994B3B"/>
    <w:rsid w:val="009B3E77"/>
    <w:rsid w:val="009B4172"/>
    <w:rsid w:val="009C07A3"/>
    <w:rsid w:val="009D10C2"/>
    <w:rsid w:val="009D4BC3"/>
    <w:rsid w:val="009D79CC"/>
    <w:rsid w:val="009D7E57"/>
    <w:rsid w:val="009E7CF9"/>
    <w:rsid w:val="009F3D00"/>
    <w:rsid w:val="00A06FED"/>
    <w:rsid w:val="00A155BE"/>
    <w:rsid w:val="00A22803"/>
    <w:rsid w:val="00A460EB"/>
    <w:rsid w:val="00A825EB"/>
    <w:rsid w:val="00A83FE0"/>
    <w:rsid w:val="00A855E9"/>
    <w:rsid w:val="00A925B1"/>
    <w:rsid w:val="00A941E7"/>
    <w:rsid w:val="00AA03C9"/>
    <w:rsid w:val="00AA3E76"/>
    <w:rsid w:val="00AB0EF5"/>
    <w:rsid w:val="00AB4542"/>
    <w:rsid w:val="00AC4906"/>
    <w:rsid w:val="00AD58B5"/>
    <w:rsid w:val="00AE0FFC"/>
    <w:rsid w:val="00AE162D"/>
    <w:rsid w:val="00AE5FC6"/>
    <w:rsid w:val="00AF21C6"/>
    <w:rsid w:val="00AF4AFE"/>
    <w:rsid w:val="00B00B55"/>
    <w:rsid w:val="00B0286B"/>
    <w:rsid w:val="00B031DE"/>
    <w:rsid w:val="00B037C6"/>
    <w:rsid w:val="00B0623E"/>
    <w:rsid w:val="00B31A94"/>
    <w:rsid w:val="00B42B63"/>
    <w:rsid w:val="00B50B36"/>
    <w:rsid w:val="00B61CB6"/>
    <w:rsid w:val="00B67FE9"/>
    <w:rsid w:val="00B70C18"/>
    <w:rsid w:val="00B778EE"/>
    <w:rsid w:val="00B80360"/>
    <w:rsid w:val="00B830A3"/>
    <w:rsid w:val="00B85199"/>
    <w:rsid w:val="00B95355"/>
    <w:rsid w:val="00BB3427"/>
    <w:rsid w:val="00BD213A"/>
    <w:rsid w:val="00BD3F40"/>
    <w:rsid w:val="00C03DDF"/>
    <w:rsid w:val="00C21EB2"/>
    <w:rsid w:val="00C22457"/>
    <w:rsid w:val="00C33B10"/>
    <w:rsid w:val="00C4332A"/>
    <w:rsid w:val="00C448DE"/>
    <w:rsid w:val="00C50A61"/>
    <w:rsid w:val="00C52F13"/>
    <w:rsid w:val="00C5636D"/>
    <w:rsid w:val="00C81E10"/>
    <w:rsid w:val="00C915EC"/>
    <w:rsid w:val="00C9588B"/>
    <w:rsid w:val="00C958B4"/>
    <w:rsid w:val="00CA2218"/>
    <w:rsid w:val="00CA5EFE"/>
    <w:rsid w:val="00CA6681"/>
    <w:rsid w:val="00CA6DEB"/>
    <w:rsid w:val="00CA71F2"/>
    <w:rsid w:val="00CB5CB1"/>
    <w:rsid w:val="00CB75CF"/>
    <w:rsid w:val="00CD0E6B"/>
    <w:rsid w:val="00CD3747"/>
    <w:rsid w:val="00CE094D"/>
    <w:rsid w:val="00CE4A45"/>
    <w:rsid w:val="00CF0178"/>
    <w:rsid w:val="00CF3FCF"/>
    <w:rsid w:val="00D04AB9"/>
    <w:rsid w:val="00D07109"/>
    <w:rsid w:val="00D2493E"/>
    <w:rsid w:val="00D3306A"/>
    <w:rsid w:val="00D349B9"/>
    <w:rsid w:val="00D3547C"/>
    <w:rsid w:val="00D439C7"/>
    <w:rsid w:val="00D4571B"/>
    <w:rsid w:val="00D528F3"/>
    <w:rsid w:val="00D55B10"/>
    <w:rsid w:val="00D57E5F"/>
    <w:rsid w:val="00D63DBF"/>
    <w:rsid w:val="00D65E2A"/>
    <w:rsid w:val="00D673A8"/>
    <w:rsid w:val="00D67573"/>
    <w:rsid w:val="00D761CF"/>
    <w:rsid w:val="00D81B40"/>
    <w:rsid w:val="00D81BC1"/>
    <w:rsid w:val="00D81C1F"/>
    <w:rsid w:val="00D8254E"/>
    <w:rsid w:val="00D84962"/>
    <w:rsid w:val="00DA34CF"/>
    <w:rsid w:val="00DB2ECC"/>
    <w:rsid w:val="00DB5E92"/>
    <w:rsid w:val="00DC7B85"/>
    <w:rsid w:val="00DD49DE"/>
    <w:rsid w:val="00DE24E4"/>
    <w:rsid w:val="00DE286C"/>
    <w:rsid w:val="00DE56A4"/>
    <w:rsid w:val="00DF3387"/>
    <w:rsid w:val="00DF6710"/>
    <w:rsid w:val="00E11E40"/>
    <w:rsid w:val="00E310EB"/>
    <w:rsid w:val="00E41F91"/>
    <w:rsid w:val="00E53374"/>
    <w:rsid w:val="00E663A3"/>
    <w:rsid w:val="00E71BC5"/>
    <w:rsid w:val="00E725D0"/>
    <w:rsid w:val="00E730E6"/>
    <w:rsid w:val="00E74E1F"/>
    <w:rsid w:val="00E847BD"/>
    <w:rsid w:val="00E854ED"/>
    <w:rsid w:val="00E90A69"/>
    <w:rsid w:val="00EB0C96"/>
    <w:rsid w:val="00EB687F"/>
    <w:rsid w:val="00EC423E"/>
    <w:rsid w:val="00EE0547"/>
    <w:rsid w:val="00EE11A6"/>
    <w:rsid w:val="00EE4349"/>
    <w:rsid w:val="00EF0B2E"/>
    <w:rsid w:val="00EF4E47"/>
    <w:rsid w:val="00F0015E"/>
    <w:rsid w:val="00F01743"/>
    <w:rsid w:val="00F02AD8"/>
    <w:rsid w:val="00F26C2A"/>
    <w:rsid w:val="00F30DFF"/>
    <w:rsid w:val="00F34ED3"/>
    <w:rsid w:val="00F43E09"/>
    <w:rsid w:val="00F643A7"/>
    <w:rsid w:val="00F6622F"/>
    <w:rsid w:val="00F7064A"/>
    <w:rsid w:val="00F77D7B"/>
    <w:rsid w:val="00F8190E"/>
    <w:rsid w:val="00F85AF0"/>
    <w:rsid w:val="00F934CB"/>
    <w:rsid w:val="00FA14BF"/>
    <w:rsid w:val="00FA5414"/>
    <w:rsid w:val="00FA7FA8"/>
    <w:rsid w:val="00FB7955"/>
    <w:rsid w:val="00FC541E"/>
    <w:rsid w:val="00FC5AEB"/>
    <w:rsid w:val="00FD5789"/>
    <w:rsid w:val="00FD5EDF"/>
    <w:rsid w:val="00FE271A"/>
    <w:rsid w:val="00FE5477"/>
    <w:rsid w:val="00FF0A99"/>
    <w:rsid w:val="00FF3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CEF011"/>
  <w15:docId w15:val="{8571F972-24CD-4581-AAC1-AD80B6BF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2ECC"/>
    <w:pPr>
      <w:spacing w:after="200" w:line="276" w:lineRule="auto"/>
    </w:pPr>
    <w:rPr>
      <w:sz w:val="28"/>
      <w:szCs w:val="28"/>
      <w:lang w:eastAsia="en-US"/>
    </w:rPr>
  </w:style>
  <w:style w:type="paragraph" w:styleId="1">
    <w:name w:val="heading 1"/>
    <w:basedOn w:val="a"/>
    <w:next w:val="a"/>
    <w:link w:val="10"/>
    <w:uiPriority w:val="99"/>
    <w:qFormat/>
    <w:rsid w:val="00034D05"/>
    <w:pPr>
      <w:keepNext/>
      <w:numPr>
        <w:numId w:val="1"/>
      </w:numPr>
      <w:spacing w:before="240" w:after="60" w:line="240" w:lineRule="auto"/>
      <w:outlineLvl w:val="0"/>
    </w:pPr>
    <w:rPr>
      <w:b/>
      <w:bCs/>
      <w:kern w:val="32"/>
      <w:sz w:val="32"/>
      <w:szCs w:val="32"/>
      <w:lang w:eastAsia="ru-RU"/>
    </w:rPr>
  </w:style>
  <w:style w:type="paragraph" w:styleId="2">
    <w:name w:val="heading 2"/>
    <w:basedOn w:val="a"/>
    <w:next w:val="a"/>
    <w:link w:val="20"/>
    <w:uiPriority w:val="99"/>
    <w:qFormat/>
    <w:rsid w:val="00034D05"/>
    <w:pPr>
      <w:keepNext/>
      <w:numPr>
        <w:ilvl w:val="1"/>
        <w:numId w:val="1"/>
      </w:numPr>
      <w:spacing w:before="240" w:after="60" w:line="240" w:lineRule="auto"/>
      <w:outlineLvl w:val="1"/>
    </w:pPr>
    <w:rPr>
      <w:b/>
      <w:bCs/>
      <w:i/>
      <w:iCs/>
      <w:lang w:eastAsia="ru-RU"/>
    </w:rPr>
  </w:style>
  <w:style w:type="paragraph" w:styleId="3">
    <w:name w:val="heading 3"/>
    <w:basedOn w:val="a"/>
    <w:next w:val="a"/>
    <w:link w:val="30"/>
    <w:uiPriority w:val="99"/>
    <w:qFormat/>
    <w:rsid w:val="00034D05"/>
    <w:pPr>
      <w:keepNext/>
      <w:numPr>
        <w:ilvl w:val="2"/>
        <w:numId w:val="1"/>
      </w:numPr>
      <w:spacing w:before="240" w:after="60" w:line="240" w:lineRule="auto"/>
      <w:outlineLvl w:val="2"/>
    </w:pPr>
    <w:rPr>
      <w:b/>
      <w:bCs/>
      <w:sz w:val="26"/>
      <w:szCs w:val="26"/>
      <w:lang w:eastAsia="ru-RU"/>
    </w:rPr>
  </w:style>
  <w:style w:type="paragraph" w:styleId="4">
    <w:name w:val="heading 4"/>
    <w:basedOn w:val="a"/>
    <w:next w:val="a"/>
    <w:link w:val="40"/>
    <w:uiPriority w:val="99"/>
    <w:qFormat/>
    <w:rsid w:val="00034D05"/>
    <w:pPr>
      <w:keepNext/>
      <w:numPr>
        <w:ilvl w:val="3"/>
        <w:numId w:val="1"/>
      </w:numPr>
      <w:spacing w:before="240" w:after="60" w:line="240" w:lineRule="auto"/>
      <w:outlineLvl w:val="3"/>
    </w:pPr>
    <w:rPr>
      <w:b/>
      <w:bCs/>
      <w:lang w:eastAsia="ru-RU"/>
    </w:rPr>
  </w:style>
  <w:style w:type="paragraph" w:styleId="5">
    <w:name w:val="heading 5"/>
    <w:basedOn w:val="a"/>
    <w:next w:val="a"/>
    <w:link w:val="50"/>
    <w:uiPriority w:val="99"/>
    <w:qFormat/>
    <w:rsid w:val="00034D05"/>
    <w:pPr>
      <w:numPr>
        <w:ilvl w:val="4"/>
        <w:numId w:val="1"/>
      </w:numPr>
      <w:spacing w:before="240" w:after="60" w:line="240" w:lineRule="auto"/>
      <w:outlineLvl w:val="4"/>
    </w:pPr>
    <w:rPr>
      <w:b/>
      <w:bCs/>
      <w:i/>
      <w:iCs/>
      <w:sz w:val="26"/>
      <w:szCs w:val="26"/>
      <w:lang w:eastAsia="ru-RU"/>
    </w:rPr>
  </w:style>
  <w:style w:type="paragraph" w:styleId="6">
    <w:name w:val="heading 6"/>
    <w:basedOn w:val="a"/>
    <w:next w:val="a"/>
    <w:link w:val="60"/>
    <w:uiPriority w:val="99"/>
    <w:qFormat/>
    <w:rsid w:val="00034D05"/>
    <w:pPr>
      <w:numPr>
        <w:ilvl w:val="5"/>
        <w:numId w:val="1"/>
      </w:numPr>
      <w:spacing w:before="240" w:after="60" w:line="240" w:lineRule="auto"/>
      <w:outlineLvl w:val="5"/>
    </w:pPr>
    <w:rPr>
      <w:b/>
      <w:bCs/>
      <w:lang w:eastAsia="ru-RU"/>
    </w:rPr>
  </w:style>
  <w:style w:type="paragraph" w:styleId="7">
    <w:name w:val="heading 7"/>
    <w:basedOn w:val="a"/>
    <w:next w:val="a"/>
    <w:link w:val="70"/>
    <w:uiPriority w:val="99"/>
    <w:qFormat/>
    <w:rsid w:val="00034D05"/>
    <w:pPr>
      <w:numPr>
        <w:ilvl w:val="6"/>
        <w:numId w:val="1"/>
      </w:numPr>
      <w:spacing w:before="240" w:after="60" w:line="240" w:lineRule="auto"/>
      <w:outlineLvl w:val="6"/>
    </w:pPr>
    <w:rPr>
      <w:sz w:val="24"/>
      <w:szCs w:val="24"/>
      <w:lang w:eastAsia="ru-RU"/>
    </w:rPr>
  </w:style>
  <w:style w:type="paragraph" w:styleId="8">
    <w:name w:val="heading 8"/>
    <w:basedOn w:val="a"/>
    <w:next w:val="a"/>
    <w:link w:val="80"/>
    <w:uiPriority w:val="99"/>
    <w:qFormat/>
    <w:rsid w:val="00034D05"/>
    <w:pPr>
      <w:numPr>
        <w:ilvl w:val="7"/>
        <w:numId w:val="1"/>
      </w:numPr>
      <w:spacing w:before="240" w:after="60" w:line="240" w:lineRule="auto"/>
      <w:outlineLvl w:val="7"/>
    </w:pPr>
    <w:rPr>
      <w:i/>
      <w:iCs/>
      <w:sz w:val="24"/>
      <w:szCs w:val="24"/>
      <w:lang w:eastAsia="ru-RU"/>
    </w:rPr>
  </w:style>
  <w:style w:type="paragraph" w:styleId="9">
    <w:name w:val="heading 9"/>
    <w:basedOn w:val="a"/>
    <w:next w:val="a"/>
    <w:link w:val="90"/>
    <w:uiPriority w:val="99"/>
    <w:qFormat/>
    <w:rsid w:val="00034D05"/>
    <w:pPr>
      <w:numPr>
        <w:ilvl w:val="8"/>
        <w:numId w:val="1"/>
      </w:numPr>
      <w:spacing w:before="240" w:after="60" w:line="240" w:lineRule="auto"/>
      <w:outlineLvl w:val="8"/>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34D05"/>
    <w:rPr>
      <w:rFonts w:ascii="Times New Roman" w:hAnsi="Times New Roman" w:cs="Times New Roman"/>
      <w:b/>
      <w:bCs/>
      <w:kern w:val="32"/>
      <w:sz w:val="32"/>
      <w:szCs w:val="32"/>
      <w:lang w:eastAsia="ru-RU"/>
    </w:rPr>
  </w:style>
  <w:style w:type="character" w:customStyle="1" w:styleId="20">
    <w:name w:val="Заголовок 2 Знак"/>
    <w:link w:val="2"/>
    <w:uiPriority w:val="99"/>
    <w:locked/>
    <w:rsid w:val="00034D05"/>
    <w:rPr>
      <w:rFonts w:ascii="Times New Roman" w:hAnsi="Times New Roman" w:cs="Times New Roman"/>
      <w:b/>
      <w:bCs/>
      <w:i/>
      <w:iCs/>
      <w:sz w:val="28"/>
      <w:szCs w:val="28"/>
      <w:lang w:eastAsia="ru-RU"/>
    </w:rPr>
  </w:style>
  <w:style w:type="character" w:customStyle="1" w:styleId="30">
    <w:name w:val="Заголовок 3 Знак"/>
    <w:link w:val="3"/>
    <w:uiPriority w:val="99"/>
    <w:locked/>
    <w:rsid w:val="00034D05"/>
    <w:rPr>
      <w:rFonts w:ascii="Times New Roman" w:hAnsi="Times New Roman" w:cs="Times New Roman"/>
      <w:b/>
      <w:bCs/>
      <w:sz w:val="26"/>
      <w:szCs w:val="26"/>
      <w:lang w:eastAsia="ru-RU"/>
    </w:rPr>
  </w:style>
  <w:style w:type="character" w:customStyle="1" w:styleId="40">
    <w:name w:val="Заголовок 4 Знак"/>
    <w:link w:val="4"/>
    <w:uiPriority w:val="99"/>
    <w:locked/>
    <w:rsid w:val="00034D05"/>
    <w:rPr>
      <w:rFonts w:ascii="Times New Roman" w:hAnsi="Times New Roman" w:cs="Times New Roman"/>
      <w:b/>
      <w:bCs/>
      <w:sz w:val="28"/>
      <w:szCs w:val="28"/>
      <w:lang w:eastAsia="ru-RU"/>
    </w:rPr>
  </w:style>
  <w:style w:type="character" w:customStyle="1" w:styleId="50">
    <w:name w:val="Заголовок 5 Знак"/>
    <w:link w:val="5"/>
    <w:uiPriority w:val="99"/>
    <w:locked/>
    <w:rsid w:val="00034D05"/>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034D05"/>
    <w:rPr>
      <w:rFonts w:ascii="Times New Roman" w:hAnsi="Times New Roman" w:cs="Times New Roman"/>
      <w:b/>
      <w:bCs/>
      <w:lang w:eastAsia="ru-RU"/>
    </w:rPr>
  </w:style>
  <w:style w:type="character" w:customStyle="1" w:styleId="70">
    <w:name w:val="Заголовок 7 Знак"/>
    <w:link w:val="7"/>
    <w:uiPriority w:val="99"/>
    <w:locked/>
    <w:rsid w:val="00034D05"/>
    <w:rPr>
      <w:rFonts w:ascii="Times New Roman" w:hAnsi="Times New Roman" w:cs="Times New Roman"/>
      <w:sz w:val="24"/>
      <w:szCs w:val="24"/>
      <w:lang w:eastAsia="ru-RU"/>
    </w:rPr>
  </w:style>
  <w:style w:type="character" w:customStyle="1" w:styleId="80">
    <w:name w:val="Заголовок 8 Знак"/>
    <w:link w:val="8"/>
    <w:uiPriority w:val="99"/>
    <w:locked/>
    <w:rsid w:val="00034D05"/>
    <w:rPr>
      <w:rFonts w:ascii="Times New Roman" w:hAnsi="Times New Roman" w:cs="Times New Roman"/>
      <w:i/>
      <w:iCs/>
      <w:sz w:val="24"/>
      <w:szCs w:val="24"/>
      <w:lang w:eastAsia="ru-RU"/>
    </w:rPr>
  </w:style>
  <w:style w:type="character" w:customStyle="1" w:styleId="90">
    <w:name w:val="Заголовок 9 Знак"/>
    <w:link w:val="9"/>
    <w:uiPriority w:val="99"/>
    <w:locked/>
    <w:rsid w:val="00034D05"/>
    <w:rPr>
      <w:rFonts w:ascii="Times New Roman" w:hAnsi="Times New Roman" w:cs="Times New Roman"/>
      <w:lang w:eastAsia="ru-RU"/>
    </w:rPr>
  </w:style>
  <w:style w:type="paragraph" w:customStyle="1" w:styleId="ReportHead">
    <w:name w:val="Report_Head"/>
    <w:basedOn w:val="a"/>
    <w:link w:val="ReportHead0"/>
    <w:rsid w:val="00034D05"/>
    <w:pPr>
      <w:spacing w:after="0" w:line="240" w:lineRule="auto"/>
      <w:jc w:val="center"/>
    </w:pPr>
    <w:rPr>
      <w:sz w:val="24"/>
      <w:szCs w:val="20"/>
      <w:lang w:eastAsia="ru-RU"/>
    </w:rPr>
  </w:style>
  <w:style w:type="character" w:customStyle="1" w:styleId="ReportHead0">
    <w:name w:val="Report_Head Знак"/>
    <w:link w:val="ReportHead"/>
    <w:locked/>
    <w:rsid w:val="00034D05"/>
    <w:rPr>
      <w:rFonts w:ascii="Times New Roman" w:hAnsi="Times New Roman"/>
      <w:sz w:val="24"/>
      <w:lang w:eastAsia="ru-RU"/>
    </w:rPr>
  </w:style>
  <w:style w:type="paragraph" w:customStyle="1" w:styleId="ReportMain">
    <w:name w:val="Report_Main"/>
    <w:basedOn w:val="a"/>
    <w:link w:val="ReportMain0"/>
    <w:rsid w:val="00263618"/>
    <w:pPr>
      <w:spacing w:after="0" w:line="240" w:lineRule="auto"/>
    </w:pPr>
    <w:rPr>
      <w:sz w:val="24"/>
      <w:szCs w:val="20"/>
      <w:lang w:eastAsia="ru-RU"/>
    </w:rPr>
  </w:style>
  <w:style w:type="paragraph" w:styleId="a3">
    <w:name w:val="Body Text"/>
    <w:basedOn w:val="a"/>
    <w:link w:val="a4"/>
    <w:uiPriority w:val="99"/>
    <w:rsid w:val="00263618"/>
    <w:pPr>
      <w:spacing w:after="120" w:line="240" w:lineRule="auto"/>
    </w:pPr>
    <w:rPr>
      <w:sz w:val="24"/>
      <w:szCs w:val="24"/>
      <w:lang w:eastAsia="ru-RU"/>
    </w:rPr>
  </w:style>
  <w:style w:type="character" w:customStyle="1" w:styleId="a4">
    <w:name w:val="Основной текст Знак"/>
    <w:link w:val="a3"/>
    <w:uiPriority w:val="99"/>
    <w:locked/>
    <w:rsid w:val="00263618"/>
    <w:rPr>
      <w:rFonts w:ascii="Times New Roman" w:hAnsi="Times New Roman" w:cs="Times New Roman"/>
      <w:sz w:val="24"/>
      <w:szCs w:val="24"/>
      <w:lang w:eastAsia="ru-RU"/>
    </w:rPr>
  </w:style>
  <w:style w:type="character" w:customStyle="1" w:styleId="ReportMain0">
    <w:name w:val="Report_Main Знак"/>
    <w:link w:val="ReportMain"/>
    <w:locked/>
    <w:rsid w:val="00263618"/>
    <w:rPr>
      <w:rFonts w:ascii="Times New Roman" w:hAnsi="Times New Roman"/>
      <w:sz w:val="24"/>
      <w:lang w:eastAsia="ru-RU"/>
    </w:rPr>
  </w:style>
  <w:style w:type="paragraph" w:styleId="a5">
    <w:name w:val="List Paragraph"/>
    <w:basedOn w:val="a"/>
    <w:uiPriority w:val="99"/>
    <w:qFormat/>
    <w:rsid w:val="00CA71F2"/>
    <w:pPr>
      <w:widowControl w:val="0"/>
      <w:autoSpaceDE w:val="0"/>
      <w:autoSpaceDN w:val="0"/>
      <w:spacing w:after="0" w:line="240" w:lineRule="auto"/>
      <w:ind w:left="759" w:firstLine="710"/>
      <w:jc w:val="both"/>
    </w:pPr>
    <w:rPr>
      <w:lang w:eastAsia="ru-RU"/>
    </w:rPr>
  </w:style>
  <w:style w:type="character" w:customStyle="1" w:styleId="fontstyle01">
    <w:name w:val="fontstyle01"/>
    <w:uiPriority w:val="99"/>
    <w:rsid w:val="00215AA4"/>
    <w:rPr>
      <w:rFonts w:ascii="Times New Roman" w:hAnsi="Times New Roman" w:cs="Times New Roman"/>
      <w:color w:val="000000"/>
      <w:sz w:val="28"/>
      <w:szCs w:val="28"/>
    </w:rPr>
  </w:style>
  <w:style w:type="character" w:customStyle="1" w:styleId="fontstyle21">
    <w:name w:val="fontstyle21"/>
    <w:uiPriority w:val="99"/>
    <w:rsid w:val="0042179E"/>
    <w:rPr>
      <w:rFonts w:ascii="Times-Roman" w:hAnsi="Times-Roman" w:cs="Times New Roman"/>
      <w:color w:val="000000"/>
      <w:sz w:val="28"/>
      <w:szCs w:val="28"/>
    </w:rPr>
  </w:style>
  <w:style w:type="character" w:customStyle="1" w:styleId="fontstyle31">
    <w:name w:val="fontstyle31"/>
    <w:uiPriority w:val="99"/>
    <w:rsid w:val="0053394F"/>
    <w:rPr>
      <w:rFonts w:ascii="TTE16F8008t00" w:hAnsi="TTE16F8008t00" w:cs="Times New Roman"/>
      <w:color w:val="000000"/>
      <w:sz w:val="28"/>
      <w:szCs w:val="28"/>
    </w:rPr>
  </w:style>
  <w:style w:type="character" w:styleId="a6">
    <w:name w:val="Hyperlink"/>
    <w:uiPriority w:val="99"/>
    <w:rsid w:val="006D6629"/>
    <w:rPr>
      <w:rFonts w:cs="Times New Roman"/>
      <w:color w:val="0000FF"/>
      <w:u w:val="single"/>
    </w:rPr>
  </w:style>
  <w:style w:type="character" w:styleId="a7">
    <w:name w:val="page number"/>
    <w:uiPriority w:val="99"/>
    <w:locked/>
    <w:rsid w:val="005A659E"/>
    <w:rPr>
      <w:rFonts w:cs="Times New Roman"/>
    </w:rPr>
  </w:style>
  <w:style w:type="table" w:styleId="-3">
    <w:name w:val="Table Web 3"/>
    <w:basedOn w:val="a1"/>
    <w:uiPriority w:val="99"/>
    <w:locked/>
    <w:rsid w:val="003B6C9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footer"/>
    <w:basedOn w:val="a"/>
    <w:link w:val="a9"/>
    <w:uiPriority w:val="99"/>
    <w:locked/>
    <w:rsid w:val="00612A95"/>
    <w:pPr>
      <w:tabs>
        <w:tab w:val="center" w:pos="4677"/>
        <w:tab w:val="right" w:pos="9355"/>
      </w:tabs>
    </w:pPr>
  </w:style>
  <w:style w:type="character" w:customStyle="1" w:styleId="a9">
    <w:name w:val="Нижний колонтитул Знак"/>
    <w:link w:val="a8"/>
    <w:uiPriority w:val="99"/>
    <w:semiHidden/>
    <w:locked/>
    <w:rsid w:val="00D67573"/>
    <w:rPr>
      <w:rFonts w:eastAsia="Times New Roman" w:cs="Times New Roman"/>
      <w:sz w:val="28"/>
      <w:szCs w:val="28"/>
      <w:lang w:eastAsia="en-US"/>
    </w:rPr>
  </w:style>
  <w:style w:type="paragraph" w:styleId="aa">
    <w:name w:val="Body Text Indent"/>
    <w:basedOn w:val="a"/>
    <w:link w:val="ab"/>
    <w:uiPriority w:val="99"/>
    <w:locked/>
    <w:rsid w:val="00FC5AEB"/>
    <w:pPr>
      <w:spacing w:after="120"/>
      <w:ind w:left="283"/>
    </w:pPr>
  </w:style>
  <w:style w:type="character" w:customStyle="1" w:styleId="ab">
    <w:name w:val="Основной текст с отступом Знак"/>
    <w:link w:val="aa"/>
    <w:uiPriority w:val="99"/>
    <w:semiHidden/>
    <w:locked/>
    <w:rsid w:val="00D67573"/>
    <w:rPr>
      <w:rFonts w:eastAsia="Times New Roman" w:cs="Times New Roman"/>
      <w:sz w:val="28"/>
      <w:szCs w:val="28"/>
      <w:lang w:eastAsia="en-US"/>
    </w:rPr>
  </w:style>
  <w:style w:type="paragraph" w:styleId="21">
    <w:name w:val="Body Text Indent 2"/>
    <w:basedOn w:val="a"/>
    <w:link w:val="22"/>
    <w:uiPriority w:val="99"/>
    <w:locked/>
    <w:rsid w:val="00FC5AEB"/>
    <w:pPr>
      <w:spacing w:after="120" w:line="480" w:lineRule="auto"/>
      <w:ind w:left="283"/>
    </w:pPr>
  </w:style>
  <w:style w:type="character" w:customStyle="1" w:styleId="22">
    <w:name w:val="Основной текст с отступом 2 Знак"/>
    <w:link w:val="21"/>
    <w:uiPriority w:val="99"/>
    <w:locked/>
    <w:rsid w:val="00FC5AEB"/>
    <w:rPr>
      <w:rFonts w:eastAsia="Times New Roman" w:cs="Times New Roman"/>
      <w:sz w:val="28"/>
      <w:szCs w:val="28"/>
      <w:lang w:val="ru-RU" w:eastAsia="en-US" w:bidi="ar-SA"/>
    </w:rPr>
  </w:style>
  <w:style w:type="table" w:styleId="ac">
    <w:name w:val="Table Grid"/>
    <w:basedOn w:val="a1"/>
    <w:uiPriority w:val="39"/>
    <w:rsid w:val="00E41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locked/>
    <w:rsid w:val="001F4BAF"/>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1F4BAF"/>
    <w:rPr>
      <w:rFonts w:ascii="Segoe UI" w:hAnsi="Segoe UI" w:cs="Segoe UI"/>
      <w:sz w:val="18"/>
      <w:szCs w:val="18"/>
      <w:lang w:eastAsia="en-US"/>
    </w:rPr>
  </w:style>
  <w:style w:type="numbering" w:customStyle="1" w:styleId="ArticleSection">
    <w:name w:val="Article / Section"/>
    <w:rsid w:val="00D67573"/>
    <w:pPr>
      <w:numPr>
        <w:numId w:val="1"/>
      </w:numPr>
    </w:pPr>
  </w:style>
  <w:style w:type="paragraph" w:styleId="11">
    <w:name w:val="toc 1"/>
    <w:basedOn w:val="a"/>
    <w:next w:val="a"/>
    <w:autoRedefine/>
    <w:uiPriority w:val="39"/>
    <w:unhideWhenUsed/>
    <w:rsid w:val="00534BDE"/>
    <w:pPr>
      <w:spacing w:after="100"/>
    </w:pPr>
  </w:style>
  <w:style w:type="paragraph" w:styleId="23">
    <w:name w:val="toc 2"/>
    <w:basedOn w:val="a"/>
    <w:next w:val="a"/>
    <w:autoRedefine/>
    <w:uiPriority w:val="39"/>
    <w:unhideWhenUsed/>
    <w:rsid w:val="00534BDE"/>
    <w:pPr>
      <w:spacing w:after="100"/>
      <w:ind w:left="280"/>
    </w:pPr>
  </w:style>
  <w:style w:type="paragraph" w:styleId="31">
    <w:name w:val="toc 3"/>
    <w:basedOn w:val="a"/>
    <w:next w:val="a"/>
    <w:autoRedefine/>
    <w:uiPriority w:val="39"/>
    <w:unhideWhenUsed/>
    <w:rsid w:val="00534BDE"/>
    <w:pPr>
      <w:spacing w:after="100"/>
      <w:ind w:left="560"/>
    </w:pPr>
  </w:style>
  <w:style w:type="character" w:styleId="af">
    <w:name w:val="Strong"/>
    <w:basedOn w:val="a0"/>
    <w:qFormat/>
    <w:rsid w:val="005B2F62"/>
    <w:rPr>
      <w:b/>
      <w:bCs/>
    </w:rPr>
  </w:style>
  <w:style w:type="character" w:styleId="af0">
    <w:name w:val="Emphasis"/>
    <w:basedOn w:val="a0"/>
    <w:qFormat/>
    <w:rsid w:val="005B2F62"/>
    <w:rPr>
      <w:i/>
      <w:iCs/>
    </w:rPr>
  </w:style>
  <w:style w:type="character" w:styleId="af1">
    <w:name w:val="Intense Emphasis"/>
    <w:basedOn w:val="a0"/>
    <w:uiPriority w:val="21"/>
    <w:qFormat/>
    <w:rsid w:val="00F26C2A"/>
    <w:rPr>
      <w:i/>
      <w:iCs/>
      <w:color w:val="5B9BD5" w:themeColor="accent1"/>
    </w:rPr>
  </w:style>
  <w:style w:type="character" w:styleId="af2">
    <w:name w:val="Subtle Emphasis"/>
    <w:basedOn w:val="a0"/>
    <w:uiPriority w:val="19"/>
    <w:qFormat/>
    <w:rsid w:val="00F26C2A"/>
    <w:rPr>
      <w:i/>
      <w:iCs/>
      <w:color w:val="404040" w:themeColor="text1" w:themeTint="BF"/>
    </w:rPr>
  </w:style>
  <w:style w:type="paragraph" w:styleId="af3">
    <w:name w:val="Subtitle"/>
    <w:basedOn w:val="a"/>
    <w:next w:val="a"/>
    <w:link w:val="af4"/>
    <w:qFormat/>
    <w:rsid w:val="004F748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4">
    <w:name w:val="Подзаголовок Знак"/>
    <w:basedOn w:val="a0"/>
    <w:link w:val="af3"/>
    <w:rsid w:val="004F7487"/>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71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22A7E-9C97-481B-A431-DB40E7EA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11</Pages>
  <Words>2694</Words>
  <Characters>15358</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Александр Михайлович Пищухин</cp:lastModifiedBy>
  <cp:revision>40</cp:revision>
  <cp:lastPrinted>2019-04-03T08:02:00Z</cp:lastPrinted>
  <dcterms:created xsi:type="dcterms:W3CDTF">2021-03-17T11:33:00Z</dcterms:created>
  <dcterms:modified xsi:type="dcterms:W3CDTF">2023-04-07T10:45:00Z</dcterms:modified>
</cp:coreProperties>
</file>