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4F" w:rsidRDefault="006D6B4F" w:rsidP="0005143F">
      <w:pPr>
        <w:pStyle w:val="ReportHead"/>
        <w:suppressAutoHyphens/>
        <w:rPr>
          <w:sz w:val="24"/>
        </w:rPr>
      </w:pPr>
      <w:r>
        <w:rPr>
          <w:sz w:val="24"/>
        </w:rPr>
        <w:t>,</w:t>
      </w:r>
      <w:bookmarkStart w:id="0" w:name="_GoBack"/>
      <w:bookmarkEnd w:id="0"/>
      <w:r>
        <w:rPr>
          <w:sz w:val="24"/>
        </w:rPr>
        <w:t>Минобрнауки России</w:t>
      </w:r>
    </w:p>
    <w:p w:rsidR="006D6B4F" w:rsidRDefault="006D6B4F" w:rsidP="0005143F">
      <w:pPr>
        <w:pStyle w:val="ReportHead"/>
        <w:suppressAutoHyphens/>
        <w:rPr>
          <w:sz w:val="24"/>
        </w:rPr>
      </w:pPr>
    </w:p>
    <w:p w:rsidR="006D6B4F" w:rsidRDefault="006D6B4F" w:rsidP="0005143F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6D6B4F" w:rsidRDefault="006D6B4F" w:rsidP="0005143F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6D6B4F" w:rsidRDefault="006D6B4F" w:rsidP="0005143F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6D6B4F" w:rsidRDefault="006D6B4F" w:rsidP="0005143F">
      <w:pPr>
        <w:pStyle w:val="ReportHead"/>
        <w:suppressAutoHyphens/>
        <w:rPr>
          <w:sz w:val="24"/>
        </w:rPr>
      </w:pPr>
    </w:p>
    <w:p w:rsidR="006D6B4F" w:rsidRPr="00BB4D01" w:rsidRDefault="006D6B4F" w:rsidP="0005143F">
      <w:pPr>
        <w:pStyle w:val="ReportHead"/>
        <w:suppressAutoHyphens/>
        <w:rPr>
          <w:sz w:val="24"/>
        </w:rPr>
      </w:pPr>
      <w:r>
        <w:rPr>
          <w:sz w:val="24"/>
        </w:rPr>
        <w:t>Кафедра технологии машиностроения, металлообрабатывающих станков и комплексов</w:t>
      </w:r>
    </w:p>
    <w:p w:rsidR="006D6B4F" w:rsidRPr="00BB4D01" w:rsidRDefault="006D6B4F" w:rsidP="00BB4D01">
      <w:pPr>
        <w:pStyle w:val="ReportHead"/>
        <w:suppressAutoHyphens/>
        <w:rPr>
          <w:sz w:val="24"/>
        </w:rPr>
      </w:pPr>
    </w:p>
    <w:p w:rsidR="006D6B4F" w:rsidRPr="00BB4D01" w:rsidRDefault="006D6B4F" w:rsidP="00BB4D01">
      <w:pPr>
        <w:pStyle w:val="ReportHead"/>
        <w:suppressAutoHyphens/>
        <w:rPr>
          <w:szCs w:val="24"/>
          <w:lang w:eastAsia="ru-RU"/>
        </w:rPr>
      </w:pPr>
    </w:p>
    <w:p w:rsidR="006D6B4F" w:rsidRPr="00BB4D01" w:rsidRDefault="006D6B4F" w:rsidP="00BB4D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D6B4F" w:rsidRPr="00BB4D01" w:rsidRDefault="006D6B4F" w:rsidP="00BB4D01">
      <w:pPr>
        <w:spacing w:after="0"/>
        <w:ind w:left="4536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D6B4F" w:rsidRPr="00BB4D01" w:rsidRDefault="006D6B4F" w:rsidP="00BB4D01">
      <w:pPr>
        <w:spacing w:after="0"/>
        <w:ind w:left="4536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D6B4F" w:rsidRPr="00BB4D01" w:rsidRDefault="006D6B4F" w:rsidP="00BB4D01">
      <w:pPr>
        <w:spacing w:after="0"/>
        <w:ind w:left="4536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D6B4F" w:rsidRPr="00BB4D01" w:rsidRDefault="006D6B4F" w:rsidP="00BB4D01">
      <w:pPr>
        <w:spacing w:after="0"/>
        <w:ind w:left="4536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D6B4F" w:rsidRPr="00BB4D01" w:rsidRDefault="006D6B4F" w:rsidP="00BB4D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D6B4F" w:rsidRPr="00BB4D01" w:rsidRDefault="006D6B4F" w:rsidP="00BB4D01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D6B4F" w:rsidRPr="00BB4D01" w:rsidRDefault="006D6B4F" w:rsidP="00BB4D01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D6B4F" w:rsidRPr="00BB4D01" w:rsidRDefault="006D6B4F" w:rsidP="00BB4D01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D6B4F" w:rsidRPr="00BB4D01" w:rsidRDefault="006D6B4F" w:rsidP="00BB4D01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D6B4F" w:rsidRPr="00BB4D01" w:rsidRDefault="006D6B4F" w:rsidP="00BB4D0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B4D01">
        <w:rPr>
          <w:rFonts w:ascii="Times New Roman" w:hAnsi="Times New Roman"/>
          <w:b/>
          <w:sz w:val="32"/>
          <w:szCs w:val="32"/>
        </w:rPr>
        <w:t xml:space="preserve">      </w:t>
      </w:r>
      <w:r w:rsidRPr="007C592F">
        <w:rPr>
          <w:rFonts w:ascii="Times New Roman" w:hAnsi="Times New Roman"/>
          <w:b/>
          <w:sz w:val="24"/>
          <w:szCs w:val="24"/>
        </w:rPr>
        <w:t>Методические указания</w:t>
      </w:r>
      <w:r>
        <w:rPr>
          <w:rFonts w:ascii="Times New Roman" w:hAnsi="Times New Roman"/>
          <w:b/>
          <w:sz w:val="24"/>
          <w:szCs w:val="24"/>
        </w:rPr>
        <w:t xml:space="preserve"> для обучающихся</w:t>
      </w:r>
    </w:p>
    <w:p w:rsidR="006D6B4F" w:rsidRPr="00A37E45" w:rsidRDefault="006D6B4F" w:rsidP="00BB4D01">
      <w:pPr>
        <w:pStyle w:val="ReportHead"/>
        <w:suppressAutoHyphens/>
        <w:spacing w:before="120"/>
        <w:rPr>
          <w:sz w:val="24"/>
          <w:szCs w:val="24"/>
        </w:rPr>
      </w:pPr>
      <w:r w:rsidRPr="00A37E45">
        <w:rPr>
          <w:sz w:val="24"/>
          <w:szCs w:val="24"/>
        </w:rPr>
        <w:t xml:space="preserve">       по дисциплине</w:t>
      </w:r>
    </w:p>
    <w:p w:rsidR="006D6B4F" w:rsidRPr="00EE39B4" w:rsidRDefault="006D6B4F" w:rsidP="0005143F">
      <w:pPr>
        <w:pStyle w:val="ReportHead"/>
        <w:suppressAutoHyphens/>
        <w:spacing w:before="120"/>
        <w:rPr>
          <w:i/>
          <w:sz w:val="24"/>
        </w:rPr>
      </w:pPr>
      <w:r w:rsidRPr="00EE39B4">
        <w:rPr>
          <w:i/>
          <w:sz w:val="24"/>
        </w:rPr>
        <w:t>«</w:t>
      </w:r>
      <w:bookmarkStart w:id="1" w:name="_Hlk73351303"/>
      <w:r w:rsidRPr="007E6DAF">
        <w:rPr>
          <w:i/>
          <w:sz w:val="24"/>
        </w:rPr>
        <w:t>Б1.Д.Б.31</w:t>
      </w:r>
      <w:r>
        <w:rPr>
          <w:i/>
          <w:sz w:val="24"/>
        </w:rPr>
        <w:t xml:space="preserve"> Программное обеспечение мехатронных и робототехнических систем</w:t>
      </w:r>
      <w:bookmarkEnd w:id="1"/>
      <w:r w:rsidRPr="00EE39B4">
        <w:rPr>
          <w:i/>
          <w:sz w:val="24"/>
        </w:rPr>
        <w:t xml:space="preserve">» </w:t>
      </w:r>
    </w:p>
    <w:p w:rsidR="006D6B4F" w:rsidRDefault="006D6B4F" w:rsidP="0005143F">
      <w:pPr>
        <w:pStyle w:val="ReportHead"/>
        <w:suppressAutoHyphens/>
        <w:rPr>
          <w:sz w:val="24"/>
        </w:rPr>
      </w:pPr>
    </w:p>
    <w:p w:rsidR="006D6B4F" w:rsidRDefault="006D6B4F" w:rsidP="0005143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D6B4F" w:rsidRDefault="006D6B4F" w:rsidP="0005143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D6B4F" w:rsidRDefault="006D6B4F" w:rsidP="0005143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D6B4F" w:rsidRPr="0005143F" w:rsidRDefault="006D6B4F" w:rsidP="0005143F">
      <w:pPr>
        <w:pStyle w:val="ReportHead"/>
        <w:suppressAutoHyphens/>
        <w:rPr>
          <w:i/>
          <w:sz w:val="24"/>
          <w:u w:val="single"/>
        </w:rPr>
      </w:pPr>
      <w:r w:rsidRPr="0005143F">
        <w:rPr>
          <w:i/>
          <w:sz w:val="24"/>
          <w:u w:val="single"/>
        </w:rPr>
        <w:t>15.03.06 Мехатроника и робототехника</w:t>
      </w:r>
    </w:p>
    <w:p w:rsidR="006D6B4F" w:rsidRDefault="006D6B4F" w:rsidP="0005143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D6B4F" w:rsidRDefault="006D6B4F" w:rsidP="000514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Мехатроника</w:t>
      </w:r>
    </w:p>
    <w:p w:rsidR="006D6B4F" w:rsidRPr="00BB4D01" w:rsidRDefault="006D6B4F" w:rsidP="0005143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  <w:r w:rsidRPr="00BB4D01">
        <w:rPr>
          <w:i/>
          <w:sz w:val="24"/>
        </w:rPr>
        <w:t xml:space="preserve"> </w:t>
      </w:r>
    </w:p>
    <w:p w:rsidR="006D6B4F" w:rsidRDefault="006D6B4F" w:rsidP="00BB4D01">
      <w:pPr>
        <w:pStyle w:val="ReportHead"/>
        <w:suppressAutoHyphens/>
        <w:rPr>
          <w:sz w:val="24"/>
        </w:rPr>
      </w:pPr>
    </w:p>
    <w:p w:rsidR="006D6B4F" w:rsidRPr="00BB4D01" w:rsidRDefault="006D6B4F" w:rsidP="00BB4D01">
      <w:pPr>
        <w:pStyle w:val="ReportHead"/>
        <w:suppressAutoHyphens/>
        <w:rPr>
          <w:sz w:val="24"/>
        </w:rPr>
      </w:pPr>
    </w:p>
    <w:p w:rsidR="006D6B4F" w:rsidRPr="00BB4D01" w:rsidRDefault="006D6B4F" w:rsidP="00BB4D01">
      <w:pPr>
        <w:pStyle w:val="ReportHead"/>
        <w:suppressAutoHyphens/>
        <w:rPr>
          <w:sz w:val="24"/>
        </w:rPr>
      </w:pPr>
      <w:r w:rsidRPr="00BB4D01">
        <w:rPr>
          <w:sz w:val="24"/>
        </w:rPr>
        <w:t>Квалификация</w:t>
      </w:r>
    </w:p>
    <w:p w:rsidR="006D6B4F" w:rsidRPr="00BB4D01" w:rsidRDefault="006D6B4F" w:rsidP="00BB4D01">
      <w:pPr>
        <w:pStyle w:val="ReportHead"/>
        <w:suppressAutoHyphens/>
        <w:rPr>
          <w:i/>
          <w:sz w:val="24"/>
          <w:u w:val="single"/>
        </w:rPr>
      </w:pPr>
      <w:r w:rsidRPr="00BB4D01">
        <w:rPr>
          <w:i/>
          <w:sz w:val="24"/>
          <w:u w:val="single"/>
        </w:rPr>
        <w:t>Бакалавр</w:t>
      </w:r>
    </w:p>
    <w:p w:rsidR="006D6B4F" w:rsidRPr="00BB4D01" w:rsidRDefault="006D6B4F" w:rsidP="00BB4D01">
      <w:pPr>
        <w:pStyle w:val="ReportHead"/>
        <w:suppressAutoHyphens/>
        <w:spacing w:before="120"/>
        <w:rPr>
          <w:sz w:val="24"/>
        </w:rPr>
      </w:pPr>
      <w:r w:rsidRPr="00BB4D01">
        <w:rPr>
          <w:sz w:val="24"/>
        </w:rPr>
        <w:t>Форма обучения</w:t>
      </w:r>
    </w:p>
    <w:p w:rsidR="006D6B4F" w:rsidRPr="00BB4D01" w:rsidRDefault="006D6B4F" w:rsidP="00BB4D01">
      <w:pPr>
        <w:pStyle w:val="ReportHead"/>
        <w:suppressAutoHyphens/>
        <w:spacing w:before="120"/>
        <w:rPr>
          <w:sz w:val="32"/>
          <w:szCs w:val="32"/>
        </w:rPr>
      </w:pPr>
      <w:r>
        <w:rPr>
          <w:i/>
          <w:sz w:val="24"/>
          <w:u w:val="single"/>
        </w:rPr>
        <w:t>О</w:t>
      </w:r>
      <w:r w:rsidRPr="00BB4D01">
        <w:rPr>
          <w:i/>
          <w:sz w:val="24"/>
          <w:u w:val="single"/>
        </w:rPr>
        <w:t>чная</w:t>
      </w:r>
    </w:p>
    <w:p w:rsidR="006D6B4F" w:rsidRPr="00BB4D01" w:rsidRDefault="006D6B4F" w:rsidP="00BB4D01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D6B4F" w:rsidRPr="00BB4D01" w:rsidRDefault="006D6B4F" w:rsidP="00BB4D01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D6B4F" w:rsidRDefault="006D6B4F" w:rsidP="00BB4D01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D6B4F" w:rsidRPr="00BB4D01" w:rsidRDefault="006D6B4F" w:rsidP="00BB4D01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D6B4F" w:rsidRPr="00BB4D01" w:rsidRDefault="006D6B4F" w:rsidP="00BB4D01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D6B4F" w:rsidRPr="00BB4D01" w:rsidRDefault="006D6B4F" w:rsidP="00BB4D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6B4F" w:rsidRPr="00BB4D01" w:rsidRDefault="006D6B4F" w:rsidP="00BB4D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6B4F" w:rsidRPr="00BB4D01" w:rsidRDefault="006D6B4F" w:rsidP="007F0FEF">
      <w:pPr>
        <w:tabs>
          <w:tab w:val="left" w:pos="3675"/>
          <w:tab w:val="center" w:pos="481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4D01">
        <w:rPr>
          <w:rFonts w:ascii="Times New Roman" w:hAnsi="Times New Roman"/>
          <w:sz w:val="24"/>
          <w:szCs w:val="24"/>
        </w:rPr>
        <w:t>Оренбург, 20</w:t>
      </w:r>
      <w:r>
        <w:rPr>
          <w:rFonts w:ascii="Times New Roman" w:hAnsi="Times New Roman"/>
          <w:sz w:val="24"/>
          <w:szCs w:val="24"/>
        </w:rPr>
        <w:t>23</w:t>
      </w:r>
    </w:p>
    <w:p w:rsidR="006D6B4F" w:rsidRPr="007F0FEF" w:rsidRDefault="006D6B4F" w:rsidP="00F309E2">
      <w:pPr>
        <w:suppressAutoHyphens/>
        <w:ind w:firstLine="850"/>
        <w:jc w:val="both"/>
        <w:rPr>
          <w:rFonts w:ascii="Times New Roman" w:hAnsi="Times New Roman"/>
          <w:b/>
          <w:sz w:val="24"/>
        </w:rPr>
      </w:pPr>
      <w:r w:rsidRPr="00BB4D01">
        <w:rPr>
          <w:rFonts w:ascii="Times New Roman" w:hAnsi="Times New Roman"/>
          <w:sz w:val="28"/>
          <w:szCs w:val="28"/>
        </w:rPr>
        <w:br w:type="page"/>
      </w:r>
      <w:r w:rsidRPr="007F0FEF">
        <w:rPr>
          <w:rFonts w:ascii="Times New Roman" w:hAnsi="Times New Roman"/>
          <w:b/>
          <w:sz w:val="24"/>
        </w:rPr>
        <w:t>Методические указания для обучающихся</w:t>
      </w:r>
      <w:r w:rsidRPr="007F0FEF">
        <w:rPr>
          <w:rFonts w:ascii="Times New Roman" w:hAnsi="Times New Roman"/>
          <w:sz w:val="24"/>
        </w:rPr>
        <w:t xml:space="preserve">   по дисциплине</w:t>
      </w:r>
      <w:r>
        <w:rPr>
          <w:rFonts w:ascii="Times New Roman" w:hAnsi="Times New Roman"/>
          <w:b/>
          <w:sz w:val="24"/>
        </w:rPr>
        <w:t xml:space="preserve"> </w:t>
      </w:r>
      <w:r w:rsidRPr="007F0FEF">
        <w:rPr>
          <w:rFonts w:ascii="Times New Roman" w:hAnsi="Times New Roman"/>
          <w:sz w:val="24"/>
        </w:rPr>
        <w:t xml:space="preserve"> «</w:t>
      </w:r>
      <w:r w:rsidRPr="007F0FEF">
        <w:rPr>
          <w:rFonts w:ascii="Times New Roman" w:hAnsi="Times New Roman"/>
          <w:i/>
          <w:sz w:val="24"/>
        </w:rPr>
        <w:t>Б1.Д.Б.31 Программное обеспечение мехатронных и робототехнических систем</w:t>
      </w:r>
      <w:r w:rsidRPr="007F0FEF">
        <w:rPr>
          <w:rFonts w:ascii="Times New Roman" w:hAnsi="Times New Roman"/>
          <w:sz w:val="24"/>
        </w:rPr>
        <w:t>» рассмотрен</w:t>
      </w:r>
      <w:r>
        <w:rPr>
          <w:rFonts w:ascii="Times New Roman" w:hAnsi="Times New Roman"/>
          <w:sz w:val="24"/>
        </w:rPr>
        <w:t>ы</w:t>
      </w:r>
      <w:r w:rsidRPr="007F0FEF">
        <w:rPr>
          <w:rFonts w:ascii="Times New Roman" w:hAnsi="Times New Roman"/>
          <w:sz w:val="24"/>
        </w:rPr>
        <w:t xml:space="preserve"> и утвержден</w:t>
      </w:r>
      <w:r>
        <w:rPr>
          <w:rFonts w:ascii="Times New Roman" w:hAnsi="Times New Roman"/>
          <w:sz w:val="24"/>
        </w:rPr>
        <w:t>ы</w:t>
      </w:r>
      <w:r w:rsidRPr="007F0FEF">
        <w:rPr>
          <w:rFonts w:ascii="Times New Roman" w:hAnsi="Times New Roman"/>
          <w:sz w:val="24"/>
        </w:rPr>
        <w:t xml:space="preserve"> на заседании кафедры</w:t>
      </w:r>
    </w:p>
    <w:p w:rsidR="006D6B4F" w:rsidRPr="007F0FEF" w:rsidRDefault="006D6B4F" w:rsidP="007F0FEF">
      <w:pPr>
        <w:suppressAutoHyphens/>
        <w:spacing w:after="0" w:line="240" w:lineRule="auto"/>
        <w:ind w:firstLine="850"/>
        <w:jc w:val="both"/>
        <w:rPr>
          <w:rFonts w:ascii="Times New Roman" w:hAnsi="Times New Roman"/>
          <w:sz w:val="24"/>
        </w:rPr>
      </w:pPr>
    </w:p>
    <w:p w:rsidR="006D6B4F" w:rsidRPr="007F0FEF" w:rsidRDefault="006D6B4F" w:rsidP="007F0FEF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7F0FEF">
        <w:rPr>
          <w:rFonts w:ascii="Times New Roman" w:hAnsi="Times New Roman"/>
          <w:sz w:val="24"/>
          <w:u w:val="single"/>
        </w:rPr>
        <w:t xml:space="preserve"> Кафедра технологии машиностроения, металлообрабатывающих станков и комплексов</w:t>
      </w:r>
      <w:r w:rsidRPr="007F0FEF">
        <w:rPr>
          <w:rFonts w:ascii="Times New Roman" w:hAnsi="Times New Roman"/>
          <w:sz w:val="24"/>
          <w:u w:val="single"/>
        </w:rPr>
        <w:tab/>
      </w:r>
    </w:p>
    <w:p w:rsidR="006D6B4F" w:rsidRPr="007F0FEF" w:rsidRDefault="006D6B4F" w:rsidP="007F0FEF">
      <w:pPr>
        <w:tabs>
          <w:tab w:val="left" w:pos="10432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4"/>
          <w:vertAlign w:val="superscript"/>
        </w:rPr>
      </w:pPr>
      <w:r w:rsidRPr="007F0FEF">
        <w:rPr>
          <w:rFonts w:ascii="Times New Roman" w:hAnsi="Times New Roman"/>
          <w:i/>
          <w:sz w:val="24"/>
          <w:vertAlign w:val="superscript"/>
        </w:rPr>
        <w:t>наименование кафедры</w:t>
      </w:r>
    </w:p>
    <w:p w:rsidR="006D6B4F" w:rsidRPr="007F0FEF" w:rsidRDefault="006D6B4F" w:rsidP="007F0FEF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F0FEF">
        <w:rPr>
          <w:rFonts w:ascii="Times New Roman" w:hAnsi="Times New Roman"/>
          <w:sz w:val="24"/>
        </w:rPr>
        <w:t>протокол № __</w:t>
      </w:r>
      <w:r w:rsidRPr="007F0FEF">
        <w:rPr>
          <w:rFonts w:ascii="Times New Roman" w:hAnsi="Times New Roman"/>
          <w:sz w:val="24"/>
          <w:u w:val="single"/>
        </w:rPr>
        <w:t>8</w:t>
      </w:r>
      <w:r w:rsidRPr="007F0FEF">
        <w:rPr>
          <w:rFonts w:ascii="Times New Roman" w:hAnsi="Times New Roman"/>
          <w:sz w:val="24"/>
        </w:rPr>
        <w:t>____от "</w:t>
      </w:r>
      <w:r w:rsidRPr="007F0FEF">
        <w:rPr>
          <w:rFonts w:ascii="Times New Roman" w:hAnsi="Times New Roman"/>
          <w:sz w:val="24"/>
          <w:u w:val="single"/>
        </w:rPr>
        <w:t>13</w:t>
      </w:r>
      <w:r w:rsidRPr="007F0FEF">
        <w:rPr>
          <w:rFonts w:ascii="Times New Roman" w:hAnsi="Times New Roman"/>
          <w:sz w:val="24"/>
        </w:rPr>
        <w:t>" _</w:t>
      </w:r>
      <w:r w:rsidRPr="007F0FEF">
        <w:rPr>
          <w:rFonts w:ascii="Times New Roman" w:hAnsi="Times New Roman"/>
          <w:sz w:val="24"/>
          <w:u w:val="single"/>
        </w:rPr>
        <w:t>02</w:t>
      </w:r>
      <w:r w:rsidRPr="007F0FEF">
        <w:rPr>
          <w:rFonts w:ascii="Times New Roman" w:hAnsi="Times New Roman"/>
          <w:sz w:val="24"/>
        </w:rPr>
        <w:t>_____ 2023г.</w:t>
      </w:r>
    </w:p>
    <w:p w:rsidR="006D6B4F" w:rsidRPr="007F0FEF" w:rsidRDefault="006D6B4F" w:rsidP="007F0FEF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</w:p>
    <w:p w:rsidR="006D6B4F" w:rsidRPr="007F0FEF" w:rsidRDefault="006D6B4F" w:rsidP="007F0FEF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7F0FEF">
        <w:rPr>
          <w:rFonts w:ascii="Times New Roman" w:hAnsi="Times New Roman"/>
          <w:sz w:val="24"/>
        </w:rPr>
        <w:t>Заведующий кафедрой</w:t>
      </w:r>
    </w:p>
    <w:p w:rsidR="006D6B4F" w:rsidRPr="007F0FEF" w:rsidRDefault="006D6B4F" w:rsidP="007F0FEF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7F0FEF">
        <w:rPr>
          <w:rFonts w:ascii="Times New Roman" w:hAnsi="Times New Roman"/>
          <w:sz w:val="24"/>
          <w:u w:val="single"/>
        </w:rPr>
        <w:t xml:space="preserve"> Кафедра технологии машиностроения, металлообрабатывающих станков и комплексов </w:t>
      </w:r>
      <w:r w:rsidRPr="007F0FEF">
        <w:rPr>
          <w:rFonts w:ascii="Times New Roman" w:hAnsi="Times New Roman"/>
          <w:sz w:val="24"/>
          <w:u w:val="single"/>
        </w:rPr>
        <w:tab/>
        <w:t xml:space="preserve">А.Н. Поляков </w:t>
      </w:r>
      <w:r w:rsidRPr="007F0FEF">
        <w:rPr>
          <w:rFonts w:ascii="Times New Roman" w:hAnsi="Times New Roman"/>
          <w:sz w:val="24"/>
          <w:u w:val="single"/>
        </w:rPr>
        <w:tab/>
      </w:r>
    </w:p>
    <w:p w:rsidR="006D6B4F" w:rsidRPr="007F0FEF" w:rsidRDefault="006D6B4F" w:rsidP="007F0FEF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hAnsi="Times New Roman"/>
          <w:i/>
          <w:sz w:val="24"/>
          <w:vertAlign w:val="superscript"/>
        </w:rPr>
      </w:pPr>
      <w:r w:rsidRPr="007F0FEF">
        <w:rPr>
          <w:rFonts w:ascii="Times New Roman" w:hAnsi="Times New Roman"/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6D6B4F" w:rsidRPr="007F0FEF" w:rsidRDefault="006D6B4F" w:rsidP="007F0FEF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hAnsi="Times New Roman"/>
          <w:i/>
          <w:sz w:val="24"/>
        </w:rPr>
      </w:pPr>
      <w:r w:rsidRPr="007F0FEF">
        <w:rPr>
          <w:rFonts w:ascii="Times New Roman" w:hAnsi="Times New Roman"/>
          <w:i/>
          <w:sz w:val="24"/>
        </w:rPr>
        <w:t>Исполнители:</w:t>
      </w:r>
    </w:p>
    <w:p w:rsidR="006D6B4F" w:rsidRPr="007F0FEF" w:rsidRDefault="006D6B4F" w:rsidP="007F0FEF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bookmarkStart w:id="2" w:name="_Hlk58925733"/>
      <w:r w:rsidRPr="007F0FEF">
        <w:rPr>
          <w:rFonts w:ascii="Times New Roman" w:hAnsi="Times New Roman"/>
          <w:sz w:val="24"/>
          <w:u w:val="single"/>
        </w:rPr>
        <w:t>старший преподаватель                                                    А.А. Корнипаева</w:t>
      </w:r>
      <w:bookmarkEnd w:id="2"/>
      <w:r w:rsidRPr="007F0FEF">
        <w:rPr>
          <w:rFonts w:ascii="Times New Roman" w:hAnsi="Times New Roman"/>
          <w:sz w:val="24"/>
          <w:u w:val="single"/>
        </w:rPr>
        <w:t xml:space="preserve"> </w:t>
      </w:r>
      <w:r w:rsidRPr="007F0FEF">
        <w:rPr>
          <w:rFonts w:ascii="Times New Roman" w:hAnsi="Times New Roman"/>
          <w:sz w:val="24"/>
          <w:u w:val="single"/>
        </w:rPr>
        <w:tab/>
      </w:r>
    </w:p>
    <w:p w:rsidR="006D6B4F" w:rsidRPr="007F0FEF" w:rsidRDefault="006D6B4F" w:rsidP="007F0FEF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hAnsi="Times New Roman"/>
          <w:i/>
          <w:sz w:val="24"/>
          <w:vertAlign w:val="superscript"/>
        </w:rPr>
      </w:pPr>
      <w:r w:rsidRPr="007F0FEF">
        <w:rPr>
          <w:rFonts w:ascii="Times New Roman" w:hAnsi="Times New Roman"/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6D6B4F" w:rsidRPr="00BB4D01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Pr="00BB4D01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Pr="00BB4D01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Pr="00BB4D01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Pr="00BB4D01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Pr="00BB4D01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Pr="00BB4D01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Pr="00BB4D01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Pr="00BB4D01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Pr="00BB4D01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Pr="00BB4D01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Pr="00BB4D01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Pr="00BB4D01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Pr="00BB4D01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Pr="00BB4D01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Pr="00BB4D01" w:rsidRDefault="006D6B4F" w:rsidP="00BB4D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D6B4F" w:rsidRPr="00BB4D01" w:rsidRDefault="006D6B4F" w:rsidP="00BB4D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D6B4F" w:rsidRPr="00BB4D01" w:rsidRDefault="006D6B4F" w:rsidP="00BB4D01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6B4F" w:rsidRPr="00BB4D01" w:rsidRDefault="006D6B4F" w:rsidP="00BB4D01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6B4F" w:rsidRDefault="006D6B4F" w:rsidP="00BB4D01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6B4F" w:rsidRDefault="006D6B4F" w:rsidP="00BB4D01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6B4F" w:rsidRDefault="006D6B4F" w:rsidP="00BB4D01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6B4F" w:rsidRDefault="006D6B4F" w:rsidP="00BB4D01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6B4F" w:rsidRDefault="006D6B4F" w:rsidP="00BB4D01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6B4F" w:rsidRDefault="006D6B4F" w:rsidP="00BB4D01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6B4F" w:rsidRDefault="006D6B4F" w:rsidP="00BB4D01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6B4F" w:rsidRPr="00BB4D01" w:rsidRDefault="006D6B4F" w:rsidP="00BB4D01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4D01">
        <w:rPr>
          <w:rFonts w:ascii="Times New Roman" w:hAnsi="Times New Roman"/>
          <w:sz w:val="24"/>
          <w:szCs w:val="24"/>
        </w:rPr>
        <w:t>Методические указания</w:t>
      </w:r>
      <w:r w:rsidRPr="007C592F">
        <w:rPr>
          <w:rFonts w:ascii="Times New Roman" w:hAnsi="Times New Roman"/>
          <w:b/>
          <w:sz w:val="24"/>
          <w:szCs w:val="24"/>
        </w:rPr>
        <w:t xml:space="preserve"> </w:t>
      </w:r>
      <w:r w:rsidRPr="00BB4D01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вляю</w:t>
      </w:r>
      <w:r w:rsidRPr="00BB4D01">
        <w:rPr>
          <w:rFonts w:ascii="Times New Roman" w:hAnsi="Times New Roman"/>
          <w:sz w:val="24"/>
          <w:szCs w:val="24"/>
        </w:rPr>
        <w:t xml:space="preserve">тся приложением к рабочей программе по дисциплине </w:t>
      </w:r>
      <w:r w:rsidRPr="00EE39B4">
        <w:rPr>
          <w:rFonts w:ascii="Times New Roman" w:hAnsi="Times New Roman"/>
          <w:sz w:val="24"/>
        </w:rPr>
        <w:t>«</w:t>
      </w:r>
      <w:r w:rsidRPr="007E6DAF">
        <w:rPr>
          <w:rFonts w:ascii="Times New Roman" w:hAnsi="Times New Roman"/>
          <w:sz w:val="24"/>
        </w:rPr>
        <w:t>Б1.Д.Б.31</w:t>
      </w:r>
      <w:r w:rsidRPr="00656EB9">
        <w:rPr>
          <w:rFonts w:ascii="Times New Roman" w:hAnsi="Times New Roman"/>
          <w:sz w:val="24"/>
        </w:rPr>
        <w:t xml:space="preserve"> Программное обеспечение мехатронных и робототехнических систем</w:t>
      </w:r>
      <w:r w:rsidRPr="00EE39B4">
        <w:rPr>
          <w:rFonts w:ascii="Times New Roman" w:hAnsi="Times New Roman"/>
          <w:sz w:val="24"/>
        </w:rPr>
        <w:t>»</w:t>
      </w:r>
      <w:r w:rsidRPr="0005143F">
        <w:rPr>
          <w:rFonts w:ascii="Times New Roman" w:hAnsi="Times New Roman"/>
          <w:sz w:val="24"/>
          <w:szCs w:val="24"/>
        </w:rPr>
        <w:t>,</w:t>
      </w:r>
      <w:r w:rsidRPr="00BB4D01">
        <w:rPr>
          <w:rFonts w:ascii="Times New Roman" w:hAnsi="Times New Roman"/>
          <w:sz w:val="24"/>
          <w:szCs w:val="24"/>
        </w:rPr>
        <w:t xml:space="preserve">  зарегистрированной в ЦИТ под учетным номером </w:t>
      </w:r>
      <w:r w:rsidRPr="00BB4D01">
        <w:rPr>
          <w:rFonts w:ascii="Times New Roman" w:hAnsi="Times New Roman"/>
          <w:color w:val="000000"/>
          <w:sz w:val="24"/>
          <w:szCs w:val="24"/>
        </w:rPr>
        <w:t>__.</w:t>
      </w:r>
    </w:p>
    <w:p w:rsidR="006D6B4F" w:rsidRPr="00BB4D01" w:rsidRDefault="006D6B4F" w:rsidP="00BB4D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B4F" w:rsidRDefault="006D6B4F" w:rsidP="00BB4D01">
      <w:pPr>
        <w:rPr>
          <w:rFonts w:ascii="Times New Roman" w:hAnsi="Times New Roman"/>
          <w:sz w:val="28"/>
          <w:szCs w:val="28"/>
        </w:rPr>
      </w:pPr>
    </w:p>
    <w:p w:rsidR="006D6B4F" w:rsidRDefault="006D6B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D6B4F" w:rsidRPr="00022C95" w:rsidRDefault="006D6B4F" w:rsidP="00022C95">
      <w:pPr>
        <w:pStyle w:val="Heading1"/>
        <w:spacing w:before="0" w:line="240" w:lineRule="auto"/>
        <w:ind w:firstLine="709"/>
        <w:jc w:val="both"/>
        <w:rPr>
          <w:color w:val="auto"/>
        </w:rPr>
      </w:pPr>
      <w:bookmarkStart w:id="3" w:name="_Toc1061018"/>
      <w:r w:rsidRPr="00022C95">
        <w:rPr>
          <w:color w:val="auto"/>
        </w:rPr>
        <w:t xml:space="preserve">1 </w:t>
      </w:r>
      <w:r w:rsidRPr="00022C95">
        <w:rPr>
          <w:rFonts w:ascii="Times New Roman" w:hAnsi="Times New Roman"/>
          <w:color w:val="auto"/>
        </w:rPr>
        <w:t>Общие</w:t>
      </w:r>
      <w:r w:rsidRPr="00022C95">
        <w:rPr>
          <w:color w:val="auto"/>
        </w:rPr>
        <w:t xml:space="preserve"> </w:t>
      </w:r>
      <w:bookmarkEnd w:id="3"/>
      <w:r w:rsidRPr="00022C95">
        <w:rPr>
          <w:color w:val="auto"/>
        </w:rPr>
        <w:t>положения</w:t>
      </w:r>
    </w:p>
    <w:p w:rsidR="006D6B4F" w:rsidRDefault="006D6B4F" w:rsidP="00022C95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6D6B4F" w:rsidRDefault="006D6B4F" w:rsidP="00022C95">
      <w:pPr>
        <w:pStyle w:val="ListParagraph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8A7">
        <w:rPr>
          <w:rFonts w:ascii="Times New Roman" w:hAnsi="Times New Roman"/>
          <w:sz w:val="24"/>
          <w:szCs w:val="24"/>
        </w:rPr>
        <w:t>Процесс изучения обучающимися дисциплины «</w:t>
      </w:r>
      <w:r w:rsidRPr="00656EB9">
        <w:rPr>
          <w:rFonts w:ascii="Times New Roman" w:hAnsi="Times New Roman"/>
          <w:sz w:val="24"/>
        </w:rPr>
        <w:t>Программное обеспечение мехатронных и робототехнических систем</w:t>
      </w:r>
      <w:r w:rsidRPr="00D148A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48A7">
        <w:rPr>
          <w:rFonts w:ascii="Times New Roman" w:hAnsi="Times New Roman"/>
          <w:sz w:val="24"/>
          <w:szCs w:val="24"/>
        </w:rPr>
        <w:t>регламентируется рабочей программ</w:t>
      </w:r>
      <w:r>
        <w:rPr>
          <w:rFonts w:ascii="Times New Roman" w:hAnsi="Times New Roman"/>
          <w:sz w:val="24"/>
          <w:szCs w:val="24"/>
        </w:rPr>
        <w:t>ой</w:t>
      </w:r>
      <w:r w:rsidRPr="00D148A7">
        <w:rPr>
          <w:rFonts w:ascii="Times New Roman" w:hAnsi="Times New Roman"/>
          <w:sz w:val="24"/>
          <w:szCs w:val="24"/>
        </w:rPr>
        <w:t xml:space="preserve"> дисциплины, в соответствии с которой должна быть организована их учебная деятельность. Обязательным условием реализации этой деятельности является посещение лекционных</w:t>
      </w:r>
      <w:r>
        <w:rPr>
          <w:rFonts w:ascii="Times New Roman" w:hAnsi="Times New Roman"/>
          <w:sz w:val="24"/>
          <w:szCs w:val="24"/>
        </w:rPr>
        <w:t xml:space="preserve">, практических занятий в установленном объеме академических часов, а также осуществление различных видов самостоятельной работы, включая выполнение индивидуального задания по дисциплине. </w:t>
      </w:r>
    </w:p>
    <w:p w:rsidR="006D6B4F" w:rsidRDefault="006D6B4F" w:rsidP="00022C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4"/>
        </w:rPr>
      </w:pPr>
    </w:p>
    <w:p w:rsidR="006D6B4F" w:rsidRPr="00022C95" w:rsidRDefault="006D6B4F" w:rsidP="00022C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4"/>
        </w:rPr>
      </w:pPr>
      <w:r w:rsidRPr="00022C95">
        <w:rPr>
          <w:rFonts w:ascii="Times New Roman" w:hAnsi="Times New Roman"/>
          <w:b/>
          <w:bCs/>
          <w:sz w:val="28"/>
          <w:szCs w:val="24"/>
        </w:rPr>
        <w:t>2 Контактная работа</w:t>
      </w:r>
    </w:p>
    <w:p w:rsidR="006D6B4F" w:rsidRPr="00022C95" w:rsidRDefault="006D6B4F" w:rsidP="00022C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6D6B4F" w:rsidRPr="00022C95" w:rsidRDefault="006D6B4F" w:rsidP="00022C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</w:rPr>
      </w:pPr>
      <w:r w:rsidRPr="00022C95">
        <w:rPr>
          <w:rFonts w:ascii="Times New Roman" w:hAnsi="Times New Roman"/>
          <w:b/>
          <w:bCs/>
          <w:sz w:val="24"/>
        </w:rPr>
        <w:t>2.1 Лекции</w:t>
      </w:r>
    </w:p>
    <w:p w:rsidR="006D6B4F" w:rsidRPr="00022C95" w:rsidRDefault="006D6B4F" w:rsidP="00022C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6D6B4F" w:rsidRPr="00022C95" w:rsidRDefault="006D6B4F" w:rsidP="00022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C95">
        <w:rPr>
          <w:rFonts w:ascii="Times New Roman" w:hAnsi="Times New Roman"/>
          <w:sz w:val="24"/>
          <w:szCs w:val="24"/>
        </w:rPr>
        <w:t>Основной объем теоретических знаний приобретается обучающимися преимущественно во время прослушивания лекций по дисциплине. Лекционный материал структурирован и охватывает наиболее важные темы дисциплины, его изложение осуществляется в строгой последовательности и освещает проблемные вопросы каждой темы.</w:t>
      </w:r>
    </w:p>
    <w:p w:rsidR="006D6B4F" w:rsidRDefault="006D6B4F" w:rsidP="00022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C95">
        <w:rPr>
          <w:rFonts w:ascii="Times New Roman" w:hAnsi="Times New Roman"/>
          <w:sz w:val="24"/>
          <w:szCs w:val="24"/>
        </w:rPr>
        <w:t xml:space="preserve">Проведение лекционных занятий предполагает обязательное конспектирование обучающимися предлагаемых учебных материалов. Конспектирование должно вестись в отдельной тетради достаточно большого объема в соответствии с порядком прочтения лекций. В случае пропуска лекции необходимо зарезервировать в тетради достаточное место, чтобы потом внести в него материал пропущенной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</w:t>
      </w:r>
    </w:p>
    <w:p w:rsidR="006D6B4F" w:rsidRDefault="006D6B4F" w:rsidP="00022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D6B4F" w:rsidRPr="00022C95" w:rsidRDefault="006D6B4F" w:rsidP="00022C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</w:rPr>
      </w:pPr>
      <w:r w:rsidRPr="00022C95">
        <w:rPr>
          <w:rFonts w:ascii="Times New Roman" w:hAnsi="Times New Roman"/>
          <w:b/>
          <w:bCs/>
          <w:sz w:val="24"/>
        </w:rPr>
        <w:t>2.2 Подготовка к практическим работам</w:t>
      </w:r>
    </w:p>
    <w:p w:rsidR="006D6B4F" w:rsidRPr="00022C95" w:rsidRDefault="006D6B4F" w:rsidP="00022C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6D6B4F" w:rsidRPr="00656EB9" w:rsidRDefault="006D6B4F" w:rsidP="00656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C95">
        <w:rPr>
          <w:rFonts w:ascii="Times New Roman" w:hAnsi="Times New Roman"/>
          <w:sz w:val="24"/>
          <w:szCs w:val="24"/>
        </w:rPr>
        <w:t xml:space="preserve">Подготовка к практическим работам осуществляется в форме ознакомления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дисциплины, которые при необходимости можно </w:t>
      </w:r>
      <w:r w:rsidRPr="00656EB9">
        <w:rPr>
          <w:rFonts w:ascii="Times New Roman" w:hAnsi="Times New Roman"/>
          <w:sz w:val="24"/>
          <w:szCs w:val="24"/>
        </w:rPr>
        <w:t>уточнить у преподавателя.</w:t>
      </w:r>
    </w:p>
    <w:p w:rsidR="006D6B4F" w:rsidRPr="00656EB9" w:rsidRDefault="006D6B4F" w:rsidP="00656EB9">
      <w:pPr>
        <w:ind w:firstLine="709"/>
        <w:rPr>
          <w:rFonts w:ascii="Times New Roman" w:hAnsi="Times New Roman"/>
          <w:sz w:val="24"/>
          <w:szCs w:val="24"/>
        </w:rPr>
      </w:pPr>
      <w:r w:rsidRPr="00656EB9">
        <w:rPr>
          <w:rFonts w:ascii="Times New Roman" w:hAnsi="Times New Roman"/>
          <w:sz w:val="24"/>
          <w:szCs w:val="24"/>
        </w:rPr>
        <w:t>Практические задания и методики их выполнения приведены в рекомендациях и методических указаниях (таблица 1).</w:t>
      </w:r>
    </w:p>
    <w:tbl>
      <w:tblPr>
        <w:tblW w:w="10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796"/>
        <w:gridCol w:w="9720"/>
      </w:tblGrid>
      <w:tr w:rsidR="006D6B4F" w:rsidRPr="00DB6D35">
        <w:trPr>
          <w:tblHeader/>
          <w:jc w:val="center"/>
        </w:trPr>
        <w:tc>
          <w:tcPr>
            <w:tcW w:w="796" w:type="dxa"/>
            <w:vAlign w:val="center"/>
          </w:tcPr>
          <w:p w:rsidR="006D6B4F" w:rsidRPr="00DB6D35" w:rsidRDefault="006D6B4F" w:rsidP="00656EB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D35">
              <w:rPr>
                <w:rFonts w:ascii="Times New Roman" w:hAnsi="Times New Roman"/>
                <w:sz w:val="24"/>
                <w:szCs w:val="24"/>
              </w:rPr>
              <w:t>№ ПЗ</w:t>
            </w:r>
          </w:p>
        </w:tc>
        <w:tc>
          <w:tcPr>
            <w:tcW w:w="9720" w:type="dxa"/>
            <w:vAlign w:val="center"/>
          </w:tcPr>
          <w:p w:rsidR="006D6B4F" w:rsidRPr="00DB6D35" w:rsidRDefault="006D6B4F" w:rsidP="00656EB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D35">
              <w:rPr>
                <w:rFonts w:ascii="Times New Roman" w:hAnsi="Times New Roman"/>
                <w:sz w:val="24"/>
                <w:szCs w:val="24"/>
              </w:rPr>
              <w:t>Рекомендации / методические указания</w:t>
            </w:r>
          </w:p>
        </w:tc>
      </w:tr>
      <w:tr w:rsidR="006D6B4F" w:rsidRPr="00DB6D35">
        <w:trPr>
          <w:trHeight w:val="770"/>
          <w:jc w:val="center"/>
        </w:trPr>
        <w:tc>
          <w:tcPr>
            <w:tcW w:w="796" w:type="dxa"/>
          </w:tcPr>
          <w:p w:rsidR="006D6B4F" w:rsidRPr="007F0FEF" w:rsidRDefault="006D6B4F" w:rsidP="00656EB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0FEF">
              <w:rPr>
                <w:rFonts w:ascii="Times New Roman" w:hAnsi="Times New Roman"/>
                <w:sz w:val="24"/>
                <w:szCs w:val="24"/>
              </w:rPr>
              <w:t xml:space="preserve">1 - </w:t>
            </w:r>
            <w:r w:rsidRPr="007F0FE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720" w:type="dxa"/>
            <w:vAlign w:val="center"/>
          </w:tcPr>
          <w:p w:rsidR="006D6B4F" w:rsidRPr="007F0FEF" w:rsidRDefault="006D6B4F" w:rsidP="007F0FEF">
            <w:pPr>
              <w:pStyle w:val="BodyText2"/>
              <w:spacing w:after="0" w:line="240" w:lineRule="auto"/>
              <w:rPr>
                <w:sz w:val="24"/>
                <w:szCs w:val="24"/>
              </w:rPr>
            </w:pPr>
            <w:r w:rsidRPr="007F0FEF">
              <w:rPr>
                <w:sz w:val="24"/>
                <w:szCs w:val="24"/>
              </w:rPr>
              <w:t xml:space="preserve">В начале занятия обучающийся внимательно слушает и конспектирует комментарии преподавателя к данной работе. После этого каждому студенту выдаётся индивидуальное задание. </w:t>
            </w:r>
          </w:p>
          <w:p w:rsidR="006D6B4F" w:rsidRPr="007F0FEF" w:rsidRDefault="006D6B4F" w:rsidP="007F0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FEF">
              <w:rPr>
                <w:rFonts w:ascii="Times New Roman" w:hAnsi="Times New Roman"/>
                <w:sz w:val="24"/>
                <w:szCs w:val="24"/>
              </w:rPr>
              <w:t xml:space="preserve">Сергеев, А. И. </w:t>
            </w:r>
            <w:r w:rsidRPr="007F0FE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7F0FEF">
              <w:rPr>
                <w:rFonts w:ascii="Times New Roman" w:hAnsi="Times New Roman"/>
                <w:sz w:val="24"/>
                <w:szCs w:val="24"/>
              </w:rPr>
              <w:t>Программирование контроллеров систем автоматизации [Текст] : учебное пособие для студентов, обучающихся по программам высшего образования по направлению подготовки 15.04.04 Автоматизация технологических процессов и производств / А. И. Сергеев, А. М. Черноусова, А. С. Русяев; М-во образования и науки Рос. Федерации, Федер. гос. бюджет. образоват. учреждение высш. образования "Оренбург. гос. ун-т". - Оренбург : ОГУ, 2018. - 130 с. - ISBN 978-5-7410-1935-1.</w:t>
            </w:r>
          </w:p>
          <w:p w:rsidR="006D6B4F" w:rsidRPr="007F0FEF" w:rsidRDefault="006D6B4F" w:rsidP="00525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6B4F" w:rsidRPr="00022C95" w:rsidRDefault="006D6B4F" w:rsidP="00022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C95">
        <w:rPr>
          <w:rFonts w:ascii="Times New Roman" w:hAnsi="Times New Roman"/>
          <w:sz w:val="24"/>
          <w:szCs w:val="24"/>
        </w:rPr>
        <w:t>Допуском к защите практической работы является наличие оформленной работы в тетрад</w:t>
      </w:r>
      <w:r>
        <w:rPr>
          <w:rFonts w:ascii="Times New Roman" w:hAnsi="Times New Roman"/>
          <w:sz w:val="24"/>
          <w:szCs w:val="24"/>
        </w:rPr>
        <w:t>и</w:t>
      </w:r>
      <w:r w:rsidRPr="00022C95">
        <w:rPr>
          <w:rFonts w:ascii="Times New Roman" w:hAnsi="Times New Roman"/>
          <w:sz w:val="24"/>
          <w:szCs w:val="24"/>
        </w:rPr>
        <w:t xml:space="preserve"> обучающегося. Результаты выполнения каждой работы защищаются каждым обучающимся индивидуально (или группой при выполнении работы в группе) перед преподавателем, ведущим дисциплину в текущем семестре.</w:t>
      </w:r>
    </w:p>
    <w:p w:rsidR="006D6B4F" w:rsidRDefault="006D6B4F" w:rsidP="00022C95">
      <w:pPr>
        <w:pStyle w:val="ReportHead"/>
        <w:suppressAutoHyphens/>
        <w:ind w:firstLine="709"/>
        <w:jc w:val="both"/>
        <w:rPr>
          <w:b/>
          <w:bCs/>
        </w:rPr>
      </w:pPr>
    </w:p>
    <w:p w:rsidR="006D6B4F" w:rsidRDefault="006D6B4F" w:rsidP="00022C95">
      <w:pPr>
        <w:pStyle w:val="ReportHead"/>
        <w:suppressAutoHyphens/>
        <w:ind w:firstLine="709"/>
        <w:jc w:val="both"/>
        <w:rPr>
          <w:b/>
          <w:bCs/>
        </w:rPr>
      </w:pPr>
      <w:r>
        <w:rPr>
          <w:b/>
          <w:bCs/>
        </w:rPr>
        <w:t>3 Самостоятельная работа</w:t>
      </w:r>
    </w:p>
    <w:p w:rsidR="006D6B4F" w:rsidRDefault="006D6B4F" w:rsidP="00022C95">
      <w:pPr>
        <w:pStyle w:val="ReportHead"/>
        <w:suppressAutoHyphens/>
        <w:ind w:firstLine="709"/>
        <w:jc w:val="both"/>
        <w:rPr>
          <w:sz w:val="24"/>
        </w:rPr>
      </w:pPr>
    </w:p>
    <w:p w:rsidR="006D6B4F" w:rsidRDefault="006D6B4F" w:rsidP="00022C95">
      <w:pPr>
        <w:pStyle w:val="ReportHead"/>
        <w:suppressAutoHyphens/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В качестве общих рекомендаций для данного вида работы нужно отметить то, что изучение дисциплины следует начинать с проработки рабочей программы дисциплины. </w:t>
      </w:r>
      <w:r>
        <w:rPr>
          <w:sz w:val="24"/>
          <w:szCs w:val="24"/>
        </w:rPr>
        <w:t>Самостоятельная работа в рамках дисциплины включает в себя выполнение индивидуального задания, подготовку к лабораторным и практическим занятиям, повторение изученного лекционного материала.</w:t>
      </w:r>
    </w:p>
    <w:p w:rsidR="006D6B4F" w:rsidRDefault="006D6B4F" w:rsidP="00022C95">
      <w:pPr>
        <w:pStyle w:val="ReportHead"/>
        <w:suppressAutoHyphens/>
        <w:ind w:firstLine="709"/>
        <w:jc w:val="both"/>
        <w:rPr>
          <w:sz w:val="24"/>
          <w:szCs w:val="24"/>
        </w:rPr>
      </w:pPr>
    </w:p>
    <w:p w:rsidR="006D6B4F" w:rsidRPr="00022C95" w:rsidRDefault="006D6B4F" w:rsidP="00022C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22C95">
        <w:rPr>
          <w:rFonts w:ascii="Times New Roman" w:hAnsi="Times New Roman"/>
          <w:b/>
          <w:bCs/>
          <w:sz w:val="24"/>
        </w:rPr>
        <w:t>3.1 Повторение лекционного материала</w:t>
      </w:r>
    </w:p>
    <w:p w:rsidR="006D6B4F" w:rsidRPr="00022C95" w:rsidRDefault="006D6B4F" w:rsidP="00022C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6D6B4F" w:rsidRPr="00022C95" w:rsidRDefault="006D6B4F" w:rsidP="00022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C95">
        <w:rPr>
          <w:rFonts w:ascii="Times New Roman" w:hAnsi="Times New Roman"/>
          <w:sz w:val="24"/>
          <w:szCs w:val="24"/>
        </w:rPr>
        <w:t>Повторение пройденного лекционного материала целесообразно проводить в форме внимательного прочтения конспекта лекции с выделением в его содержании ключевых моментов. При возникновении вопросов их следует записать на полях тетради, для того чтобы их прояснить у преподавателя на ближайшем занятии. Учебный материал каждой лекции рекомендуется повторять не позднее одного дня с момента написания конспекта лекции.</w:t>
      </w:r>
    </w:p>
    <w:p w:rsidR="006D6B4F" w:rsidRPr="00022C95" w:rsidRDefault="006D6B4F" w:rsidP="00022C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</w:rPr>
      </w:pPr>
    </w:p>
    <w:p w:rsidR="006D6B4F" w:rsidRPr="00022C95" w:rsidRDefault="006D6B4F" w:rsidP="00022C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22C95">
        <w:rPr>
          <w:rFonts w:ascii="Times New Roman" w:hAnsi="Times New Roman"/>
          <w:b/>
          <w:bCs/>
          <w:sz w:val="24"/>
        </w:rPr>
        <w:t>3.2 Подготовка к практическим занятиям</w:t>
      </w:r>
    </w:p>
    <w:p w:rsidR="006D6B4F" w:rsidRPr="00022C95" w:rsidRDefault="006D6B4F" w:rsidP="00022C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6D6B4F" w:rsidRDefault="006D6B4F" w:rsidP="00022C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C95">
        <w:rPr>
          <w:rFonts w:ascii="Times New Roman" w:hAnsi="Times New Roman"/>
          <w:sz w:val="24"/>
          <w:szCs w:val="24"/>
        </w:rPr>
        <w:t>Подготовка к практическим работам осуществляется в форме ознакомления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</w:t>
      </w:r>
    </w:p>
    <w:p w:rsidR="006D6B4F" w:rsidRDefault="006D6B4F" w:rsidP="00022C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D6B4F" w:rsidRPr="00022C95" w:rsidRDefault="006D6B4F" w:rsidP="00022C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22C95">
        <w:rPr>
          <w:rFonts w:ascii="Times New Roman" w:hAnsi="Times New Roman"/>
          <w:b/>
          <w:bCs/>
          <w:sz w:val="24"/>
        </w:rPr>
        <w:t xml:space="preserve">3.3 </w:t>
      </w:r>
      <w:bookmarkStart w:id="4" w:name="_Hlk73351516"/>
      <w:r>
        <w:rPr>
          <w:rFonts w:ascii="Times New Roman" w:hAnsi="Times New Roman"/>
          <w:b/>
          <w:bCs/>
          <w:sz w:val="24"/>
        </w:rPr>
        <w:t xml:space="preserve">Индивидуальное  </w:t>
      </w:r>
      <w:bookmarkEnd w:id="4"/>
      <w:r>
        <w:rPr>
          <w:rFonts w:ascii="Times New Roman" w:hAnsi="Times New Roman"/>
          <w:b/>
          <w:bCs/>
          <w:sz w:val="24"/>
        </w:rPr>
        <w:t>задание</w:t>
      </w:r>
    </w:p>
    <w:p w:rsidR="006D6B4F" w:rsidRPr="00022C95" w:rsidRDefault="006D6B4F" w:rsidP="00022C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D6B4F" w:rsidRPr="00022C95" w:rsidRDefault="006D6B4F" w:rsidP="00022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1DC3">
        <w:rPr>
          <w:rFonts w:ascii="Times New Roman" w:hAnsi="Times New Roman"/>
          <w:sz w:val="24"/>
        </w:rPr>
        <w:t>Индивидуальное  задание</w:t>
      </w:r>
      <w:r w:rsidRPr="00022C95">
        <w:rPr>
          <w:rFonts w:ascii="Times New Roman" w:hAnsi="Times New Roman"/>
          <w:sz w:val="24"/>
          <w:szCs w:val="24"/>
        </w:rPr>
        <w:t>, выполняем</w:t>
      </w:r>
      <w:r>
        <w:rPr>
          <w:rFonts w:ascii="Times New Roman" w:hAnsi="Times New Roman"/>
          <w:sz w:val="24"/>
          <w:szCs w:val="24"/>
        </w:rPr>
        <w:t>ое</w:t>
      </w:r>
      <w:r w:rsidRPr="00022C95">
        <w:rPr>
          <w:rFonts w:ascii="Times New Roman" w:hAnsi="Times New Roman"/>
          <w:sz w:val="24"/>
          <w:szCs w:val="24"/>
        </w:rPr>
        <w:t xml:space="preserve"> в рамках дисциплины в </w:t>
      </w:r>
      <w:r>
        <w:rPr>
          <w:rFonts w:ascii="Times New Roman" w:hAnsi="Times New Roman"/>
          <w:sz w:val="24"/>
          <w:szCs w:val="24"/>
        </w:rPr>
        <w:t>восьмом</w:t>
      </w:r>
      <w:r w:rsidRPr="00022C95">
        <w:rPr>
          <w:rFonts w:ascii="Times New Roman" w:hAnsi="Times New Roman"/>
          <w:sz w:val="24"/>
          <w:szCs w:val="24"/>
        </w:rPr>
        <w:t xml:space="preserve"> семестре, имеет своей целью структуризацию и закрепление знаний, умений и навыков, полученных обучающимися при изучении рассматриваемой предметной области. </w:t>
      </w:r>
      <w:r w:rsidRPr="00361DC3">
        <w:rPr>
          <w:rFonts w:ascii="Times New Roman" w:hAnsi="Times New Roman"/>
          <w:sz w:val="24"/>
        </w:rPr>
        <w:t>Индивидуальное  задание</w:t>
      </w:r>
      <w:r w:rsidRPr="00022C95">
        <w:rPr>
          <w:rFonts w:ascii="Times New Roman" w:hAnsi="Times New Roman"/>
          <w:sz w:val="24"/>
          <w:szCs w:val="24"/>
        </w:rPr>
        <w:t xml:space="preserve"> выполняется под руководством ведущего преподавателя и включает в себя текстовую и графическую часть. Задание на </w:t>
      </w:r>
      <w:r>
        <w:rPr>
          <w:rFonts w:ascii="Times New Roman" w:hAnsi="Times New Roman"/>
          <w:sz w:val="24"/>
        </w:rPr>
        <w:t>и</w:t>
      </w:r>
      <w:r w:rsidRPr="00361DC3">
        <w:rPr>
          <w:rFonts w:ascii="Times New Roman" w:hAnsi="Times New Roman"/>
          <w:sz w:val="24"/>
        </w:rPr>
        <w:t>ндивидуальное  задание</w:t>
      </w:r>
      <w:r w:rsidRPr="00022C95">
        <w:rPr>
          <w:rFonts w:ascii="Times New Roman" w:hAnsi="Times New Roman"/>
          <w:sz w:val="24"/>
          <w:szCs w:val="24"/>
        </w:rPr>
        <w:t xml:space="preserve"> выдается преподавателем индивидуально каждому обучающемуся на первом практическом занятии по дисциплине. Здесь же до сведения обучающихся доводятся основные требования к выполнению </w:t>
      </w:r>
      <w:r>
        <w:rPr>
          <w:rFonts w:ascii="Times New Roman" w:hAnsi="Times New Roman"/>
          <w:sz w:val="24"/>
          <w:szCs w:val="24"/>
        </w:rPr>
        <w:t>задания</w:t>
      </w:r>
      <w:r w:rsidRPr="00022C95">
        <w:rPr>
          <w:rFonts w:ascii="Times New Roman" w:hAnsi="Times New Roman"/>
          <w:sz w:val="24"/>
          <w:szCs w:val="24"/>
        </w:rPr>
        <w:t xml:space="preserve">, необходимая для проектирования учебно-методическая литература и сроки сдачи выполненного </w:t>
      </w:r>
      <w:r>
        <w:rPr>
          <w:rFonts w:ascii="Times New Roman" w:hAnsi="Times New Roman"/>
          <w:sz w:val="24"/>
          <w:szCs w:val="24"/>
        </w:rPr>
        <w:t>задания</w:t>
      </w:r>
      <w:r w:rsidRPr="00022C95">
        <w:rPr>
          <w:rFonts w:ascii="Times New Roman" w:hAnsi="Times New Roman"/>
          <w:sz w:val="24"/>
          <w:szCs w:val="24"/>
        </w:rPr>
        <w:t xml:space="preserve">. Выданное задание содержит все исходные данные, необходимые для </w:t>
      </w:r>
      <w:r>
        <w:rPr>
          <w:rFonts w:ascii="Times New Roman" w:hAnsi="Times New Roman"/>
          <w:sz w:val="24"/>
        </w:rPr>
        <w:t>и</w:t>
      </w:r>
      <w:r w:rsidRPr="00361DC3">
        <w:rPr>
          <w:rFonts w:ascii="Times New Roman" w:hAnsi="Times New Roman"/>
          <w:sz w:val="24"/>
        </w:rPr>
        <w:t>ндивидуально</w:t>
      </w:r>
      <w:r>
        <w:rPr>
          <w:rFonts w:ascii="Times New Roman" w:hAnsi="Times New Roman"/>
          <w:sz w:val="24"/>
        </w:rPr>
        <w:t>го</w:t>
      </w:r>
      <w:r w:rsidRPr="00361DC3">
        <w:rPr>
          <w:rFonts w:ascii="Times New Roman" w:hAnsi="Times New Roman"/>
          <w:sz w:val="24"/>
        </w:rPr>
        <w:t xml:space="preserve">  задани</w:t>
      </w:r>
      <w:r>
        <w:rPr>
          <w:rFonts w:ascii="Times New Roman" w:hAnsi="Times New Roman"/>
          <w:sz w:val="24"/>
        </w:rPr>
        <w:t>я</w:t>
      </w:r>
      <w:r w:rsidRPr="00022C95">
        <w:rPr>
          <w:rFonts w:ascii="Times New Roman" w:hAnsi="Times New Roman"/>
          <w:sz w:val="24"/>
          <w:szCs w:val="24"/>
        </w:rPr>
        <w:t>. Тем не менее, при получении задания на руки его требуется внимательно изучить на предмет возможного наличия опечаток и неточностей и прояснить непонятные данные задания у преподавателя.</w:t>
      </w:r>
    </w:p>
    <w:p w:rsidR="006D6B4F" w:rsidRPr="00022C95" w:rsidRDefault="006D6B4F" w:rsidP="007F0F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C95">
        <w:rPr>
          <w:rFonts w:ascii="Times New Roman" w:hAnsi="Times New Roman"/>
          <w:sz w:val="24"/>
          <w:szCs w:val="24"/>
        </w:rPr>
        <w:t xml:space="preserve">Обязательным требованием к выполнению </w:t>
      </w:r>
      <w:r>
        <w:rPr>
          <w:rFonts w:ascii="Times New Roman" w:hAnsi="Times New Roman"/>
          <w:sz w:val="24"/>
        </w:rPr>
        <w:t>и</w:t>
      </w:r>
      <w:r w:rsidRPr="00361DC3">
        <w:rPr>
          <w:rFonts w:ascii="Times New Roman" w:hAnsi="Times New Roman"/>
          <w:sz w:val="24"/>
        </w:rPr>
        <w:t>ндивидуально</w:t>
      </w:r>
      <w:r>
        <w:rPr>
          <w:rFonts w:ascii="Times New Roman" w:hAnsi="Times New Roman"/>
          <w:sz w:val="24"/>
        </w:rPr>
        <w:t>го</w:t>
      </w:r>
      <w:r w:rsidRPr="00361DC3">
        <w:rPr>
          <w:rFonts w:ascii="Times New Roman" w:hAnsi="Times New Roman"/>
          <w:sz w:val="24"/>
        </w:rPr>
        <w:t xml:space="preserve">  задани</w:t>
      </w:r>
      <w:r>
        <w:rPr>
          <w:rFonts w:ascii="Times New Roman" w:hAnsi="Times New Roman"/>
          <w:sz w:val="24"/>
        </w:rPr>
        <w:t>я</w:t>
      </w:r>
      <w:r w:rsidRPr="00022C95">
        <w:rPr>
          <w:rFonts w:ascii="Times New Roman" w:hAnsi="Times New Roman"/>
          <w:sz w:val="24"/>
          <w:szCs w:val="24"/>
        </w:rPr>
        <w:t xml:space="preserve"> является его оформление с использованием современных компьютерных технологий. Это означает, что графическая часть </w:t>
      </w:r>
      <w:r>
        <w:rPr>
          <w:rFonts w:ascii="Times New Roman" w:hAnsi="Times New Roman"/>
          <w:sz w:val="24"/>
          <w:szCs w:val="24"/>
        </w:rPr>
        <w:t>работы</w:t>
      </w:r>
      <w:r w:rsidRPr="00022C95">
        <w:rPr>
          <w:rFonts w:ascii="Times New Roman" w:hAnsi="Times New Roman"/>
          <w:sz w:val="24"/>
          <w:szCs w:val="24"/>
        </w:rPr>
        <w:t xml:space="preserve"> (чертежи) должна быть оформлена с использованием какой-либо машиностроительной системы автоматизированного проектирования, например, «КОМПАС-3</w:t>
      </w:r>
      <w:r w:rsidRPr="00022C95">
        <w:rPr>
          <w:rFonts w:ascii="Times New Roman" w:hAnsi="Times New Roman"/>
          <w:sz w:val="24"/>
          <w:szCs w:val="24"/>
          <w:lang w:val="en-US"/>
        </w:rPr>
        <w:t>D</w:t>
      </w:r>
      <w:r w:rsidRPr="00022C95">
        <w:rPr>
          <w:rFonts w:ascii="Times New Roman" w:hAnsi="Times New Roman"/>
          <w:sz w:val="24"/>
          <w:szCs w:val="24"/>
        </w:rPr>
        <w:t>», а его текстовая часть (расчетно-пояснительная записка) – с использование тестового редактора из состава любого доступного офисного пакета, например, «</w:t>
      </w:r>
      <w:r w:rsidRPr="007F0FEF">
        <w:rPr>
          <w:rFonts w:ascii="Times New Roman" w:hAnsi="Times New Roman"/>
          <w:sz w:val="24"/>
          <w:szCs w:val="24"/>
          <w:lang w:val="en-US"/>
        </w:rPr>
        <w:t>LibreOffice</w:t>
      </w:r>
      <w:r w:rsidRPr="00022C95">
        <w:rPr>
          <w:rFonts w:ascii="Times New Roman" w:hAnsi="Times New Roman"/>
          <w:sz w:val="24"/>
          <w:szCs w:val="24"/>
        </w:rPr>
        <w:t>».</w:t>
      </w:r>
    </w:p>
    <w:p w:rsidR="006D6B4F" w:rsidRPr="00703861" w:rsidRDefault="006D6B4F" w:rsidP="007038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3861">
        <w:rPr>
          <w:rFonts w:ascii="Times New Roman" w:hAnsi="Times New Roman"/>
          <w:sz w:val="24"/>
          <w:szCs w:val="24"/>
        </w:rPr>
        <w:t xml:space="preserve">Текущий контроль </w:t>
      </w:r>
      <w:r>
        <w:rPr>
          <w:rFonts w:ascii="Times New Roman" w:hAnsi="Times New Roman"/>
          <w:sz w:val="24"/>
        </w:rPr>
        <w:t>и</w:t>
      </w:r>
      <w:r w:rsidRPr="00361DC3">
        <w:rPr>
          <w:rFonts w:ascii="Times New Roman" w:hAnsi="Times New Roman"/>
          <w:sz w:val="24"/>
        </w:rPr>
        <w:t>ндивидуально</w:t>
      </w:r>
      <w:r>
        <w:rPr>
          <w:rFonts w:ascii="Times New Roman" w:hAnsi="Times New Roman"/>
          <w:sz w:val="24"/>
        </w:rPr>
        <w:t>го</w:t>
      </w:r>
      <w:r w:rsidRPr="00361DC3">
        <w:rPr>
          <w:rFonts w:ascii="Times New Roman" w:hAnsi="Times New Roman"/>
          <w:sz w:val="24"/>
        </w:rPr>
        <w:t xml:space="preserve">  задани</w:t>
      </w:r>
      <w:r>
        <w:rPr>
          <w:rFonts w:ascii="Times New Roman" w:hAnsi="Times New Roman"/>
          <w:sz w:val="24"/>
        </w:rPr>
        <w:t>я</w:t>
      </w:r>
      <w:r w:rsidRPr="00703861">
        <w:rPr>
          <w:rFonts w:ascii="Times New Roman" w:hAnsi="Times New Roman"/>
          <w:sz w:val="24"/>
          <w:szCs w:val="24"/>
        </w:rPr>
        <w:t xml:space="preserve"> осуществляется в рамках консультаций, назначенных преподавателем. Итоговый контроль выполнения </w:t>
      </w:r>
      <w:r>
        <w:rPr>
          <w:rFonts w:ascii="Times New Roman" w:hAnsi="Times New Roman"/>
          <w:sz w:val="24"/>
        </w:rPr>
        <w:t>и</w:t>
      </w:r>
      <w:r w:rsidRPr="00361DC3">
        <w:rPr>
          <w:rFonts w:ascii="Times New Roman" w:hAnsi="Times New Roman"/>
          <w:sz w:val="24"/>
        </w:rPr>
        <w:t>ндивидуально</w:t>
      </w:r>
      <w:r>
        <w:rPr>
          <w:rFonts w:ascii="Times New Roman" w:hAnsi="Times New Roman"/>
          <w:sz w:val="24"/>
        </w:rPr>
        <w:t>го</w:t>
      </w:r>
      <w:r w:rsidRPr="00361DC3">
        <w:rPr>
          <w:rFonts w:ascii="Times New Roman" w:hAnsi="Times New Roman"/>
          <w:sz w:val="24"/>
        </w:rPr>
        <w:t xml:space="preserve">  задани</w:t>
      </w:r>
      <w:r>
        <w:rPr>
          <w:rFonts w:ascii="Times New Roman" w:hAnsi="Times New Roman"/>
          <w:sz w:val="24"/>
        </w:rPr>
        <w:t>я</w:t>
      </w:r>
      <w:r w:rsidRPr="00703861">
        <w:rPr>
          <w:rFonts w:ascii="Times New Roman" w:hAnsi="Times New Roman"/>
          <w:sz w:val="24"/>
          <w:szCs w:val="24"/>
        </w:rPr>
        <w:t xml:space="preserve"> осуществляется в форме его защиты, для чего его текстовая и графическая часть представляются преподавателю на материальном носителе (на бумаге). Защита предполагает опрос обучающегося преподавателем по различным разделам </w:t>
      </w:r>
      <w:r>
        <w:rPr>
          <w:rFonts w:ascii="Times New Roman" w:hAnsi="Times New Roman"/>
          <w:sz w:val="24"/>
        </w:rPr>
        <w:t>и</w:t>
      </w:r>
      <w:r w:rsidRPr="00361DC3">
        <w:rPr>
          <w:rFonts w:ascii="Times New Roman" w:hAnsi="Times New Roman"/>
          <w:sz w:val="24"/>
        </w:rPr>
        <w:t>ндивидуально</w:t>
      </w:r>
      <w:r>
        <w:rPr>
          <w:rFonts w:ascii="Times New Roman" w:hAnsi="Times New Roman"/>
          <w:sz w:val="24"/>
        </w:rPr>
        <w:t>го</w:t>
      </w:r>
      <w:r w:rsidRPr="00361DC3">
        <w:rPr>
          <w:rFonts w:ascii="Times New Roman" w:hAnsi="Times New Roman"/>
          <w:sz w:val="24"/>
        </w:rPr>
        <w:t xml:space="preserve">  задани</w:t>
      </w:r>
      <w:r>
        <w:rPr>
          <w:rFonts w:ascii="Times New Roman" w:hAnsi="Times New Roman"/>
          <w:sz w:val="24"/>
        </w:rPr>
        <w:t>я</w:t>
      </w:r>
      <w:r w:rsidRPr="0070386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</w:rPr>
        <w:t>И</w:t>
      </w:r>
      <w:r w:rsidRPr="00361DC3">
        <w:rPr>
          <w:rFonts w:ascii="Times New Roman" w:hAnsi="Times New Roman"/>
          <w:sz w:val="24"/>
        </w:rPr>
        <w:t>ндивидуально</w:t>
      </w:r>
      <w:r>
        <w:rPr>
          <w:rFonts w:ascii="Times New Roman" w:hAnsi="Times New Roman"/>
          <w:sz w:val="24"/>
        </w:rPr>
        <w:t>е</w:t>
      </w:r>
      <w:r w:rsidRPr="00361DC3">
        <w:rPr>
          <w:rFonts w:ascii="Times New Roman" w:hAnsi="Times New Roman"/>
          <w:sz w:val="24"/>
        </w:rPr>
        <w:t xml:space="preserve">  задани</w:t>
      </w:r>
      <w:r>
        <w:rPr>
          <w:rFonts w:ascii="Times New Roman" w:hAnsi="Times New Roman"/>
          <w:sz w:val="24"/>
        </w:rPr>
        <w:t>е</w:t>
      </w:r>
      <w:r w:rsidRPr="00703861">
        <w:rPr>
          <w:rFonts w:ascii="Times New Roman" w:hAnsi="Times New Roman"/>
          <w:sz w:val="24"/>
          <w:szCs w:val="24"/>
        </w:rPr>
        <w:t xml:space="preserve"> долж</w:t>
      </w:r>
      <w:r>
        <w:rPr>
          <w:rFonts w:ascii="Times New Roman" w:hAnsi="Times New Roman"/>
          <w:sz w:val="24"/>
          <w:szCs w:val="24"/>
        </w:rPr>
        <w:t>но</w:t>
      </w:r>
      <w:r w:rsidRPr="00703861">
        <w:rPr>
          <w:rFonts w:ascii="Times New Roman" w:hAnsi="Times New Roman"/>
          <w:sz w:val="24"/>
          <w:szCs w:val="24"/>
        </w:rPr>
        <w:t xml:space="preserve"> быть защищен</w:t>
      </w:r>
      <w:r>
        <w:rPr>
          <w:rFonts w:ascii="Times New Roman" w:hAnsi="Times New Roman"/>
          <w:sz w:val="24"/>
          <w:szCs w:val="24"/>
        </w:rPr>
        <w:t>о</w:t>
      </w:r>
      <w:r w:rsidRPr="00703861">
        <w:rPr>
          <w:rFonts w:ascii="Times New Roman" w:hAnsi="Times New Roman"/>
          <w:sz w:val="24"/>
          <w:szCs w:val="24"/>
        </w:rPr>
        <w:t xml:space="preserve"> обучающимся в установленные сроки. Незащищенн</w:t>
      </w:r>
      <w:r>
        <w:rPr>
          <w:rFonts w:ascii="Times New Roman" w:hAnsi="Times New Roman"/>
          <w:sz w:val="24"/>
          <w:szCs w:val="24"/>
        </w:rPr>
        <w:t>ая</w:t>
      </w:r>
      <w:r w:rsidRPr="00703861">
        <w:rPr>
          <w:rFonts w:ascii="Times New Roman" w:hAnsi="Times New Roman"/>
          <w:sz w:val="24"/>
          <w:szCs w:val="24"/>
        </w:rPr>
        <w:t xml:space="preserve"> (невыполненн</w:t>
      </w:r>
      <w:r>
        <w:rPr>
          <w:rFonts w:ascii="Times New Roman" w:hAnsi="Times New Roman"/>
          <w:sz w:val="24"/>
          <w:szCs w:val="24"/>
        </w:rPr>
        <w:t>ая</w:t>
      </w:r>
      <w:r w:rsidRPr="0070386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</w:rPr>
        <w:t>и</w:t>
      </w:r>
      <w:r w:rsidRPr="00361DC3">
        <w:rPr>
          <w:rFonts w:ascii="Times New Roman" w:hAnsi="Times New Roman"/>
          <w:sz w:val="24"/>
        </w:rPr>
        <w:t>ндивидуально</w:t>
      </w:r>
      <w:r>
        <w:rPr>
          <w:rFonts w:ascii="Times New Roman" w:hAnsi="Times New Roman"/>
          <w:sz w:val="24"/>
        </w:rPr>
        <w:t>е</w:t>
      </w:r>
      <w:r w:rsidRPr="00361DC3">
        <w:rPr>
          <w:rFonts w:ascii="Times New Roman" w:hAnsi="Times New Roman"/>
          <w:sz w:val="24"/>
        </w:rPr>
        <w:t xml:space="preserve">  задани</w:t>
      </w:r>
      <w:r>
        <w:rPr>
          <w:rFonts w:ascii="Times New Roman" w:hAnsi="Times New Roman"/>
          <w:sz w:val="24"/>
        </w:rPr>
        <w:t>е</w:t>
      </w:r>
      <w:r w:rsidRPr="00703861">
        <w:rPr>
          <w:rFonts w:ascii="Times New Roman" w:hAnsi="Times New Roman"/>
          <w:sz w:val="24"/>
          <w:szCs w:val="24"/>
        </w:rPr>
        <w:t xml:space="preserve"> может служить основанием для недопущения обучающегося к зачёту по дисциплине в </w:t>
      </w:r>
      <w:r>
        <w:rPr>
          <w:rFonts w:ascii="Times New Roman" w:hAnsi="Times New Roman"/>
          <w:sz w:val="24"/>
          <w:szCs w:val="24"/>
        </w:rPr>
        <w:t>восьмом</w:t>
      </w:r>
      <w:r w:rsidRPr="00703861">
        <w:rPr>
          <w:rFonts w:ascii="Times New Roman" w:hAnsi="Times New Roman"/>
          <w:sz w:val="24"/>
          <w:szCs w:val="24"/>
        </w:rPr>
        <w:t xml:space="preserve"> семестре.</w:t>
      </w:r>
    </w:p>
    <w:p w:rsidR="006D6B4F" w:rsidRDefault="006D6B4F" w:rsidP="0070386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6D6B4F" w:rsidRPr="00703861" w:rsidRDefault="006D6B4F" w:rsidP="0070386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703861">
        <w:rPr>
          <w:rFonts w:ascii="Times New Roman" w:hAnsi="Times New Roman"/>
          <w:b/>
          <w:bCs/>
          <w:sz w:val="28"/>
        </w:rPr>
        <w:t>4 Промежуточная аттестация</w:t>
      </w:r>
    </w:p>
    <w:p w:rsidR="006D6B4F" w:rsidRPr="00703861" w:rsidRDefault="006D6B4F" w:rsidP="0070386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6D6B4F" w:rsidRPr="00703861" w:rsidRDefault="006D6B4F" w:rsidP="007F0F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3861">
        <w:rPr>
          <w:rFonts w:ascii="Times New Roman" w:hAnsi="Times New Roman"/>
          <w:sz w:val="24"/>
          <w:szCs w:val="24"/>
        </w:rPr>
        <w:t>Промежуточная аттестация по дисциплине производится в форме</w:t>
      </w:r>
      <w:r>
        <w:rPr>
          <w:rFonts w:ascii="Times New Roman" w:hAnsi="Times New Roman"/>
          <w:sz w:val="24"/>
          <w:szCs w:val="24"/>
        </w:rPr>
        <w:t xml:space="preserve"> зачета</w:t>
      </w:r>
      <w:r w:rsidRPr="00703861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восьмом</w:t>
      </w:r>
      <w:r w:rsidRPr="00703861">
        <w:rPr>
          <w:rFonts w:ascii="Times New Roman" w:hAnsi="Times New Roman"/>
          <w:sz w:val="24"/>
          <w:szCs w:val="24"/>
        </w:rPr>
        <w:t xml:space="preserve"> семестре. Необходимым условием для допуска к промежуточной аттестации является выполнение и защита предусмотренных рабочей программой  практических работ. При проведении промежуточной атте</w:t>
      </w:r>
      <w:r>
        <w:rPr>
          <w:rFonts w:ascii="Times New Roman" w:hAnsi="Times New Roman"/>
          <w:sz w:val="24"/>
          <w:szCs w:val="24"/>
        </w:rPr>
        <w:t xml:space="preserve">стации обучающийся проходит опрос </w:t>
      </w:r>
      <w:r w:rsidRPr="00703861">
        <w:rPr>
          <w:rFonts w:ascii="Times New Roman" w:hAnsi="Times New Roman"/>
          <w:sz w:val="24"/>
          <w:szCs w:val="24"/>
        </w:rPr>
        <w:t>по всем пройденным к моменту аттестации темам разделов, представленным в рабочей программе дисциплины.</w:t>
      </w:r>
    </w:p>
    <w:p w:rsidR="006D6B4F" w:rsidRPr="00361DC3" w:rsidRDefault="006D6B4F" w:rsidP="00361DC3">
      <w:pPr>
        <w:pStyle w:val="ReportHead"/>
        <w:suppressAutoHyphens/>
        <w:jc w:val="both"/>
        <w:rPr>
          <w:sz w:val="24"/>
        </w:rPr>
      </w:pPr>
      <w:r w:rsidRPr="00361DC3">
        <w:rPr>
          <w:sz w:val="24"/>
        </w:rPr>
        <w:t>Итоговая оценка по дисциплине определяется коэффициентом ИО, который вычисляется с учетом оценки, полученной на зачёте, оценки за выполнение практических заданий и оценки за прохождения тестирования по следующей формуле:</w:t>
      </w:r>
    </w:p>
    <w:p w:rsidR="006D6B4F" w:rsidRPr="00361DC3" w:rsidRDefault="006D6B4F" w:rsidP="00361DC3">
      <w:pPr>
        <w:pStyle w:val="ReportHead"/>
        <w:suppressAutoHyphens/>
        <w:ind w:firstLine="709"/>
        <w:rPr>
          <w:sz w:val="24"/>
        </w:rPr>
      </w:pPr>
    </w:p>
    <w:p w:rsidR="006D6B4F" w:rsidRPr="00361DC3" w:rsidRDefault="006D6B4F" w:rsidP="007F0FEF">
      <w:pPr>
        <w:pStyle w:val="ReportHead"/>
        <w:suppressAutoHyphens/>
        <w:ind w:firstLine="709"/>
        <w:rPr>
          <w:sz w:val="24"/>
        </w:rPr>
      </w:pPr>
      <w:r w:rsidRPr="00361DC3">
        <w:rPr>
          <w:sz w:val="24"/>
        </w:rPr>
        <w:t>И</w:t>
      </w:r>
      <w:r w:rsidRPr="00361DC3">
        <w:rPr>
          <w:sz w:val="24"/>
          <w:lang w:val="en-US"/>
        </w:rPr>
        <w:t>O</w:t>
      </w:r>
      <w:r w:rsidRPr="00361DC3">
        <w:rPr>
          <w:sz w:val="24"/>
          <w:vertAlign w:val="subscript"/>
        </w:rPr>
        <w:t>(0…1)</w:t>
      </w:r>
      <w:r w:rsidRPr="00361DC3">
        <w:rPr>
          <w:sz w:val="24"/>
        </w:rPr>
        <w:t xml:space="preserve"> = 0,5</w:t>
      </w:r>
      <w:r w:rsidRPr="00361DC3">
        <w:rPr>
          <w:sz w:val="24"/>
          <w:lang w:val="en-US"/>
        </w:rPr>
        <w:t>K</w:t>
      </w:r>
      <w:r w:rsidRPr="00361DC3">
        <w:rPr>
          <w:sz w:val="24"/>
          <w:vertAlign w:val="subscript"/>
        </w:rPr>
        <w:t>ПА</w:t>
      </w:r>
      <w:r w:rsidRPr="00361DC3">
        <w:rPr>
          <w:sz w:val="24"/>
        </w:rPr>
        <w:t xml:space="preserve"> + 0,15К</w:t>
      </w:r>
      <w:r w:rsidRPr="00361DC3">
        <w:rPr>
          <w:sz w:val="24"/>
          <w:vertAlign w:val="subscript"/>
        </w:rPr>
        <w:t>ПЗ</w:t>
      </w:r>
      <w:r w:rsidRPr="00361DC3">
        <w:rPr>
          <w:sz w:val="24"/>
        </w:rPr>
        <w:t xml:space="preserve"> +0,175К</w:t>
      </w:r>
      <w:r w:rsidRPr="00361DC3">
        <w:rPr>
          <w:sz w:val="24"/>
          <w:vertAlign w:val="subscript"/>
        </w:rPr>
        <w:t>ИЗ</w:t>
      </w:r>
      <w:r w:rsidRPr="00361DC3">
        <w:rPr>
          <w:sz w:val="24"/>
        </w:rPr>
        <w:t xml:space="preserve"> + 0,175К</w:t>
      </w:r>
      <w:r>
        <w:rPr>
          <w:sz w:val="24"/>
          <w:vertAlign w:val="subscript"/>
        </w:rPr>
        <w:t>О</w:t>
      </w:r>
    </w:p>
    <w:p w:rsidR="006D6B4F" w:rsidRPr="00361DC3" w:rsidRDefault="006D6B4F" w:rsidP="00361DC3">
      <w:pPr>
        <w:pStyle w:val="ReportHead"/>
        <w:suppressAutoHyphens/>
        <w:ind w:firstLine="709"/>
        <w:jc w:val="both"/>
        <w:rPr>
          <w:sz w:val="24"/>
        </w:rPr>
      </w:pPr>
    </w:p>
    <w:p w:rsidR="006D6B4F" w:rsidRPr="00361DC3" w:rsidRDefault="006D6B4F" w:rsidP="00361DC3">
      <w:pPr>
        <w:pStyle w:val="ReportHead"/>
        <w:suppressAutoHyphens/>
        <w:jc w:val="both"/>
        <w:rPr>
          <w:sz w:val="24"/>
        </w:rPr>
      </w:pPr>
      <w:r w:rsidRPr="00361DC3">
        <w:rPr>
          <w:sz w:val="24"/>
        </w:rPr>
        <w:t>При этом интервал значений коэффициента ИО:</w:t>
      </w:r>
    </w:p>
    <w:p w:rsidR="006D6B4F" w:rsidRPr="00361DC3" w:rsidRDefault="006D6B4F" w:rsidP="00361DC3">
      <w:pPr>
        <w:pStyle w:val="ReportHead"/>
        <w:numPr>
          <w:ilvl w:val="0"/>
          <w:numId w:val="20"/>
        </w:numPr>
        <w:suppressAutoHyphens/>
        <w:rPr>
          <w:sz w:val="24"/>
        </w:rPr>
      </w:pPr>
      <w:r w:rsidRPr="00361DC3">
        <w:rPr>
          <w:sz w:val="24"/>
        </w:rPr>
        <w:t>от 0,75 до 1 соответствует оценке «Зачтено»;</w:t>
      </w:r>
    </w:p>
    <w:p w:rsidR="006D6B4F" w:rsidRPr="005252C4" w:rsidRDefault="006D6B4F" w:rsidP="005252C4">
      <w:pPr>
        <w:pStyle w:val="ReportHead"/>
        <w:numPr>
          <w:ilvl w:val="0"/>
          <w:numId w:val="20"/>
        </w:numPr>
        <w:suppressAutoHyphens/>
        <w:rPr>
          <w:sz w:val="24"/>
        </w:rPr>
      </w:pPr>
      <w:r w:rsidRPr="00361DC3">
        <w:rPr>
          <w:sz w:val="24"/>
        </w:rPr>
        <w:t>от 0 до 0,75 соответствует оценке «Неудовлетворительно».</w:t>
      </w:r>
    </w:p>
    <w:sectPr w:rsidR="006D6B4F" w:rsidRPr="005252C4" w:rsidSect="007F0FEF">
      <w:pgSz w:w="11906" w:h="16838"/>
      <w:pgMar w:top="1134" w:right="566" w:bottom="113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B4F" w:rsidRDefault="006D6B4F" w:rsidP="00165F80">
      <w:pPr>
        <w:spacing w:after="0" w:line="240" w:lineRule="auto"/>
      </w:pPr>
      <w:r>
        <w:separator/>
      </w:r>
    </w:p>
  </w:endnote>
  <w:endnote w:type="continuationSeparator" w:id="0">
    <w:p w:rsidR="006D6B4F" w:rsidRDefault="006D6B4F" w:rsidP="00165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B4F" w:rsidRDefault="006D6B4F" w:rsidP="00165F80">
      <w:pPr>
        <w:spacing w:after="0" w:line="240" w:lineRule="auto"/>
      </w:pPr>
      <w:r>
        <w:separator/>
      </w:r>
    </w:p>
  </w:footnote>
  <w:footnote w:type="continuationSeparator" w:id="0">
    <w:p w:rsidR="006D6B4F" w:rsidRDefault="006D6B4F" w:rsidP="00165F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31C9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C6316"/>
    <w:multiLevelType w:val="hybridMultilevel"/>
    <w:tmpl w:val="289C7422"/>
    <w:lvl w:ilvl="0" w:tplc="2A741620">
      <w:start w:val="22"/>
      <w:numFmt w:val="decimal"/>
      <w:lvlText w:val="2.%1"/>
      <w:lvlJc w:val="left"/>
      <w:pPr>
        <w:ind w:left="2149" w:hanging="360"/>
      </w:pPr>
      <w:rPr>
        <w:rFonts w:cs="Times New Roman" w:hint="default"/>
        <w:b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2">
    <w:nsid w:val="03B202A8"/>
    <w:multiLevelType w:val="hybridMultilevel"/>
    <w:tmpl w:val="0AB28B22"/>
    <w:lvl w:ilvl="0" w:tplc="BF825182">
      <w:start w:val="1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4AA1A61"/>
    <w:multiLevelType w:val="hybridMultilevel"/>
    <w:tmpl w:val="6FF23250"/>
    <w:lvl w:ilvl="0" w:tplc="2A741620">
      <w:start w:val="22"/>
      <w:numFmt w:val="decimal"/>
      <w:lvlText w:val="2.%1"/>
      <w:lvlJc w:val="left"/>
      <w:pPr>
        <w:ind w:left="720" w:hanging="360"/>
      </w:pPr>
      <w:rPr>
        <w:rFonts w:cs="Times New Roman" w:hint="default"/>
        <w:b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236192"/>
    <w:multiLevelType w:val="hybridMultilevel"/>
    <w:tmpl w:val="C9AA310A"/>
    <w:lvl w:ilvl="0" w:tplc="4DDAF2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D93577"/>
    <w:multiLevelType w:val="hybridMultilevel"/>
    <w:tmpl w:val="D93A3766"/>
    <w:lvl w:ilvl="0" w:tplc="4DDAF2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3E1643"/>
    <w:multiLevelType w:val="hybridMultilevel"/>
    <w:tmpl w:val="5B14ABDC"/>
    <w:lvl w:ilvl="0" w:tplc="969450F6">
      <w:start w:val="1"/>
      <w:numFmt w:val="decimal"/>
      <w:lvlText w:val="2.%1"/>
      <w:lvlJc w:val="left"/>
      <w:pPr>
        <w:ind w:left="1211" w:hanging="360"/>
      </w:pPr>
      <w:rPr>
        <w:rFonts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812203"/>
    <w:multiLevelType w:val="hybridMultilevel"/>
    <w:tmpl w:val="231E929A"/>
    <w:lvl w:ilvl="0" w:tplc="9F7AACAC">
      <w:start w:val="1"/>
      <w:numFmt w:val="decimal"/>
      <w:pStyle w:val="TOC1"/>
      <w:lvlText w:val="%1"/>
      <w:lvlJc w:val="left"/>
      <w:pPr>
        <w:ind w:left="163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33BF5394"/>
    <w:multiLevelType w:val="hybridMultilevel"/>
    <w:tmpl w:val="48C4D832"/>
    <w:lvl w:ilvl="0" w:tplc="4CC2FE2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4146A"/>
    <w:multiLevelType w:val="hybridMultilevel"/>
    <w:tmpl w:val="AB1020BC"/>
    <w:lvl w:ilvl="0" w:tplc="3B88244A">
      <w:start w:val="1"/>
      <w:numFmt w:val="decimal"/>
      <w:lvlText w:val="%1"/>
      <w:lvlJc w:val="left"/>
      <w:pPr>
        <w:ind w:left="673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74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81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8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96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03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10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17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2499" w:hanging="180"/>
      </w:pPr>
      <w:rPr>
        <w:rFonts w:cs="Times New Roman"/>
      </w:rPr>
    </w:lvl>
  </w:abstractNum>
  <w:abstractNum w:abstractNumId="10">
    <w:nsid w:val="4D5452B2"/>
    <w:multiLevelType w:val="hybridMultilevel"/>
    <w:tmpl w:val="AF96C454"/>
    <w:lvl w:ilvl="0" w:tplc="4DDAF28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AFA7495"/>
    <w:multiLevelType w:val="hybridMultilevel"/>
    <w:tmpl w:val="3EC2F192"/>
    <w:lvl w:ilvl="0" w:tplc="2BF6C57C">
      <w:start w:val="1"/>
      <w:numFmt w:val="decimal"/>
      <w:lvlText w:val="2.%1"/>
      <w:lvlJc w:val="left"/>
      <w:pPr>
        <w:ind w:left="1429" w:hanging="360"/>
      </w:pPr>
      <w:rPr>
        <w:rFonts w:cs="Times New Roman" w:hint="default"/>
        <w:b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B96009"/>
    <w:multiLevelType w:val="hybridMultilevel"/>
    <w:tmpl w:val="485C56A0"/>
    <w:lvl w:ilvl="0" w:tplc="D35871BE">
      <w:start w:val="1"/>
      <w:numFmt w:val="decimal"/>
      <w:lvlText w:val="2.%1"/>
      <w:lvlJc w:val="left"/>
      <w:pPr>
        <w:ind w:left="1429" w:hanging="360"/>
      </w:pPr>
      <w:rPr>
        <w:rFonts w:cs="Times New Roman" w:hint="default"/>
        <w:b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B33FDC"/>
    <w:multiLevelType w:val="hybridMultilevel"/>
    <w:tmpl w:val="1B58661E"/>
    <w:lvl w:ilvl="0" w:tplc="2A741620">
      <w:start w:val="22"/>
      <w:numFmt w:val="decimal"/>
      <w:lvlText w:val="2.%1"/>
      <w:lvlJc w:val="left"/>
      <w:pPr>
        <w:ind w:left="999" w:hanging="360"/>
      </w:pPr>
      <w:rPr>
        <w:rFonts w:cs="Times New Roman" w:hint="default"/>
        <w:b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14">
    <w:nsid w:val="7366737C"/>
    <w:multiLevelType w:val="hybridMultilevel"/>
    <w:tmpl w:val="6DF617A4"/>
    <w:lvl w:ilvl="0" w:tplc="2A741620">
      <w:start w:val="22"/>
      <w:numFmt w:val="decimal"/>
      <w:lvlText w:val="2.%1"/>
      <w:lvlJc w:val="left"/>
      <w:pPr>
        <w:ind w:left="1214" w:hanging="360"/>
      </w:pPr>
      <w:rPr>
        <w:rFonts w:cs="Times New Roman" w:hint="default"/>
        <w:b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9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4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0"/>
  </w:num>
  <w:num w:numId="6">
    <w:abstractNumId w:val="4"/>
  </w:num>
  <w:num w:numId="7">
    <w:abstractNumId w:val="5"/>
  </w:num>
  <w:num w:numId="8">
    <w:abstractNumId w:val="0"/>
  </w:num>
  <w:num w:numId="9">
    <w:abstractNumId w:val="9"/>
  </w:num>
  <w:num w:numId="10">
    <w:abstractNumId w:val="2"/>
  </w:num>
  <w:num w:numId="11">
    <w:abstractNumId w:val="1"/>
  </w:num>
  <w:num w:numId="12">
    <w:abstractNumId w:val="11"/>
  </w:num>
  <w:num w:numId="13">
    <w:abstractNumId w:val="7"/>
  </w:num>
  <w:num w:numId="14">
    <w:abstractNumId w:val="14"/>
  </w:num>
  <w:num w:numId="15">
    <w:abstractNumId w:val="12"/>
  </w:num>
  <w:num w:numId="16">
    <w:abstractNumId w:val="13"/>
  </w:num>
  <w:num w:numId="17">
    <w:abstractNumId w:val="3"/>
  </w:num>
  <w:num w:numId="18">
    <w:abstractNumId w:val="6"/>
  </w:num>
  <w:num w:numId="19">
    <w:abstractNumId w:val="6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E93"/>
    <w:rsid w:val="000136A2"/>
    <w:rsid w:val="00022C95"/>
    <w:rsid w:val="00030237"/>
    <w:rsid w:val="00033D92"/>
    <w:rsid w:val="00035F9B"/>
    <w:rsid w:val="00040A2C"/>
    <w:rsid w:val="0005143F"/>
    <w:rsid w:val="00076CBD"/>
    <w:rsid w:val="000B2655"/>
    <w:rsid w:val="000B3301"/>
    <w:rsid w:val="000C2882"/>
    <w:rsid w:val="000E07FC"/>
    <w:rsid w:val="000F5257"/>
    <w:rsid w:val="00130A68"/>
    <w:rsid w:val="00165F80"/>
    <w:rsid w:val="001677E9"/>
    <w:rsid w:val="00172B40"/>
    <w:rsid w:val="001A4EBC"/>
    <w:rsid w:val="001A7714"/>
    <w:rsid w:val="001C1DB2"/>
    <w:rsid w:val="001E019E"/>
    <w:rsid w:val="00227991"/>
    <w:rsid w:val="00245B93"/>
    <w:rsid w:val="00274A54"/>
    <w:rsid w:val="00277D7C"/>
    <w:rsid w:val="00291A19"/>
    <w:rsid w:val="002E402E"/>
    <w:rsid w:val="002E4A5F"/>
    <w:rsid w:val="00302C9C"/>
    <w:rsid w:val="00306096"/>
    <w:rsid w:val="0030776C"/>
    <w:rsid w:val="00311D82"/>
    <w:rsid w:val="003207F9"/>
    <w:rsid w:val="00322BBC"/>
    <w:rsid w:val="00323EA6"/>
    <w:rsid w:val="003263B2"/>
    <w:rsid w:val="003325FD"/>
    <w:rsid w:val="00361DC3"/>
    <w:rsid w:val="00373841"/>
    <w:rsid w:val="003A0C72"/>
    <w:rsid w:val="003A3726"/>
    <w:rsid w:val="003B375E"/>
    <w:rsid w:val="0040493B"/>
    <w:rsid w:val="00405F80"/>
    <w:rsid w:val="00413C10"/>
    <w:rsid w:val="004226B7"/>
    <w:rsid w:val="004323DA"/>
    <w:rsid w:val="00480997"/>
    <w:rsid w:val="004A6EF1"/>
    <w:rsid w:val="004B21C9"/>
    <w:rsid w:val="004F13AF"/>
    <w:rsid w:val="004F730A"/>
    <w:rsid w:val="00507ED3"/>
    <w:rsid w:val="00512322"/>
    <w:rsid w:val="005252C4"/>
    <w:rsid w:val="00527D60"/>
    <w:rsid w:val="00585C5D"/>
    <w:rsid w:val="00596335"/>
    <w:rsid w:val="005A2635"/>
    <w:rsid w:val="005A3B21"/>
    <w:rsid w:val="005A5193"/>
    <w:rsid w:val="005B3B42"/>
    <w:rsid w:val="005C2A98"/>
    <w:rsid w:val="005C683B"/>
    <w:rsid w:val="005D5F80"/>
    <w:rsid w:val="006000F7"/>
    <w:rsid w:val="00611ACF"/>
    <w:rsid w:val="00622360"/>
    <w:rsid w:val="00622E1A"/>
    <w:rsid w:val="00641F0B"/>
    <w:rsid w:val="00643A1A"/>
    <w:rsid w:val="00656EB9"/>
    <w:rsid w:val="00675E04"/>
    <w:rsid w:val="00686AD7"/>
    <w:rsid w:val="0069630A"/>
    <w:rsid w:val="006A0922"/>
    <w:rsid w:val="006A18C7"/>
    <w:rsid w:val="006C6E4E"/>
    <w:rsid w:val="006D5027"/>
    <w:rsid w:val="006D6B4F"/>
    <w:rsid w:val="006D75E0"/>
    <w:rsid w:val="006F28E3"/>
    <w:rsid w:val="006F64AE"/>
    <w:rsid w:val="006F7325"/>
    <w:rsid w:val="00703861"/>
    <w:rsid w:val="00704161"/>
    <w:rsid w:val="00743F1D"/>
    <w:rsid w:val="00752D1F"/>
    <w:rsid w:val="00754C6B"/>
    <w:rsid w:val="00761AD7"/>
    <w:rsid w:val="00763326"/>
    <w:rsid w:val="007C3111"/>
    <w:rsid w:val="007C592F"/>
    <w:rsid w:val="007E6DAF"/>
    <w:rsid w:val="007F0FEF"/>
    <w:rsid w:val="008017F3"/>
    <w:rsid w:val="0082595D"/>
    <w:rsid w:val="00825A85"/>
    <w:rsid w:val="00825C31"/>
    <w:rsid w:val="00827678"/>
    <w:rsid w:val="00841D62"/>
    <w:rsid w:val="00843F21"/>
    <w:rsid w:val="0084797C"/>
    <w:rsid w:val="008662CC"/>
    <w:rsid w:val="008708E2"/>
    <w:rsid w:val="00896545"/>
    <w:rsid w:val="00897291"/>
    <w:rsid w:val="008A0184"/>
    <w:rsid w:val="008B4593"/>
    <w:rsid w:val="008D00FE"/>
    <w:rsid w:val="008D59AE"/>
    <w:rsid w:val="008E43AE"/>
    <w:rsid w:val="009024E0"/>
    <w:rsid w:val="0091470C"/>
    <w:rsid w:val="009218A9"/>
    <w:rsid w:val="009249F1"/>
    <w:rsid w:val="009273C0"/>
    <w:rsid w:val="00947365"/>
    <w:rsid w:val="00974A80"/>
    <w:rsid w:val="00975654"/>
    <w:rsid w:val="00976FF1"/>
    <w:rsid w:val="009808D1"/>
    <w:rsid w:val="009A70CE"/>
    <w:rsid w:val="009C3DE5"/>
    <w:rsid w:val="009D437F"/>
    <w:rsid w:val="009E127B"/>
    <w:rsid w:val="00A04A1E"/>
    <w:rsid w:val="00A171FA"/>
    <w:rsid w:val="00A37E45"/>
    <w:rsid w:val="00A42838"/>
    <w:rsid w:val="00A545F0"/>
    <w:rsid w:val="00A60355"/>
    <w:rsid w:val="00A65939"/>
    <w:rsid w:val="00A74700"/>
    <w:rsid w:val="00A865B6"/>
    <w:rsid w:val="00A92AEC"/>
    <w:rsid w:val="00AB5D67"/>
    <w:rsid w:val="00AD4387"/>
    <w:rsid w:val="00AE363E"/>
    <w:rsid w:val="00AF0495"/>
    <w:rsid w:val="00AF708B"/>
    <w:rsid w:val="00B118DE"/>
    <w:rsid w:val="00B15199"/>
    <w:rsid w:val="00B20346"/>
    <w:rsid w:val="00B317B6"/>
    <w:rsid w:val="00B34090"/>
    <w:rsid w:val="00B44D99"/>
    <w:rsid w:val="00B473AA"/>
    <w:rsid w:val="00B47B4B"/>
    <w:rsid w:val="00B8638D"/>
    <w:rsid w:val="00B877C8"/>
    <w:rsid w:val="00BA4C6E"/>
    <w:rsid w:val="00BB3803"/>
    <w:rsid w:val="00BB4D01"/>
    <w:rsid w:val="00BC409F"/>
    <w:rsid w:val="00BC4879"/>
    <w:rsid w:val="00BC69F1"/>
    <w:rsid w:val="00BE75AD"/>
    <w:rsid w:val="00BF435A"/>
    <w:rsid w:val="00C24017"/>
    <w:rsid w:val="00C26F72"/>
    <w:rsid w:val="00C45E55"/>
    <w:rsid w:val="00C4675F"/>
    <w:rsid w:val="00C911F9"/>
    <w:rsid w:val="00C93013"/>
    <w:rsid w:val="00CA30D8"/>
    <w:rsid w:val="00CD4C85"/>
    <w:rsid w:val="00CE53AD"/>
    <w:rsid w:val="00CF0138"/>
    <w:rsid w:val="00D148A7"/>
    <w:rsid w:val="00D169F8"/>
    <w:rsid w:val="00D229DA"/>
    <w:rsid w:val="00D260E1"/>
    <w:rsid w:val="00D408D1"/>
    <w:rsid w:val="00D41E93"/>
    <w:rsid w:val="00D45FB0"/>
    <w:rsid w:val="00D54B18"/>
    <w:rsid w:val="00D67375"/>
    <w:rsid w:val="00D679D4"/>
    <w:rsid w:val="00D712C9"/>
    <w:rsid w:val="00D93F44"/>
    <w:rsid w:val="00DB1D6D"/>
    <w:rsid w:val="00DB25D2"/>
    <w:rsid w:val="00DB6D35"/>
    <w:rsid w:val="00DF7C8B"/>
    <w:rsid w:val="00E04863"/>
    <w:rsid w:val="00E061E9"/>
    <w:rsid w:val="00E12BB5"/>
    <w:rsid w:val="00E3354D"/>
    <w:rsid w:val="00E34AE0"/>
    <w:rsid w:val="00E46AD0"/>
    <w:rsid w:val="00E6450C"/>
    <w:rsid w:val="00E66A76"/>
    <w:rsid w:val="00E95339"/>
    <w:rsid w:val="00EB1069"/>
    <w:rsid w:val="00EB367B"/>
    <w:rsid w:val="00EB4418"/>
    <w:rsid w:val="00EB6D7A"/>
    <w:rsid w:val="00EC36F5"/>
    <w:rsid w:val="00EE39B4"/>
    <w:rsid w:val="00EF2C93"/>
    <w:rsid w:val="00EF5CCE"/>
    <w:rsid w:val="00EF6497"/>
    <w:rsid w:val="00F14351"/>
    <w:rsid w:val="00F26536"/>
    <w:rsid w:val="00F309E2"/>
    <w:rsid w:val="00F37B52"/>
    <w:rsid w:val="00F40C17"/>
    <w:rsid w:val="00F44623"/>
    <w:rsid w:val="00F60318"/>
    <w:rsid w:val="00F66CEE"/>
    <w:rsid w:val="00F86E56"/>
    <w:rsid w:val="00F935B4"/>
    <w:rsid w:val="00FA3A3E"/>
    <w:rsid w:val="00FE01DB"/>
    <w:rsid w:val="00FE5103"/>
    <w:rsid w:val="00FF1F5A"/>
    <w:rsid w:val="00FF7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header" w:unhideWhenUsed="0"/>
    <w:lsdException w:name="footer" w:unhideWhenUsed="0"/>
    <w:lsdException w:name="caption" w:uiPriority="35" w:qFormat="1"/>
    <w:lsdException w:name="List Bulle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Normal">
    <w:name w:val="Normal"/>
    <w:qFormat/>
    <w:rsid w:val="007F0FEF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52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52D1F"/>
    <w:rPr>
      <w:rFonts w:ascii="Cambria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686AD7"/>
    <w:pPr>
      <w:ind w:left="720"/>
    </w:pPr>
  </w:style>
  <w:style w:type="paragraph" w:customStyle="1" w:styleId="ReportHead">
    <w:name w:val="Report_Head"/>
    <w:basedOn w:val="Normal"/>
    <w:link w:val="ReportHead0"/>
    <w:uiPriority w:val="99"/>
    <w:rsid w:val="004A6EF1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DefaultParagraphFont"/>
    <w:link w:val="ReportHead"/>
    <w:uiPriority w:val="99"/>
    <w:rsid w:val="004A6EF1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Normal"/>
    <w:link w:val="ReportMain0"/>
    <w:uiPriority w:val="99"/>
    <w:rsid w:val="001A7714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DefaultParagraphFont"/>
    <w:link w:val="ReportMain"/>
    <w:uiPriority w:val="99"/>
    <w:rsid w:val="001A7714"/>
    <w:rPr>
      <w:rFonts w:ascii="Times New Roman" w:hAnsi="Times New Roman" w:cs="Times New Roman"/>
      <w:sz w:val="24"/>
    </w:rPr>
  </w:style>
  <w:style w:type="paragraph" w:styleId="ListBullet">
    <w:name w:val="List Bullet"/>
    <w:basedOn w:val="Normal"/>
    <w:autoRedefine/>
    <w:uiPriority w:val="99"/>
    <w:semiHidden/>
    <w:rsid w:val="001A7714"/>
    <w:pPr>
      <w:numPr>
        <w:numId w:val="5"/>
      </w:numPr>
      <w:tabs>
        <w:tab w:val="num" w:pos="360"/>
      </w:tabs>
      <w:ind w:left="360"/>
    </w:pPr>
  </w:style>
  <w:style w:type="paragraph" w:styleId="Header">
    <w:name w:val="header"/>
    <w:basedOn w:val="Normal"/>
    <w:link w:val="HeaderChar"/>
    <w:uiPriority w:val="99"/>
    <w:rsid w:val="00165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F8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65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F80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752D1F"/>
    <w:pPr>
      <w:outlineLvl w:val="9"/>
    </w:pPr>
    <w:rPr>
      <w:lang w:eastAsia="ru-RU"/>
    </w:rPr>
  </w:style>
  <w:style w:type="paragraph" w:styleId="TOC2">
    <w:name w:val="toc 2"/>
    <w:basedOn w:val="Normal"/>
    <w:next w:val="Normal"/>
    <w:autoRedefine/>
    <w:uiPriority w:val="99"/>
    <w:semiHidden/>
    <w:rsid w:val="00704161"/>
    <w:pPr>
      <w:spacing w:before="120" w:after="0"/>
      <w:ind w:left="220"/>
    </w:pPr>
    <w:rPr>
      <w:b/>
      <w:iCs/>
      <w:sz w:val="28"/>
      <w:szCs w:val="28"/>
    </w:rPr>
  </w:style>
  <w:style w:type="paragraph" w:styleId="TOC1">
    <w:name w:val="toc 1"/>
    <w:basedOn w:val="Normal"/>
    <w:next w:val="Normal"/>
    <w:link w:val="TOC1Char"/>
    <w:autoRedefine/>
    <w:uiPriority w:val="99"/>
    <w:semiHidden/>
    <w:rsid w:val="00BB4D01"/>
    <w:pPr>
      <w:numPr>
        <w:numId w:val="13"/>
      </w:numPr>
      <w:tabs>
        <w:tab w:val="left" w:pos="1134"/>
      </w:tabs>
      <w:spacing w:before="160" w:after="160" w:line="238" w:lineRule="auto"/>
      <w:ind w:left="0" w:firstLine="709"/>
    </w:pPr>
    <w:rPr>
      <w:b/>
      <w:bCs/>
      <w:spacing w:val="-6"/>
      <w:sz w:val="28"/>
      <w:szCs w:val="28"/>
    </w:rPr>
  </w:style>
  <w:style w:type="paragraph" w:styleId="TOC3">
    <w:name w:val="toc 3"/>
    <w:basedOn w:val="Normal"/>
    <w:next w:val="Normal"/>
    <w:link w:val="TOC3Char"/>
    <w:autoRedefine/>
    <w:uiPriority w:val="99"/>
    <w:semiHidden/>
    <w:rsid w:val="00AB5D67"/>
    <w:pPr>
      <w:numPr>
        <w:numId w:val="16"/>
      </w:numPr>
      <w:tabs>
        <w:tab w:val="left" w:pos="1134"/>
      </w:tabs>
      <w:spacing w:after="160" w:line="238" w:lineRule="auto"/>
      <w:ind w:left="1211" w:hanging="502"/>
    </w:pPr>
    <w:rPr>
      <w:b/>
      <w:spacing w:val="-6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52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D1F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99"/>
    <w:semiHidden/>
    <w:rsid w:val="00752D1F"/>
    <w:pPr>
      <w:spacing w:after="0"/>
      <w:ind w:left="660"/>
    </w:pPr>
    <w:rPr>
      <w:rFonts w:cs="Calibri"/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752D1F"/>
    <w:pPr>
      <w:spacing w:after="0"/>
      <w:ind w:left="880"/>
    </w:pPr>
    <w:rPr>
      <w:rFonts w:cs="Calibri"/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752D1F"/>
    <w:pPr>
      <w:spacing w:after="0"/>
      <w:ind w:left="1100"/>
    </w:pPr>
    <w:rPr>
      <w:rFonts w:cs="Calibri"/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752D1F"/>
    <w:pPr>
      <w:spacing w:after="0"/>
      <w:ind w:left="1320"/>
    </w:pPr>
    <w:rPr>
      <w:rFonts w:cs="Calibri"/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752D1F"/>
    <w:pPr>
      <w:spacing w:after="0"/>
      <w:ind w:left="1540"/>
    </w:pPr>
    <w:rPr>
      <w:rFonts w:cs="Calibri"/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752D1F"/>
    <w:pPr>
      <w:spacing w:after="0"/>
      <w:ind w:left="1760"/>
    </w:pPr>
    <w:rPr>
      <w:rFonts w:cs="Calibri"/>
      <w:sz w:val="20"/>
      <w:szCs w:val="20"/>
    </w:rPr>
  </w:style>
  <w:style w:type="paragraph" w:customStyle="1" w:styleId="1">
    <w:name w:val="Стиль1"/>
    <w:basedOn w:val="TOC1"/>
    <w:link w:val="10"/>
    <w:uiPriority w:val="99"/>
    <w:rsid w:val="00704161"/>
  </w:style>
  <w:style w:type="paragraph" w:customStyle="1" w:styleId="2">
    <w:name w:val="Стиль2"/>
    <w:basedOn w:val="TOC3"/>
    <w:link w:val="20"/>
    <w:uiPriority w:val="99"/>
    <w:rsid w:val="00704161"/>
  </w:style>
  <w:style w:type="character" w:customStyle="1" w:styleId="TOC1Char">
    <w:name w:val="TOC 1 Char"/>
    <w:basedOn w:val="DefaultParagraphFont"/>
    <w:link w:val="TOC1"/>
    <w:uiPriority w:val="99"/>
    <w:semiHidden/>
    <w:rsid w:val="00BB4D01"/>
    <w:rPr>
      <w:b/>
      <w:bCs/>
      <w:spacing w:val="-6"/>
      <w:sz w:val="28"/>
      <w:szCs w:val="28"/>
      <w:lang w:eastAsia="en-US"/>
    </w:rPr>
  </w:style>
  <w:style w:type="character" w:customStyle="1" w:styleId="10">
    <w:name w:val="Стиль1 Знак"/>
    <w:basedOn w:val="TOC1Char"/>
    <w:link w:val="1"/>
    <w:uiPriority w:val="99"/>
    <w:rsid w:val="00704161"/>
    <w:rPr>
      <w:sz w:val="32"/>
      <w:szCs w:val="32"/>
    </w:rPr>
  </w:style>
  <w:style w:type="table" w:styleId="TableGrid">
    <w:name w:val="Table Grid"/>
    <w:basedOn w:val="TableNormal"/>
    <w:uiPriority w:val="99"/>
    <w:rsid w:val="00DF7C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3Char">
    <w:name w:val="TOC 3 Char"/>
    <w:basedOn w:val="DefaultParagraphFont"/>
    <w:link w:val="TOC3"/>
    <w:uiPriority w:val="99"/>
    <w:rsid w:val="00AB5D67"/>
    <w:rPr>
      <w:rFonts w:cs="Times New Roman"/>
      <w:b/>
      <w:spacing w:val="-6"/>
      <w:sz w:val="24"/>
      <w:szCs w:val="24"/>
      <w:lang w:val="ru-RU" w:eastAsia="en-US" w:bidi="ar-SA"/>
    </w:rPr>
  </w:style>
  <w:style w:type="character" w:customStyle="1" w:styleId="20">
    <w:name w:val="Стиль2 Знак"/>
    <w:basedOn w:val="TOC3Char"/>
    <w:link w:val="2"/>
    <w:uiPriority w:val="99"/>
    <w:rsid w:val="00704161"/>
    <w:rPr>
      <w:sz w:val="28"/>
      <w:szCs w:val="28"/>
    </w:rPr>
  </w:style>
  <w:style w:type="paragraph" w:customStyle="1" w:styleId="c1">
    <w:name w:val="c1"/>
    <w:basedOn w:val="Normal"/>
    <w:uiPriority w:val="99"/>
    <w:rsid w:val="00FE01DB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ReportHead1">
    <w:name w:val="Report_Head Знак Знак"/>
    <w:basedOn w:val="DefaultParagraphFont"/>
    <w:uiPriority w:val="99"/>
    <w:rsid w:val="007F0FEF"/>
    <w:rPr>
      <w:rFonts w:ascii="Times New Roman" w:hAnsi="Times New Roman" w:cs="Times New Roman"/>
      <w:sz w:val="28"/>
    </w:rPr>
  </w:style>
  <w:style w:type="paragraph" w:styleId="BodyText2">
    <w:name w:val="Body Text 2"/>
    <w:basedOn w:val="Normal"/>
    <w:link w:val="BodyText2Char"/>
    <w:uiPriority w:val="99"/>
    <w:semiHidden/>
    <w:rsid w:val="007F0FE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F0FEF"/>
    <w:rPr>
      <w:rFonts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6</Pages>
  <Words>1386</Words>
  <Characters>7902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,Минобрнауки России</dc:title>
  <dc:subject/>
  <dc:creator>RePack by Diakov</dc:creator>
  <cp:keywords/>
  <dc:description/>
  <cp:lastModifiedBy>Teach</cp:lastModifiedBy>
  <cp:revision>4</cp:revision>
  <cp:lastPrinted>2022-04-29T09:20:00Z</cp:lastPrinted>
  <dcterms:created xsi:type="dcterms:W3CDTF">2023-05-22T08:46:00Z</dcterms:created>
  <dcterms:modified xsi:type="dcterms:W3CDTF">2023-05-22T09:12:00Z</dcterms:modified>
</cp:coreProperties>
</file>