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EB3C7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bookmarkStart w:id="0" w:name="_GoBack"/>
      <w:bookmarkEnd w:id="0"/>
      <w:r w:rsidRPr="00EB3C7B">
        <w:rPr>
          <w:rFonts w:ascii="TimesNewRomanPSMT" w:eastAsia="Times New Roman" w:hAnsi="TimesNewRomanPSMT" w:cs="TimesNewRomanPSMT"/>
          <w:sz w:val="28"/>
          <w:szCs w:val="28"/>
          <w:lang w:eastAsia="ru-RU"/>
        </w:rPr>
        <w:t>Минобрнауки Российской Федерации</w:t>
      </w: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обучающихся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BE7936" w:rsidRDefault="00BE7936" w:rsidP="00BE7936">
      <w:pPr>
        <w:pStyle w:val="ReportHead"/>
        <w:suppressAutoHyphens/>
        <w:spacing w:before="120"/>
        <w:rPr>
          <w:i/>
          <w:sz w:val="24"/>
        </w:rPr>
      </w:pPr>
      <w:bookmarkStart w:id="1" w:name="BookmarkWhereDelChr13"/>
      <w:bookmarkEnd w:id="1"/>
      <w:r>
        <w:rPr>
          <w:i/>
          <w:sz w:val="24"/>
        </w:rPr>
        <w:t>«Б</w:t>
      </w:r>
      <w:proofErr w:type="gramStart"/>
      <w:r>
        <w:rPr>
          <w:i/>
          <w:sz w:val="24"/>
        </w:rPr>
        <w:t>1</w:t>
      </w:r>
      <w:proofErr w:type="gramEnd"/>
      <w:r>
        <w:rPr>
          <w:i/>
          <w:sz w:val="24"/>
        </w:rPr>
        <w:t>.Д.Б.</w:t>
      </w:r>
      <w:r w:rsidR="005B0E48">
        <w:rPr>
          <w:i/>
          <w:sz w:val="24"/>
        </w:rPr>
        <w:t>20</w:t>
      </w:r>
      <w:r>
        <w:rPr>
          <w:i/>
          <w:sz w:val="24"/>
        </w:rPr>
        <w:t xml:space="preserve"> Аудит систем менеджмента»</w:t>
      </w:r>
    </w:p>
    <w:p w:rsidR="00BE7936" w:rsidRDefault="00BE7936" w:rsidP="00BE7936">
      <w:pPr>
        <w:pStyle w:val="ReportHead"/>
        <w:suppressAutoHyphens/>
        <w:rPr>
          <w:sz w:val="24"/>
        </w:rPr>
      </w:pPr>
    </w:p>
    <w:p w:rsidR="00BE7936" w:rsidRDefault="00BE7936" w:rsidP="00BE7936">
      <w:pPr>
        <w:pStyle w:val="ReportHead"/>
        <w:suppressAutoHyphens/>
        <w:spacing w:line="360" w:lineRule="auto"/>
        <w:rPr>
          <w:sz w:val="24"/>
        </w:rPr>
      </w:pPr>
      <w:r>
        <w:rPr>
          <w:sz w:val="24"/>
        </w:rPr>
        <w:t>Уровень высшего образования</w:t>
      </w:r>
    </w:p>
    <w:p w:rsidR="00BE7936" w:rsidRDefault="00BE7936" w:rsidP="00BE7936">
      <w:pPr>
        <w:pStyle w:val="ReportHead"/>
        <w:suppressAutoHyphens/>
        <w:spacing w:line="360" w:lineRule="auto"/>
        <w:rPr>
          <w:sz w:val="24"/>
        </w:rPr>
      </w:pPr>
      <w:r>
        <w:rPr>
          <w:sz w:val="24"/>
        </w:rPr>
        <w:t>БАКАЛАВРИАТ</w:t>
      </w:r>
    </w:p>
    <w:p w:rsidR="00BE7936" w:rsidRDefault="00BE7936" w:rsidP="00BE7936">
      <w:pPr>
        <w:pStyle w:val="ReportHead"/>
        <w:suppressAutoHyphens/>
        <w:rPr>
          <w:sz w:val="24"/>
        </w:rPr>
      </w:pPr>
      <w:r>
        <w:rPr>
          <w:sz w:val="24"/>
        </w:rPr>
        <w:t>Направление подготовки</w:t>
      </w:r>
    </w:p>
    <w:p w:rsidR="00BE7936" w:rsidRDefault="00BE7936" w:rsidP="00BE7936">
      <w:pPr>
        <w:pStyle w:val="ReportHead"/>
        <w:suppressAutoHyphens/>
        <w:rPr>
          <w:i/>
          <w:sz w:val="24"/>
          <w:u w:val="single"/>
        </w:rPr>
      </w:pPr>
      <w:r>
        <w:rPr>
          <w:i/>
          <w:sz w:val="24"/>
          <w:u w:val="single"/>
        </w:rPr>
        <w:t>27.03.02 Управление качеством</w:t>
      </w:r>
    </w:p>
    <w:p w:rsidR="00BE7936" w:rsidRDefault="00BE7936" w:rsidP="00BE7936">
      <w:pPr>
        <w:pStyle w:val="ReportHead"/>
        <w:suppressAutoHyphens/>
        <w:rPr>
          <w:sz w:val="24"/>
          <w:vertAlign w:val="superscript"/>
        </w:rPr>
      </w:pPr>
      <w:r>
        <w:rPr>
          <w:sz w:val="24"/>
          <w:vertAlign w:val="superscript"/>
        </w:rPr>
        <w:t>(код и наименование направления подготовки)</w:t>
      </w:r>
    </w:p>
    <w:p w:rsidR="00BE7936" w:rsidRDefault="00BE7936" w:rsidP="00BE7936">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BE7936" w:rsidRDefault="00BE7936" w:rsidP="00BE7936">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E7936" w:rsidRDefault="00BE7936" w:rsidP="00BE7936">
      <w:pPr>
        <w:pStyle w:val="ReportHead"/>
        <w:suppressAutoHyphens/>
        <w:rPr>
          <w:sz w:val="24"/>
        </w:rPr>
      </w:pPr>
    </w:p>
    <w:p w:rsidR="00BE7936" w:rsidRDefault="00BE7936" w:rsidP="00BE7936">
      <w:pPr>
        <w:pStyle w:val="ReportHead"/>
        <w:suppressAutoHyphens/>
        <w:rPr>
          <w:sz w:val="24"/>
        </w:rPr>
      </w:pPr>
      <w:r>
        <w:rPr>
          <w:sz w:val="24"/>
        </w:rPr>
        <w:t>Квалификация</w:t>
      </w:r>
    </w:p>
    <w:p w:rsidR="00BE7936" w:rsidRDefault="00BE7936" w:rsidP="00BE7936">
      <w:pPr>
        <w:pStyle w:val="ReportHead"/>
        <w:suppressAutoHyphens/>
        <w:rPr>
          <w:i/>
          <w:sz w:val="24"/>
          <w:u w:val="single"/>
        </w:rPr>
      </w:pPr>
      <w:r>
        <w:rPr>
          <w:i/>
          <w:sz w:val="24"/>
          <w:u w:val="single"/>
        </w:rPr>
        <w:t>Бакалавр</w:t>
      </w:r>
    </w:p>
    <w:p w:rsidR="00BE7936" w:rsidRDefault="00BE7936" w:rsidP="00BE7936">
      <w:pPr>
        <w:pStyle w:val="ReportHead"/>
        <w:suppressAutoHyphens/>
        <w:spacing w:before="120"/>
        <w:rPr>
          <w:sz w:val="24"/>
        </w:rPr>
      </w:pPr>
      <w:r>
        <w:rPr>
          <w:sz w:val="24"/>
        </w:rPr>
        <w:t>Форма обучения</w:t>
      </w:r>
    </w:p>
    <w:p w:rsidR="00BE7936" w:rsidRDefault="00BE7936" w:rsidP="00BE7936">
      <w:pPr>
        <w:pStyle w:val="ReportHead"/>
        <w:suppressAutoHyphens/>
        <w:rPr>
          <w:i/>
          <w:sz w:val="24"/>
          <w:u w:val="single"/>
        </w:rPr>
      </w:pPr>
      <w:r>
        <w:rPr>
          <w:i/>
          <w:sz w:val="24"/>
          <w:u w:val="single"/>
        </w:rPr>
        <w:t>Заочная</w:t>
      </w: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BE7936" w:rsidRDefault="00BE7936" w:rsidP="00BE7936">
      <w:pPr>
        <w:pStyle w:val="ReportHead"/>
        <w:suppressAutoHyphens/>
        <w:rPr>
          <w:sz w:val="24"/>
        </w:rPr>
      </w:pPr>
    </w:p>
    <w:p w:rsidR="00784462" w:rsidRPr="00784462" w:rsidRDefault="00BE7936" w:rsidP="00BE7936">
      <w:pPr>
        <w:suppressAutoHyphens/>
        <w:spacing w:after="0" w:line="240" w:lineRule="auto"/>
        <w:jc w:val="center"/>
        <w:rPr>
          <w:rFonts w:eastAsia="Calibri"/>
          <w:sz w:val="24"/>
        </w:rPr>
      </w:pPr>
      <w:r>
        <w:rPr>
          <w:sz w:val="24"/>
        </w:rPr>
        <w:t>Год набора 202</w:t>
      </w:r>
      <w:r w:rsidR="005B0E48">
        <w:rPr>
          <w:sz w:val="24"/>
        </w:rPr>
        <w:t>3</w:t>
      </w:r>
    </w:p>
    <w:p w:rsidR="0007358C" w:rsidRPr="0007358C" w:rsidRDefault="0007358C" w:rsidP="0007358C">
      <w:pPr>
        <w:suppressAutoHyphens/>
        <w:spacing w:after="0" w:line="240" w:lineRule="auto"/>
        <w:jc w:val="center"/>
        <w:rPr>
          <w:rFonts w:eastAsia="Times New Roman"/>
          <w:color w:val="555555"/>
          <w:sz w:val="28"/>
          <w:szCs w:val="28"/>
          <w:lang w:eastAsia="ru-RU"/>
        </w:rPr>
      </w:pPr>
    </w:p>
    <w:p w:rsidR="00C521CB" w:rsidRPr="00EB3C7B" w:rsidRDefault="00C521CB" w:rsidP="00C521CB">
      <w:pPr>
        <w:pStyle w:val="ReportHead"/>
        <w:suppressAutoHyphens/>
        <w:rPr>
          <w:szCs w:val="28"/>
        </w:rPr>
      </w:pPr>
    </w:p>
    <w:p w:rsidR="00C521CB" w:rsidRDefault="00C521CB" w:rsidP="00C521CB">
      <w:pPr>
        <w:pStyle w:val="ReportHead"/>
        <w:suppressAutoHyphens/>
        <w:rPr>
          <w:szCs w:val="28"/>
        </w:rPr>
      </w:pPr>
    </w:p>
    <w:p w:rsidR="00784462" w:rsidRDefault="00784462" w:rsidP="00C521CB">
      <w:pPr>
        <w:jc w:val="center"/>
        <w:rPr>
          <w:sz w:val="28"/>
          <w:szCs w:val="28"/>
        </w:rPr>
      </w:pPr>
    </w:p>
    <w:p w:rsidR="00EC1729" w:rsidRPr="00EB3C7B" w:rsidRDefault="00EC1729" w:rsidP="00C521CB">
      <w:pPr>
        <w:jc w:val="center"/>
        <w:rPr>
          <w:sz w:val="28"/>
          <w:szCs w:val="28"/>
        </w:rPr>
      </w:pPr>
    </w:p>
    <w:p w:rsidR="002F58DE" w:rsidRDefault="00A70411" w:rsidP="002F58DE">
      <w:pPr>
        <w:jc w:val="both"/>
        <w:rPr>
          <w:rFonts w:eastAsia="Calibri"/>
          <w:sz w:val="28"/>
          <w:szCs w:val="28"/>
        </w:rPr>
      </w:pPr>
      <w:r w:rsidRPr="00626070">
        <w:rPr>
          <w:rFonts w:eastAsia="Calibri"/>
          <w:sz w:val="28"/>
          <w:szCs w:val="28"/>
        </w:rPr>
        <w:t>Составител</w:t>
      </w:r>
      <w:r w:rsidR="00777341">
        <w:rPr>
          <w:rFonts w:eastAsia="Calibri"/>
          <w:sz w:val="28"/>
          <w:szCs w:val="28"/>
        </w:rPr>
        <w:t>и</w:t>
      </w:r>
      <w:r w:rsidRPr="00626070">
        <w:rPr>
          <w:rFonts w:eastAsia="Calibri"/>
          <w:sz w:val="28"/>
          <w:szCs w:val="28"/>
        </w:rPr>
        <w:t xml:space="preserve"> </w:t>
      </w:r>
      <w:r w:rsidR="002F58DE" w:rsidRPr="00626070">
        <w:rPr>
          <w:rFonts w:eastAsia="Calibri"/>
          <w:sz w:val="28"/>
          <w:szCs w:val="28"/>
        </w:rPr>
        <w:t>__</w:t>
      </w:r>
      <w:r w:rsidR="002F58DE">
        <w:rPr>
          <w:rFonts w:eastAsia="Calibri"/>
          <w:sz w:val="28"/>
          <w:szCs w:val="28"/>
        </w:rPr>
        <w:t xml:space="preserve">___________________ А.С. Вольнов </w:t>
      </w: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p>
    <w:p w:rsidR="00A70411" w:rsidRPr="00626070" w:rsidRDefault="00A70411" w:rsidP="00A70411">
      <w:pPr>
        <w:ind w:firstLine="709"/>
        <w:jc w:val="both"/>
        <w:rPr>
          <w:rFonts w:eastAsia="Calibri"/>
          <w:sz w:val="28"/>
          <w:szCs w:val="28"/>
        </w:rPr>
      </w:pPr>
      <w:r w:rsidRPr="00626070">
        <w:rPr>
          <w:rFonts w:eastAsia="Calibri"/>
          <w:sz w:val="28"/>
          <w:szCs w:val="28"/>
        </w:rPr>
        <w:t>Методические указания рассмотрены и одобрены на заседании кафедры метрологии, стандартизации и сертификации</w:t>
      </w:r>
    </w:p>
    <w:p w:rsidR="000E216F" w:rsidRDefault="000E216F" w:rsidP="000E216F">
      <w:pPr>
        <w:pStyle w:val="ReportHead"/>
        <w:tabs>
          <w:tab w:val="left" w:pos="10432"/>
        </w:tabs>
        <w:suppressAutoHyphens/>
        <w:jc w:val="both"/>
        <w:rPr>
          <w:szCs w:val="28"/>
        </w:rPr>
      </w:pPr>
      <w:r w:rsidRPr="00FA03B5">
        <w:rPr>
          <w:szCs w:val="28"/>
        </w:rPr>
        <w:t>протокол № ________от "___" __________ 20__г.</w:t>
      </w:r>
    </w:p>
    <w:p w:rsidR="000E216F" w:rsidRDefault="000E216F" w:rsidP="000E216F">
      <w:pPr>
        <w:pStyle w:val="ReportHead"/>
        <w:tabs>
          <w:tab w:val="left" w:pos="10432"/>
        </w:tabs>
        <w:suppressAutoHyphens/>
        <w:jc w:val="both"/>
        <w:rPr>
          <w:szCs w:val="28"/>
        </w:rPr>
      </w:pPr>
    </w:p>
    <w:p w:rsidR="000E216F" w:rsidRPr="00FA03B5" w:rsidRDefault="000E216F" w:rsidP="000E216F">
      <w:pPr>
        <w:pStyle w:val="ReportHead"/>
        <w:tabs>
          <w:tab w:val="left" w:pos="10432"/>
        </w:tabs>
        <w:suppressAutoHyphens/>
        <w:jc w:val="both"/>
        <w:rPr>
          <w:szCs w:val="28"/>
        </w:rPr>
      </w:pPr>
    </w:p>
    <w:p w:rsidR="00A70411" w:rsidRPr="00626070" w:rsidRDefault="00A70411" w:rsidP="00A70411">
      <w:pPr>
        <w:jc w:val="both"/>
        <w:rPr>
          <w:rFonts w:eastAsia="Calibri"/>
          <w:sz w:val="28"/>
          <w:szCs w:val="28"/>
        </w:rPr>
      </w:pPr>
    </w:p>
    <w:p w:rsidR="00A70411" w:rsidRPr="00626070" w:rsidRDefault="00A70411" w:rsidP="00A70411">
      <w:pPr>
        <w:jc w:val="both"/>
        <w:rPr>
          <w:rFonts w:eastAsia="Calibri"/>
          <w:sz w:val="28"/>
          <w:szCs w:val="28"/>
        </w:rPr>
      </w:pPr>
      <w:r w:rsidRPr="00626070">
        <w:rPr>
          <w:rFonts w:eastAsia="Calibri"/>
          <w:sz w:val="28"/>
          <w:szCs w:val="28"/>
        </w:rPr>
        <w:t>Заведующий кафедрой _</w:t>
      </w:r>
      <w:r w:rsidR="007B34DD">
        <w:rPr>
          <w:rFonts w:eastAsia="Calibri"/>
          <w:sz w:val="28"/>
          <w:szCs w:val="28"/>
        </w:rPr>
        <w:t>___________________Л.Н. Третьяк</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71122A">
        <w:rPr>
          <w:rFonts w:eastAsia="Calibri"/>
          <w:i/>
          <w:sz w:val="28"/>
          <w:szCs w:val="28"/>
        </w:rPr>
        <w:t xml:space="preserve">Аудит </w:t>
      </w:r>
      <w:r w:rsidR="00BE7936" w:rsidRPr="00BE7936">
        <w:rPr>
          <w:rFonts w:eastAsia="Calibri"/>
          <w:i/>
          <w:sz w:val="28"/>
          <w:szCs w:val="28"/>
        </w:rPr>
        <w:t>систем менеджмента</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proofErr w:type="gramStart"/>
            <w:r w:rsidRPr="00626070">
              <w:rPr>
                <w:bCs/>
                <w:sz w:val="28"/>
                <w:szCs w:val="28"/>
              </w:rPr>
              <w:t>..</w:t>
            </w:r>
            <w:r>
              <w:rPr>
                <w:bCs/>
                <w:sz w:val="28"/>
                <w:szCs w:val="28"/>
              </w:rPr>
              <w:t>…………………...</w:t>
            </w:r>
            <w:proofErr w:type="gramEnd"/>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5C2E81" w:rsidRDefault="005C2E81" w:rsidP="005C2E81">
            <w:pPr>
              <w:pStyle w:val="1"/>
              <w:jc w:val="both"/>
              <w:rPr>
                <w:bCs w:val="0"/>
                <w:color w:val="000000"/>
                <w:sz w:val="28"/>
                <w:szCs w:val="28"/>
              </w:rPr>
            </w:pPr>
            <w:r w:rsidRPr="005C2E81">
              <w:rPr>
                <w:b w:val="0"/>
                <w:color w:val="000000"/>
                <w:sz w:val="28"/>
                <w:szCs w:val="28"/>
                <w:shd w:val="clear" w:color="auto" w:fill="FFFFFF"/>
              </w:rPr>
              <w:t xml:space="preserve">4.3 </w:t>
            </w:r>
            <w:r w:rsidRPr="005C2E81">
              <w:rPr>
                <w:b w:val="0"/>
                <w:bCs w:val="0"/>
                <w:color w:val="000000"/>
                <w:sz w:val="28"/>
                <w:szCs w:val="28"/>
              </w:rPr>
              <w:t>Методические указания (рекомендации) п</w:t>
            </w:r>
            <w:r w:rsidR="00426010">
              <w:rPr>
                <w:b w:val="0"/>
                <w:bCs w:val="0"/>
                <w:color w:val="000000"/>
                <w:sz w:val="28"/>
                <w:szCs w:val="28"/>
              </w:rPr>
              <w:t>о подготовке</w:t>
            </w:r>
            <w:r w:rsidR="00DB6353">
              <w:rPr>
                <w:b w:val="0"/>
                <w:bCs w:val="0"/>
                <w:color w:val="000000"/>
                <w:sz w:val="28"/>
                <w:szCs w:val="28"/>
              </w:rPr>
              <w:t xml:space="preserve"> курсовой работы</w:t>
            </w:r>
            <w:r w:rsidR="0071122A">
              <w:rPr>
                <w:b w:val="0"/>
                <w:bCs w:val="0"/>
                <w:color w:val="000000"/>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Pr="00626070">
              <w:rPr>
                <w:rFonts w:eastAsia="Times New Roman"/>
                <w:color w:val="000000"/>
                <w:sz w:val="28"/>
                <w:szCs w:val="28"/>
                <w:lang w:eastAsia="ru-RU"/>
              </w:rPr>
              <w:t xml:space="preserve"> Методические указания при </w:t>
            </w:r>
            <w:r w:rsidRPr="00626070">
              <w:rPr>
                <w:color w:val="000000"/>
                <w:sz w:val="28"/>
                <w:szCs w:val="28"/>
                <w:shd w:val="clear" w:color="auto" w:fill="FFFFFF"/>
              </w:rPr>
              <w:t>подготовке к</w:t>
            </w:r>
            <w:r w:rsidR="005C2E81">
              <w:rPr>
                <w:color w:val="000000"/>
                <w:sz w:val="28"/>
                <w:szCs w:val="28"/>
                <w:shd w:val="clear" w:color="auto" w:fill="FFFFFF"/>
              </w:rPr>
              <w:t xml:space="preserve"> промежуточной аттестации (экзамен</w:t>
            </w:r>
            <w:r w:rsidRPr="00626070">
              <w:rPr>
                <w:color w:val="000000"/>
                <w:sz w:val="28"/>
                <w:szCs w:val="28"/>
                <w:shd w:val="clear" w:color="auto" w:fill="FFFFFF"/>
              </w:rPr>
              <w:t>)</w:t>
            </w:r>
            <w:r w:rsidRPr="00626070">
              <w:rPr>
                <w:rFonts w:eastAsia="Times New Roman"/>
                <w:color w:val="000000"/>
                <w:sz w:val="28"/>
                <w:szCs w:val="28"/>
                <w:lang w:eastAsia="ru-RU"/>
              </w:rPr>
              <w:t>………………………………………………………</w:t>
            </w:r>
            <w:r w:rsidR="005C2E81">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12</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516716"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516716" w:rsidRDefault="00516716" w:rsidP="00A70411">
      <w:pPr>
        <w:jc w:val="both"/>
        <w:rPr>
          <w:sz w:val="28"/>
          <w:szCs w:val="28"/>
        </w:rPr>
      </w:pPr>
    </w:p>
    <w:p w:rsidR="00516716" w:rsidRDefault="00516716" w:rsidP="00A70411">
      <w:pPr>
        <w:jc w:val="both"/>
        <w:rPr>
          <w:sz w:val="28"/>
          <w:szCs w:val="28"/>
        </w:rPr>
      </w:pPr>
    </w:p>
    <w:p w:rsidR="00DB6353" w:rsidRPr="00626070" w:rsidRDefault="00DB6353" w:rsidP="00A70411">
      <w:pPr>
        <w:jc w:val="both"/>
        <w:rPr>
          <w:sz w:val="28"/>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0029689B" w:rsidRPr="00626070">
        <w:rPr>
          <w:rFonts w:eastAsia="Calibri"/>
          <w:sz w:val="28"/>
          <w:szCs w:val="28"/>
        </w:rPr>
        <w:t>«</w:t>
      </w:r>
      <w:r w:rsidR="0071122A">
        <w:rPr>
          <w:rFonts w:eastAsia="Calibri"/>
          <w:i/>
          <w:sz w:val="28"/>
          <w:szCs w:val="28"/>
        </w:rPr>
        <w:t xml:space="preserve">Аудит </w:t>
      </w:r>
      <w:r w:rsidR="00BE7936" w:rsidRPr="00BE7936">
        <w:rPr>
          <w:rFonts w:eastAsia="Calibri"/>
          <w:i/>
          <w:sz w:val="28"/>
          <w:szCs w:val="28"/>
        </w:rPr>
        <w:t>систем менеджмента</w:t>
      </w:r>
      <w:r w:rsidR="0029689B" w:rsidRPr="00626070">
        <w:rPr>
          <w:rFonts w:eastAsia="Calibri"/>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по дисциплине </w:t>
      </w:r>
      <w:r w:rsidR="0071122A" w:rsidRPr="00626070">
        <w:rPr>
          <w:rFonts w:eastAsia="Calibri"/>
          <w:sz w:val="28"/>
          <w:szCs w:val="28"/>
        </w:rPr>
        <w:t>«</w:t>
      </w:r>
      <w:r w:rsidR="0071122A">
        <w:rPr>
          <w:rFonts w:eastAsia="Calibri"/>
          <w:i/>
          <w:sz w:val="28"/>
          <w:szCs w:val="28"/>
        </w:rPr>
        <w:t>Аудит качества</w:t>
      </w:r>
      <w:r w:rsidR="0071122A" w:rsidRPr="00626070">
        <w:rPr>
          <w:rFonts w:eastAsia="Calibri"/>
          <w:i/>
          <w:sz w:val="28"/>
          <w:szCs w:val="28"/>
        </w:rPr>
        <w:t>»</w:t>
      </w:r>
      <w:r w:rsidR="0029689B">
        <w:rPr>
          <w:rFonts w:eastAsia="Calibri"/>
          <w:i/>
          <w:sz w:val="28"/>
          <w:szCs w:val="28"/>
        </w:rPr>
        <w:t xml:space="preserve"> </w:t>
      </w:r>
      <w:r w:rsidRPr="00626070">
        <w:rPr>
          <w:sz w:val="28"/>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общими целями образования, воспитания, развития и психологической подготовки обучающихся;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обучающихся;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lastRenderedPageBreak/>
        <w:t>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1A2910" w:rsidP="00A70411">
      <w:pPr>
        <w:pStyle w:val="Default"/>
        <w:ind w:firstLine="709"/>
        <w:jc w:val="both"/>
        <w:rPr>
          <w:sz w:val="28"/>
          <w:szCs w:val="28"/>
        </w:rPr>
      </w:pPr>
      <w:r>
        <w:rPr>
          <w:sz w:val="28"/>
          <w:szCs w:val="28"/>
        </w:rPr>
        <w:t>- конспект требует быстрой записи;</w:t>
      </w:r>
    </w:p>
    <w:p w:rsidR="00A70411" w:rsidRDefault="001A2910" w:rsidP="00A70411">
      <w:pPr>
        <w:pStyle w:val="Default"/>
        <w:ind w:firstLine="709"/>
        <w:jc w:val="both"/>
        <w:rPr>
          <w:sz w:val="28"/>
          <w:szCs w:val="28"/>
        </w:rPr>
      </w:pPr>
      <w:r>
        <w:rPr>
          <w:sz w:val="28"/>
          <w:szCs w:val="28"/>
        </w:rPr>
        <w:t>- к</w:t>
      </w:r>
      <w:r w:rsidR="00A70411">
        <w:rPr>
          <w:sz w:val="28"/>
          <w:szCs w:val="28"/>
        </w:rPr>
        <w:t xml:space="preserve">онспект должен легко </w:t>
      </w:r>
      <w:r>
        <w:rPr>
          <w:sz w:val="28"/>
          <w:szCs w:val="28"/>
        </w:rPr>
        <w:t>читаться и хорошо запоминаться;</w:t>
      </w:r>
    </w:p>
    <w:p w:rsidR="00A70411" w:rsidRDefault="001A2910" w:rsidP="00A70411">
      <w:pPr>
        <w:pStyle w:val="Default"/>
        <w:ind w:firstLine="709"/>
        <w:jc w:val="both"/>
        <w:rPr>
          <w:sz w:val="28"/>
          <w:szCs w:val="28"/>
        </w:rPr>
      </w:pPr>
      <w:r>
        <w:rPr>
          <w:sz w:val="28"/>
          <w:szCs w:val="28"/>
        </w:rPr>
        <w:t>- в</w:t>
      </w:r>
      <w:r w:rsidR="00A70411">
        <w:rPr>
          <w:sz w:val="28"/>
          <w:szCs w:val="28"/>
        </w:rPr>
        <w:t xml:space="preserve"> конспекте допускаются такие формы,</w:t>
      </w:r>
      <w:r>
        <w:rPr>
          <w:sz w:val="28"/>
          <w:szCs w:val="28"/>
        </w:rPr>
        <w:t xml:space="preserve"> которые понятны только автору;</w:t>
      </w:r>
    </w:p>
    <w:p w:rsidR="00A70411" w:rsidRDefault="001A2910" w:rsidP="00A70411">
      <w:pPr>
        <w:autoSpaceDE w:val="0"/>
        <w:autoSpaceDN w:val="0"/>
        <w:adjustRightInd w:val="0"/>
        <w:spacing w:after="0" w:line="240" w:lineRule="auto"/>
        <w:ind w:firstLine="709"/>
        <w:jc w:val="both"/>
        <w:rPr>
          <w:sz w:val="28"/>
          <w:szCs w:val="28"/>
        </w:rPr>
      </w:pPr>
      <w:r>
        <w:rPr>
          <w:sz w:val="28"/>
          <w:szCs w:val="28"/>
        </w:rPr>
        <w:t>-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71122A" w:rsidRDefault="0071122A"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w:t>
      </w:r>
      <w:r>
        <w:rPr>
          <w:sz w:val="28"/>
          <w:szCs w:val="28"/>
        </w:rPr>
        <w:t>я на анализе и разрешении какой-</w:t>
      </w:r>
      <w:r w:rsidRPr="00554927">
        <w:rPr>
          <w:sz w:val="28"/>
          <w:szCs w:val="28"/>
        </w:rPr>
        <w:t>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
    <w:p w:rsidR="00A70411" w:rsidRPr="00626070" w:rsidRDefault="00A70411" w:rsidP="00A70411">
      <w:pPr>
        <w:autoSpaceDE w:val="0"/>
        <w:autoSpaceDN w:val="0"/>
        <w:adjustRightInd w:val="0"/>
        <w:spacing w:after="0" w:line="240" w:lineRule="auto"/>
        <w:ind w:firstLine="709"/>
        <w:jc w:val="both"/>
        <w:rPr>
          <w:sz w:val="28"/>
          <w:szCs w:val="28"/>
        </w:rPr>
      </w:pPr>
      <w:r w:rsidRPr="00554927">
        <w:rPr>
          <w:sz w:val="28"/>
          <w:szCs w:val="28"/>
        </w:rPr>
        <w:t>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0029689B" w:rsidRPr="00626070">
        <w:rPr>
          <w:rFonts w:eastAsia="Calibri"/>
          <w:sz w:val="28"/>
          <w:szCs w:val="28"/>
        </w:rPr>
        <w:t>«</w:t>
      </w:r>
      <w:r w:rsidR="0071122A">
        <w:rPr>
          <w:rFonts w:eastAsia="Calibri"/>
          <w:i/>
          <w:sz w:val="28"/>
          <w:szCs w:val="28"/>
        </w:rPr>
        <w:t xml:space="preserve">Аудит </w:t>
      </w:r>
      <w:r w:rsidR="00BE7936" w:rsidRPr="00BE7936">
        <w:rPr>
          <w:rFonts w:eastAsia="Calibri"/>
          <w:i/>
          <w:sz w:val="28"/>
          <w:szCs w:val="28"/>
        </w:rPr>
        <w:t>систем менеджмента</w:t>
      </w:r>
      <w:r w:rsidR="0071122A" w:rsidRPr="00626070">
        <w:rPr>
          <w:rFonts w:eastAsia="Calibri"/>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закрепление теоретического материала путем систематического контроля за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Pr="00626070">
        <w:rPr>
          <w:rFonts w:eastAsia="Times New Roman"/>
          <w:i/>
          <w:color w:val="000000"/>
          <w:sz w:val="28"/>
          <w:szCs w:val="28"/>
          <w:lang w:eastAsia="ar-SA"/>
        </w:rPr>
        <w:t>групповая</w:t>
      </w:r>
      <w:r w:rsidRPr="00626070">
        <w:rPr>
          <w:rFonts w:eastAsia="Times New Roman"/>
          <w:color w:val="000000"/>
          <w:sz w:val="28"/>
          <w:szCs w:val="28"/>
          <w:lang w:eastAsia="ar-SA"/>
        </w:rPr>
        <w:t xml:space="preserve">  (выполнение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практических занятий, с </w:t>
      </w:r>
      <w:r w:rsidRPr="00626070">
        <w:rPr>
          <w:rFonts w:eastAsia="Times New Roman"/>
          <w:color w:val="000000"/>
          <w:sz w:val="28"/>
          <w:szCs w:val="28"/>
          <w:lang w:eastAsia="ar-SA"/>
        </w:rPr>
        <w:lastRenderedPageBreak/>
        <w:t>графиком прохождения контрольных заданий, с основными формам отчетности по выполненным работам и заданиям.</w:t>
      </w:r>
    </w:p>
    <w:p w:rsidR="00A70411" w:rsidRPr="00626070" w:rsidRDefault="00A70411" w:rsidP="00A70411">
      <w:pPr>
        <w:widowControl w:val="0"/>
        <w:suppressAutoHyphens/>
        <w:autoSpaceDE w:val="0"/>
        <w:spacing w:after="0" w:line="240" w:lineRule="auto"/>
        <w:ind w:firstLine="545"/>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оформляют отчеты по практическим работам в соответствии со стандартом организации СТО 02069024.101–2015 Работы студенческие </w:t>
      </w:r>
      <w:r>
        <w:rPr>
          <w:rFonts w:eastAsia="Times New Roman"/>
          <w:color w:val="000000"/>
          <w:sz w:val="28"/>
          <w:szCs w:val="28"/>
          <w:lang w:eastAsia="ar-SA"/>
        </w:rPr>
        <w:t>–</w:t>
      </w:r>
      <w:r w:rsidRPr="00626070">
        <w:rPr>
          <w:rFonts w:eastAsia="Times New Roman"/>
          <w:color w:val="000000"/>
          <w:sz w:val="28"/>
          <w:szCs w:val="28"/>
          <w:lang w:eastAsia="ar-SA"/>
        </w:rPr>
        <w:t xml:space="preserve"> </w:t>
      </w:r>
      <w:hyperlink r:id="rId8" w:history="1">
        <w:r w:rsidRPr="00626070">
          <w:rPr>
            <w:rStyle w:val="a9"/>
            <w:rFonts w:eastAsia="Times New Roman"/>
            <w:sz w:val="28"/>
            <w:szCs w:val="28"/>
            <w:lang w:eastAsia="ar-SA"/>
          </w:rPr>
          <w:t>http://www.osu.ru/docs/official/standart/standart_101-2015_.pdf</w:t>
        </w:r>
      </w:hyperlink>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о</w:t>
      </w:r>
      <w:r w:rsidR="00A70411" w:rsidRPr="00626070">
        <w:rPr>
          <w:rFonts w:eastAsia="Times New Roman"/>
          <w:color w:val="000000"/>
          <w:sz w:val="28"/>
          <w:szCs w:val="28"/>
          <w:lang w:eastAsia="ar-SA"/>
        </w:rPr>
        <w:t>бъявл</w:t>
      </w:r>
      <w:r>
        <w:rPr>
          <w:rFonts w:eastAsia="Times New Roman"/>
          <w:color w:val="000000"/>
          <w:sz w:val="28"/>
          <w:szCs w:val="28"/>
          <w:lang w:eastAsia="ar-SA"/>
        </w:rPr>
        <w:t>ение темы, цели и задач занятия;</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Pr>
          <w:rFonts w:eastAsia="Times New Roman"/>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роверка теоретической подготовки ст</w:t>
      </w:r>
      <w:r>
        <w:rPr>
          <w:rFonts w:eastAsia="Times New Roman"/>
          <w:color w:val="000000"/>
          <w:sz w:val="28"/>
          <w:szCs w:val="28"/>
          <w:lang w:eastAsia="ar-SA"/>
        </w:rPr>
        <w:t>удентов к практическому занятию;</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в</w:t>
      </w:r>
      <w:r w:rsidR="00A70411" w:rsidRPr="00626070">
        <w:rPr>
          <w:rFonts w:eastAsia="Times New Roman"/>
          <w:color w:val="000000"/>
          <w:sz w:val="28"/>
          <w:szCs w:val="28"/>
          <w:lang w:eastAsia="ar-SA"/>
        </w:rPr>
        <w:t xml:space="preserve">ыполнение практических </w:t>
      </w:r>
      <w:r>
        <w:rPr>
          <w:rFonts w:eastAsia="Times New Roman"/>
          <w:color w:val="000000"/>
          <w:sz w:val="28"/>
          <w:szCs w:val="28"/>
          <w:lang w:eastAsia="ar-SA"/>
        </w:rPr>
        <w:t>задач;</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Pr>
          <w:rFonts w:eastAsia="Times New Roman"/>
          <w:color w:val="000000"/>
          <w:sz w:val="28"/>
          <w:szCs w:val="28"/>
          <w:lang w:eastAsia="ar-SA"/>
        </w:rPr>
        <w:t xml:space="preserve"> тетрадях;</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одведение итогов з</w:t>
      </w:r>
      <w:r>
        <w:rPr>
          <w:rFonts w:eastAsia="Times New Roman"/>
          <w:color w:val="000000"/>
          <w:sz w:val="28"/>
          <w:szCs w:val="28"/>
          <w:lang w:eastAsia="ar-SA"/>
        </w:rPr>
        <w:t>анятия (формулирование выводов);</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626070" w:rsidRDefault="00A70411" w:rsidP="00A70411">
      <w:pPr>
        <w:autoSpaceDE w:val="0"/>
        <w:autoSpaceDN w:val="0"/>
        <w:adjustRightInd w:val="0"/>
        <w:spacing w:after="0" w:line="240" w:lineRule="auto"/>
        <w:ind w:firstLine="709"/>
        <w:jc w:val="both"/>
        <w:rPr>
          <w:sz w:val="28"/>
          <w:szCs w:val="28"/>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 библиотеке, дома, на кафедре при выполнении обучающимся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обучающихся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К планируемым видам самостоятельной работы обучающихся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Для эффективной организации самостоятельной работы обучающихся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последовательное усложнение и увеличение объема самостоятельной работы, переход от простых к более сложным формам (подготовка презентации,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w:t>
      </w:r>
      <w:r w:rsidRPr="002760E9">
        <w:rPr>
          <w:bCs/>
          <w:sz w:val="28"/>
          <w:szCs w:val="28"/>
        </w:rPr>
        <w:lastRenderedPageBreak/>
        <w:t xml:space="preserve">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Pr>
          <w:bCs/>
          <w:sz w:val="28"/>
          <w:szCs w:val="28"/>
        </w:rPr>
        <w:t xml:space="preserve"> или какого-то ее раздела;</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Pr>
          <w:bCs/>
          <w:sz w:val="28"/>
          <w:szCs w:val="28"/>
        </w:rPr>
        <w:t>нование главной мысли и выводов;</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Pr>
          <w:bCs/>
          <w:sz w:val="28"/>
          <w:szCs w:val="28"/>
        </w:rPr>
        <w:t>участия в научных исследованиях;</w:t>
      </w:r>
    </w:p>
    <w:p w:rsidR="00A70411"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A70411" w:rsidRDefault="00A70411" w:rsidP="00DB6353">
      <w:pPr>
        <w:autoSpaceDE w:val="0"/>
        <w:autoSpaceDN w:val="0"/>
        <w:adjustRightInd w:val="0"/>
        <w:spacing w:after="0" w:line="240" w:lineRule="auto"/>
        <w:jc w:val="both"/>
        <w:rPr>
          <w:bCs/>
          <w:sz w:val="28"/>
          <w:szCs w:val="28"/>
        </w:rPr>
      </w:pPr>
    </w:p>
    <w:p w:rsidR="0071122A" w:rsidRPr="00626070" w:rsidRDefault="0071122A" w:rsidP="00DB6353">
      <w:pPr>
        <w:autoSpaceDE w:val="0"/>
        <w:autoSpaceDN w:val="0"/>
        <w:adjustRightInd w:val="0"/>
        <w:spacing w:after="0" w:line="240" w:lineRule="auto"/>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lastRenderedPageBreak/>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w:t>
      </w:r>
      <w:r w:rsidR="00BE7936">
        <w:rPr>
          <w:rFonts w:eastAsia="Times New Roman CYR"/>
          <w:color w:val="000000"/>
          <w:sz w:val="28"/>
          <w:szCs w:val="28"/>
          <w:lang w:eastAsia="ar-SA"/>
        </w:rPr>
        <w:t>доклад</w:t>
      </w:r>
      <w:r w:rsidRPr="00F86E44">
        <w:rPr>
          <w:rFonts w:eastAsia="Times New Roman CYR"/>
          <w:color w:val="000000"/>
          <w:sz w:val="28"/>
          <w:szCs w:val="28"/>
          <w:lang w:eastAsia="ar-SA"/>
        </w:rPr>
        <w:t xml:space="preserve"> и выступить с ним на практическом занятии.</w:t>
      </w:r>
    </w:p>
    <w:p w:rsidR="00D102DD" w:rsidRPr="00D102DD" w:rsidRDefault="005C2E81" w:rsidP="00D102DD">
      <w:pPr>
        <w:pStyle w:val="1"/>
        <w:ind w:firstLine="709"/>
        <w:jc w:val="both"/>
        <w:rPr>
          <w:bCs w:val="0"/>
          <w:color w:val="000000"/>
          <w:sz w:val="28"/>
          <w:szCs w:val="28"/>
        </w:rPr>
      </w:pPr>
      <w:r>
        <w:rPr>
          <w:color w:val="000000"/>
          <w:sz w:val="28"/>
          <w:szCs w:val="28"/>
          <w:shd w:val="clear" w:color="auto" w:fill="FFFFFF"/>
        </w:rPr>
        <w:t>4.3</w:t>
      </w:r>
      <w:r w:rsidR="00D102DD" w:rsidRPr="00D102DD">
        <w:rPr>
          <w:color w:val="000000"/>
          <w:sz w:val="28"/>
          <w:szCs w:val="28"/>
          <w:shd w:val="clear" w:color="auto" w:fill="FFFFFF"/>
        </w:rPr>
        <w:t xml:space="preserve"> </w:t>
      </w:r>
      <w:r w:rsidR="00D102DD" w:rsidRPr="00D102DD">
        <w:rPr>
          <w:bCs w:val="0"/>
          <w:color w:val="000000"/>
          <w:sz w:val="28"/>
          <w:szCs w:val="28"/>
        </w:rPr>
        <w:t>Методические указания (рекомендац</w:t>
      </w:r>
      <w:r w:rsidR="000054E2">
        <w:rPr>
          <w:bCs w:val="0"/>
          <w:color w:val="000000"/>
          <w:sz w:val="28"/>
          <w:szCs w:val="28"/>
        </w:rPr>
        <w:t>ии) п</w:t>
      </w:r>
      <w:r w:rsidR="00426010">
        <w:rPr>
          <w:bCs w:val="0"/>
          <w:color w:val="000000"/>
          <w:sz w:val="28"/>
          <w:szCs w:val="28"/>
        </w:rPr>
        <w:t xml:space="preserve">о подготовке </w:t>
      </w:r>
      <w:r w:rsidR="0029689B">
        <w:rPr>
          <w:bCs w:val="0"/>
          <w:color w:val="000000"/>
          <w:sz w:val="28"/>
          <w:szCs w:val="28"/>
        </w:rPr>
        <w:t xml:space="preserve"> курсовой работы</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Курсовая работа</w:t>
      </w:r>
      <w:r w:rsidR="000054E2" w:rsidRPr="000054E2">
        <w:rPr>
          <w:rFonts w:eastAsia="Times New Roman"/>
          <w:color w:val="000000"/>
          <w:sz w:val="28"/>
          <w:szCs w:val="28"/>
          <w:lang w:eastAsia="ru-RU"/>
        </w:rPr>
        <w:t xml:space="preserve"> является одним из видов самостоятельной работы студентов, она выполняется в соответствии с рабочей программой дисциплины и служит для развития необходимых специалисту навыков практического использования знаний, полученных в процессе обучения.</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Написание курсовой работы</w:t>
      </w:r>
      <w:r w:rsidR="000054E2" w:rsidRPr="000054E2">
        <w:rPr>
          <w:rFonts w:eastAsia="Times New Roman"/>
          <w:color w:val="000000"/>
          <w:sz w:val="28"/>
          <w:szCs w:val="28"/>
          <w:lang w:eastAsia="ru-RU"/>
        </w:rPr>
        <w:t xml:space="preserve"> имеет следующие цели:</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систематизация, закрепление и активизация полученных теоретических знаний и практических умений по дисциплине;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углубление теоретических знаний в соответствии с заданной темой приобретение опыта практического использования специальной литературы, подготовка библиографии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применять теоретические знания при решении поставленных вопросов развитие навыков написания и защиты развернутой теоретической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использовать справочную, нормативную и специальную литературу, подготовить библиографию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приобретение навыков научно-исследовательской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подготовка к итоговой государственной аттестации.</w:t>
      </w:r>
    </w:p>
    <w:p w:rsid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Каждый студент выбирает тему курсовой работы из предложенного списка или может предложить свою тему, предварительно обсудив ее с будущим научным руководителем.</w:t>
      </w:r>
    </w:p>
    <w:p w:rsidR="000054E2" w:rsidRPr="000054E2" w:rsidRDefault="00A50E60" w:rsidP="00166B8F">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 xml:space="preserve">.1 </w:t>
      </w:r>
      <w:r w:rsidR="000054E2" w:rsidRPr="000054E2">
        <w:rPr>
          <w:rFonts w:eastAsia="Times New Roman"/>
          <w:bCs/>
          <w:color w:val="000000" w:themeColor="text1"/>
          <w:sz w:val="28"/>
          <w:szCs w:val="28"/>
          <w:shd w:val="clear" w:color="auto" w:fill="FFFFFF"/>
          <w:lang w:eastAsia="ru-RU"/>
        </w:rPr>
        <w:t>Требования,</w:t>
      </w:r>
      <w:r w:rsidR="000054E2" w:rsidRPr="00166B8F">
        <w:rPr>
          <w:rFonts w:eastAsia="Times New Roman"/>
          <w:bCs/>
          <w:color w:val="000000" w:themeColor="text1"/>
          <w:sz w:val="28"/>
          <w:szCs w:val="28"/>
          <w:shd w:val="clear" w:color="auto" w:fill="FFFFFF"/>
          <w:lang w:eastAsia="ru-RU"/>
        </w:rPr>
        <w:t xml:space="preserve"> п</w:t>
      </w:r>
      <w:r w:rsidR="007E0BFB">
        <w:rPr>
          <w:rFonts w:eastAsia="Times New Roman"/>
          <w:bCs/>
          <w:color w:val="000000" w:themeColor="text1"/>
          <w:sz w:val="28"/>
          <w:szCs w:val="28"/>
          <w:shd w:val="clear" w:color="auto" w:fill="FFFFFF"/>
          <w:lang w:eastAsia="ru-RU"/>
        </w:rPr>
        <w:t>редъявляемые к курсовой работе</w:t>
      </w:r>
    </w:p>
    <w:p w:rsidR="00166B8F" w:rsidRDefault="000054E2"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При выпо</w:t>
      </w:r>
      <w:r w:rsidRPr="00166B8F">
        <w:rPr>
          <w:rFonts w:eastAsia="Times New Roman"/>
          <w:color w:val="000000" w:themeColor="text1"/>
          <w:sz w:val="28"/>
          <w:szCs w:val="28"/>
          <w:lang w:eastAsia="ru-RU"/>
        </w:rPr>
        <w:t>лн</w:t>
      </w:r>
      <w:r w:rsidR="007E0BFB">
        <w:rPr>
          <w:rFonts w:eastAsia="Times New Roman"/>
          <w:color w:val="000000" w:themeColor="text1"/>
          <w:sz w:val="28"/>
          <w:szCs w:val="28"/>
          <w:lang w:eastAsia="ru-RU"/>
        </w:rPr>
        <w:t xml:space="preserve">ении студентом курсовой работы </w:t>
      </w:r>
      <w:r w:rsidR="00166B8F">
        <w:rPr>
          <w:rFonts w:eastAsia="Times New Roman"/>
          <w:color w:val="000000" w:themeColor="text1"/>
          <w:sz w:val="28"/>
          <w:szCs w:val="28"/>
          <w:lang w:eastAsia="ru-RU"/>
        </w:rPr>
        <w:t xml:space="preserve"> </w:t>
      </w:r>
      <w:r w:rsidRPr="000054E2">
        <w:rPr>
          <w:rFonts w:eastAsia="Times New Roman"/>
          <w:color w:val="000000" w:themeColor="text1"/>
          <w:sz w:val="28"/>
          <w:szCs w:val="28"/>
          <w:lang w:eastAsia="ru-RU"/>
        </w:rPr>
        <w:t>предъявляются следующие требования:</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 должна</w:t>
      </w:r>
      <w:r w:rsidR="008609B8">
        <w:rPr>
          <w:rFonts w:eastAsia="Times New Roman"/>
          <w:color w:val="000000" w:themeColor="text1"/>
          <w:sz w:val="28"/>
          <w:szCs w:val="28"/>
          <w:lang w:eastAsia="ru-RU"/>
        </w:rPr>
        <w:t xml:space="preserve"> быть выполнен</w:t>
      </w:r>
      <w:r w:rsidR="00426010">
        <w:rPr>
          <w:rFonts w:eastAsia="Times New Roman"/>
          <w:color w:val="000000" w:themeColor="text1"/>
          <w:sz w:val="28"/>
          <w:szCs w:val="28"/>
          <w:lang w:eastAsia="ru-RU"/>
        </w:rPr>
        <w:t>а</w:t>
      </w:r>
      <w:r w:rsidR="000054E2" w:rsidRPr="000054E2">
        <w:rPr>
          <w:rFonts w:eastAsia="Times New Roman"/>
          <w:color w:val="000000" w:themeColor="text1"/>
          <w:sz w:val="28"/>
          <w:szCs w:val="28"/>
          <w:lang w:eastAsia="ru-RU"/>
        </w:rPr>
        <w:t xml:space="preserve"> самостоятельно и творчески;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те</w:t>
      </w:r>
      <w:r w:rsidR="007E0BFB">
        <w:rPr>
          <w:rFonts w:eastAsia="Times New Roman"/>
          <w:color w:val="000000" w:themeColor="text1"/>
          <w:sz w:val="28"/>
          <w:szCs w:val="28"/>
          <w:lang w:eastAsia="ru-RU"/>
        </w:rPr>
        <w:t>кст курсовой  работы</w:t>
      </w:r>
      <w:r w:rsidR="000054E2" w:rsidRPr="000054E2">
        <w:rPr>
          <w:rFonts w:eastAsia="Times New Roman"/>
          <w:color w:val="000000" w:themeColor="text1"/>
          <w:sz w:val="28"/>
          <w:szCs w:val="28"/>
          <w:lang w:eastAsia="ru-RU"/>
        </w:rPr>
        <w:t xml:space="preserve"> должен быть увязан с законодательными актами, инструктивным материалом, литературными источниками;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lastRenderedPageBreak/>
        <w:t xml:space="preserve">- </w:t>
      </w:r>
      <w:r w:rsidR="007E0BFB">
        <w:rPr>
          <w:rFonts w:eastAsia="Times New Roman"/>
          <w:color w:val="000000" w:themeColor="text1"/>
          <w:sz w:val="28"/>
          <w:szCs w:val="28"/>
          <w:lang w:eastAsia="ru-RU"/>
        </w:rPr>
        <w:t>курсовая работа</w:t>
      </w:r>
      <w:r w:rsidR="008609B8">
        <w:rPr>
          <w:rFonts w:eastAsia="Times New Roman"/>
          <w:color w:val="000000" w:themeColor="text1"/>
          <w:sz w:val="28"/>
          <w:szCs w:val="28"/>
          <w:lang w:eastAsia="ru-RU"/>
        </w:rPr>
        <w:t xml:space="preserve"> должен быть выполнен</w:t>
      </w:r>
      <w:r w:rsidR="000054E2" w:rsidRPr="000054E2">
        <w:rPr>
          <w:rFonts w:eastAsia="Times New Roman"/>
          <w:color w:val="000000" w:themeColor="text1"/>
          <w:sz w:val="28"/>
          <w:szCs w:val="28"/>
          <w:lang w:eastAsia="ru-RU"/>
        </w:rPr>
        <w:t xml:space="preserve"> на материалах конкретной организации;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выводы и предложения должны вытекать из изложенного в работе материала, быть логически обоснованными и иметь практическую значимость;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 должна</w:t>
      </w:r>
      <w:r w:rsidR="000054E2" w:rsidRPr="000054E2">
        <w:rPr>
          <w:rFonts w:eastAsia="Times New Roman"/>
          <w:color w:val="000000" w:themeColor="text1"/>
          <w:sz w:val="28"/>
          <w:szCs w:val="28"/>
          <w:lang w:eastAsia="ru-RU"/>
        </w:rPr>
        <w:t xml:space="preserve"> иметь соответствующие приложения;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материал курсовой работы</w:t>
      </w:r>
      <w:r w:rsidR="000054E2" w:rsidRPr="000054E2">
        <w:rPr>
          <w:rFonts w:eastAsia="Times New Roman"/>
          <w:color w:val="000000" w:themeColor="text1"/>
          <w:sz w:val="28"/>
          <w:szCs w:val="28"/>
          <w:lang w:eastAsia="ru-RU"/>
        </w:rPr>
        <w:t xml:space="preserve"> должен быть изложен разборчиво и теоретически грамотно, отдельные части должны быть увязаны между собой;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 xml:space="preserve">курсовая работа должна </w:t>
      </w:r>
      <w:r w:rsidR="000054E2" w:rsidRPr="00166B8F">
        <w:rPr>
          <w:rFonts w:eastAsia="Times New Roman"/>
          <w:color w:val="000000" w:themeColor="text1"/>
          <w:sz w:val="28"/>
          <w:szCs w:val="28"/>
          <w:lang w:eastAsia="ru-RU"/>
        </w:rPr>
        <w:t>быть оформлен</w:t>
      </w:r>
      <w:r w:rsidR="007E0BFB">
        <w:rPr>
          <w:rFonts w:eastAsia="Times New Roman"/>
          <w:color w:val="000000" w:themeColor="text1"/>
          <w:sz w:val="28"/>
          <w:szCs w:val="28"/>
          <w:lang w:eastAsia="ru-RU"/>
        </w:rPr>
        <w:t>а</w:t>
      </w:r>
      <w:r w:rsidR="000054E2" w:rsidRPr="00166B8F">
        <w:rPr>
          <w:rFonts w:eastAsia="Times New Roman"/>
          <w:color w:val="000000" w:themeColor="text1"/>
          <w:sz w:val="28"/>
          <w:szCs w:val="28"/>
          <w:lang w:eastAsia="ru-RU"/>
        </w:rPr>
        <w:t xml:space="preserve"> аккуратно и правильно </w:t>
      </w:r>
      <w:r w:rsidR="000054E2" w:rsidRPr="00166B8F">
        <w:rPr>
          <w:rFonts w:eastAsia="Times New Roman"/>
          <w:color w:val="000000" w:themeColor="text1"/>
          <w:sz w:val="28"/>
          <w:szCs w:val="28"/>
          <w:lang w:eastAsia="ar-SA"/>
        </w:rPr>
        <w:t xml:space="preserve">в соответствии со стандартом организации СТО 02069024.101–2015 Работы студенческие – </w:t>
      </w:r>
      <w:hyperlink r:id="rId9" w:history="1">
        <w:r w:rsidR="000054E2" w:rsidRPr="00166B8F">
          <w:rPr>
            <w:rStyle w:val="a9"/>
            <w:rFonts w:eastAsia="Times New Roman"/>
            <w:color w:val="000000" w:themeColor="text1"/>
            <w:sz w:val="28"/>
            <w:szCs w:val="28"/>
            <w:lang w:eastAsia="ar-SA"/>
          </w:rPr>
          <w:t>http://www.osu.ru/docs/official/standart/standart_101-2015_.pdf</w:t>
        </w:r>
      </w:hyperlink>
      <w:r w:rsidR="000054E2" w:rsidRPr="00166B8F">
        <w:rPr>
          <w:rFonts w:eastAsia="Times New Roman"/>
          <w:color w:val="000000" w:themeColor="text1"/>
          <w:sz w:val="28"/>
          <w:szCs w:val="28"/>
          <w:lang w:eastAsia="ar-SA"/>
        </w:rPr>
        <w:t>.</w:t>
      </w:r>
    </w:p>
    <w:p w:rsidR="008609B8" w:rsidRDefault="00A50E60"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w:t>
      </w:r>
      <w:r w:rsidR="000054E2" w:rsidRPr="000054E2">
        <w:rPr>
          <w:rFonts w:eastAsia="Times New Roman"/>
          <w:bCs/>
          <w:color w:val="000000" w:themeColor="text1"/>
          <w:sz w:val="28"/>
          <w:szCs w:val="28"/>
          <w:shd w:val="clear" w:color="auto" w:fill="FFFFFF"/>
          <w:lang w:eastAsia="ru-RU"/>
        </w:rPr>
        <w:t>2. В</w:t>
      </w:r>
      <w:r w:rsidR="00166B8F">
        <w:rPr>
          <w:rFonts w:eastAsia="Times New Roman"/>
          <w:bCs/>
          <w:color w:val="000000" w:themeColor="text1"/>
          <w:sz w:val="28"/>
          <w:szCs w:val="28"/>
          <w:shd w:val="clear" w:color="auto" w:fill="FFFFFF"/>
          <w:lang w:eastAsia="ru-RU"/>
        </w:rPr>
        <w:t>ыбор и за</w:t>
      </w:r>
      <w:r w:rsidR="007E0BFB">
        <w:rPr>
          <w:rFonts w:eastAsia="Times New Roman"/>
          <w:bCs/>
          <w:color w:val="000000" w:themeColor="text1"/>
          <w:sz w:val="28"/>
          <w:szCs w:val="28"/>
          <w:shd w:val="clear" w:color="auto" w:fill="FFFFFF"/>
          <w:lang w:eastAsia="ru-RU"/>
        </w:rPr>
        <w:t>крепление темы курсовой работы</w:t>
      </w:r>
    </w:p>
    <w:p w:rsidR="000054E2" w:rsidRPr="000054E2" w:rsidRDefault="007E0BFB"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color w:val="000000" w:themeColor="text1"/>
          <w:sz w:val="28"/>
          <w:szCs w:val="28"/>
          <w:shd w:val="clear" w:color="auto" w:fill="FFFFFF"/>
          <w:lang w:eastAsia="ru-RU"/>
        </w:rPr>
        <w:t>Тема курсовой работы</w:t>
      </w:r>
      <w:r w:rsidR="000054E2" w:rsidRPr="000054E2">
        <w:rPr>
          <w:rFonts w:eastAsia="Times New Roman"/>
          <w:color w:val="000000" w:themeColor="text1"/>
          <w:sz w:val="28"/>
          <w:szCs w:val="28"/>
          <w:shd w:val="clear" w:color="auto" w:fill="FFFFFF"/>
          <w:lang w:eastAsia="ru-RU"/>
        </w:rPr>
        <w:t xml:space="preserve"> определяется студентом самостоятельно с учетом рекомендуемой тематики, характера выполняемой практической работы и возможности ознакомления с практической деятельностью конкретной организации. Не исключается возможность предложения студентами своей темы, которая</w:t>
      </w:r>
      <w:r w:rsidR="000054E2" w:rsidRPr="00166B8F">
        <w:rPr>
          <w:rFonts w:eastAsia="Times New Roman"/>
          <w:color w:val="000000" w:themeColor="text1"/>
          <w:sz w:val="28"/>
          <w:szCs w:val="28"/>
          <w:shd w:val="clear" w:color="auto" w:fill="FFFFFF"/>
          <w:lang w:eastAsia="ru-RU"/>
        </w:rPr>
        <w:t xml:space="preserve"> должна быть утверждена руководителем</w:t>
      </w:r>
      <w:r w:rsidR="000054E2" w:rsidRPr="000054E2">
        <w:rPr>
          <w:rFonts w:eastAsia="Times New Roman"/>
          <w:color w:val="000000" w:themeColor="text1"/>
          <w:sz w:val="28"/>
          <w:szCs w:val="28"/>
          <w:shd w:val="clear" w:color="auto" w:fill="FFFFFF"/>
          <w:lang w:eastAsia="ru-RU"/>
        </w:rPr>
        <w:t>.</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Выбор студентами указанных тем курсовых работ может быть обусловлен и</w:t>
      </w:r>
      <w:r w:rsidR="00166B8F">
        <w:rPr>
          <w:rFonts w:eastAsia="Times New Roman"/>
          <w:color w:val="000000" w:themeColor="text1"/>
          <w:sz w:val="28"/>
          <w:szCs w:val="28"/>
          <w:lang w:eastAsia="ru-RU"/>
        </w:rPr>
        <w:t>х практической значимостью</w:t>
      </w:r>
      <w:r w:rsidRPr="000054E2">
        <w:rPr>
          <w:rFonts w:eastAsia="Times New Roman"/>
          <w:color w:val="000000" w:themeColor="text1"/>
          <w:sz w:val="28"/>
          <w:szCs w:val="28"/>
          <w:lang w:eastAsia="ru-RU"/>
        </w:rPr>
        <w:t xml:space="preserve"> или являться продолжением данной темы в дальнейшем при</w:t>
      </w:r>
      <w:r w:rsidR="00166B8F">
        <w:rPr>
          <w:rFonts w:eastAsia="Times New Roman"/>
          <w:color w:val="000000" w:themeColor="text1"/>
          <w:sz w:val="28"/>
          <w:szCs w:val="28"/>
          <w:lang w:eastAsia="ru-RU"/>
        </w:rPr>
        <w:t xml:space="preserve"> написании выпускной квалификационной </w:t>
      </w:r>
      <w:r w:rsidRPr="000054E2">
        <w:rPr>
          <w:rFonts w:eastAsia="Times New Roman"/>
          <w:color w:val="000000" w:themeColor="text1"/>
          <w:sz w:val="28"/>
          <w:szCs w:val="28"/>
          <w:lang w:eastAsia="ru-RU"/>
        </w:rPr>
        <w:t>работы.</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После выбора темы студент составляет </w:t>
      </w:r>
      <w:r w:rsidR="007E0BFB">
        <w:rPr>
          <w:rFonts w:eastAsia="Times New Roman"/>
          <w:bCs/>
          <w:color w:val="000000" w:themeColor="text1"/>
          <w:sz w:val="28"/>
          <w:szCs w:val="28"/>
          <w:lang w:eastAsia="ru-RU"/>
        </w:rPr>
        <w:t>содержание курсовой  работы</w:t>
      </w:r>
      <w:r w:rsidRPr="000054E2">
        <w:rPr>
          <w:rFonts w:eastAsia="Times New Roman"/>
          <w:color w:val="000000" w:themeColor="text1"/>
          <w:sz w:val="28"/>
          <w:szCs w:val="28"/>
          <w:lang w:eastAsia="ru-RU"/>
        </w:rPr>
        <w:t>, где указывает содержание рассматр</w:t>
      </w:r>
      <w:r w:rsidR="00166B8F">
        <w:rPr>
          <w:rFonts w:eastAsia="Times New Roman"/>
          <w:color w:val="000000" w:themeColor="text1"/>
          <w:sz w:val="28"/>
          <w:szCs w:val="28"/>
          <w:lang w:eastAsia="ru-RU"/>
        </w:rPr>
        <w:t>иваемых</w:t>
      </w:r>
      <w:r w:rsidR="007E0BFB">
        <w:rPr>
          <w:rFonts w:eastAsia="Times New Roman"/>
          <w:color w:val="000000" w:themeColor="text1"/>
          <w:sz w:val="28"/>
          <w:szCs w:val="28"/>
          <w:lang w:eastAsia="ru-RU"/>
        </w:rPr>
        <w:t xml:space="preserve"> вопросов. Содержание  курсовой работы </w:t>
      </w:r>
      <w:r w:rsidRPr="000054E2">
        <w:rPr>
          <w:rFonts w:eastAsia="Times New Roman"/>
          <w:color w:val="000000" w:themeColor="text1"/>
          <w:sz w:val="28"/>
          <w:szCs w:val="28"/>
          <w:lang w:eastAsia="ru-RU"/>
        </w:rPr>
        <w:t>согласовывается с научным руководителем. </w:t>
      </w:r>
    </w:p>
    <w:p w:rsidR="000054E2" w:rsidRPr="000054E2" w:rsidRDefault="000054E2" w:rsidP="008609B8">
      <w:pPr>
        <w:spacing w:after="0" w:line="240" w:lineRule="auto"/>
        <w:ind w:firstLine="709"/>
        <w:jc w:val="both"/>
        <w:rPr>
          <w:rFonts w:eastAsia="Times New Roman"/>
          <w:color w:val="000000" w:themeColor="text1"/>
          <w:sz w:val="28"/>
          <w:szCs w:val="28"/>
          <w:lang w:eastAsia="ru-RU"/>
        </w:rPr>
      </w:pPr>
      <w:r w:rsidRPr="00166B8F">
        <w:rPr>
          <w:rFonts w:eastAsia="Times New Roman"/>
          <w:color w:val="000000" w:themeColor="text1"/>
          <w:sz w:val="28"/>
          <w:szCs w:val="28"/>
          <w:lang w:eastAsia="ru-RU"/>
        </w:rPr>
        <w:t>П</w:t>
      </w:r>
      <w:r w:rsidRPr="000054E2">
        <w:rPr>
          <w:rFonts w:eastAsia="Times New Roman"/>
          <w:color w:val="000000" w:themeColor="text1"/>
          <w:sz w:val="28"/>
          <w:szCs w:val="28"/>
          <w:lang w:eastAsia="ru-RU"/>
        </w:rPr>
        <w:t>осле подбора и изучения литературы студент должен сост</w:t>
      </w:r>
      <w:r w:rsidR="00166B8F">
        <w:rPr>
          <w:rFonts w:eastAsia="Times New Roman"/>
          <w:color w:val="000000" w:themeColor="text1"/>
          <w:sz w:val="28"/>
          <w:szCs w:val="28"/>
          <w:lang w:eastAsia="ru-RU"/>
        </w:rPr>
        <w:t>авить тщательно продуман</w:t>
      </w:r>
      <w:r w:rsidR="007E0BFB">
        <w:rPr>
          <w:rFonts w:eastAsia="Times New Roman"/>
          <w:color w:val="000000" w:themeColor="text1"/>
          <w:sz w:val="28"/>
          <w:szCs w:val="28"/>
          <w:lang w:eastAsia="ru-RU"/>
        </w:rPr>
        <w:t>ное содержание курсовой работы, которое</w:t>
      </w:r>
      <w:r w:rsidRPr="000054E2">
        <w:rPr>
          <w:rFonts w:eastAsia="Times New Roman"/>
          <w:color w:val="000000" w:themeColor="text1"/>
          <w:sz w:val="28"/>
          <w:szCs w:val="28"/>
          <w:lang w:eastAsia="ru-RU"/>
        </w:rPr>
        <w:t xml:space="preserve"> призван</w:t>
      </w:r>
      <w:r w:rsidR="007E0BFB">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способствовать более полному раскрытию основн</w:t>
      </w:r>
      <w:r w:rsidR="00166B8F">
        <w:rPr>
          <w:rFonts w:eastAsia="Times New Roman"/>
          <w:color w:val="000000" w:themeColor="text1"/>
          <w:sz w:val="28"/>
          <w:szCs w:val="28"/>
          <w:lang w:eastAsia="ru-RU"/>
        </w:rPr>
        <w:t>ых  вопросов. Содержание</w:t>
      </w:r>
      <w:r w:rsidRPr="000054E2">
        <w:rPr>
          <w:rFonts w:eastAsia="Times New Roman"/>
          <w:color w:val="000000" w:themeColor="text1"/>
          <w:sz w:val="28"/>
          <w:szCs w:val="28"/>
          <w:lang w:eastAsia="ru-RU"/>
        </w:rPr>
        <w:t xml:space="preserve"> – это основа работы, и от того, как он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составлен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будет зависеть качество всей письменной работы. </w:t>
      </w:r>
      <w:r w:rsidR="007E0BFB">
        <w:rPr>
          <w:rFonts w:eastAsia="Times New Roman"/>
          <w:color w:val="000000" w:themeColor="text1"/>
          <w:sz w:val="28"/>
          <w:szCs w:val="28"/>
          <w:lang w:eastAsia="ru-RU"/>
        </w:rPr>
        <w:t>Курсовая работа</w:t>
      </w:r>
      <w:r w:rsidR="00166B8F">
        <w:rPr>
          <w:rFonts w:eastAsia="Times New Roman"/>
          <w:color w:val="000000" w:themeColor="text1"/>
          <w:sz w:val="28"/>
          <w:szCs w:val="28"/>
          <w:lang w:eastAsia="ru-RU"/>
        </w:rPr>
        <w:t>, независимо от его</w:t>
      </w:r>
      <w:r w:rsidRPr="000054E2">
        <w:rPr>
          <w:rFonts w:eastAsia="Times New Roman"/>
          <w:color w:val="000000" w:themeColor="text1"/>
          <w:sz w:val="28"/>
          <w:szCs w:val="28"/>
          <w:lang w:eastAsia="ru-RU"/>
        </w:rPr>
        <w:t xml:space="preserve"> характера, включает три после</w:t>
      </w:r>
      <w:r w:rsidRPr="000054E2">
        <w:rPr>
          <w:rFonts w:eastAsia="Times New Roman"/>
          <w:color w:val="000000" w:themeColor="text1"/>
          <w:sz w:val="28"/>
          <w:szCs w:val="28"/>
          <w:lang w:eastAsia="ru-RU"/>
        </w:rPr>
        <w:softHyphen/>
        <w:t>довательно расположенных и связанных друг с другом раздела:</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lang w:eastAsia="ru-RU"/>
        </w:rPr>
        <w:t xml:space="preserve">- </w:t>
      </w:r>
      <w:r w:rsidR="007E0BFB">
        <w:rPr>
          <w:rFonts w:eastAsia="Times New Roman"/>
          <w:color w:val="000000" w:themeColor="text1"/>
          <w:sz w:val="28"/>
          <w:szCs w:val="28"/>
          <w:lang w:eastAsia="ru-RU"/>
        </w:rPr>
        <w:t xml:space="preserve">введение должно содержать одну страницу. </w:t>
      </w:r>
      <w:r w:rsidR="007E0BFB" w:rsidRPr="000054E2">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Во введении автор должен показать </w:t>
      </w:r>
      <w:r w:rsidR="000054E2" w:rsidRPr="00166B8F">
        <w:rPr>
          <w:rFonts w:eastAsia="Times New Roman"/>
          <w:bCs/>
          <w:color w:val="000000" w:themeColor="text1"/>
          <w:sz w:val="28"/>
          <w:szCs w:val="28"/>
          <w:lang w:eastAsia="ru-RU"/>
        </w:rPr>
        <w:t>актуальность</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избранной проблемы, степень ее разработанности и сформулировать </w:t>
      </w:r>
      <w:r w:rsidR="000054E2" w:rsidRPr="00166B8F">
        <w:rPr>
          <w:rFonts w:eastAsia="Times New Roman"/>
          <w:bCs/>
          <w:color w:val="000000" w:themeColor="text1"/>
          <w:sz w:val="28"/>
          <w:szCs w:val="28"/>
          <w:lang w:eastAsia="ru-RU"/>
        </w:rPr>
        <w:t>цель и задачи</w:t>
      </w:r>
      <w:r w:rsidR="000054E2" w:rsidRPr="000054E2">
        <w:rPr>
          <w:rFonts w:eastAsia="Times New Roman"/>
          <w:color w:val="000000" w:themeColor="text1"/>
          <w:sz w:val="28"/>
          <w:szCs w:val="28"/>
          <w:lang w:eastAsia="ru-RU"/>
        </w:rPr>
        <w:t>, которые будут решаться в работе. Определить </w:t>
      </w:r>
      <w:r w:rsidR="000054E2" w:rsidRPr="00166B8F">
        <w:rPr>
          <w:rFonts w:eastAsia="Times New Roman"/>
          <w:bCs/>
          <w:color w:val="000000" w:themeColor="text1"/>
          <w:sz w:val="28"/>
          <w:szCs w:val="28"/>
          <w:lang w:eastAsia="ru-RU"/>
        </w:rPr>
        <w:t>предмет и объект исследования.</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Описать </w:t>
      </w:r>
      <w:r w:rsidR="000054E2" w:rsidRPr="00166B8F">
        <w:rPr>
          <w:rFonts w:eastAsia="Times New Roman"/>
          <w:bCs/>
          <w:color w:val="000000" w:themeColor="text1"/>
          <w:sz w:val="28"/>
          <w:szCs w:val="28"/>
          <w:lang w:eastAsia="ru-RU"/>
        </w:rPr>
        <w:t>методы исследования и структуру курсовой работы</w:t>
      </w:r>
      <w:r>
        <w:rPr>
          <w:rFonts w:eastAsia="Times New Roman"/>
          <w:color w:val="000000" w:themeColor="text1"/>
          <w:sz w:val="28"/>
          <w:szCs w:val="28"/>
          <w:lang w:eastAsia="ru-RU"/>
        </w:rPr>
        <w:t>;</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Pr>
          <w:rFonts w:eastAsia="Times New Roman"/>
          <w:bCs/>
          <w:color w:val="000000" w:themeColor="text1"/>
          <w:sz w:val="28"/>
          <w:szCs w:val="28"/>
          <w:lang w:eastAsia="ru-RU"/>
        </w:rPr>
        <w:t>о</w:t>
      </w:r>
      <w:r w:rsidR="000054E2" w:rsidRPr="00166B8F">
        <w:rPr>
          <w:rFonts w:eastAsia="Times New Roman"/>
          <w:bCs/>
          <w:color w:val="000000" w:themeColor="text1"/>
          <w:sz w:val="28"/>
          <w:szCs w:val="28"/>
          <w:lang w:eastAsia="ru-RU"/>
        </w:rPr>
        <w:t>сновную часть</w:t>
      </w:r>
      <w:r w:rsidR="000054E2" w:rsidRPr="00166B8F">
        <w:rPr>
          <w:rFonts w:eastAsia="Times New Roman"/>
          <w:bCs/>
          <w:i/>
          <w:iCs/>
          <w:color w:val="000000" w:themeColor="text1"/>
          <w:sz w:val="28"/>
          <w:szCs w:val="28"/>
          <w:lang w:eastAsia="ru-RU"/>
        </w:rPr>
        <w:t>,</w:t>
      </w:r>
      <w:r w:rsidR="000054E2" w:rsidRPr="00166B8F">
        <w:rPr>
          <w:rFonts w:eastAsia="Times New Roman"/>
          <w:bCs/>
          <w:color w:val="000000" w:themeColor="text1"/>
          <w:sz w:val="28"/>
          <w:szCs w:val="28"/>
          <w:lang w:eastAsia="ru-RU"/>
        </w:rPr>
        <w:t> состоящую из двух глав,</w:t>
      </w:r>
      <w:r w:rsidR="000054E2" w:rsidRPr="000054E2">
        <w:rPr>
          <w:rFonts w:eastAsia="Times New Roman"/>
          <w:color w:val="000000" w:themeColor="text1"/>
          <w:sz w:val="28"/>
          <w:szCs w:val="28"/>
          <w:lang w:eastAsia="ru-RU"/>
        </w:rPr>
        <w:t> которые должны иметь внутреннее деление на три параграфа. </w:t>
      </w:r>
      <w:r w:rsidR="000054E2" w:rsidRPr="00166B8F">
        <w:rPr>
          <w:rFonts w:eastAsia="Times New Roman"/>
          <w:bCs/>
          <w:color w:val="000000" w:themeColor="text1"/>
          <w:sz w:val="28"/>
          <w:szCs w:val="28"/>
          <w:lang w:eastAsia="ru-RU"/>
        </w:rPr>
        <w:t>Первая глава – теоретическая,</w:t>
      </w:r>
      <w:r w:rsidR="007E0BFB">
        <w:rPr>
          <w:rFonts w:eastAsia="Times New Roman"/>
          <w:bCs/>
          <w:color w:val="000000" w:themeColor="text1"/>
          <w:sz w:val="28"/>
          <w:szCs w:val="28"/>
          <w:lang w:eastAsia="ru-RU"/>
        </w:rPr>
        <w:t xml:space="preserve"> вторая – прикладная</w:t>
      </w:r>
      <w:r w:rsidR="000054E2" w:rsidRPr="00166B8F">
        <w:rPr>
          <w:rFonts w:eastAsia="Times New Roman"/>
          <w:bCs/>
          <w:color w:val="000000" w:themeColor="text1"/>
          <w:sz w:val="28"/>
          <w:szCs w:val="28"/>
          <w:lang w:eastAsia="ru-RU"/>
        </w:rPr>
        <w:t>.</w:t>
      </w:r>
      <w:r w:rsidR="000054E2" w:rsidRPr="000054E2">
        <w:rPr>
          <w:rFonts w:eastAsia="Times New Roman"/>
          <w:color w:val="000000" w:themeColor="text1"/>
          <w:sz w:val="28"/>
          <w:szCs w:val="28"/>
          <w:lang w:eastAsia="ru-RU"/>
        </w:rPr>
        <w:t> Изложение каждого вопроса надо четко ограничивать с тем, чтобы можно было ясно видеть, где начинается и где заканчивается их освещение. Основная часть раб</w:t>
      </w:r>
      <w:r w:rsidR="00BE7936">
        <w:rPr>
          <w:rFonts w:eastAsia="Times New Roman"/>
          <w:color w:val="000000" w:themeColor="text1"/>
          <w:sz w:val="28"/>
          <w:szCs w:val="28"/>
          <w:lang w:eastAsia="ru-RU"/>
        </w:rPr>
        <w:t>оты может быть изложена на 30</w:t>
      </w:r>
      <w:r>
        <w:rPr>
          <w:rFonts w:eastAsia="Times New Roman"/>
          <w:color w:val="000000" w:themeColor="text1"/>
          <w:sz w:val="28"/>
          <w:szCs w:val="28"/>
          <w:lang w:eastAsia="ru-RU"/>
        </w:rPr>
        <w:t>-</w:t>
      </w:r>
      <w:r w:rsidR="00BE7936">
        <w:rPr>
          <w:rFonts w:eastAsia="Times New Roman"/>
          <w:color w:val="000000" w:themeColor="text1"/>
          <w:sz w:val="28"/>
          <w:szCs w:val="28"/>
          <w:lang w:eastAsia="ru-RU"/>
        </w:rPr>
        <w:t>35</w:t>
      </w:r>
      <w:r w:rsidR="000054E2" w:rsidRPr="000054E2">
        <w:rPr>
          <w:rFonts w:eastAsia="Times New Roman"/>
          <w:color w:val="000000" w:themeColor="text1"/>
          <w:sz w:val="28"/>
          <w:szCs w:val="28"/>
          <w:lang w:eastAsia="ru-RU"/>
        </w:rPr>
        <w:t xml:space="preserve"> страницах стандартн</w:t>
      </w:r>
      <w:r>
        <w:rPr>
          <w:rFonts w:eastAsia="Times New Roman"/>
          <w:color w:val="000000" w:themeColor="text1"/>
          <w:sz w:val="28"/>
          <w:szCs w:val="28"/>
          <w:lang w:eastAsia="ru-RU"/>
        </w:rPr>
        <w:t>ого листа;</w:t>
      </w:r>
    </w:p>
    <w:p w:rsidR="008609B8"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з</w:t>
      </w:r>
      <w:r w:rsidR="000054E2" w:rsidRPr="00166B8F">
        <w:rPr>
          <w:rFonts w:eastAsia="Times New Roman"/>
          <w:bCs/>
          <w:color w:val="000000" w:themeColor="text1"/>
          <w:sz w:val="28"/>
          <w:szCs w:val="28"/>
          <w:lang w:eastAsia="ru-RU"/>
        </w:rPr>
        <w:t>аключение.</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В заключение работы войдут выводы, в</w:t>
      </w:r>
      <w:r>
        <w:rPr>
          <w:rFonts w:eastAsia="Times New Roman"/>
          <w:color w:val="000000" w:themeColor="text1"/>
          <w:sz w:val="28"/>
          <w:szCs w:val="28"/>
          <w:lang w:eastAsia="ru-RU"/>
        </w:rPr>
        <w:t>ы</w:t>
      </w:r>
      <w:r w:rsidR="007E0BFB">
        <w:rPr>
          <w:rFonts w:eastAsia="Times New Roman"/>
          <w:color w:val="000000" w:themeColor="text1"/>
          <w:sz w:val="28"/>
          <w:szCs w:val="28"/>
          <w:lang w:eastAsia="ru-RU"/>
        </w:rPr>
        <w:t>текающие из материалов курсовой  работы</w:t>
      </w:r>
      <w:r w:rsidR="000054E2" w:rsidRPr="000054E2">
        <w:rPr>
          <w:rFonts w:eastAsia="Times New Roman"/>
          <w:color w:val="000000" w:themeColor="text1"/>
          <w:sz w:val="28"/>
          <w:szCs w:val="28"/>
          <w:lang w:eastAsia="ru-RU"/>
        </w:rPr>
        <w:t xml:space="preserve"> и содержащие обоснованные предложения. Они должны находиться в соответствии с теми задачами, которые были поставлены автором во введении. Заключение составляет 2 – 3 страницы.</w:t>
      </w:r>
    </w:p>
    <w:p w:rsidR="008609B8"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color w:val="000000" w:themeColor="text1"/>
          <w:sz w:val="28"/>
          <w:szCs w:val="28"/>
          <w:lang w:eastAsia="ru-RU"/>
        </w:rPr>
        <w:t>- с</w:t>
      </w:r>
      <w:r>
        <w:rPr>
          <w:rFonts w:eastAsia="Times New Roman"/>
          <w:bCs/>
          <w:color w:val="000000" w:themeColor="text1"/>
          <w:sz w:val="28"/>
          <w:szCs w:val="28"/>
          <w:lang w:eastAsia="ru-RU"/>
        </w:rPr>
        <w:t>писок использованных источников;</w:t>
      </w:r>
    </w:p>
    <w:p w:rsidR="000054E2"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bCs/>
          <w:color w:val="000000" w:themeColor="text1"/>
          <w:sz w:val="28"/>
          <w:szCs w:val="28"/>
          <w:lang w:eastAsia="ru-RU"/>
        </w:rPr>
        <w:t>- п</w:t>
      </w:r>
      <w:r w:rsidR="000054E2" w:rsidRPr="00166B8F">
        <w:rPr>
          <w:rFonts w:eastAsia="Times New Roman"/>
          <w:bCs/>
          <w:color w:val="000000" w:themeColor="text1"/>
          <w:sz w:val="28"/>
          <w:szCs w:val="28"/>
          <w:lang w:eastAsia="ru-RU"/>
        </w:rPr>
        <w:t>риложения.</w:t>
      </w: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lastRenderedPageBreak/>
        <w:t>5 Методические указания при подготовке к промежуточной аттестации (</w:t>
      </w:r>
      <w:r w:rsidR="001A2910">
        <w:rPr>
          <w:b/>
          <w:color w:val="000000"/>
          <w:sz w:val="32"/>
          <w:szCs w:val="28"/>
          <w:shd w:val="clear" w:color="auto" w:fill="FFFFFF"/>
        </w:rPr>
        <w:t>экзамен</w:t>
      </w:r>
      <w:r w:rsidRPr="00CC1127">
        <w:rPr>
          <w:b/>
          <w:color w:val="000000"/>
          <w:sz w:val="32"/>
          <w:szCs w:val="28"/>
          <w:shd w:val="clear" w:color="auto" w:fill="FFFFFF"/>
        </w:rPr>
        <w:t>)</w:t>
      </w:r>
    </w:p>
    <w:p w:rsidR="00A70411" w:rsidRPr="00626070" w:rsidRDefault="00A70411" w:rsidP="005C2E81">
      <w:pPr>
        <w:spacing w:after="0" w:line="240" w:lineRule="auto"/>
        <w:jc w:val="both"/>
        <w:rPr>
          <w:color w:val="000000"/>
          <w:sz w:val="28"/>
          <w:szCs w:val="28"/>
          <w:shd w:val="clear" w:color="auto" w:fill="FFFFFF"/>
        </w:rPr>
      </w:pPr>
    </w:p>
    <w:p w:rsidR="00A70411" w:rsidRPr="00F86E44" w:rsidRDefault="001A2910"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При подготовке к экзамену</w:t>
      </w:r>
      <w:r w:rsidR="00A70411"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BE7936">
        <w:rPr>
          <w:rFonts w:eastAsia="Times New Roman CYR"/>
          <w:color w:val="000000"/>
          <w:sz w:val="28"/>
          <w:szCs w:val="28"/>
          <w:lang w:eastAsia="ar-SA"/>
        </w:rPr>
        <w:t>экзамен</w:t>
      </w:r>
      <w:r w:rsidR="00A70411" w:rsidRPr="00F86E44">
        <w:rPr>
          <w:rFonts w:eastAsia="Times New Roman CYR"/>
          <w:color w:val="000000"/>
          <w:sz w:val="28"/>
          <w:szCs w:val="28"/>
          <w:lang w:eastAsia="ar-SA"/>
        </w:rPr>
        <w:t xml:space="preserve">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A70411" w:rsidRPr="004475EF" w:rsidRDefault="001A2910" w:rsidP="00A7041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(экзамен</w:t>
      </w:r>
      <w:r w:rsidR="00A70411" w:rsidRPr="004475EF">
        <w:rPr>
          <w:i/>
          <w:color w:val="000000"/>
          <w:sz w:val="28"/>
          <w:szCs w:val="28"/>
          <w:shd w:val="clear" w:color="auto" w:fill="FFFFFF"/>
        </w:rPr>
        <w:t xml:space="preserve">). </w:t>
      </w:r>
    </w:p>
    <w:p w:rsidR="00A70411" w:rsidRPr="004475EF" w:rsidRDefault="001A2910" w:rsidP="005C2E81">
      <w:pPr>
        <w:spacing w:after="0" w:line="240" w:lineRule="auto"/>
        <w:ind w:firstLine="709"/>
        <w:jc w:val="both"/>
        <w:rPr>
          <w:color w:val="000000"/>
          <w:sz w:val="28"/>
          <w:szCs w:val="28"/>
          <w:shd w:val="clear" w:color="auto" w:fill="FFFFFF"/>
        </w:rPr>
      </w:pPr>
      <w:r>
        <w:rPr>
          <w:color w:val="000000"/>
          <w:sz w:val="28"/>
          <w:szCs w:val="28"/>
          <w:shd w:val="clear" w:color="auto" w:fill="FFFFFF"/>
        </w:rPr>
        <w:t>Экзамен</w:t>
      </w:r>
      <w:r w:rsidR="00A70411" w:rsidRPr="004475EF">
        <w:rPr>
          <w:color w:val="000000"/>
          <w:sz w:val="28"/>
          <w:szCs w:val="28"/>
          <w:shd w:val="clear" w:color="auto" w:fill="FFFFFF"/>
        </w:rPr>
        <w:t xml:space="preserve"> проводится по расписанию сессии. Форма проведения занятия – устно-письменная. </w:t>
      </w:r>
      <w:r w:rsidR="005C2E81">
        <w:rPr>
          <w:color w:val="000000"/>
          <w:sz w:val="28"/>
          <w:szCs w:val="28"/>
          <w:shd w:val="clear" w:color="auto" w:fill="FFFFFF"/>
        </w:rPr>
        <w:t xml:space="preserve"> </w:t>
      </w:r>
      <w:r w:rsidR="00A70411"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sidR="001A2910">
        <w:rPr>
          <w:color w:val="000000"/>
          <w:sz w:val="28"/>
          <w:szCs w:val="28"/>
          <w:shd w:val="clear" w:color="auto" w:fill="FFFFFF"/>
        </w:rPr>
        <w:t>тестации и по результатам экзамена</w:t>
      </w:r>
      <w:r w:rsidRPr="004475EF">
        <w:rPr>
          <w:color w:val="000000"/>
          <w:sz w:val="28"/>
          <w:szCs w:val="28"/>
          <w:shd w:val="clear" w:color="auto" w:fill="FFFFFF"/>
        </w:rPr>
        <w:t>. Проверка ответов и объявление резуль</w:t>
      </w:r>
      <w:r w:rsidR="001A2910">
        <w:rPr>
          <w:color w:val="000000"/>
          <w:sz w:val="28"/>
          <w:szCs w:val="28"/>
          <w:shd w:val="clear" w:color="auto" w:fill="FFFFFF"/>
        </w:rPr>
        <w:t>татов производится в день экзамена</w:t>
      </w:r>
      <w:r w:rsidRPr="004475EF">
        <w:rPr>
          <w:color w:val="000000"/>
          <w:sz w:val="28"/>
          <w:szCs w:val="28"/>
          <w:shd w:val="clear" w:color="auto" w:fill="FFFFFF"/>
        </w:rPr>
        <w:t xml:space="preserve">.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w:t>
      </w:r>
      <w:proofErr w:type="spellEnd"/>
      <w:r w:rsidRPr="004475EF">
        <w:rPr>
          <w:color w:val="000000"/>
          <w:sz w:val="28"/>
          <w:szCs w:val="28"/>
          <w:shd w:val="clear" w:color="auto" w:fill="FFFFFF"/>
        </w:rPr>
        <w:t>-зачетную ведомость и зачетную книжку студент</w:t>
      </w:r>
      <w:r w:rsidR="001A2910">
        <w:rPr>
          <w:color w:val="000000"/>
          <w:sz w:val="28"/>
          <w:szCs w:val="28"/>
          <w:shd w:val="clear" w:color="auto" w:fill="FFFFFF"/>
        </w:rPr>
        <w:t>а (при получении экзамена</w:t>
      </w:r>
      <w:r w:rsidRPr="004475EF">
        <w:rPr>
          <w:color w:val="000000"/>
          <w:sz w:val="28"/>
          <w:szCs w:val="28"/>
          <w:shd w:val="clear" w:color="auto" w:fill="FFFFFF"/>
        </w:rPr>
        <w:t>).</w:t>
      </w:r>
    </w:p>
    <w:p w:rsidR="00A70411"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22824" w:rsidRDefault="00222824" w:rsidP="00DB6353">
      <w:pPr>
        <w:spacing w:after="0" w:line="240" w:lineRule="auto"/>
        <w:jc w:val="both"/>
        <w:rPr>
          <w:color w:val="000000"/>
          <w:sz w:val="28"/>
          <w:szCs w:val="28"/>
          <w:shd w:val="clear" w:color="auto" w:fill="FFFFFF"/>
        </w:rPr>
      </w:pPr>
    </w:p>
    <w:p w:rsidR="00A70411" w:rsidRPr="00CC1127" w:rsidRDefault="005B0E48" w:rsidP="00A70411">
      <w:pPr>
        <w:spacing w:after="0" w:line="240" w:lineRule="auto"/>
        <w:ind w:firstLine="709"/>
        <w:jc w:val="both"/>
        <w:rPr>
          <w:b/>
          <w:color w:val="000000"/>
          <w:sz w:val="32"/>
          <w:szCs w:val="28"/>
          <w:shd w:val="clear" w:color="auto" w:fill="FFFFFF"/>
        </w:rPr>
      </w:pPr>
      <w:r>
        <w:rPr>
          <w:b/>
          <w:color w:val="000000"/>
          <w:sz w:val="32"/>
          <w:szCs w:val="28"/>
          <w:shd w:val="clear" w:color="auto" w:fill="FFFFFF"/>
        </w:rPr>
        <w:t>6</w:t>
      </w:r>
      <w:r w:rsidR="00A70411" w:rsidRPr="00CC1127">
        <w:rPr>
          <w:b/>
          <w:color w:val="000000"/>
          <w:sz w:val="32"/>
          <w:szCs w:val="28"/>
          <w:shd w:val="clear" w:color="auto" w:fill="FFFFFF"/>
        </w:rPr>
        <w:t xml:space="preserve"> Рекомендуемая литература</w:t>
      </w:r>
    </w:p>
    <w:p w:rsidR="005B0E48" w:rsidRPr="005B0E48" w:rsidRDefault="005B0E48" w:rsidP="005B0E48">
      <w:pPr>
        <w:pStyle w:val="ReportMain"/>
        <w:keepNext/>
        <w:suppressAutoHyphens/>
        <w:spacing w:before="360" w:after="360"/>
        <w:ind w:firstLine="709"/>
        <w:jc w:val="both"/>
        <w:rPr>
          <w:sz w:val="28"/>
        </w:rPr>
      </w:pPr>
      <w:r w:rsidRPr="005B0E48">
        <w:rPr>
          <w:b/>
          <w:sz w:val="28"/>
        </w:rPr>
        <w:t>6.1 Основная литература</w:t>
      </w:r>
    </w:p>
    <w:p w:rsidR="005B0E48" w:rsidRPr="005B0E48" w:rsidRDefault="005B0E48" w:rsidP="005B0E48">
      <w:pPr>
        <w:spacing w:after="0" w:line="240" w:lineRule="auto"/>
        <w:ind w:firstLine="709"/>
        <w:jc w:val="both"/>
        <w:rPr>
          <w:sz w:val="28"/>
          <w:szCs w:val="24"/>
        </w:rPr>
      </w:pPr>
      <w:r w:rsidRPr="005B0E48">
        <w:rPr>
          <w:sz w:val="28"/>
          <w:szCs w:val="24"/>
        </w:rPr>
        <w:t>1 Василькова, О. А. Основы аудита качества и консалтинг предприятий</w:t>
      </w:r>
      <w:proofErr w:type="gramStart"/>
      <w:r w:rsidRPr="005B0E48">
        <w:rPr>
          <w:sz w:val="28"/>
          <w:szCs w:val="24"/>
        </w:rPr>
        <w:t xml:space="preserve"> :</w:t>
      </w:r>
      <w:proofErr w:type="gramEnd"/>
      <w:r w:rsidRPr="005B0E48">
        <w:rPr>
          <w:sz w:val="28"/>
          <w:szCs w:val="24"/>
        </w:rPr>
        <w:t xml:space="preserve"> учебное пособие : [16+] / О. А. Василькова, Г. Р. Царева ; Поволжский государственный технологический университет. – Йошкар-Ола</w:t>
      </w:r>
      <w:proofErr w:type="gramStart"/>
      <w:r w:rsidRPr="005B0E48">
        <w:rPr>
          <w:sz w:val="28"/>
          <w:szCs w:val="24"/>
        </w:rPr>
        <w:t xml:space="preserve"> :</w:t>
      </w:r>
      <w:proofErr w:type="gramEnd"/>
      <w:r w:rsidRPr="005B0E48">
        <w:rPr>
          <w:sz w:val="28"/>
          <w:szCs w:val="24"/>
        </w:rPr>
        <w:t xml:space="preserve"> Поволжский государственный технологический университет, 2020. – 136 с. : ил</w:t>
      </w:r>
      <w:proofErr w:type="gramStart"/>
      <w:r w:rsidRPr="005B0E48">
        <w:rPr>
          <w:sz w:val="28"/>
          <w:szCs w:val="24"/>
        </w:rPr>
        <w:t xml:space="preserve">., </w:t>
      </w:r>
      <w:proofErr w:type="gramEnd"/>
      <w:r w:rsidRPr="005B0E48">
        <w:rPr>
          <w:sz w:val="28"/>
          <w:szCs w:val="24"/>
        </w:rPr>
        <w:t>табл., схем. – Режим доступа: по подписке. – URL: https://biblioclub.ru/index.php?page=book&amp;id=612090.</w:t>
      </w:r>
    </w:p>
    <w:p w:rsidR="005B0E48" w:rsidRPr="005B0E48" w:rsidRDefault="005B0E48" w:rsidP="005B0E48">
      <w:pPr>
        <w:spacing w:after="0" w:line="240" w:lineRule="auto"/>
        <w:ind w:firstLine="709"/>
        <w:jc w:val="both"/>
        <w:rPr>
          <w:sz w:val="28"/>
          <w:szCs w:val="24"/>
        </w:rPr>
      </w:pPr>
      <w:r w:rsidRPr="005B0E48">
        <w:rPr>
          <w:sz w:val="28"/>
          <w:szCs w:val="24"/>
        </w:rPr>
        <w:t>2 Федюков, В. И. Аудит качества</w:t>
      </w:r>
      <w:proofErr w:type="gramStart"/>
      <w:r w:rsidRPr="005B0E48">
        <w:rPr>
          <w:sz w:val="28"/>
          <w:szCs w:val="24"/>
        </w:rPr>
        <w:t xml:space="preserve"> :</w:t>
      </w:r>
      <w:proofErr w:type="gramEnd"/>
      <w:r w:rsidRPr="005B0E48">
        <w:rPr>
          <w:sz w:val="28"/>
          <w:szCs w:val="24"/>
        </w:rPr>
        <w:t xml:space="preserve"> учебное пособие / В. И. Федюков, Е. Ю. </w:t>
      </w:r>
      <w:proofErr w:type="spellStart"/>
      <w:r w:rsidRPr="005B0E48">
        <w:rPr>
          <w:sz w:val="28"/>
          <w:szCs w:val="24"/>
        </w:rPr>
        <w:t>Салдаева</w:t>
      </w:r>
      <w:proofErr w:type="spellEnd"/>
      <w:r w:rsidRPr="005B0E48">
        <w:rPr>
          <w:sz w:val="28"/>
          <w:szCs w:val="24"/>
        </w:rPr>
        <w:t xml:space="preserve"> ; Поволжский государственный технологический университет. – Йошкар-Ола</w:t>
      </w:r>
      <w:proofErr w:type="gramStart"/>
      <w:r w:rsidRPr="005B0E48">
        <w:rPr>
          <w:sz w:val="28"/>
          <w:szCs w:val="24"/>
        </w:rPr>
        <w:t xml:space="preserve"> :</w:t>
      </w:r>
      <w:proofErr w:type="gramEnd"/>
      <w:r w:rsidRPr="005B0E48">
        <w:rPr>
          <w:sz w:val="28"/>
          <w:szCs w:val="24"/>
        </w:rPr>
        <w:t xml:space="preserve"> Поволжский государственный технологический университет, 2017. – 187 с.</w:t>
      </w:r>
      <w:proofErr w:type="gramStart"/>
      <w:r w:rsidRPr="005B0E48">
        <w:rPr>
          <w:sz w:val="28"/>
          <w:szCs w:val="24"/>
        </w:rPr>
        <w:t xml:space="preserve"> :</w:t>
      </w:r>
      <w:proofErr w:type="gramEnd"/>
      <w:r w:rsidRPr="005B0E48">
        <w:rPr>
          <w:sz w:val="28"/>
          <w:szCs w:val="24"/>
        </w:rPr>
        <w:t xml:space="preserve"> ил. – Режим доступа: по подписке. – URL: https://biblioclub.ru/index.php?page=book&amp;id=476966.</w:t>
      </w:r>
    </w:p>
    <w:p w:rsidR="005B0E48" w:rsidRPr="005B0E48" w:rsidRDefault="005B0E48" w:rsidP="005B0E48">
      <w:pPr>
        <w:spacing w:after="0" w:line="240" w:lineRule="auto"/>
        <w:ind w:firstLine="709"/>
        <w:jc w:val="both"/>
        <w:rPr>
          <w:sz w:val="28"/>
          <w:szCs w:val="24"/>
        </w:rPr>
      </w:pPr>
      <w:r w:rsidRPr="005B0E48">
        <w:rPr>
          <w:sz w:val="28"/>
          <w:szCs w:val="24"/>
        </w:rPr>
        <w:t xml:space="preserve">3 </w:t>
      </w:r>
      <w:proofErr w:type="spellStart"/>
      <w:r w:rsidRPr="005B0E48">
        <w:rPr>
          <w:sz w:val="28"/>
          <w:szCs w:val="24"/>
        </w:rPr>
        <w:t>Шатько</w:t>
      </w:r>
      <w:proofErr w:type="spellEnd"/>
      <w:r w:rsidRPr="005B0E48">
        <w:rPr>
          <w:sz w:val="28"/>
          <w:szCs w:val="24"/>
        </w:rPr>
        <w:t>, Д. Б. Сертификация систем качества</w:t>
      </w:r>
      <w:proofErr w:type="gramStart"/>
      <w:r w:rsidRPr="005B0E48">
        <w:rPr>
          <w:sz w:val="28"/>
          <w:szCs w:val="24"/>
        </w:rPr>
        <w:t xml:space="preserve"> :</w:t>
      </w:r>
      <w:proofErr w:type="gramEnd"/>
      <w:r w:rsidRPr="005B0E48">
        <w:rPr>
          <w:sz w:val="28"/>
          <w:szCs w:val="24"/>
        </w:rPr>
        <w:t xml:space="preserve"> учебное пособие : [16+] / Д. Б. </w:t>
      </w:r>
      <w:proofErr w:type="spellStart"/>
      <w:r w:rsidRPr="005B0E48">
        <w:rPr>
          <w:sz w:val="28"/>
          <w:szCs w:val="24"/>
        </w:rPr>
        <w:t>Шатько</w:t>
      </w:r>
      <w:proofErr w:type="spellEnd"/>
      <w:r w:rsidRPr="005B0E48">
        <w:rPr>
          <w:sz w:val="28"/>
          <w:szCs w:val="24"/>
        </w:rPr>
        <w:t xml:space="preserve"> ; Кузбасский государственный технический университет им. Т. Ф. Горбачева. – Кемерово</w:t>
      </w:r>
      <w:proofErr w:type="gramStart"/>
      <w:r w:rsidRPr="005B0E48">
        <w:rPr>
          <w:sz w:val="28"/>
          <w:szCs w:val="24"/>
        </w:rPr>
        <w:t xml:space="preserve"> :</w:t>
      </w:r>
      <w:proofErr w:type="gramEnd"/>
      <w:r w:rsidRPr="005B0E48">
        <w:rPr>
          <w:sz w:val="28"/>
          <w:szCs w:val="24"/>
        </w:rPr>
        <w:t xml:space="preserve"> Кузбасский государственный технический университет имени Т.Ф. Горбачева, 2019. – 97 с. : ил</w:t>
      </w:r>
      <w:proofErr w:type="gramStart"/>
      <w:r w:rsidRPr="005B0E48">
        <w:rPr>
          <w:sz w:val="28"/>
          <w:szCs w:val="24"/>
        </w:rPr>
        <w:t xml:space="preserve">., </w:t>
      </w:r>
      <w:proofErr w:type="gramEnd"/>
      <w:r w:rsidRPr="005B0E48">
        <w:rPr>
          <w:sz w:val="28"/>
          <w:szCs w:val="24"/>
        </w:rPr>
        <w:t>табл. – Режим доступа: по подписке. – URL: https://biblioclub.ru/index.php?page=book&amp;id=611347.</w:t>
      </w:r>
    </w:p>
    <w:p w:rsidR="005B0E48" w:rsidRDefault="005B0E48" w:rsidP="005B0E48">
      <w:pPr>
        <w:spacing w:after="0" w:line="240" w:lineRule="auto"/>
        <w:ind w:firstLine="709"/>
        <w:jc w:val="both"/>
        <w:rPr>
          <w:sz w:val="28"/>
          <w:szCs w:val="24"/>
        </w:rPr>
      </w:pPr>
    </w:p>
    <w:p w:rsidR="005B0E48" w:rsidRDefault="005B0E48" w:rsidP="005B0E48">
      <w:pPr>
        <w:spacing w:after="0" w:line="240" w:lineRule="auto"/>
        <w:ind w:firstLine="709"/>
        <w:jc w:val="both"/>
        <w:rPr>
          <w:sz w:val="28"/>
          <w:szCs w:val="24"/>
        </w:rPr>
      </w:pPr>
    </w:p>
    <w:p w:rsidR="005B0E48" w:rsidRPr="005B0E48" w:rsidRDefault="005B0E48" w:rsidP="005B0E48">
      <w:pPr>
        <w:spacing w:after="0" w:line="240" w:lineRule="auto"/>
        <w:ind w:firstLine="709"/>
        <w:jc w:val="both"/>
        <w:rPr>
          <w:sz w:val="28"/>
          <w:szCs w:val="24"/>
        </w:rPr>
      </w:pPr>
    </w:p>
    <w:p w:rsidR="005B0E48" w:rsidRPr="005B0E48" w:rsidRDefault="005B0E48" w:rsidP="005B0E48">
      <w:pPr>
        <w:spacing w:after="0" w:line="240" w:lineRule="auto"/>
        <w:ind w:firstLine="709"/>
        <w:jc w:val="both"/>
        <w:rPr>
          <w:b/>
          <w:sz w:val="28"/>
          <w:szCs w:val="24"/>
        </w:rPr>
      </w:pPr>
      <w:r w:rsidRPr="005B0E48">
        <w:rPr>
          <w:b/>
          <w:sz w:val="28"/>
          <w:szCs w:val="24"/>
        </w:rPr>
        <w:lastRenderedPageBreak/>
        <w:t>6.2 Дополнительная литература</w:t>
      </w:r>
    </w:p>
    <w:p w:rsidR="005B0E48" w:rsidRPr="005B0E48" w:rsidRDefault="005B0E48" w:rsidP="005B0E48">
      <w:pPr>
        <w:spacing w:after="0" w:line="240" w:lineRule="auto"/>
        <w:ind w:firstLine="709"/>
        <w:jc w:val="both"/>
        <w:rPr>
          <w:b/>
          <w:sz w:val="28"/>
          <w:szCs w:val="24"/>
        </w:rPr>
      </w:pPr>
    </w:p>
    <w:p w:rsidR="005B0E48" w:rsidRPr="005B0E48" w:rsidRDefault="005B0E48" w:rsidP="005B0E48">
      <w:pPr>
        <w:spacing w:after="0" w:line="240" w:lineRule="auto"/>
        <w:ind w:firstLine="709"/>
        <w:jc w:val="both"/>
        <w:rPr>
          <w:sz w:val="28"/>
          <w:szCs w:val="24"/>
        </w:rPr>
      </w:pPr>
      <w:r w:rsidRPr="005B0E48">
        <w:rPr>
          <w:sz w:val="28"/>
          <w:szCs w:val="24"/>
        </w:rPr>
        <w:t xml:space="preserve">1 </w:t>
      </w:r>
      <w:proofErr w:type="spellStart"/>
      <w:r w:rsidRPr="005B0E48">
        <w:rPr>
          <w:sz w:val="28"/>
          <w:szCs w:val="24"/>
        </w:rPr>
        <w:t>Пыхтин</w:t>
      </w:r>
      <w:proofErr w:type="spellEnd"/>
      <w:r w:rsidRPr="005B0E48">
        <w:rPr>
          <w:sz w:val="28"/>
          <w:szCs w:val="24"/>
        </w:rPr>
        <w:t>, А. В.  Аудит систем качества [Электронный ресурс] : учеб</w:t>
      </w:r>
      <w:proofErr w:type="gramStart"/>
      <w:r w:rsidRPr="005B0E48">
        <w:rPr>
          <w:sz w:val="28"/>
          <w:szCs w:val="24"/>
        </w:rPr>
        <w:t>.</w:t>
      </w:r>
      <w:proofErr w:type="gramEnd"/>
      <w:r w:rsidRPr="005B0E48">
        <w:rPr>
          <w:sz w:val="28"/>
          <w:szCs w:val="24"/>
        </w:rPr>
        <w:t xml:space="preserve"> </w:t>
      </w:r>
      <w:proofErr w:type="gramStart"/>
      <w:r w:rsidRPr="005B0E48">
        <w:rPr>
          <w:sz w:val="28"/>
          <w:szCs w:val="24"/>
        </w:rPr>
        <w:t>п</w:t>
      </w:r>
      <w:proofErr w:type="gramEnd"/>
      <w:r w:rsidRPr="005B0E48">
        <w:rPr>
          <w:sz w:val="28"/>
          <w:szCs w:val="24"/>
        </w:rPr>
        <w:t xml:space="preserve">особие / А. В. </w:t>
      </w:r>
      <w:proofErr w:type="spellStart"/>
      <w:r w:rsidRPr="005B0E48">
        <w:rPr>
          <w:sz w:val="28"/>
          <w:szCs w:val="24"/>
        </w:rPr>
        <w:t>Пыхтин</w:t>
      </w:r>
      <w:proofErr w:type="spellEnd"/>
      <w:r w:rsidRPr="005B0E48">
        <w:rPr>
          <w:sz w:val="28"/>
          <w:szCs w:val="24"/>
        </w:rPr>
        <w:t xml:space="preserve">; М-во образования и науки Рос. Федерации, </w:t>
      </w:r>
      <w:proofErr w:type="spellStart"/>
      <w:r w:rsidRPr="005B0E48">
        <w:rPr>
          <w:sz w:val="28"/>
          <w:szCs w:val="24"/>
        </w:rPr>
        <w:t>Федер</w:t>
      </w:r>
      <w:proofErr w:type="spellEnd"/>
      <w:r w:rsidRPr="005B0E48">
        <w:rPr>
          <w:sz w:val="28"/>
          <w:szCs w:val="24"/>
        </w:rPr>
        <w:t xml:space="preserve">. агентство по образованию, Гос. </w:t>
      </w:r>
      <w:proofErr w:type="spellStart"/>
      <w:r w:rsidRPr="005B0E48">
        <w:rPr>
          <w:sz w:val="28"/>
          <w:szCs w:val="24"/>
        </w:rPr>
        <w:t>образоват</w:t>
      </w:r>
      <w:proofErr w:type="spellEnd"/>
      <w:r w:rsidRPr="005B0E48">
        <w:rPr>
          <w:sz w:val="28"/>
          <w:szCs w:val="24"/>
        </w:rPr>
        <w:t xml:space="preserve">. учреждение </w:t>
      </w:r>
      <w:proofErr w:type="spellStart"/>
      <w:r w:rsidRPr="005B0E48">
        <w:rPr>
          <w:sz w:val="28"/>
          <w:szCs w:val="24"/>
        </w:rPr>
        <w:t>высш</w:t>
      </w:r>
      <w:proofErr w:type="spellEnd"/>
      <w:r w:rsidRPr="005B0E48">
        <w:rPr>
          <w:sz w:val="28"/>
          <w:szCs w:val="24"/>
        </w:rPr>
        <w:t>. проф. образования "Оренбург</w:t>
      </w:r>
      <w:proofErr w:type="gramStart"/>
      <w:r w:rsidRPr="005B0E48">
        <w:rPr>
          <w:sz w:val="28"/>
          <w:szCs w:val="24"/>
        </w:rPr>
        <w:t>.</w:t>
      </w:r>
      <w:proofErr w:type="gramEnd"/>
      <w:r w:rsidRPr="005B0E48">
        <w:rPr>
          <w:sz w:val="28"/>
          <w:szCs w:val="24"/>
        </w:rPr>
        <w:t xml:space="preserve"> </w:t>
      </w:r>
      <w:proofErr w:type="gramStart"/>
      <w:r w:rsidRPr="005B0E48">
        <w:rPr>
          <w:sz w:val="28"/>
          <w:szCs w:val="24"/>
        </w:rPr>
        <w:t>г</w:t>
      </w:r>
      <w:proofErr w:type="gramEnd"/>
      <w:r w:rsidRPr="005B0E48">
        <w:rPr>
          <w:sz w:val="28"/>
          <w:szCs w:val="24"/>
        </w:rPr>
        <w:t>ос. ун-т". – Электрон</w:t>
      </w:r>
      <w:proofErr w:type="gramStart"/>
      <w:r w:rsidRPr="005B0E48">
        <w:rPr>
          <w:sz w:val="28"/>
          <w:szCs w:val="24"/>
        </w:rPr>
        <w:t>.</w:t>
      </w:r>
      <w:proofErr w:type="gramEnd"/>
      <w:r w:rsidRPr="005B0E48">
        <w:rPr>
          <w:sz w:val="28"/>
          <w:szCs w:val="24"/>
        </w:rPr>
        <w:t xml:space="preserve"> </w:t>
      </w:r>
      <w:proofErr w:type="gramStart"/>
      <w:r w:rsidRPr="005B0E48">
        <w:rPr>
          <w:sz w:val="28"/>
          <w:szCs w:val="24"/>
        </w:rPr>
        <w:t>т</w:t>
      </w:r>
      <w:proofErr w:type="gramEnd"/>
      <w:r w:rsidRPr="005B0E48">
        <w:rPr>
          <w:sz w:val="28"/>
          <w:szCs w:val="24"/>
        </w:rPr>
        <w:t>екстовые дан. (1 файл: 0.56 Мб). – Оренбург</w:t>
      </w:r>
      <w:proofErr w:type="gramStart"/>
      <w:r w:rsidRPr="005B0E48">
        <w:rPr>
          <w:sz w:val="28"/>
          <w:szCs w:val="24"/>
        </w:rPr>
        <w:t xml:space="preserve"> :</w:t>
      </w:r>
      <w:proofErr w:type="gramEnd"/>
      <w:r w:rsidRPr="005B0E48">
        <w:rPr>
          <w:sz w:val="28"/>
          <w:szCs w:val="24"/>
        </w:rPr>
        <w:t xml:space="preserve"> ГОУ ОГУ, 2008. – 113 с. - </w:t>
      </w:r>
      <w:proofErr w:type="spellStart"/>
      <w:r w:rsidRPr="005B0E48">
        <w:rPr>
          <w:sz w:val="28"/>
          <w:szCs w:val="24"/>
        </w:rPr>
        <w:t>Загл</w:t>
      </w:r>
      <w:proofErr w:type="spellEnd"/>
      <w:r w:rsidRPr="005B0E48">
        <w:rPr>
          <w:sz w:val="28"/>
          <w:szCs w:val="24"/>
        </w:rPr>
        <w:t xml:space="preserve">. с </w:t>
      </w:r>
      <w:proofErr w:type="spellStart"/>
      <w:r w:rsidRPr="005B0E48">
        <w:rPr>
          <w:sz w:val="28"/>
          <w:szCs w:val="24"/>
        </w:rPr>
        <w:t>тит</w:t>
      </w:r>
      <w:proofErr w:type="spellEnd"/>
      <w:r w:rsidRPr="005B0E48">
        <w:rPr>
          <w:sz w:val="28"/>
          <w:szCs w:val="24"/>
        </w:rPr>
        <w:t xml:space="preserve">. экрана. – </w:t>
      </w:r>
      <w:proofErr w:type="spellStart"/>
      <w:r w:rsidRPr="005B0E48">
        <w:rPr>
          <w:sz w:val="28"/>
          <w:szCs w:val="24"/>
        </w:rPr>
        <w:t>Adobe</w:t>
      </w:r>
      <w:proofErr w:type="spellEnd"/>
      <w:r w:rsidRPr="005B0E48">
        <w:rPr>
          <w:sz w:val="28"/>
          <w:szCs w:val="24"/>
        </w:rPr>
        <w:t xml:space="preserve"> </w:t>
      </w:r>
      <w:proofErr w:type="spellStart"/>
      <w:r w:rsidRPr="005B0E48">
        <w:rPr>
          <w:sz w:val="28"/>
          <w:szCs w:val="24"/>
        </w:rPr>
        <w:t>Acrobat</w:t>
      </w:r>
      <w:proofErr w:type="spellEnd"/>
      <w:r w:rsidRPr="005B0E48">
        <w:rPr>
          <w:sz w:val="28"/>
          <w:szCs w:val="24"/>
        </w:rPr>
        <w:t xml:space="preserve"> </w:t>
      </w:r>
      <w:proofErr w:type="spellStart"/>
      <w:r w:rsidRPr="005B0E48">
        <w:rPr>
          <w:sz w:val="28"/>
          <w:szCs w:val="24"/>
        </w:rPr>
        <w:t>Reader</w:t>
      </w:r>
      <w:proofErr w:type="spellEnd"/>
      <w:r w:rsidRPr="005B0E48">
        <w:rPr>
          <w:sz w:val="28"/>
          <w:szCs w:val="24"/>
        </w:rPr>
        <w:t xml:space="preserve"> 5.0. – Режим доступа: </w:t>
      </w:r>
      <w:r w:rsidRPr="005B0E48">
        <w:rPr>
          <w:sz w:val="28"/>
          <w:szCs w:val="24"/>
          <w:lang w:val="en-US"/>
        </w:rPr>
        <w:t>http</w:t>
      </w:r>
      <w:r w:rsidRPr="005B0E48">
        <w:rPr>
          <w:sz w:val="28"/>
          <w:szCs w:val="24"/>
        </w:rPr>
        <w:t>://</w:t>
      </w:r>
      <w:proofErr w:type="spellStart"/>
      <w:r w:rsidRPr="005B0E48">
        <w:rPr>
          <w:sz w:val="28"/>
          <w:szCs w:val="24"/>
          <w:lang w:val="en-US"/>
        </w:rPr>
        <w:t>artlib</w:t>
      </w:r>
      <w:proofErr w:type="spellEnd"/>
      <w:r w:rsidRPr="005B0E48">
        <w:rPr>
          <w:sz w:val="28"/>
          <w:szCs w:val="24"/>
        </w:rPr>
        <w:t>.</w:t>
      </w:r>
      <w:proofErr w:type="spellStart"/>
      <w:r w:rsidRPr="005B0E48">
        <w:rPr>
          <w:sz w:val="28"/>
          <w:szCs w:val="24"/>
          <w:lang w:val="en-US"/>
        </w:rPr>
        <w:t>osu</w:t>
      </w:r>
      <w:proofErr w:type="spellEnd"/>
      <w:r w:rsidRPr="005B0E48">
        <w:rPr>
          <w:sz w:val="28"/>
          <w:szCs w:val="24"/>
        </w:rPr>
        <w:t>.</w:t>
      </w:r>
      <w:proofErr w:type="spellStart"/>
      <w:r w:rsidRPr="005B0E48">
        <w:rPr>
          <w:sz w:val="28"/>
          <w:szCs w:val="24"/>
          <w:lang w:val="en-US"/>
        </w:rPr>
        <w:t>ru</w:t>
      </w:r>
      <w:proofErr w:type="spellEnd"/>
      <w:r w:rsidRPr="005B0E48">
        <w:rPr>
          <w:sz w:val="28"/>
          <w:szCs w:val="24"/>
        </w:rPr>
        <w:t>/</w:t>
      </w:r>
      <w:r w:rsidRPr="005B0E48">
        <w:rPr>
          <w:sz w:val="28"/>
          <w:szCs w:val="24"/>
          <w:lang w:val="en-US"/>
        </w:rPr>
        <w:t>web</w:t>
      </w:r>
      <w:r w:rsidRPr="005B0E48">
        <w:rPr>
          <w:sz w:val="28"/>
          <w:szCs w:val="24"/>
        </w:rPr>
        <w:t>/</w:t>
      </w:r>
      <w:r w:rsidRPr="005B0E48">
        <w:rPr>
          <w:sz w:val="28"/>
          <w:szCs w:val="24"/>
          <w:lang w:val="en-US"/>
        </w:rPr>
        <w:t>books</w:t>
      </w:r>
      <w:r w:rsidRPr="005B0E48">
        <w:rPr>
          <w:sz w:val="28"/>
          <w:szCs w:val="24"/>
        </w:rPr>
        <w:t>/</w:t>
      </w:r>
      <w:proofErr w:type="spellStart"/>
      <w:r w:rsidRPr="005B0E48">
        <w:rPr>
          <w:sz w:val="28"/>
          <w:szCs w:val="24"/>
          <w:lang w:val="en-US"/>
        </w:rPr>
        <w:t>metod</w:t>
      </w:r>
      <w:proofErr w:type="spellEnd"/>
      <w:r w:rsidRPr="005B0E48">
        <w:rPr>
          <w:sz w:val="28"/>
          <w:szCs w:val="24"/>
        </w:rPr>
        <w:t>_</w:t>
      </w:r>
      <w:r w:rsidRPr="005B0E48">
        <w:rPr>
          <w:sz w:val="28"/>
          <w:szCs w:val="24"/>
          <w:lang w:val="en-US"/>
        </w:rPr>
        <w:t>all</w:t>
      </w:r>
      <w:r w:rsidRPr="005B0E48">
        <w:rPr>
          <w:sz w:val="28"/>
          <w:szCs w:val="24"/>
        </w:rPr>
        <w:t>/2556_20110923.</w:t>
      </w:r>
      <w:proofErr w:type="spellStart"/>
      <w:r w:rsidRPr="005B0E48">
        <w:rPr>
          <w:sz w:val="28"/>
          <w:szCs w:val="24"/>
          <w:lang w:val="en-US"/>
        </w:rPr>
        <w:t>pdf</w:t>
      </w:r>
      <w:proofErr w:type="spellEnd"/>
    </w:p>
    <w:p w:rsidR="005B0E48" w:rsidRPr="005B0E48" w:rsidRDefault="005B0E48" w:rsidP="005B0E48">
      <w:pPr>
        <w:spacing w:after="0" w:line="240" w:lineRule="auto"/>
        <w:ind w:firstLine="709"/>
        <w:jc w:val="both"/>
        <w:rPr>
          <w:sz w:val="28"/>
          <w:szCs w:val="24"/>
        </w:rPr>
      </w:pPr>
      <w:r w:rsidRPr="005B0E48">
        <w:rPr>
          <w:sz w:val="28"/>
          <w:szCs w:val="24"/>
        </w:rPr>
        <w:t>2 Злобин, Э. В. Внутренний аудит в системе менеджмента качества: учебное электронное издание / Э. В. Злобин</w:t>
      </w:r>
      <w:proofErr w:type="gramStart"/>
      <w:r w:rsidRPr="005B0E48">
        <w:rPr>
          <w:sz w:val="28"/>
          <w:szCs w:val="24"/>
        </w:rPr>
        <w:t xml:space="preserve"> ;</w:t>
      </w:r>
      <w:proofErr w:type="gramEnd"/>
      <w:r w:rsidRPr="005B0E48">
        <w:rPr>
          <w:sz w:val="28"/>
          <w:szCs w:val="24"/>
        </w:rPr>
        <w:t xml:space="preserve"> Тамбовский государственный технический университет. – Тамбов</w:t>
      </w:r>
      <w:proofErr w:type="gramStart"/>
      <w:r w:rsidRPr="005B0E48">
        <w:rPr>
          <w:sz w:val="28"/>
          <w:szCs w:val="24"/>
        </w:rPr>
        <w:t xml:space="preserve"> :</w:t>
      </w:r>
      <w:proofErr w:type="gramEnd"/>
      <w:r w:rsidRPr="005B0E48">
        <w:rPr>
          <w:sz w:val="28"/>
          <w:szCs w:val="24"/>
        </w:rPr>
        <w:t xml:space="preserve"> Тамбовский государственный технический университет (ТГТУ), 2018. – 83 с. : табл., граф</w:t>
      </w:r>
      <w:proofErr w:type="gramStart"/>
      <w:r w:rsidRPr="005B0E48">
        <w:rPr>
          <w:sz w:val="28"/>
          <w:szCs w:val="24"/>
        </w:rPr>
        <w:t xml:space="preserve">., </w:t>
      </w:r>
      <w:proofErr w:type="gramEnd"/>
      <w:r w:rsidRPr="005B0E48">
        <w:rPr>
          <w:sz w:val="28"/>
          <w:szCs w:val="24"/>
        </w:rPr>
        <w:t>схем., ил. – Режим доступа: по подписке. – URL: https://biblioclub.ru/index.php?page=book&amp;id=570590.</w:t>
      </w:r>
    </w:p>
    <w:p w:rsidR="005B0E48" w:rsidRPr="005B0E48" w:rsidRDefault="005B0E48" w:rsidP="005B0E48">
      <w:pPr>
        <w:spacing w:after="0" w:line="240" w:lineRule="auto"/>
        <w:ind w:firstLine="709"/>
        <w:jc w:val="both"/>
        <w:rPr>
          <w:sz w:val="28"/>
          <w:szCs w:val="24"/>
        </w:rPr>
      </w:pPr>
      <w:r w:rsidRPr="005B0E48">
        <w:rPr>
          <w:sz w:val="28"/>
          <w:szCs w:val="24"/>
        </w:rPr>
        <w:t>3 Александров, С.Л. Аудиты, постоянно полезные организациям: учебное пособие / С.Л. Александров, Ю.В. Зорин, В.А. Новиков; Академия стандартизации, метрологии и сертификации. – М.: АСМС, 2015. – 169 с.: ил</w:t>
      </w:r>
      <w:proofErr w:type="gramStart"/>
      <w:r w:rsidRPr="005B0E48">
        <w:rPr>
          <w:sz w:val="28"/>
          <w:szCs w:val="24"/>
        </w:rPr>
        <w:t xml:space="preserve">., </w:t>
      </w:r>
      <w:proofErr w:type="gramEnd"/>
      <w:r w:rsidRPr="005B0E48">
        <w:rPr>
          <w:sz w:val="28"/>
          <w:szCs w:val="24"/>
        </w:rPr>
        <w:t xml:space="preserve">схем., табл. – </w:t>
      </w:r>
      <w:proofErr w:type="spellStart"/>
      <w:r w:rsidRPr="005B0E48">
        <w:rPr>
          <w:sz w:val="28"/>
          <w:szCs w:val="24"/>
        </w:rPr>
        <w:t>Библиогр</w:t>
      </w:r>
      <w:proofErr w:type="spellEnd"/>
      <w:r w:rsidRPr="005B0E48">
        <w:rPr>
          <w:sz w:val="28"/>
          <w:szCs w:val="24"/>
        </w:rPr>
        <w:t>.: с. 162-164. – ISBN 978-5-93088-154-7; То же [Электронный ресурс]. – URL: http://biblioclub.ru/index.php?page=book&amp;id=430969.</w:t>
      </w:r>
    </w:p>
    <w:p w:rsidR="00EB3C7B" w:rsidRPr="00BE7936" w:rsidRDefault="00EB3C7B" w:rsidP="005B0E48">
      <w:pPr>
        <w:pStyle w:val="ReportMain"/>
        <w:keepNext/>
        <w:suppressAutoHyphens/>
        <w:ind w:firstLine="709"/>
        <w:jc w:val="both"/>
        <w:outlineLvl w:val="1"/>
        <w:rPr>
          <w:sz w:val="28"/>
          <w:szCs w:val="28"/>
        </w:rPr>
      </w:pPr>
    </w:p>
    <w:sectPr w:rsidR="00EB3C7B" w:rsidRPr="00BE7936" w:rsidSect="00A70411">
      <w:footerReference w:type="default" r:id="rId10"/>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C8B" w:rsidRDefault="00AC1C8B" w:rsidP="00B87C0A">
      <w:pPr>
        <w:spacing w:after="0" w:line="240" w:lineRule="auto"/>
      </w:pPr>
      <w:r>
        <w:separator/>
      </w:r>
    </w:p>
  </w:endnote>
  <w:endnote w:type="continuationSeparator" w:id="0">
    <w:p w:rsidR="00AC1C8B" w:rsidRDefault="00AC1C8B"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65666"/>
      <w:docPartObj>
        <w:docPartGallery w:val="Page Numbers (Bottom of Page)"/>
        <w:docPartUnique/>
      </w:docPartObj>
    </w:sdtPr>
    <w:sdtEndPr/>
    <w:sdtContent>
      <w:p w:rsidR="00A70411" w:rsidRDefault="0079591F">
        <w:pPr>
          <w:pStyle w:val="a7"/>
          <w:jc w:val="right"/>
        </w:pPr>
        <w:r>
          <w:fldChar w:fldCharType="begin"/>
        </w:r>
        <w:r w:rsidR="00A70411">
          <w:instrText>PAGE   \* MERGEFORMAT</w:instrText>
        </w:r>
        <w:r>
          <w:fldChar w:fldCharType="separate"/>
        </w:r>
        <w:r w:rsidR="00D72A63">
          <w:rPr>
            <w:noProof/>
          </w:rPr>
          <w:t>13</w:t>
        </w:r>
        <w:r>
          <w:fldChar w:fldCharType="end"/>
        </w:r>
      </w:p>
    </w:sdtContent>
  </w:sdt>
  <w:p w:rsidR="00A70411" w:rsidRDefault="00A704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C8B" w:rsidRDefault="00AC1C8B" w:rsidP="00B87C0A">
      <w:pPr>
        <w:spacing w:after="0" w:line="240" w:lineRule="auto"/>
      </w:pPr>
      <w:r>
        <w:separator/>
      </w:r>
    </w:p>
  </w:footnote>
  <w:footnote w:type="continuationSeparator" w:id="0">
    <w:p w:rsidR="00AC1C8B" w:rsidRDefault="00AC1C8B"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054E2"/>
    <w:rsid w:val="00036AAD"/>
    <w:rsid w:val="0007358C"/>
    <w:rsid w:val="000E216F"/>
    <w:rsid w:val="0010638B"/>
    <w:rsid w:val="00114E63"/>
    <w:rsid w:val="00166B8F"/>
    <w:rsid w:val="00170B6B"/>
    <w:rsid w:val="00185379"/>
    <w:rsid w:val="00192EA1"/>
    <w:rsid w:val="001A2910"/>
    <w:rsid w:val="001E01F8"/>
    <w:rsid w:val="00217A45"/>
    <w:rsid w:val="00222824"/>
    <w:rsid w:val="00235037"/>
    <w:rsid w:val="002470CA"/>
    <w:rsid w:val="00255259"/>
    <w:rsid w:val="0029689B"/>
    <w:rsid w:val="002F58DE"/>
    <w:rsid w:val="0032082C"/>
    <w:rsid w:val="00341C2F"/>
    <w:rsid w:val="003661FF"/>
    <w:rsid w:val="00383FED"/>
    <w:rsid w:val="003A0B4E"/>
    <w:rsid w:val="003B63FD"/>
    <w:rsid w:val="003C4AED"/>
    <w:rsid w:val="00426010"/>
    <w:rsid w:val="00454F2A"/>
    <w:rsid w:val="004611F5"/>
    <w:rsid w:val="004C2DBE"/>
    <w:rsid w:val="004D6EFD"/>
    <w:rsid w:val="00516716"/>
    <w:rsid w:val="0056767A"/>
    <w:rsid w:val="005B0E48"/>
    <w:rsid w:val="005B4A52"/>
    <w:rsid w:val="005C2E81"/>
    <w:rsid w:val="005C3222"/>
    <w:rsid w:val="00670552"/>
    <w:rsid w:val="0067599F"/>
    <w:rsid w:val="006B455C"/>
    <w:rsid w:val="006C29F6"/>
    <w:rsid w:val="006E1853"/>
    <w:rsid w:val="006F1DED"/>
    <w:rsid w:val="0071122A"/>
    <w:rsid w:val="00725B5B"/>
    <w:rsid w:val="007612D3"/>
    <w:rsid w:val="00765903"/>
    <w:rsid w:val="00777341"/>
    <w:rsid w:val="00784462"/>
    <w:rsid w:val="0079591F"/>
    <w:rsid w:val="007B0A9D"/>
    <w:rsid w:val="007B34DD"/>
    <w:rsid w:val="007D673D"/>
    <w:rsid w:val="007E0BFB"/>
    <w:rsid w:val="007F68A3"/>
    <w:rsid w:val="008609B8"/>
    <w:rsid w:val="008717D4"/>
    <w:rsid w:val="00874ED4"/>
    <w:rsid w:val="008D1CFC"/>
    <w:rsid w:val="009030A3"/>
    <w:rsid w:val="00991DB1"/>
    <w:rsid w:val="009E2A53"/>
    <w:rsid w:val="00A50E60"/>
    <w:rsid w:val="00A70411"/>
    <w:rsid w:val="00A73178"/>
    <w:rsid w:val="00A91F6F"/>
    <w:rsid w:val="00AC1C8B"/>
    <w:rsid w:val="00B03ADC"/>
    <w:rsid w:val="00B41D84"/>
    <w:rsid w:val="00B647FD"/>
    <w:rsid w:val="00B87C0A"/>
    <w:rsid w:val="00BD02A2"/>
    <w:rsid w:val="00BE7936"/>
    <w:rsid w:val="00C521CB"/>
    <w:rsid w:val="00D102DD"/>
    <w:rsid w:val="00D11061"/>
    <w:rsid w:val="00D3572A"/>
    <w:rsid w:val="00D72A63"/>
    <w:rsid w:val="00DA047A"/>
    <w:rsid w:val="00DB6353"/>
    <w:rsid w:val="00E2378D"/>
    <w:rsid w:val="00EA3AB5"/>
    <w:rsid w:val="00EB3C7B"/>
    <w:rsid w:val="00EC1729"/>
    <w:rsid w:val="00EC1D47"/>
    <w:rsid w:val="00F263F6"/>
    <w:rsid w:val="00F57674"/>
    <w:rsid w:val="00F57E5B"/>
    <w:rsid w:val="00F64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rPr>
  </w:style>
  <w:style w:type="character" w:customStyle="1" w:styleId="ReportMain0">
    <w:name w:val="Report_Main Знак"/>
    <w:link w:val="ReportMain"/>
    <w:rsid w:val="009030A3"/>
    <w:rPr>
      <w:rFonts w:ascii="Times New Roman" w:eastAsia="Calibri" w:hAnsi="Times New Roman" w:cs="Times New Roman"/>
      <w:sz w:val="24"/>
      <w:szCs w:val="20"/>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3832</Words>
  <Characters>21845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2019-03-28T11:18:00Z</cp:lastPrinted>
  <dcterms:created xsi:type="dcterms:W3CDTF">2023-05-03T05:17:00Z</dcterms:created>
  <dcterms:modified xsi:type="dcterms:W3CDTF">2023-05-03T05:17:00Z</dcterms:modified>
</cp:coreProperties>
</file>