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C1405F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B08"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Л.В. </w:t>
      </w:r>
      <w:proofErr w:type="spellStart"/>
      <w:r w:rsidRPr="00CA7B08">
        <w:rPr>
          <w:rFonts w:ascii="Times New Roman" w:eastAsia="Times New Roman" w:hAnsi="Times New Roman"/>
          <w:i/>
          <w:sz w:val="36"/>
          <w:szCs w:val="36"/>
          <w:lang w:eastAsia="ru-RU"/>
        </w:rPr>
        <w:t>Кирхмеер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6CC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A2091" w:rsidRDefault="000A6443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1405F" w:rsidRPr="00AD7E03" w:rsidRDefault="00C1405F" w:rsidP="00C1405F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Кирхмеер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Л.В.</w:t>
      </w:r>
    </w:p>
    <w:p w:rsidR="00C1405F" w:rsidRPr="00AD7E03" w:rsidRDefault="00C1405F" w:rsidP="00C1405F">
      <w:pPr>
        <w:keepNext/>
        <w:keepLine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Рекомендации по</w:t>
      </w:r>
      <w:r w:rsidRPr="00AD7E0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освоению дисциплины «Тайм-менеджмент»: методические указания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/ Л.В.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Кирхмеер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23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0534A2" w:rsidRPr="006931C1" w:rsidRDefault="00C1405F" w:rsidP="00C1405F">
      <w:pPr>
        <w:pStyle w:val="ReportHead"/>
        <w:suppressAutoHyphens/>
        <w:jc w:val="both"/>
        <w:rPr>
          <w:szCs w:val="28"/>
        </w:rPr>
      </w:pPr>
      <w:r w:rsidRPr="007626F8">
        <w:rPr>
          <w:rFonts w:eastAsia="Times New Roman"/>
          <w:szCs w:val="28"/>
          <w:lang w:eastAsia="ru-RU"/>
        </w:rPr>
        <w:t>Методические указания содержат рекомендации по освоению дисциплины «</w:t>
      </w:r>
      <w:r>
        <w:rPr>
          <w:rFonts w:eastAsia="Times New Roman"/>
          <w:szCs w:val="28"/>
          <w:lang w:eastAsia="ru-RU"/>
        </w:rPr>
        <w:t>Тайм-м</w:t>
      </w:r>
      <w:r w:rsidRPr="007626F8">
        <w:rPr>
          <w:rFonts w:eastAsia="Times New Roman"/>
          <w:szCs w:val="28"/>
          <w:lang w:eastAsia="ru-RU"/>
        </w:rPr>
        <w:t xml:space="preserve">енеджмент» </w:t>
      </w:r>
      <w:proofErr w:type="spellStart"/>
      <w:r>
        <w:rPr>
          <w:rFonts w:eastAsia="Times New Roman"/>
          <w:szCs w:val="28"/>
          <w:lang w:eastAsia="ru-RU"/>
        </w:rPr>
        <w:t>специалитета</w:t>
      </w:r>
      <w:proofErr w:type="spellEnd"/>
      <w:r w:rsidRPr="007626F8">
        <w:rPr>
          <w:rFonts w:eastAsia="Times New Roman"/>
          <w:szCs w:val="28"/>
          <w:lang w:eastAsia="ru-RU"/>
        </w:rPr>
        <w:t xml:space="preserve"> </w:t>
      </w:r>
      <w:r w:rsidR="001009C6">
        <w:rPr>
          <w:rFonts w:eastAsia="Times New Roman"/>
          <w:szCs w:val="28"/>
          <w:lang w:eastAsia="ru-RU"/>
        </w:rPr>
        <w:t>за</w:t>
      </w:r>
      <w:r>
        <w:rPr>
          <w:rFonts w:eastAsia="Times New Roman"/>
          <w:szCs w:val="28"/>
          <w:lang w:eastAsia="ru-RU"/>
        </w:rPr>
        <w:t>очной</w:t>
      </w:r>
      <w:r w:rsidRPr="007626F8">
        <w:rPr>
          <w:rFonts w:eastAsia="Times New Roman"/>
          <w:szCs w:val="28"/>
          <w:lang w:eastAsia="ru-RU"/>
        </w:rPr>
        <w:t xml:space="preserve"> формы обучения направления подготовки </w:t>
      </w:r>
      <w:r w:rsidRPr="004C39B5">
        <w:rPr>
          <w:rFonts w:eastAsia="Times New Roman"/>
          <w:szCs w:val="28"/>
          <w:lang w:eastAsia="ru-RU"/>
        </w:rPr>
        <w:t xml:space="preserve">38.05.01 </w:t>
      </w:r>
      <w:r>
        <w:rPr>
          <w:rFonts w:eastAsia="Times New Roman"/>
          <w:szCs w:val="28"/>
          <w:lang w:eastAsia="ru-RU"/>
        </w:rPr>
        <w:t>«</w:t>
      </w:r>
      <w:r w:rsidRPr="004C39B5">
        <w:rPr>
          <w:rFonts w:eastAsia="Times New Roman"/>
          <w:szCs w:val="28"/>
          <w:lang w:eastAsia="ru-RU"/>
        </w:rPr>
        <w:t>Экономическая безопасность</w:t>
      </w:r>
      <w:r w:rsidRPr="007626F8">
        <w:rPr>
          <w:rFonts w:eastAsia="Times New Roman"/>
          <w:szCs w:val="28"/>
          <w:lang w:eastAsia="ru-RU"/>
        </w:rPr>
        <w:t>», профиль «</w:t>
      </w:r>
      <w:r w:rsidRPr="00525128">
        <w:rPr>
          <w:szCs w:val="28"/>
        </w:rPr>
        <w:t>Учет, анализ и контроль в организациях государственного сектора</w:t>
      </w:r>
      <w:r w:rsidRPr="007626F8">
        <w:rPr>
          <w:rFonts w:eastAsia="Times New Roman"/>
          <w:szCs w:val="28"/>
          <w:lang w:eastAsia="ru-RU"/>
        </w:rPr>
        <w:t>»</w:t>
      </w:r>
      <w:r>
        <w:rPr>
          <w:rFonts w:eastAsia="Times New Roman"/>
          <w:szCs w:val="28"/>
          <w:lang w:eastAsia="ru-RU"/>
        </w:rPr>
        <w:t>.</w:t>
      </w:r>
      <w:r w:rsidR="000534A2" w:rsidRPr="006931C1">
        <w:rPr>
          <w:rFonts w:eastAsia="Times New Roman"/>
          <w:szCs w:val="28"/>
          <w:lang w:eastAsia="ru-RU"/>
        </w:rPr>
        <w:t xml:space="preserve"> </w:t>
      </w:r>
    </w:p>
    <w:p w:rsidR="000534A2" w:rsidRPr="006931C1" w:rsidRDefault="000534A2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166CC7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6CC7"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утверждены на заседан</w:t>
      </w:r>
      <w:r w:rsidR="00C73A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протокол № 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 xml:space="preserve">16 января </w:t>
      </w:r>
      <w:r w:rsidR="008F673E" w:rsidRPr="00166CC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66CC7" w:rsidRPr="00166CC7">
        <w:rPr>
          <w:rFonts w:ascii="Times New Roman" w:eastAsia="Times New Roman" w:hAnsi="Times New Roman" w:cs="Times New Roman"/>
          <w:sz w:val="28"/>
          <w:szCs w:val="28"/>
        </w:rPr>
        <w:t>3 г.</w:t>
      </w:r>
    </w:p>
    <w:p w:rsidR="006A2091" w:rsidRPr="00166CC7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166CC7" w:rsidRPr="00166CC7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166CC7" w:rsidRPr="00166CC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166CC7" w:rsidRPr="00166CC7">
        <w:rPr>
          <w:rFonts w:ascii="Times New Roman" w:hAnsi="Times New Roman" w:cs="Times New Roman"/>
          <w:sz w:val="28"/>
          <w:szCs w:val="28"/>
        </w:rPr>
        <w:t>.Д.Б.1</w:t>
      </w:r>
      <w:r w:rsidR="00C1405F">
        <w:rPr>
          <w:rFonts w:ascii="Times New Roman" w:hAnsi="Times New Roman" w:cs="Times New Roman"/>
          <w:sz w:val="28"/>
          <w:szCs w:val="28"/>
        </w:rPr>
        <w:t>1</w:t>
      </w:r>
      <w:r w:rsidR="00166CC7">
        <w:rPr>
          <w:i/>
          <w:sz w:val="24"/>
        </w:rPr>
        <w:t xml:space="preserve">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66CC7" w:rsidRPr="00166CC7" w:rsidRDefault="00D03E7D" w:rsidP="00166CC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0A64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0A64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0A64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0A64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166CC7">
            <w:rPr>
              <w:rFonts w:ascii="Times New Roman" w:hAnsi="Times New Roman" w:cs="Times New Roman"/>
              <w:noProof/>
              <w:sz w:val="28"/>
              <w:szCs w:val="28"/>
            </w:rPr>
            <w:t>0</w:t>
          </w:r>
        </w:p>
        <w:p w:rsidR="002D5503" w:rsidRPr="002D5503" w:rsidRDefault="000A64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6C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</w:hyperlink>
        </w:p>
        <w:p w:rsidR="002D5503" w:rsidRPr="002D5503" w:rsidRDefault="000A644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166CC7">
            <w:rPr>
              <w:rFonts w:ascii="Times New Roman" w:hAnsi="Times New Roman" w:cs="Times New Roman"/>
              <w:noProof/>
              <w:sz w:val="28"/>
              <w:szCs w:val="28"/>
            </w:rPr>
            <w:t>5</w:t>
          </w:r>
        </w:p>
        <w:p w:rsidR="002D5503" w:rsidRPr="002D5503" w:rsidRDefault="000A64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0D059C">
            <w:rPr>
              <w:rFonts w:ascii="Times New Roman" w:hAnsi="Times New Roman" w:cs="Times New Roman"/>
              <w:noProof/>
              <w:sz w:val="28"/>
              <w:szCs w:val="28"/>
            </w:rPr>
            <w:t>15</w:t>
          </w:r>
        </w:p>
        <w:p w:rsidR="002D5503" w:rsidRPr="002D5503" w:rsidRDefault="000A64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0D059C">
            <w:rPr>
              <w:rFonts w:ascii="Times New Roman" w:hAnsi="Times New Roman" w:cs="Times New Roman"/>
              <w:noProof/>
              <w:sz w:val="28"/>
              <w:szCs w:val="28"/>
            </w:rPr>
            <w:t>15</w:t>
          </w:r>
        </w:p>
        <w:p w:rsidR="002D5503" w:rsidRPr="002D5503" w:rsidRDefault="000A644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0D059C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6C1953" w:rsidRDefault="00166CC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C7">
        <w:rPr>
          <w:rFonts w:ascii="Times New Roman" w:hAnsi="Times New Roman" w:cs="Times New Roman"/>
          <w:sz w:val="28"/>
          <w:szCs w:val="28"/>
        </w:rPr>
        <w:t xml:space="preserve">УК-6 </w:t>
      </w:r>
      <w:proofErr w:type="gramStart"/>
      <w:r w:rsidRPr="00166CC7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66CC7">
        <w:rPr>
          <w:rFonts w:ascii="Times New Roman" w:hAnsi="Times New Roman" w:cs="Times New Roman"/>
          <w:sz w:val="28"/>
          <w:szCs w:val="28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180643">
        <w:rPr>
          <w:rFonts w:ascii="Times New Roman" w:hAnsi="Times New Roman" w:cs="Times New Roman"/>
          <w:sz w:val="28"/>
          <w:szCs w:val="28"/>
        </w:rPr>
        <w:t>;</w:t>
      </w:r>
    </w:p>
    <w:p w:rsidR="00180643" w:rsidRDefault="00180643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643">
        <w:rPr>
          <w:rFonts w:ascii="Times New Roman" w:hAnsi="Times New Roman" w:cs="Times New Roman"/>
          <w:sz w:val="28"/>
          <w:szCs w:val="28"/>
        </w:rPr>
        <w:t xml:space="preserve">УК-9 </w:t>
      </w:r>
      <w:proofErr w:type="gramStart"/>
      <w:r w:rsidRPr="00180643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80643">
        <w:rPr>
          <w:rFonts w:ascii="Times New Roman" w:hAnsi="Times New Roman" w:cs="Times New Roman"/>
          <w:sz w:val="28"/>
          <w:szCs w:val="28"/>
        </w:rPr>
        <w:t xml:space="preserve"> использовать базовые дефектологические знания в социальной и профессиональной сферах</w:t>
      </w:r>
      <w:r w:rsidR="00C1405F">
        <w:rPr>
          <w:rFonts w:ascii="Times New Roman" w:hAnsi="Times New Roman" w:cs="Times New Roman"/>
          <w:sz w:val="28"/>
          <w:szCs w:val="28"/>
        </w:rPr>
        <w:t>;</w:t>
      </w:r>
    </w:p>
    <w:p w:rsidR="00C1405F" w:rsidRPr="00180643" w:rsidRDefault="00C1405F" w:rsidP="006C19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39B5">
        <w:rPr>
          <w:rFonts w:ascii="Times New Roman" w:hAnsi="Times New Roman"/>
          <w:sz w:val="28"/>
          <w:szCs w:val="28"/>
        </w:rPr>
        <w:t>ОПК-4 Способен разрабатывать и принимать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</w:t>
      </w:r>
      <w:r>
        <w:rPr>
          <w:rFonts w:ascii="Times New Roman" w:hAnsi="Times New Roman"/>
          <w:sz w:val="28"/>
          <w:szCs w:val="28"/>
        </w:rPr>
        <w:t>.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1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1"/>
        <w:gridCol w:w="4777"/>
        <w:gridCol w:w="1071"/>
        <w:gridCol w:w="536"/>
        <w:gridCol w:w="536"/>
        <w:gridCol w:w="540"/>
        <w:gridCol w:w="1069"/>
      </w:tblGrid>
      <w:tr w:rsidR="00180643" w:rsidRPr="00180643" w:rsidTr="001009C6">
        <w:trPr>
          <w:tblHeader/>
        </w:trPr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bookmarkStart w:id="2" w:name="Merge3" w:colFirst="2" w:colLast="6"/>
            <w:bookmarkStart w:id="3" w:name="Merge4" w:colFirst="1" w:colLast="1"/>
            <w:bookmarkStart w:id="4" w:name="Merge5" w:colFirst="0" w:colLast="0"/>
            <w:r w:rsidRPr="00180643">
              <w:rPr>
                <w:sz w:val="28"/>
                <w:szCs w:val="28"/>
              </w:rPr>
              <w:t>№ раздела</w:t>
            </w:r>
          </w:p>
        </w:tc>
        <w:tc>
          <w:tcPr>
            <w:tcW w:w="248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1954" w:type="pct"/>
            <w:gridSpan w:val="5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Количество часов</w:t>
            </w:r>
          </w:p>
        </w:tc>
      </w:tr>
      <w:tr w:rsidR="00180643" w:rsidRPr="00180643" w:rsidTr="001009C6"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bookmarkStart w:id="5" w:name="Merge1" w:colFirst="3" w:colLast="5"/>
            <w:bookmarkStart w:id="6" w:name="Merge0" w:colFirst="6" w:colLast="6"/>
            <w:bookmarkStart w:id="7" w:name="Merge2" w:colFirst="2" w:colLast="2"/>
            <w:bookmarkEnd w:id="2"/>
          </w:p>
        </w:tc>
        <w:tc>
          <w:tcPr>
            <w:tcW w:w="248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всего</w:t>
            </w:r>
          </w:p>
        </w:tc>
        <w:tc>
          <w:tcPr>
            <w:tcW w:w="839" w:type="pct"/>
            <w:gridSpan w:val="3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аудиторная</w:t>
            </w:r>
          </w:p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работа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proofErr w:type="spellStart"/>
            <w:r w:rsidRPr="00180643">
              <w:rPr>
                <w:sz w:val="28"/>
                <w:szCs w:val="28"/>
              </w:rPr>
              <w:t>внеауд</w:t>
            </w:r>
            <w:proofErr w:type="spellEnd"/>
            <w:r w:rsidRPr="00180643">
              <w:rPr>
                <w:sz w:val="28"/>
                <w:szCs w:val="28"/>
              </w:rPr>
              <w:t>. работа</w:t>
            </w:r>
          </w:p>
        </w:tc>
      </w:tr>
      <w:bookmarkEnd w:id="5"/>
      <w:tr w:rsidR="00180643" w:rsidRPr="00180643" w:rsidTr="001009C6"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Л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ПЗ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ЛР</w:t>
            </w: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</w:tr>
      <w:bookmarkEnd w:id="3"/>
      <w:bookmarkEnd w:id="4"/>
      <w:bookmarkEnd w:id="6"/>
      <w:bookmarkEnd w:id="7"/>
      <w:tr w:rsidR="001009C6" w:rsidRPr="00180643" w:rsidTr="001009C6"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Сущность и содержание </w:t>
            </w:r>
            <w:proofErr w:type="gramStart"/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тайм-менеджмента</w:t>
            </w:r>
            <w:proofErr w:type="gramEnd"/>
          </w:p>
        </w:tc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0,5</w:t>
            </w: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</w:p>
        </w:tc>
        <w:tc>
          <w:tcPr>
            <w:tcW w:w="280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21</w:t>
            </w:r>
          </w:p>
        </w:tc>
      </w:tr>
      <w:tr w:rsidR="001009C6" w:rsidRPr="00180643" w:rsidTr="001009C6"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Целеполагание. Планирование саморазвития</w:t>
            </w:r>
          </w:p>
        </w:tc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0,5</w:t>
            </w: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0,5</w:t>
            </w:r>
          </w:p>
        </w:tc>
        <w:tc>
          <w:tcPr>
            <w:tcW w:w="280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1009C6" w:rsidRPr="00180643" w:rsidTr="001009C6"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Мотивация саморазвития</w:t>
            </w:r>
          </w:p>
        </w:tc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0,5</w:t>
            </w: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0,5</w:t>
            </w:r>
          </w:p>
        </w:tc>
        <w:tc>
          <w:tcPr>
            <w:tcW w:w="280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21</w:t>
            </w:r>
          </w:p>
        </w:tc>
      </w:tr>
      <w:tr w:rsidR="001009C6" w:rsidRPr="00180643" w:rsidTr="001009C6"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8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личной карьерой</w:t>
            </w:r>
          </w:p>
        </w:tc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0,5</w:t>
            </w: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0,5</w:t>
            </w:r>
          </w:p>
        </w:tc>
        <w:tc>
          <w:tcPr>
            <w:tcW w:w="280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21</w:t>
            </w:r>
          </w:p>
        </w:tc>
      </w:tr>
      <w:tr w:rsidR="001009C6" w:rsidRPr="00180643" w:rsidTr="001009C6"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88" w:type="pct"/>
            <w:shd w:val="clear" w:color="auto" w:fill="auto"/>
          </w:tcPr>
          <w:p w:rsidR="001009C6" w:rsidRPr="00180643" w:rsidRDefault="001009C6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Технологии достижения результатов</w:t>
            </w:r>
          </w:p>
        </w:tc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</w:p>
        </w:tc>
        <w:tc>
          <w:tcPr>
            <w:tcW w:w="279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0,5</w:t>
            </w:r>
          </w:p>
        </w:tc>
        <w:tc>
          <w:tcPr>
            <w:tcW w:w="280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:rsidR="001009C6" w:rsidRPr="00F16120" w:rsidRDefault="001009C6" w:rsidP="00B6074C">
            <w:pPr>
              <w:pStyle w:val="ReportMain"/>
              <w:suppressAutoHyphens/>
              <w:jc w:val="center"/>
            </w:pPr>
            <w:r>
              <w:t>21</w:t>
            </w:r>
          </w:p>
        </w:tc>
      </w:tr>
      <w:tr w:rsidR="001009C6" w:rsidRPr="00180643" w:rsidTr="001009C6"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Итого:</w:t>
            </w:r>
          </w:p>
        </w:tc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1009C6" w:rsidRPr="00ED5D9C" w:rsidRDefault="001009C6" w:rsidP="00B6074C">
            <w:pPr>
              <w:pStyle w:val="ReportMain"/>
              <w:suppressAutoHyphens/>
              <w:jc w:val="center"/>
            </w:pPr>
            <w:r w:rsidRPr="00ED5D9C">
              <w:t>2</w:t>
            </w:r>
          </w:p>
        </w:tc>
        <w:tc>
          <w:tcPr>
            <w:tcW w:w="279" w:type="pct"/>
            <w:shd w:val="clear" w:color="auto" w:fill="auto"/>
          </w:tcPr>
          <w:p w:rsidR="001009C6" w:rsidRPr="00ED5D9C" w:rsidRDefault="001009C6" w:rsidP="00B6074C">
            <w:pPr>
              <w:pStyle w:val="ReportMain"/>
              <w:suppressAutoHyphens/>
              <w:jc w:val="center"/>
            </w:pPr>
            <w:r w:rsidRPr="00ED5D9C">
              <w:t>2</w:t>
            </w:r>
          </w:p>
        </w:tc>
        <w:tc>
          <w:tcPr>
            <w:tcW w:w="280" w:type="pct"/>
            <w:shd w:val="clear" w:color="auto" w:fill="auto"/>
          </w:tcPr>
          <w:p w:rsidR="001009C6" w:rsidRPr="00ED5D9C" w:rsidRDefault="001009C6" w:rsidP="00B6074C">
            <w:pPr>
              <w:pStyle w:val="ReportMain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:rsidR="001009C6" w:rsidRPr="00ED5D9C" w:rsidRDefault="001009C6" w:rsidP="00B6074C">
            <w:pPr>
              <w:pStyle w:val="ReportMain"/>
              <w:suppressAutoHyphens/>
              <w:jc w:val="center"/>
            </w:pPr>
            <w:r w:rsidRPr="00ED5D9C">
              <w:t>104</w:t>
            </w:r>
          </w:p>
        </w:tc>
      </w:tr>
      <w:tr w:rsidR="001009C6" w:rsidRPr="00180643" w:rsidTr="001009C6"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Всего:</w:t>
            </w:r>
          </w:p>
        </w:tc>
        <w:tc>
          <w:tcPr>
            <w:tcW w:w="558" w:type="pct"/>
            <w:shd w:val="clear" w:color="auto" w:fill="auto"/>
          </w:tcPr>
          <w:p w:rsidR="001009C6" w:rsidRPr="00180643" w:rsidRDefault="001009C6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1009C6" w:rsidRPr="00ED5D9C" w:rsidRDefault="001009C6" w:rsidP="00B6074C">
            <w:pPr>
              <w:pStyle w:val="ReportMain"/>
              <w:suppressAutoHyphens/>
              <w:jc w:val="center"/>
            </w:pPr>
            <w:r w:rsidRPr="00ED5D9C">
              <w:t>2</w:t>
            </w:r>
          </w:p>
        </w:tc>
        <w:tc>
          <w:tcPr>
            <w:tcW w:w="279" w:type="pct"/>
            <w:shd w:val="clear" w:color="auto" w:fill="auto"/>
          </w:tcPr>
          <w:p w:rsidR="001009C6" w:rsidRPr="00ED5D9C" w:rsidRDefault="001009C6" w:rsidP="00B6074C">
            <w:pPr>
              <w:pStyle w:val="ReportMain"/>
              <w:suppressAutoHyphens/>
              <w:jc w:val="center"/>
            </w:pPr>
            <w:r w:rsidRPr="00ED5D9C">
              <w:t>2</w:t>
            </w:r>
          </w:p>
        </w:tc>
        <w:tc>
          <w:tcPr>
            <w:tcW w:w="280" w:type="pct"/>
            <w:shd w:val="clear" w:color="auto" w:fill="auto"/>
          </w:tcPr>
          <w:p w:rsidR="001009C6" w:rsidRPr="00ED5D9C" w:rsidRDefault="001009C6" w:rsidP="00B6074C">
            <w:pPr>
              <w:pStyle w:val="ReportMain"/>
              <w:suppressAutoHyphens/>
              <w:jc w:val="center"/>
            </w:pPr>
          </w:p>
        </w:tc>
        <w:tc>
          <w:tcPr>
            <w:tcW w:w="558" w:type="pct"/>
            <w:shd w:val="clear" w:color="auto" w:fill="auto"/>
          </w:tcPr>
          <w:p w:rsidR="001009C6" w:rsidRPr="00ED5D9C" w:rsidRDefault="001009C6" w:rsidP="00B6074C">
            <w:pPr>
              <w:pStyle w:val="ReportMain"/>
              <w:suppressAutoHyphens/>
              <w:jc w:val="center"/>
            </w:pPr>
            <w:r w:rsidRPr="00ED5D9C">
              <w:t>104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1009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9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166CC7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9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 w:rsidR="00166CC7">
        <w:rPr>
          <w:rFonts w:ascii="Times New Roman" w:hAnsi="Times New Roman" w:cs="Times New Roman"/>
          <w:sz w:val="28"/>
          <w:szCs w:val="28"/>
        </w:rPr>
        <w:t xml:space="preserve"> </w:t>
      </w:r>
      <w:r w:rsidRPr="00850C0D">
        <w:rPr>
          <w:rFonts w:ascii="Times New Roman" w:hAnsi="Times New Roman" w:cs="Times New Roman"/>
          <w:sz w:val="28"/>
          <w:szCs w:val="28"/>
        </w:rPr>
        <w:t>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0D059C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535478620"/>
      <w:r w:rsidRPr="000D059C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10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Сущность и содержание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</w:p>
    <w:p w:rsidR="00EE0B15" w:rsidRDefault="00EE0B15" w:rsidP="00EE0B15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1.1 Предмет, содержание, цель и задачи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тайм-менеджмента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Становление научной организации труда за рубежом, основы формирования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концепциях зарубежных исследователей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 Целеполагание.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 Задачи планирования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 Контекстное планирование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 С</w:t>
      </w:r>
      <w:r>
        <w:rPr>
          <w:rFonts w:ascii="Times New Roman" w:hAnsi="Times New Roman" w:cs="Times New Roman"/>
          <w:sz w:val="28"/>
          <w:szCs w:val="28"/>
        </w:rPr>
        <w:t>оздания полезных привычек, отказ от вредных привычек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 Понятие мотивации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самомотивации</w:t>
      </w:r>
      <w:proofErr w:type="spellEnd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3.3 Классификация потребностей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4 Управление личной карьерой.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 Понятие, типы карьеры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 Цели карьеры. Якоря карьеры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</w:rPr>
      </w:pPr>
      <w:r>
        <w:rPr>
          <w:rStyle w:val="ad"/>
          <w:sz w:val="28"/>
          <w:szCs w:val="28"/>
        </w:rPr>
        <w:t>4.3 Правила управления карьерой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5 </w:t>
      </w:r>
      <w:r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5.1 Правила организации эффективного отдыха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5.2 Самонастройка на решение задач: методы, способы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5.3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0B15" w:rsidRDefault="00EE0B15" w:rsidP="00EE0B15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535478621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 Методические рекомендации по подготовке к практическим занятиям</w:t>
      </w:r>
      <w:bookmarkEnd w:id="11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теме, уделяя особое внимание расчетным формулам;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подготовки доклада: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плана доклада;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работа с источниками и литературой, сбор материала;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обучающегося к выступлению;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EE0B15" w:rsidRDefault="00EE0B15" w:rsidP="00EE0B15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2" w:name="_Toc535478622"/>
    </w:p>
    <w:p w:rsidR="00EE0B15" w:rsidRDefault="00EE0B15" w:rsidP="00EE0B15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 Перечень тем практических занятий</w:t>
      </w:r>
      <w:bookmarkEnd w:id="12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0B15" w:rsidRDefault="00EE0B15" w:rsidP="00EE0B1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1</w:t>
      </w:r>
      <w:r>
        <w:rPr>
          <w:rFonts w:eastAsia="Calibri"/>
          <w:sz w:val="28"/>
          <w:szCs w:val="28"/>
        </w:rPr>
        <w:t xml:space="preserve"> Сущность и содержание </w:t>
      </w:r>
      <w:proofErr w:type="gramStart"/>
      <w:r>
        <w:rPr>
          <w:rFonts w:eastAsia="Calibri"/>
          <w:sz w:val="28"/>
          <w:szCs w:val="28"/>
        </w:rPr>
        <w:t>тайм-менеджмента</w:t>
      </w:r>
      <w:proofErr w:type="gramEnd"/>
    </w:p>
    <w:p w:rsidR="00EE0B15" w:rsidRDefault="00EE0B15" w:rsidP="00EE0B15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 Предмет, содержание, цель и задачи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тайм-менеджмента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Становление научной организации труда за рубежом, основы формирования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концепциях зарубежных исследователей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Доклады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«Школа научного управления» </w:t>
      </w:r>
      <w:r>
        <w:rPr>
          <w:rFonts w:ascii="Times New Roman" w:hAnsi="Times New Roman" w:cs="Times New Roman"/>
          <w:sz w:val="28"/>
          <w:szCs w:val="28"/>
        </w:rPr>
        <w:t>Ф. Тейлора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Административная школа. Анри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Файоль</w:t>
      </w:r>
      <w:proofErr w:type="spellEnd"/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Теория бюрократической организации Макса Вебера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«Школа человеческих отношений» Э.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Мэйо</w:t>
      </w:r>
      <w:proofErr w:type="spellEnd"/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Идеи Питера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Друкера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повышении эффективности времен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Л.Зайверт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рациональном использовании времени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А.К.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Гастев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основатель отечественной школы научной организации труда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Научные идеи П.М.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Керженцева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Лига «Время»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Оптимальная система планирования времени. Методы и принципы повышения собственной эффективности А.А. Любищева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 Целеполагание.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2.2 Задачи планирования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 Контекстное планирование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 С</w:t>
      </w:r>
      <w:r>
        <w:rPr>
          <w:rFonts w:ascii="Times New Roman" w:hAnsi="Times New Roman" w:cs="Times New Roman"/>
          <w:sz w:val="28"/>
          <w:szCs w:val="28"/>
        </w:rPr>
        <w:t xml:space="preserve">оздания полезных привычек, отказ от вредных привычек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Ключевые принципы постановки и использования целей</w:t>
      </w:r>
    </w:p>
    <w:p w:rsidR="00EE0B15" w:rsidRDefault="00EE0B15" w:rsidP="00EE0B15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Основные требования к составлению плана дел: список каждодневных дел, составление расписания.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Принципы текущего планирования.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Технология планирования по методу «Альпы», «Парето», Эйзенхауэра. Система управления временем Б. Франклина. Прямое планирование с помощью картотек и дневников учета времени.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Основные способы организации жизни. Управление стрессами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Стратегия «управление временем» как управление собственной деятельностью, рациональная организация выполнения задач и распределения собственных ресурсов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Основные причины нерационально потраченного времени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 Понятие мотивации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самомотивации</w:t>
      </w:r>
      <w:proofErr w:type="spellEnd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3.3 Классификация потребностей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Теория мотивации и управления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Теории мотивации в менеджменте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Роль информации и коммуникации в социальном общении и определении качества человеческого бытия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4 Управление личной карьерой.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4.1 Понятие, типы карьеры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 Цели карьеры. Якоря карьеры</w:t>
      </w:r>
    </w:p>
    <w:p w:rsidR="00EE0B15" w:rsidRP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</w:rPr>
      </w:pPr>
      <w:r w:rsidRPr="00EE0B15">
        <w:rPr>
          <w:rStyle w:val="ad"/>
          <w:b w:val="0"/>
          <w:sz w:val="28"/>
          <w:szCs w:val="28"/>
        </w:rPr>
        <w:t>4.3 Правила управления карьерой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r w:rsidRPr="00EE0B15">
        <w:rPr>
          <w:rStyle w:val="ad"/>
          <w:b w:val="0"/>
          <w:sz w:val="28"/>
          <w:szCs w:val="28"/>
        </w:rPr>
        <w:t>Доклады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Деловая карьера и система служебно-профессионального продвижения. Понятия, сходство и различия.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Виды деловой карьеры. Этапы деловой карьеры.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Рациональное управление потоком деловой документации. Специфика работы и формы общения с различного типа информацией в офисе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5 </w:t>
      </w:r>
      <w:r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5.1 Правила организации эффективного отдыха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5.2 Самонастройка на решение задач: методы, способы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5.3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АВС-хронометраж.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 на этапе учета расходов времени. 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Грамотное распределение рабочей нагрузки как основа успеха и эффективной работы.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Работоспособность человека и биоритмы. Влияние суточных ритмов на распределение рабочей нагрузки.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Правила организации эффективного отдыха.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Методы самонастройки на решение задач.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Самомотивация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15" w:rsidRDefault="00EE0B15" w:rsidP="00EE0B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0B15" w:rsidRDefault="00EE0B15" w:rsidP="00EE0B15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13" w:name="_Toc535478623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13"/>
    </w:p>
    <w:p w:rsidR="00EE0B15" w:rsidRDefault="00EE0B15" w:rsidP="00EE0B15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0B15" w:rsidRDefault="00EE0B15" w:rsidP="00EE0B1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5.1 Основная литература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Бобина, Н.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Самоменеджмент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: [16+] / Н. В. Бобина, Л. А. Каменская, И. Ю. 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Столярова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 Сочинский государственный университет. – Сочи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Сочинский государственный университет, 2020. – 184 с. : схем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табл., ил. – Режим доступа: по подписке. – URL: </w:t>
      </w:r>
      <w:hyperlink r:id="rId9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https://biblioclub.ru/index.php?page=book&amp;id=618131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 (дата обращения: 24.04.2023).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sz w:val="28"/>
          <w:szCs w:val="28"/>
        </w:rPr>
        <w:t>.: с. 156-157. – Текст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Е. Тайм-менеджмент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практикум : [12+] / Н. Е.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Е. В. Шестакова, Р. М.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Прытков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-Медиа, 2022. – 124 с.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– Режим доступа: по подписке. – URL: </w:t>
      </w:r>
      <w:hyperlink r:id="rId10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https://biblioclub.ru/index.php?page=book&amp;id=685832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24.04.2023).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кн. – ISBN 978-5-4499-2968-6. – Текст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5.2 Дополнительная литература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Крылов,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Дедлайнер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все успеть и выжить в условиях цейтнота : [16+] / А. А. Крылов.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Книгиум</w:t>
      </w:r>
      <w:proofErr w:type="spellEnd"/>
      <w:r>
        <w:rPr>
          <w:rFonts w:ascii="Times New Roman" w:hAnsi="Times New Roman" w:cs="Times New Roman"/>
          <w:sz w:val="28"/>
          <w:szCs w:val="28"/>
        </w:rPr>
        <w:t>, 2021. – 235 с. – Режим доступа: по подписке. – URL: </w:t>
      </w:r>
      <w:hyperlink r:id="rId11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https://biblioclub.ru/index.php?page=book&amp;id=617173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 (дата обращения: 24.04.2023).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sz w:val="28"/>
          <w:szCs w:val="28"/>
        </w:rPr>
        <w:t>. в кн. – ISBN 978-5-906084-38-5. – Текст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Менеджмент организации : учебник : [16+] / О. В. 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Баландина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А. Б. 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Н. А. Копылова [и др.] ; под общ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ед. С. А. Шапиро.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>
        <w:rPr>
          <w:rFonts w:ascii="Times New Roman" w:hAnsi="Times New Roman" w:cs="Times New Roman"/>
          <w:sz w:val="28"/>
          <w:szCs w:val="28"/>
        </w:rPr>
        <w:t>-Медиа, 2020. – 566 с. : ил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12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https://biblioclub.ru/index.php?page=book&amp;id=575119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 (дата обращения: 24.04.2023).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sz w:val="28"/>
          <w:szCs w:val="28"/>
        </w:rPr>
        <w:t>. в кн. – ISBN 978-5-4499-0717-2. – DOI 10.23681/575119. – Текст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5.3 Интернет-ресурсы</w:t>
      </w:r>
    </w:p>
    <w:p w:rsidR="00EE0B15" w:rsidRDefault="00EE0B15" w:rsidP="00EE0B15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1. http://elibrary.ru/ eLIBRARY.RU - крупнейшая в России электронная библиотека научных публикаций, обладающая богатыми возможностями поиска и получения информации. Библиотека интегрирована с Российским индексом научного цитирования (РИНЦ) - созданным по заказу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РФ бесплатным общедоступным инструментом измерения и анализа публикационной активности ученых и организаций. eLIBRARY.RU и РИНЦ разработаны и поддерживаются компанией "Научная электронная библиотека". </w:t>
      </w:r>
    </w:p>
    <w:p w:rsidR="00EE0B15" w:rsidRDefault="00EE0B15" w:rsidP="00EE0B15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http://www.aup.ru/ Административно-управленческий портал - бизнес-портал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EE0B15" w:rsidRDefault="00EE0B15" w:rsidP="00EE0B15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3. http://infomanagement.ru/ Инфо-менеджмент – портал, на котором собраны литература (книги, лекции, периодические издания) по менеджменту и управлению, а также представлены мировые и российские новости, посвященные управлению </w:t>
      </w:r>
    </w:p>
    <w:p w:rsidR="00EE0B15" w:rsidRDefault="00EE0B15" w:rsidP="00EE0B15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http://praktikmanager.ru/ Информационный сайт по менеджменту. Теория и практика для студентов.</w:t>
      </w:r>
    </w:p>
    <w:p w:rsidR="00EE0B15" w:rsidRDefault="00EE0B15" w:rsidP="00EE0B1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https://openedu.ru/course/  - «Открытое образование», Каталог курсов, МООК:  «</w:t>
      </w:r>
      <w:hyperlink r:id="rId13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Персональная эффективность: тайм-менеджмент</w:t>
        </w:r>
      </w:hyperlink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EE0B15" w:rsidRDefault="00EE0B15" w:rsidP="00EE0B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0B" w:rsidRPr="005232D2" w:rsidRDefault="0020610B" w:rsidP="005232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0610B" w:rsidRPr="005232D2" w:rsidSect="008608E1">
      <w:footerReference w:type="default" r:id="rId14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443" w:rsidRDefault="000A6443" w:rsidP="00783106">
      <w:pPr>
        <w:spacing w:after="0" w:line="240" w:lineRule="auto"/>
      </w:pPr>
      <w:r>
        <w:separator/>
      </w:r>
    </w:p>
  </w:endnote>
  <w:endnote w:type="continuationSeparator" w:id="0">
    <w:p w:rsidR="000A6443" w:rsidRDefault="000A6443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1009C6">
          <w:rPr>
            <w:noProof/>
          </w:rPr>
          <w:t>6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443" w:rsidRDefault="000A6443" w:rsidP="00783106">
      <w:pPr>
        <w:spacing w:after="0" w:line="240" w:lineRule="auto"/>
      </w:pPr>
      <w:r>
        <w:separator/>
      </w:r>
    </w:p>
  </w:footnote>
  <w:footnote w:type="continuationSeparator" w:id="0">
    <w:p w:rsidR="000A6443" w:rsidRDefault="000A6443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2635B"/>
    <w:rsid w:val="000534A2"/>
    <w:rsid w:val="00067713"/>
    <w:rsid w:val="000A17BE"/>
    <w:rsid w:val="000A6443"/>
    <w:rsid w:val="000B7B53"/>
    <w:rsid w:val="000C50B9"/>
    <w:rsid w:val="000D059C"/>
    <w:rsid w:val="000D189A"/>
    <w:rsid w:val="000E5DD2"/>
    <w:rsid w:val="000F1E7B"/>
    <w:rsid w:val="001009C6"/>
    <w:rsid w:val="00105AAE"/>
    <w:rsid w:val="00111391"/>
    <w:rsid w:val="001205B0"/>
    <w:rsid w:val="0015113F"/>
    <w:rsid w:val="00164D58"/>
    <w:rsid w:val="00166CC7"/>
    <w:rsid w:val="00180643"/>
    <w:rsid w:val="001848D6"/>
    <w:rsid w:val="001932F3"/>
    <w:rsid w:val="001C499A"/>
    <w:rsid w:val="001C7776"/>
    <w:rsid w:val="001D5E61"/>
    <w:rsid w:val="001E3174"/>
    <w:rsid w:val="0020610B"/>
    <w:rsid w:val="00243632"/>
    <w:rsid w:val="00273F3E"/>
    <w:rsid w:val="00281A5B"/>
    <w:rsid w:val="00294E53"/>
    <w:rsid w:val="002D5503"/>
    <w:rsid w:val="002D59D7"/>
    <w:rsid w:val="003170F5"/>
    <w:rsid w:val="00382F6D"/>
    <w:rsid w:val="003C7C16"/>
    <w:rsid w:val="004065E7"/>
    <w:rsid w:val="00411762"/>
    <w:rsid w:val="004203E8"/>
    <w:rsid w:val="00452D42"/>
    <w:rsid w:val="004944AB"/>
    <w:rsid w:val="004A2636"/>
    <w:rsid w:val="004B372D"/>
    <w:rsid w:val="004E5E62"/>
    <w:rsid w:val="004E6360"/>
    <w:rsid w:val="005227F0"/>
    <w:rsid w:val="005232D2"/>
    <w:rsid w:val="00545970"/>
    <w:rsid w:val="00560B1E"/>
    <w:rsid w:val="005A55DF"/>
    <w:rsid w:val="005A78B6"/>
    <w:rsid w:val="00612466"/>
    <w:rsid w:val="00685B94"/>
    <w:rsid w:val="006931C1"/>
    <w:rsid w:val="006A2091"/>
    <w:rsid w:val="006C1953"/>
    <w:rsid w:val="006C7691"/>
    <w:rsid w:val="006D5E0A"/>
    <w:rsid w:val="006E7673"/>
    <w:rsid w:val="00722214"/>
    <w:rsid w:val="00756F25"/>
    <w:rsid w:val="00766E8D"/>
    <w:rsid w:val="00767A81"/>
    <w:rsid w:val="00776267"/>
    <w:rsid w:val="00783106"/>
    <w:rsid w:val="0079032F"/>
    <w:rsid w:val="0079754B"/>
    <w:rsid w:val="007A1A22"/>
    <w:rsid w:val="007B5846"/>
    <w:rsid w:val="007F17E8"/>
    <w:rsid w:val="007F3E4C"/>
    <w:rsid w:val="00850C0D"/>
    <w:rsid w:val="008608E1"/>
    <w:rsid w:val="00866741"/>
    <w:rsid w:val="0087193F"/>
    <w:rsid w:val="008E74A6"/>
    <w:rsid w:val="008F673E"/>
    <w:rsid w:val="00921927"/>
    <w:rsid w:val="00945F8F"/>
    <w:rsid w:val="00984AF5"/>
    <w:rsid w:val="009C250E"/>
    <w:rsid w:val="009C3175"/>
    <w:rsid w:val="009C4DD7"/>
    <w:rsid w:val="00A04C6D"/>
    <w:rsid w:val="00A23051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AF2DBF"/>
    <w:rsid w:val="00B557A2"/>
    <w:rsid w:val="00B73B94"/>
    <w:rsid w:val="00B77510"/>
    <w:rsid w:val="00B860D3"/>
    <w:rsid w:val="00B86C36"/>
    <w:rsid w:val="00B95201"/>
    <w:rsid w:val="00BB5940"/>
    <w:rsid w:val="00BC4C7A"/>
    <w:rsid w:val="00BE5C0D"/>
    <w:rsid w:val="00C1405F"/>
    <w:rsid w:val="00C20069"/>
    <w:rsid w:val="00C53F80"/>
    <w:rsid w:val="00C63D28"/>
    <w:rsid w:val="00C70147"/>
    <w:rsid w:val="00C73A41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A61CD"/>
    <w:rsid w:val="00DC1DFB"/>
    <w:rsid w:val="00DD1881"/>
    <w:rsid w:val="00DD39B1"/>
    <w:rsid w:val="00DE3873"/>
    <w:rsid w:val="00DE67A3"/>
    <w:rsid w:val="00E02E72"/>
    <w:rsid w:val="00E142DE"/>
    <w:rsid w:val="00E22C0D"/>
    <w:rsid w:val="00E60AC3"/>
    <w:rsid w:val="00E92556"/>
    <w:rsid w:val="00ED0FC6"/>
    <w:rsid w:val="00EE0B15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97A02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0534A2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0534A2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5232D2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5232D2"/>
    <w:rPr>
      <w:rFonts w:ascii="Times New Roman" w:hAnsi="Times New Roman" w:cs="Times New Roman"/>
      <w:sz w:val="24"/>
    </w:rPr>
  </w:style>
  <w:style w:type="character" w:styleId="ad">
    <w:name w:val="Strong"/>
    <w:basedOn w:val="a0"/>
    <w:uiPriority w:val="22"/>
    <w:qFormat/>
    <w:rsid w:val="005232D2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penedu.ru/course/misis/TMNG/?session=spring_202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57511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61717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6858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61813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6625-0B13-4E22-A08F-B566FDCE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14</Pages>
  <Words>2365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</cp:lastModifiedBy>
  <cp:revision>71</cp:revision>
  <cp:lastPrinted>2020-12-22T12:15:00Z</cp:lastPrinted>
  <dcterms:created xsi:type="dcterms:W3CDTF">2019-04-02T17:55:00Z</dcterms:created>
  <dcterms:modified xsi:type="dcterms:W3CDTF">2023-07-05T11:57:00Z</dcterms:modified>
</cp:coreProperties>
</file>