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A59" w:rsidRDefault="00831A59" w:rsidP="00694FC9">
      <w:pPr>
        <w:pStyle w:val="ReportHead"/>
        <w:suppressAutoHyphens/>
        <w:rPr>
          <w:sz w:val="24"/>
          <w:szCs w:val="24"/>
        </w:rPr>
      </w:pPr>
    </w:p>
    <w:p w:rsidR="00831A59" w:rsidRPr="009C6D7F" w:rsidRDefault="00831A59" w:rsidP="009C6D7F">
      <w:pPr>
        <w:autoSpaceDE w:val="0"/>
        <w:autoSpaceDN w:val="0"/>
        <w:adjustRightInd w:val="0"/>
        <w:spacing w:after="0" w:line="240" w:lineRule="auto"/>
        <w:jc w:val="right"/>
        <w:rPr>
          <w:b/>
          <w:bCs/>
          <w:i/>
          <w:iCs/>
          <w:sz w:val="24"/>
          <w:szCs w:val="24"/>
          <w:lang w:eastAsia="ru-RU"/>
        </w:rPr>
      </w:pPr>
      <w:r w:rsidRPr="009C6D7F">
        <w:rPr>
          <w:b/>
          <w:bCs/>
          <w:i/>
          <w:iCs/>
          <w:sz w:val="24"/>
          <w:szCs w:val="24"/>
          <w:lang w:eastAsia="ru-RU"/>
        </w:rPr>
        <w:t>На правах рукописи</w:t>
      </w: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r w:rsidRPr="009C6D7F">
        <w:rPr>
          <w:sz w:val="24"/>
          <w:szCs w:val="24"/>
        </w:rPr>
        <w:t>Минобрнауки России</w:t>
      </w: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r w:rsidRPr="009C6D7F">
        <w:rPr>
          <w:sz w:val="24"/>
          <w:szCs w:val="24"/>
        </w:rPr>
        <w:t>Федеральное государственное бюджетное образовательное учреждение</w:t>
      </w:r>
    </w:p>
    <w:p w:rsidR="00831A59" w:rsidRPr="009C6D7F" w:rsidRDefault="00831A59" w:rsidP="009C6D7F">
      <w:pPr>
        <w:pStyle w:val="ReportHead"/>
        <w:suppressAutoHyphens/>
        <w:rPr>
          <w:sz w:val="24"/>
          <w:szCs w:val="24"/>
        </w:rPr>
      </w:pPr>
      <w:r w:rsidRPr="009C6D7F">
        <w:rPr>
          <w:sz w:val="24"/>
          <w:szCs w:val="24"/>
        </w:rPr>
        <w:t>высшего образования</w:t>
      </w:r>
    </w:p>
    <w:p w:rsidR="00831A59" w:rsidRPr="009C6D7F" w:rsidRDefault="00831A59" w:rsidP="009C6D7F">
      <w:pPr>
        <w:pStyle w:val="ReportHead"/>
        <w:suppressAutoHyphens/>
        <w:rPr>
          <w:b/>
          <w:bCs/>
          <w:sz w:val="24"/>
          <w:szCs w:val="24"/>
        </w:rPr>
      </w:pPr>
      <w:r w:rsidRPr="009C6D7F">
        <w:rPr>
          <w:b/>
          <w:bCs/>
          <w:sz w:val="24"/>
          <w:szCs w:val="24"/>
        </w:rPr>
        <w:t>«Оренбургский государственный университет»</w:t>
      </w: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r w:rsidRPr="009C6D7F">
        <w:rPr>
          <w:sz w:val="24"/>
          <w:szCs w:val="24"/>
        </w:rPr>
        <w:t xml:space="preserve">Кафедра </w:t>
      </w:r>
      <w:r w:rsidR="00D95B5C" w:rsidRPr="009C6D7F">
        <w:rPr>
          <w:sz w:val="24"/>
          <w:szCs w:val="24"/>
        </w:rPr>
        <w:t>журналистики</w:t>
      </w: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jc w:val="left"/>
        <w:rPr>
          <w:sz w:val="24"/>
          <w:szCs w:val="24"/>
        </w:rPr>
      </w:pPr>
    </w:p>
    <w:p w:rsidR="00831A59" w:rsidRPr="009C6D7F" w:rsidRDefault="00831A59" w:rsidP="009C6D7F">
      <w:pPr>
        <w:pStyle w:val="ReportHead"/>
        <w:suppressAutoHyphens/>
        <w:jc w:val="left"/>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spacing w:before="120"/>
        <w:rPr>
          <w:b/>
          <w:bCs/>
          <w:sz w:val="24"/>
          <w:szCs w:val="24"/>
        </w:rPr>
      </w:pPr>
      <w:r w:rsidRPr="009C6D7F">
        <w:rPr>
          <w:b/>
          <w:bCs/>
          <w:sz w:val="24"/>
          <w:szCs w:val="24"/>
        </w:rPr>
        <w:t>МЕТОДИЧЕСКИЕ УКАЗАНИЯ</w:t>
      </w:r>
    </w:p>
    <w:p w:rsidR="00831A59" w:rsidRPr="009C6D7F" w:rsidRDefault="00831A59" w:rsidP="009C6D7F">
      <w:pPr>
        <w:pStyle w:val="ReportHead"/>
        <w:suppressAutoHyphens/>
        <w:spacing w:before="120"/>
        <w:rPr>
          <w:sz w:val="24"/>
          <w:szCs w:val="24"/>
        </w:rPr>
      </w:pPr>
      <w:r w:rsidRPr="009C6D7F">
        <w:rPr>
          <w:sz w:val="24"/>
          <w:szCs w:val="24"/>
        </w:rPr>
        <w:t>ПО ОСВОЕНИЮ ДИСЦИПЛИНЫ</w:t>
      </w:r>
    </w:p>
    <w:p w:rsidR="00D95B5C" w:rsidRPr="009C6D7F" w:rsidRDefault="00D95B5C" w:rsidP="009C6D7F">
      <w:pPr>
        <w:pStyle w:val="ReportHead"/>
        <w:suppressAutoHyphens/>
        <w:spacing w:before="120"/>
        <w:rPr>
          <w:i/>
          <w:sz w:val="24"/>
          <w:szCs w:val="24"/>
        </w:rPr>
      </w:pPr>
      <w:bookmarkStart w:id="0" w:name="BookmarkTestIsMustDelChr13"/>
      <w:bookmarkEnd w:id="0"/>
      <w:r w:rsidRPr="009C6D7F">
        <w:rPr>
          <w:i/>
          <w:sz w:val="24"/>
          <w:szCs w:val="24"/>
        </w:rPr>
        <w:t>«</w:t>
      </w:r>
      <w:r w:rsidR="009C6D7F" w:rsidRPr="009C6D7F">
        <w:rPr>
          <w:i/>
          <w:sz w:val="24"/>
          <w:szCs w:val="24"/>
        </w:rPr>
        <w:t>Б</w:t>
      </w:r>
      <w:proofErr w:type="gramStart"/>
      <w:r w:rsidR="009C6D7F" w:rsidRPr="009C6D7F">
        <w:rPr>
          <w:i/>
          <w:sz w:val="24"/>
          <w:szCs w:val="24"/>
        </w:rPr>
        <w:t>1</w:t>
      </w:r>
      <w:proofErr w:type="gramEnd"/>
      <w:r w:rsidR="009C6D7F" w:rsidRPr="009C6D7F">
        <w:rPr>
          <w:i/>
          <w:sz w:val="24"/>
          <w:szCs w:val="24"/>
        </w:rPr>
        <w:t>.Д.В.Э.9.</w:t>
      </w:r>
      <w:r w:rsidRPr="009C6D7F">
        <w:rPr>
          <w:i/>
          <w:sz w:val="24"/>
          <w:szCs w:val="24"/>
        </w:rPr>
        <w:t>1 Специфика работы в журнальной периодике и книжном издательстве»</w:t>
      </w:r>
    </w:p>
    <w:p w:rsidR="00D95B5C" w:rsidRPr="009C6D7F" w:rsidRDefault="00D95B5C" w:rsidP="009C6D7F">
      <w:pPr>
        <w:pStyle w:val="ReportHead"/>
        <w:suppressAutoHyphens/>
        <w:rPr>
          <w:sz w:val="24"/>
          <w:szCs w:val="24"/>
        </w:rPr>
      </w:pPr>
    </w:p>
    <w:p w:rsidR="00D95B5C" w:rsidRPr="009C6D7F" w:rsidRDefault="00D95B5C" w:rsidP="009C6D7F">
      <w:pPr>
        <w:pStyle w:val="ReportHead"/>
        <w:suppressAutoHyphens/>
        <w:rPr>
          <w:sz w:val="24"/>
          <w:szCs w:val="24"/>
        </w:rPr>
      </w:pPr>
      <w:r w:rsidRPr="009C6D7F">
        <w:rPr>
          <w:sz w:val="24"/>
          <w:szCs w:val="24"/>
        </w:rPr>
        <w:t>Уровень высшего образования</w:t>
      </w:r>
    </w:p>
    <w:p w:rsidR="00D95B5C" w:rsidRPr="009C6D7F" w:rsidRDefault="00D95B5C" w:rsidP="009C6D7F">
      <w:pPr>
        <w:pStyle w:val="ReportHead"/>
        <w:suppressAutoHyphens/>
        <w:rPr>
          <w:sz w:val="24"/>
          <w:szCs w:val="24"/>
        </w:rPr>
      </w:pPr>
      <w:r w:rsidRPr="009C6D7F">
        <w:rPr>
          <w:sz w:val="24"/>
          <w:szCs w:val="24"/>
        </w:rPr>
        <w:t>БАКАЛАВРИАТ</w:t>
      </w:r>
    </w:p>
    <w:p w:rsidR="00D95B5C" w:rsidRPr="009C6D7F" w:rsidRDefault="00D95B5C" w:rsidP="009C6D7F">
      <w:pPr>
        <w:pStyle w:val="ReportHead"/>
        <w:suppressAutoHyphens/>
        <w:rPr>
          <w:sz w:val="24"/>
          <w:szCs w:val="24"/>
        </w:rPr>
      </w:pPr>
      <w:r w:rsidRPr="009C6D7F">
        <w:rPr>
          <w:sz w:val="24"/>
          <w:szCs w:val="24"/>
        </w:rPr>
        <w:t>Направление подготовки</w:t>
      </w:r>
    </w:p>
    <w:p w:rsidR="00D95B5C" w:rsidRPr="009C6D7F" w:rsidRDefault="00D95B5C" w:rsidP="009C6D7F">
      <w:pPr>
        <w:pStyle w:val="ReportHead"/>
        <w:suppressAutoHyphens/>
        <w:rPr>
          <w:i/>
          <w:sz w:val="24"/>
          <w:szCs w:val="24"/>
          <w:u w:val="single"/>
        </w:rPr>
      </w:pPr>
      <w:r w:rsidRPr="009C6D7F">
        <w:rPr>
          <w:i/>
          <w:sz w:val="24"/>
          <w:szCs w:val="24"/>
          <w:u w:val="single"/>
        </w:rPr>
        <w:t>42.03.02 Журналистика</w:t>
      </w:r>
    </w:p>
    <w:p w:rsidR="00D95B5C" w:rsidRPr="009C6D7F" w:rsidRDefault="00D95B5C" w:rsidP="009C6D7F">
      <w:pPr>
        <w:pStyle w:val="ReportHead"/>
        <w:suppressAutoHyphens/>
        <w:rPr>
          <w:sz w:val="24"/>
          <w:szCs w:val="24"/>
          <w:vertAlign w:val="superscript"/>
        </w:rPr>
      </w:pPr>
      <w:r w:rsidRPr="009C6D7F">
        <w:rPr>
          <w:sz w:val="24"/>
          <w:szCs w:val="24"/>
          <w:vertAlign w:val="superscript"/>
        </w:rPr>
        <w:t>(код и наименование направления подготовки)</w:t>
      </w:r>
    </w:p>
    <w:p w:rsidR="009C6D7F" w:rsidRPr="009C6D7F" w:rsidRDefault="009C6D7F" w:rsidP="009C6D7F">
      <w:pPr>
        <w:pStyle w:val="ReportHead"/>
        <w:suppressAutoHyphens/>
        <w:rPr>
          <w:i/>
          <w:sz w:val="24"/>
          <w:szCs w:val="24"/>
          <w:u w:val="single"/>
        </w:rPr>
      </w:pPr>
      <w:r w:rsidRPr="009C6D7F">
        <w:rPr>
          <w:i/>
          <w:sz w:val="24"/>
          <w:szCs w:val="24"/>
          <w:u w:val="single"/>
        </w:rPr>
        <w:t>Масс-медиа</w:t>
      </w:r>
    </w:p>
    <w:p w:rsidR="00D95B5C" w:rsidRPr="009C6D7F" w:rsidRDefault="00D95B5C" w:rsidP="009C6D7F">
      <w:pPr>
        <w:pStyle w:val="ReportHead"/>
        <w:suppressAutoHyphens/>
        <w:rPr>
          <w:sz w:val="24"/>
          <w:szCs w:val="24"/>
          <w:vertAlign w:val="superscript"/>
        </w:rPr>
      </w:pPr>
      <w:r w:rsidRPr="009C6D7F">
        <w:rPr>
          <w:sz w:val="24"/>
          <w:szCs w:val="24"/>
          <w:vertAlign w:val="superscript"/>
        </w:rPr>
        <w:t xml:space="preserve"> (наименование направленности (профиля) образовательной программы)</w:t>
      </w: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r w:rsidRPr="009C6D7F">
        <w:rPr>
          <w:sz w:val="24"/>
          <w:szCs w:val="24"/>
        </w:rPr>
        <w:t>Квалификация</w:t>
      </w:r>
    </w:p>
    <w:p w:rsidR="00831A59" w:rsidRPr="009C6D7F" w:rsidRDefault="00831A59" w:rsidP="009C6D7F">
      <w:pPr>
        <w:pStyle w:val="ReportHead"/>
        <w:suppressAutoHyphens/>
        <w:rPr>
          <w:i/>
          <w:iCs/>
          <w:sz w:val="24"/>
          <w:szCs w:val="24"/>
          <w:u w:val="single"/>
        </w:rPr>
      </w:pPr>
      <w:r w:rsidRPr="009C6D7F">
        <w:rPr>
          <w:i/>
          <w:iCs/>
          <w:sz w:val="24"/>
          <w:szCs w:val="24"/>
          <w:u w:val="single"/>
        </w:rPr>
        <w:t>Бакалавр</w:t>
      </w:r>
    </w:p>
    <w:p w:rsidR="00831A59" w:rsidRPr="009C6D7F" w:rsidRDefault="00831A59" w:rsidP="009C6D7F">
      <w:pPr>
        <w:pStyle w:val="ReportHead"/>
        <w:suppressAutoHyphens/>
        <w:spacing w:before="120"/>
        <w:rPr>
          <w:sz w:val="24"/>
          <w:szCs w:val="24"/>
        </w:rPr>
      </w:pPr>
      <w:r w:rsidRPr="009C6D7F">
        <w:rPr>
          <w:sz w:val="24"/>
          <w:szCs w:val="24"/>
        </w:rPr>
        <w:t>Форма обучения</w:t>
      </w:r>
    </w:p>
    <w:p w:rsidR="00831A59" w:rsidRPr="009C6D7F" w:rsidRDefault="00831A59" w:rsidP="009C6D7F">
      <w:pPr>
        <w:pStyle w:val="ReportHead"/>
        <w:suppressAutoHyphens/>
        <w:rPr>
          <w:i/>
          <w:iCs/>
          <w:sz w:val="24"/>
          <w:szCs w:val="24"/>
          <w:u w:val="single"/>
        </w:rPr>
      </w:pPr>
      <w:r w:rsidRPr="009C6D7F">
        <w:rPr>
          <w:i/>
          <w:iCs/>
          <w:sz w:val="24"/>
          <w:szCs w:val="24"/>
          <w:u w:val="single"/>
        </w:rPr>
        <w:t>Очная</w:t>
      </w:r>
    </w:p>
    <w:p w:rsidR="00831A59" w:rsidRPr="009C6D7F" w:rsidRDefault="00831A59" w:rsidP="009C6D7F">
      <w:pPr>
        <w:pStyle w:val="ReportHead"/>
        <w:suppressAutoHyphens/>
        <w:rPr>
          <w:sz w:val="24"/>
          <w:szCs w:val="24"/>
        </w:rPr>
      </w:pPr>
      <w:bookmarkStart w:id="1" w:name="BookmarkWhereDelChr13"/>
      <w:bookmarkEnd w:id="1"/>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pPr>
    </w:p>
    <w:p w:rsidR="00831A59" w:rsidRPr="009C6D7F" w:rsidRDefault="00831A59" w:rsidP="009C6D7F">
      <w:pPr>
        <w:pStyle w:val="ReportHead"/>
        <w:suppressAutoHyphens/>
        <w:rPr>
          <w:sz w:val="24"/>
          <w:szCs w:val="24"/>
        </w:rPr>
        <w:sectPr w:rsidR="00831A59" w:rsidRPr="009C6D7F" w:rsidSect="00756E39">
          <w:pgSz w:w="11906" w:h="16838"/>
          <w:pgMar w:top="510" w:right="567" w:bottom="510" w:left="850" w:header="0" w:footer="510" w:gutter="0"/>
          <w:cols w:space="708"/>
          <w:docGrid w:linePitch="360"/>
        </w:sectPr>
      </w:pPr>
      <w:r w:rsidRPr="009C6D7F">
        <w:rPr>
          <w:sz w:val="24"/>
          <w:szCs w:val="24"/>
        </w:rPr>
        <w:t>Год набора 20</w:t>
      </w:r>
      <w:r w:rsidR="007B5AA8" w:rsidRPr="009C6D7F">
        <w:rPr>
          <w:sz w:val="24"/>
          <w:szCs w:val="24"/>
        </w:rPr>
        <w:t>2</w:t>
      </w:r>
      <w:r w:rsidR="00504E62">
        <w:rPr>
          <w:sz w:val="24"/>
          <w:szCs w:val="24"/>
        </w:rPr>
        <w:t>3</w:t>
      </w:r>
      <w:bookmarkStart w:id="2" w:name="_GoBack"/>
      <w:bookmarkEnd w:id="2"/>
    </w:p>
    <w:p w:rsidR="00D40FA2" w:rsidRDefault="00D40FA2" w:rsidP="009C6D7F">
      <w:pPr>
        <w:keepNext/>
        <w:spacing w:line="240" w:lineRule="auto"/>
        <w:jc w:val="both"/>
        <w:rPr>
          <w:sz w:val="24"/>
          <w:szCs w:val="24"/>
        </w:rPr>
      </w:pPr>
    </w:p>
    <w:p w:rsidR="00831A59" w:rsidRDefault="00831A59" w:rsidP="009C6D7F">
      <w:pPr>
        <w:keepNext/>
        <w:spacing w:line="240" w:lineRule="auto"/>
        <w:jc w:val="both"/>
        <w:rPr>
          <w:sz w:val="24"/>
          <w:szCs w:val="24"/>
        </w:rPr>
      </w:pPr>
      <w:r w:rsidRPr="009C6D7F">
        <w:rPr>
          <w:sz w:val="24"/>
          <w:szCs w:val="24"/>
        </w:rPr>
        <w:t xml:space="preserve">Составитель _____________________ </w:t>
      </w:r>
      <w:r w:rsidR="009C6D7F" w:rsidRPr="009C6D7F">
        <w:rPr>
          <w:sz w:val="24"/>
          <w:szCs w:val="24"/>
        </w:rPr>
        <w:t>П.Г. Рыков</w:t>
      </w:r>
    </w:p>
    <w:p w:rsidR="00D40FA2" w:rsidRPr="009C6D7F" w:rsidRDefault="00D40FA2" w:rsidP="009C6D7F">
      <w:pPr>
        <w:keepNext/>
        <w:spacing w:line="240" w:lineRule="auto"/>
        <w:jc w:val="both"/>
        <w:rPr>
          <w:sz w:val="24"/>
          <w:szCs w:val="24"/>
        </w:rPr>
      </w:pPr>
    </w:p>
    <w:p w:rsidR="00831A59" w:rsidRPr="009C6D7F" w:rsidRDefault="00831A59" w:rsidP="009C6D7F">
      <w:pPr>
        <w:keepNext/>
        <w:spacing w:line="240" w:lineRule="auto"/>
        <w:jc w:val="both"/>
        <w:rPr>
          <w:sz w:val="24"/>
          <w:szCs w:val="24"/>
        </w:rPr>
      </w:pPr>
      <w:r w:rsidRPr="009C6D7F">
        <w:rPr>
          <w:sz w:val="24"/>
          <w:szCs w:val="24"/>
        </w:rPr>
        <w:t xml:space="preserve">Методические указания рассмотрены и одобрены на заседании кафедры </w:t>
      </w:r>
      <w:r w:rsidR="00D95B5C" w:rsidRPr="009C6D7F">
        <w:rPr>
          <w:sz w:val="24"/>
          <w:szCs w:val="24"/>
        </w:rPr>
        <w:t>журналистики</w:t>
      </w:r>
    </w:p>
    <w:p w:rsidR="00831A59" w:rsidRPr="009C6D7F" w:rsidRDefault="00831A59" w:rsidP="009C6D7F">
      <w:pPr>
        <w:keepNext/>
        <w:spacing w:line="240" w:lineRule="auto"/>
        <w:rPr>
          <w:sz w:val="24"/>
          <w:szCs w:val="24"/>
        </w:rPr>
      </w:pPr>
      <w:r w:rsidRPr="009C6D7F">
        <w:rPr>
          <w:sz w:val="24"/>
          <w:szCs w:val="24"/>
        </w:rPr>
        <w:t>«___» ______________ 20__ г. протокол № ____</w:t>
      </w:r>
    </w:p>
    <w:p w:rsidR="00831A59" w:rsidRPr="009C6D7F" w:rsidRDefault="00831A59" w:rsidP="009C6D7F">
      <w:pPr>
        <w:keepNext/>
        <w:spacing w:line="240" w:lineRule="auto"/>
        <w:jc w:val="both"/>
        <w:rPr>
          <w:sz w:val="24"/>
          <w:szCs w:val="24"/>
        </w:rPr>
      </w:pPr>
    </w:p>
    <w:p w:rsidR="00831A59" w:rsidRPr="009C6D7F" w:rsidRDefault="00831A59" w:rsidP="009C6D7F">
      <w:pPr>
        <w:keepNext/>
        <w:spacing w:line="240" w:lineRule="auto"/>
        <w:jc w:val="both"/>
        <w:rPr>
          <w:sz w:val="24"/>
          <w:szCs w:val="24"/>
        </w:rPr>
      </w:pPr>
      <w:r w:rsidRPr="009C6D7F">
        <w:rPr>
          <w:sz w:val="24"/>
          <w:szCs w:val="24"/>
        </w:rPr>
        <w:t>Заведующий кафедрой ________________________</w:t>
      </w:r>
      <w:r w:rsidR="00D95B5C" w:rsidRPr="009C6D7F">
        <w:rPr>
          <w:sz w:val="24"/>
          <w:szCs w:val="24"/>
        </w:rPr>
        <w:t xml:space="preserve">Т.М. </w:t>
      </w:r>
      <w:proofErr w:type="spellStart"/>
      <w:r w:rsidR="00D95B5C" w:rsidRPr="009C6D7F">
        <w:rPr>
          <w:sz w:val="24"/>
          <w:szCs w:val="24"/>
        </w:rPr>
        <w:t>Жаплова</w:t>
      </w:r>
      <w:proofErr w:type="spellEnd"/>
      <w:r w:rsidR="00D40FA2">
        <w:rPr>
          <w:sz w:val="24"/>
          <w:szCs w:val="24"/>
        </w:rPr>
        <w:t>.</w:t>
      </w: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Default="00831A59"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9C6D7F" w:rsidRPr="009C6D7F" w:rsidRDefault="009C6D7F"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Default="00831A59" w:rsidP="009C6D7F">
      <w:pPr>
        <w:keepNext/>
        <w:spacing w:line="240" w:lineRule="auto"/>
        <w:jc w:val="both"/>
        <w:rPr>
          <w:snapToGrid w:val="0"/>
          <w:sz w:val="24"/>
          <w:szCs w:val="24"/>
        </w:rPr>
      </w:pPr>
    </w:p>
    <w:p w:rsidR="009C6D7F" w:rsidRDefault="009C6D7F" w:rsidP="009C6D7F">
      <w:pPr>
        <w:keepNext/>
        <w:spacing w:line="240" w:lineRule="auto"/>
        <w:jc w:val="both"/>
        <w:rPr>
          <w:snapToGrid w:val="0"/>
          <w:sz w:val="24"/>
          <w:szCs w:val="24"/>
        </w:rPr>
      </w:pPr>
    </w:p>
    <w:p w:rsidR="00831A59" w:rsidRPr="009C6D7F" w:rsidRDefault="00831A59" w:rsidP="009C6D7F">
      <w:pPr>
        <w:keepNext/>
        <w:spacing w:line="240" w:lineRule="auto"/>
        <w:jc w:val="both"/>
        <w:rPr>
          <w:snapToGrid w:val="0"/>
          <w:sz w:val="24"/>
          <w:szCs w:val="24"/>
        </w:rPr>
      </w:pPr>
    </w:p>
    <w:p w:rsidR="00831A59" w:rsidRDefault="00831A59" w:rsidP="009C6D7F">
      <w:pPr>
        <w:keepNext/>
        <w:spacing w:line="240" w:lineRule="auto"/>
        <w:jc w:val="both"/>
        <w:rPr>
          <w:sz w:val="24"/>
          <w:szCs w:val="24"/>
        </w:rPr>
      </w:pPr>
      <w:r w:rsidRPr="009C6D7F">
        <w:rPr>
          <w:sz w:val="24"/>
          <w:szCs w:val="24"/>
        </w:rPr>
        <w:t>Методические указания являются приложением к рабочей программе по дисциплине «Управление редакционно-издательской деятельностью», зарегистрированной в ЦИТ под учетным номером___________.</w:t>
      </w:r>
    </w:p>
    <w:p w:rsidR="00E57670" w:rsidRPr="009C6D7F" w:rsidRDefault="00E57670" w:rsidP="009C6D7F">
      <w:pPr>
        <w:keepNext/>
        <w:spacing w:line="240" w:lineRule="auto"/>
        <w:jc w:val="both"/>
        <w:rPr>
          <w:sz w:val="24"/>
          <w:szCs w:val="24"/>
        </w:rPr>
      </w:pPr>
    </w:p>
    <w:p w:rsidR="00831A59" w:rsidRPr="009C6D7F" w:rsidRDefault="00831A59" w:rsidP="009C6D7F">
      <w:pPr>
        <w:spacing w:line="240" w:lineRule="auto"/>
        <w:jc w:val="center"/>
        <w:rPr>
          <w:b/>
          <w:bCs/>
          <w:color w:val="000000"/>
          <w:spacing w:val="7"/>
          <w:sz w:val="24"/>
          <w:szCs w:val="24"/>
          <w:lang w:eastAsia="ru-RU"/>
        </w:rPr>
      </w:pPr>
      <w:r w:rsidRPr="009C6D7F">
        <w:rPr>
          <w:b/>
          <w:bCs/>
          <w:color w:val="000000"/>
          <w:spacing w:val="7"/>
          <w:sz w:val="24"/>
          <w:szCs w:val="24"/>
          <w:lang w:eastAsia="ru-RU"/>
        </w:rPr>
        <w:lastRenderedPageBreak/>
        <w:t>Содержание</w:t>
      </w:r>
    </w:p>
    <w:p w:rsidR="00831A59" w:rsidRPr="009C6D7F" w:rsidRDefault="00831A59" w:rsidP="009C6D7F">
      <w:pPr>
        <w:spacing w:line="240" w:lineRule="auto"/>
        <w:rPr>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C229D9" w:rsidRPr="009C6D7F" w:rsidTr="00C229D9">
        <w:tc>
          <w:tcPr>
            <w:tcW w:w="9571" w:type="dxa"/>
          </w:tcPr>
          <w:p w:rsidR="00C229D9" w:rsidRPr="00C229D9" w:rsidRDefault="00C229D9" w:rsidP="00C229D9">
            <w:pPr>
              <w:spacing w:line="240" w:lineRule="auto"/>
              <w:ind w:firstLine="142"/>
              <w:rPr>
                <w:bCs/>
                <w:sz w:val="24"/>
                <w:szCs w:val="24"/>
              </w:rPr>
            </w:pPr>
            <w:r w:rsidRPr="009C6D7F">
              <w:rPr>
                <w:bCs/>
                <w:color w:val="000000"/>
                <w:sz w:val="24"/>
                <w:szCs w:val="24"/>
                <w:lang w:eastAsia="ru-RU"/>
              </w:rPr>
              <w:t>1 Цели и задачи освоения дисциплины</w:t>
            </w:r>
            <w:r>
              <w:rPr>
                <w:bCs/>
                <w:sz w:val="24"/>
                <w:szCs w:val="24"/>
              </w:rPr>
              <w:t>………………………………………………….…</w:t>
            </w:r>
            <w:r w:rsidRPr="009C6D7F">
              <w:rPr>
                <w:sz w:val="24"/>
                <w:szCs w:val="24"/>
              </w:rPr>
              <w:t>4</w:t>
            </w:r>
          </w:p>
        </w:tc>
      </w:tr>
      <w:tr w:rsidR="00C229D9" w:rsidRPr="009C6D7F" w:rsidTr="00C229D9">
        <w:tc>
          <w:tcPr>
            <w:tcW w:w="9571" w:type="dxa"/>
          </w:tcPr>
          <w:p w:rsidR="00C229D9" w:rsidRPr="00C229D9" w:rsidRDefault="00C229D9" w:rsidP="00C229D9">
            <w:pPr>
              <w:tabs>
                <w:tab w:val="num" w:pos="756"/>
              </w:tabs>
              <w:spacing w:after="0" w:line="240" w:lineRule="auto"/>
              <w:ind w:firstLine="142"/>
              <w:jc w:val="both"/>
              <w:rPr>
                <w:bCs/>
                <w:sz w:val="24"/>
                <w:szCs w:val="24"/>
                <w:lang w:eastAsia="ru-RU"/>
              </w:rPr>
            </w:pPr>
            <w:r w:rsidRPr="009C6D7F">
              <w:rPr>
                <w:bCs/>
                <w:sz w:val="24"/>
                <w:szCs w:val="24"/>
                <w:lang w:eastAsia="ru-RU"/>
              </w:rPr>
              <w:t xml:space="preserve">2 </w:t>
            </w:r>
            <w:r w:rsidRPr="009C6D7F">
              <w:rPr>
                <w:bCs/>
                <w:color w:val="000000"/>
                <w:sz w:val="24"/>
                <w:szCs w:val="24"/>
                <w:lang w:eastAsia="ru-RU"/>
              </w:rPr>
              <w:t>Методические указания к организации работы студента на лекционных занятиях</w:t>
            </w:r>
            <w:r>
              <w:rPr>
                <w:bCs/>
                <w:sz w:val="24"/>
                <w:szCs w:val="24"/>
                <w:lang w:eastAsia="ru-RU"/>
              </w:rPr>
              <w:t>….</w:t>
            </w:r>
            <w:r w:rsidR="008D6C15">
              <w:rPr>
                <w:bCs/>
                <w:sz w:val="24"/>
                <w:szCs w:val="24"/>
                <w:lang w:eastAsia="ru-RU"/>
              </w:rPr>
              <w:t>.</w:t>
            </w:r>
            <w:r w:rsidRPr="009C6D7F">
              <w:rPr>
                <w:sz w:val="24"/>
                <w:szCs w:val="24"/>
              </w:rPr>
              <w:t>4</w:t>
            </w:r>
          </w:p>
        </w:tc>
      </w:tr>
      <w:tr w:rsidR="00C229D9" w:rsidRPr="009C6D7F" w:rsidTr="00C229D9">
        <w:tc>
          <w:tcPr>
            <w:tcW w:w="9571" w:type="dxa"/>
          </w:tcPr>
          <w:p w:rsidR="00C229D9" w:rsidRPr="00C229D9" w:rsidRDefault="00C229D9" w:rsidP="00C229D9">
            <w:pPr>
              <w:tabs>
                <w:tab w:val="num" w:pos="756"/>
              </w:tabs>
              <w:spacing w:after="0" w:line="240" w:lineRule="auto"/>
              <w:ind w:firstLine="142"/>
              <w:jc w:val="both"/>
              <w:rPr>
                <w:bCs/>
                <w:color w:val="000000"/>
                <w:sz w:val="24"/>
                <w:szCs w:val="24"/>
                <w:lang w:eastAsia="ru-RU"/>
              </w:rPr>
            </w:pPr>
            <w:r w:rsidRPr="009C6D7F">
              <w:rPr>
                <w:bCs/>
                <w:color w:val="000000"/>
                <w:sz w:val="24"/>
                <w:szCs w:val="24"/>
                <w:lang w:eastAsia="ru-RU"/>
              </w:rPr>
              <w:t>3 Методические указания по подготовке к практическим семинарским занятиям, к организации работы студента на семинарах</w:t>
            </w:r>
            <w:r>
              <w:rPr>
                <w:bCs/>
                <w:color w:val="000000"/>
                <w:sz w:val="24"/>
                <w:szCs w:val="24"/>
                <w:lang w:eastAsia="ru-RU"/>
              </w:rPr>
              <w:t>………………………………………………..</w:t>
            </w:r>
            <w:r w:rsidR="008D6C15">
              <w:rPr>
                <w:bCs/>
                <w:color w:val="000000"/>
                <w:sz w:val="24"/>
                <w:szCs w:val="24"/>
                <w:lang w:eastAsia="ru-RU"/>
              </w:rPr>
              <w:t>.</w:t>
            </w:r>
            <w:r>
              <w:rPr>
                <w:bCs/>
                <w:color w:val="000000"/>
                <w:sz w:val="24"/>
                <w:szCs w:val="24"/>
                <w:lang w:eastAsia="ru-RU"/>
              </w:rPr>
              <w:t>.</w:t>
            </w:r>
            <w:r w:rsidRPr="009C6D7F">
              <w:rPr>
                <w:sz w:val="24"/>
                <w:szCs w:val="24"/>
              </w:rPr>
              <w:t>5</w:t>
            </w:r>
          </w:p>
        </w:tc>
      </w:tr>
      <w:tr w:rsidR="00C229D9" w:rsidRPr="009C6D7F" w:rsidTr="00C229D9">
        <w:tc>
          <w:tcPr>
            <w:tcW w:w="9571" w:type="dxa"/>
          </w:tcPr>
          <w:p w:rsidR="00C229D9" w:rsidRPr="00C229D9" w:rsidRDefault="00C229D9" w:rsidP="00C229D9">
            <w:pPr>
              <w:spacing w:line="240" w:lineRule="auto"/>
              <w:ind w:firstLine="142"/>
              <w:rPr>
                <w:bCs/>
                <w:sz w:val="24"/>
                <w:szCs w:val="24"/>
              </w:rPr>
            </w:pPr>
            <w:r w:rsidRPr="009C6D7F">
              <w:rPr>
                <w:bCs/>
                <w:sz w:val="24"/>
                <w:szCs w:val="24"/>
              </w:rPr>
              <w:t>4 Методика выполнения реферата</w:t>
            </w:r>
            <w:r>
              <w:rPr>
                <w:bCs/>
                <w:sz w:val="24"/>
                <w:szCs w:val="24"/>
              </w:rPr>
              <w:t>…………………………………………………………..</w:t>
            </w:r>
            <w:r w:rsidRPr="009C6D7F">
              <w:rPr>
                <w:sz w:val="24"/>
                <w:szCs w:val="24"/>
              </w:rPr>
              <w:t>7</w:t>
            </w:r>
          </w:p>
        </w:tc>
      </w:tr>
      <w:tr w:rsidR="00C229D9" w:rsidRPr="009C6D7F" w:rsidTr="00C229D9">
        <w:tc>
          <w:tcPr>
            <w:tcW w:w="9571" w:type="dxa"/>
          </w:tcPr>
          <w:p w:rsidR="00C229D9" w:rsidRPr="009C6D7F" w:rsidRDefault="00C229D9" w:rsidP="00C229D9">
            <w:pPr>
              <w:spacing w:line="240" w:lineRule="auto"/>
              <w:ind w:firstLine="142"/>
              <w:rPr>
                <w:sz w:val="24"/>
                <w:szCs w:val="24"/>
              </w:rPr>
            </w:pPr>
            <w:r w:rsidRPr="009C6D7F">
              <w:rPr>
                <w:sz w:val="24"/>
                <w:szCs w:val="24"/>
              </w:rPr>
              <w:t>5 Методические указания по выполнению индивидуального творческого задания</w:t>
            </w:r>
            <w:r>
              <w:rPr>
                <w:sz w:val="24"/>
                <w:szCs w:val="24"/>
              </w:rPr>
              <w:t>……</w:t>
            </w:r>
            <w:r w:rsidR="008D6C15">
              <w:rPr>
                <w:sz w:val="24"/>
                <w:szCs w:val="24"/>
              </w:rPr>
              <w:t>.</w:t>
            </w:r>
            <w:r w:rsidRPr="009C6D7F">
              <w:rPr>
                <w:sz w:val="24"/>
                <w:szCs w:val="24"/>
              </w:rPr>
              <w:t>8</w:t>
            </w:r>
          </w:p>
        </w:tc>
      </w:tr>
      <w:tr w:rsidR="00C229D9" w:rsidRPr="009C6D7F" w:rsidTr="00C229D9">
        <w:tc>
          <w:tcPr>
            <w:tcW w:w="9571" w:type="dxa"/>
          </w:tcPr>
          <w:p w:rsidR="00C229D9" w:rsidRPr="00C229D9" w:rsidRDefault="00C229D9" w:rsidP="00C229D9">
            <w:pPr>
              <w:spacing w:after="0" w:line="240" w:lineRule="auto"/>
              <w:ind w:firstLine="142"/>
              <w:jc w:val="both"/>
              <w:rPr>
                <w:bCs/>
                <w:sz w:val="24"/>
                <w:szCs w:val="24"/>
              </w:rPr>
            </w:pPr>
            <w:r w:rsidRPr="009C6D7F">
              <w:rPr>
                <w:bCs/>
                <w:sz w:val="24"/>
                <w:szCs w:val="24"/>
              </w:rPr>
              <w:t>6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Pr>
                <w:bCs/>
                <w:sz w:val="24"/>
                <w:szCs w:val="24"/>
              </w:rPr>
              <w:t>…….</w:t>
            </w:r>
            <w:r w:rsidRPr="009C6D7F">
              <w:rPr>
                <w:sz w:val="24"/>
                <w:szCs w:val="24"/>
              </w:rPr>
              <w:t>9</w:t>
            </w:r>
          </w:p>
        </w:tc>
      </w:tr>
      <w:tr w:rsidR="00C229D9" w:rsidRPr="009C6D7F" w:rsidTr="00C229D9">
        <w:tc>
          <w:tcPr>
            <w:tcW w:w="9571" w:type="dxa"/>
          </w:tcPr>
          <w:p w:rsidR="00C229D9" w:rsidRPr="00C229D9" w:rsidRDefault="00C229D9" w:rsidP="00C229D9">
            <w:pPr>
              <w:spacing w:after="0" w:line="240" w:lineRule="auto"/>
              <w:ind w:firstLine="142"/>
              <w:jc w:val="both"/>
              <w:rPr>
                <w:bCs/>
                <w:sz w:val="24"/>
                <w:szCs w:val="24"/>
              </w:rPr>
            </w:pPr>
            <w:r w:rsidRPr="009C6D7F">
              <w:rPr>
                <w:bCs/>
                <w:sz w:val="24"/>
                <w:szCs w:val="24"/>
              </w:rPr>
              <w:t>7 Методические указания по подготовке к зачету</w:t>
            </w:r>
            <w:r>
              <w:rPr>
                <w:bCs/>
                <w:sz w:val="24"/>
                <w:szCs w:val="24"/>
              </w:rPr>
              <w:t>…………………………………………</w:t>
            </w:r>
            <w:r w:rsidRPr="009C6D7F">
              <w:rPr>
                <w:sz w:val="24"/>
                <w:szCs w:val="24"/>
              </w:rPr>
              <w:t>10</w:t>
            </w:r>
          </w:p>
        </w:tc>
      </w:tr>
      <w:tr w:rsidR="00C229D9" w:rsidRPr="009C6D7F" w:rsidTr="00C229D9">
        <w:tc>
          <w:tcPr>
            <w:tcW w:w="9571" w:type="dxa"/>
          </w:tcPr>
          <w:p w:rsidR="00C229D9" w:rsidRPr="00C229D9" w:rsidRDefault="00C229D9" w:rsidP="00C229D9">
            <w:pPr>
              <w:spacing w:after="0" w:line="240" w:lineRule="auto"/>
              <w:ind w:firstLine="142"/>
              <w:jc w:val="both"/>
              <w:rPr>
                <w:bCs/>
                <w:color w:val="000000"/>
                <w:sz w:val="24"/>
                <w:szCs w:val="24"/>
                <w:lang w:eastAsia="ru-RU"/>
              </w:rPr>
            </w:pPr>
            <w:r w:rsidRPr="009C6D7F">
              <w:rPr>
                <w:bCs/>
                <w:color w:val="000000"/>
                <w:sz w:val="24"/>
                <w:szCs w:val="24"/>
                <w:lang w:eastAsia="ru-RU"/>
              </w:rPr>
              <w:t>8 Методические указания по организации самостоятельной учебной деятельности студента</w:t>
            </w:r>
            <w:r>
              <w:rPr>
                <w:bCs/>
                <w:color w:val="000000"/>
                <w:sz w:val="24"/>
                <w:szCs w:val="24"/>
                <w:lang w:eastAsia="ru-RU"/>
              </w:rPr>
              <w:t>…………………………………………………………………………………………</w:t>
            </w:r>
            <w:r w:rsidRPr="009C6D7F">
              <w:rPr>
                <w:sz w:val="24"/>
                <w:szCs w:val="24"/>
              </w:rPr>
              <w:t>10</w:t>
            </w:r>
          </w:p>
        </w:tc>
      </w:tr>
    </w:tbl>
    <w:p w:rsidR="00831A59" w:rsidRPr="009C6D7F" w:rsidRDefault="00831A59" w:rsidP="009C6D7F">
      <w:pPr>
        <w:spacing w:line="240" w:lineRule="auto"/>
        <w:rPr>
          <w:sz w:val="24"/>
          <w:szCs w:val="24"/>
        </w:rPr>
      </w:pPr>
    </w:p>
    <w:p w:rsidR="00831A59" w:rsidRPr="009C6D7F" w:rsidRDefault="00831A59" w:rsidP="009C6D7F">
      <w:pPr>
        <w:spacing w:line="240" w:lineRule="auto"/>
        <w:rPr>
          <w:sz w:val="24"/>
          <w:szCs w:val="24"/>
        </w:rPr>
      </w:pPr>
    </w:p>
    <w:p w:rsidR="00C832AE" w:rsidRPr="009C6D7F" w:rsidRDefault="00C832AE" w:rsidP="009C6D7F">
      <w:pPr>
        <w:spacing w:line="240" w:lineRule="auto"/>
        <w:rPr>
          <w:sz w:val="24"/>
          <w:szCs w:val="24"/>
        </w:rPr>
      </w:pPr>
    </w:p>
    <w:p w:rsidR="00831A59" w:rsidRPr="009C6D7F" w:rsidRDefault="00831A59" w:rsidP="009C6D7F">
      <w:pPr>
        <w:spacing w:line="240" w:lineRule="auto"/>
        <w:rPr>
          <w:sz w:val="24"/>
          <w:szCs w:val="24"/>
        </w:rPr>
      </w:pPr>
    </w:p>
    <w:p w:rsidR="00831A59" w:rsidRPr="009C6D7F" w:rsidRDefault="00831A59" w:rsidP="009C6D7F">
      <w:pPr>
        <w:spacing w:line="240" w:lineRule="auto"/>
        <w:rPr>
          <w:sz w:val="24"/>
          <w:szCs w:val="24"/>
        </w:rPr>
      </w:pPr>
    </w:p>
    <w:p w:rsidR="00831A59" w:rsidRPr="009C6D7F" w:rsidRDefault="00831A59" w:rsidP="009C6D7F">
      <w:pPr>
        <w:spacing w:line="240" w:lineRule="auto"/>
        <w:ind w:firstLine="709"/>
        <w:rPr>
          <w:b/>
          <w:bCs/>
          <w:color w:val="000000"/>
          <w:sz w:val="24"/>
          <w:szCs w:val="24"/>
          <w:lang w:eastAsia="ru-RU"/>
        </w:rPr>
      </w:pPr>
    </w:p>
    <w:p w:rsidR="00831A59" w:rsidRPr="009C6D7F" w:rsidRDefault="00831A59"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ind w:firstLine="709"/>
        <w:rPr>
          <w:b/>
          <w:bCs/>
          <w:color w:val="000000"/>
          <w:sz w:val="24"/>
          <w:szCs w:val="24"/>
          <w:lang w:eastAsia="ru-RU"/>
        </w:rPr>
      </w:pPr>
    </w:p>
    <w:p w:rsidR="00C832AE" w:rsidRPr="009C6D7F" w:rsidRDefault="00C832AE" w:rsidP="009C6D7F">
      <w:pPr>
        <w:spacing w:line="240" w:lineRule="auto"/>
        <w:rPr>
          <w:b/>
          <w:bCs/>
          <w:color w:val="000000"/>
          <w:sz w:val="24"/>
          <w:szCs w:val="24"/>
          <w:lang w:eastAsia="ru-RU"/>
        </w:rPr>
      </w:pPr>
    </w:p>
    <w:p w:rsidR="009C6D7F" w:rsidRDefault="009C6D7F" w:rsidP="009C6D7F">
      <w:pPr>
        <w:spacing w:line="240" w:lineRule="auto"/>
        <w:ind w:firstLine="709"/>
        <w:rPr>
          <w:b/>
          <w:bCs/>
          <w:color w:val="000000"/>
          <w:sz w:val="24"/>
          <w:szCs w:val="24"/>
          <w:lang w:eastAsia="ru-RU"/>
        </w:rPr>
      </w:pPr>
    </w:p>
    <w:p w:rsidR="009C6D7F" w:rsidRDefault="009C6D7F" w:rsidP="009C6D7F">
      <w:pPr>
        <w:spacing w:line="240" w:lineRule="auto"/>
        <w:ind w:firstLine="709"/>
        <w:rPr>
          <w:b/>
          <w:bCs/>
          <w:color w:val="000000"/>
          <w:sz w:val="24"/>
          <w:szCs w:val="24"/>
          <w:lang w:eastAsia="ru-RU"/>
        </w:rPr>
      </w:pPr>
    </w:p>
    <w:p w:rsidR="009C6D7F" w:rsidRDefault="009C6D7F" w:rsidP="009C6D7F">
      <w:pPr>
        <w:spacing w:line="240" w:lineRule="auto"/>
        <w:ind w:firstLine="709"/>
        <w:rPr>
          <w:b/>
          <w:bCs/>
          <w:color w:val="000000"/>
          <w:sz w:val="24"/>
          <w:szCs w:val="24"/>
          <w:lang w:eastAsia="ru-RU"/>
        </w:rPr>
      </w:pPr>
    </w:p>
    <w:p w:rsidR="00C229D9" w:rsidRDefault="00C229D9" w:rsidP="009C6D7F">
      <w:pPr>
        <w:spacing w:line="240" w:lineRule="auto"/>
        <w:ind w:firstLine="709"/>
        <w:rPr>
          <w:b/>
          <w:bCs/>
          <w:color w:val="000000"/>
          <w:sz w:val="24"/>
          <w:szCs w:val="24"/>
          <w:lang w:eastAsia="ru-RU"/>
        </w:rPr>
      </w:pPr>
    </w:p>
    <w:p w:rsidR="009C6D7F" w:rsidRPr="009C6D7F" w:rsidRDefault="009C6D7F" w:rsidP="009C6D7F">
      <w:pPr>
        <w:spacing w:line="240" w:lineRule="auto"/>
        <w:ind w:firstLine="709"/>
        <w:rPr>
          <w:b/>
          <w:bCs/>
          <w:color w:val="000000"/>
          <w:sz w:val="24"/>
          <w:szCs w:val="24"/>
          <w:lang w:eastAsia="ru-RU"/>
        </w:rPr>
      </w:pPr>
    </w:p>
    <w:p w:rsidR="00831A59" w:rsidRPr="009C6D7F" w:rsidRDefault="00831A59" w:rsidP="009C6D7F">
      <w:pPr>
        <w:spacing w:line="240" w:lineRule="auto"/>
        <w:ind w:firstLine="709"/>
        <w:rPr>
          <w:b/>
          <w:bCs/>
          <w:sz w:val="24"/>
          <w:szCs w:val="24"/>
        </w:rPr>
      </w:pPr>
      <w:r w:rsidRPr="009C6D7F">
        <w:rPr>
          <w:b/>
          <w:bCs/>
          <w:color w:val="000000"/>
          <w:sz w:val="24"/>
          <w:szCs w:val="24"/>
          <w:lang w:eastAsia="ru-RU"/>
        </w:rPr>
        <w:lastRenderedPageBreak/>
        <w:t>1 Цели и задачи освоения дисциплины</w:t>
      </w:r>
    </w:p>
    <w:p w:rsidR="00713BE4" w:rsidRPr="009C6D7F" w:rsidRDefault="00EE4899" w:rsidP="009C6D7F">
      <w:pPr>
        <w:pStyle w:val="ReportMain"/>
        <w:suppressAutoHyphens/>
        <w:ind w:firstLine="709"/>
        <w:jc w:val="both"/>
      </w:pPr>
      <w:r w:rsidRPr="009C6D7F">
        <w:t>Целью освоения</w:t>
      </w:r>
      <w:r w:rsidR="00831A59" w:rsidRPr="009C6D7F">
        <w:t xml:space="preserve"> дисциплины «</w:t>
      </w:r>
      <w:r w:rsidR="00713BE4" w:rsidRPr="009C6D7F">
        <w:t>Специфика работы в журнальной периодике и книжном издательстве</w:t>
      </w:r>
      <w:r w:rsidR="00831A59" w:rsidRPr="009C6D7F">
        <w:t xml:space="preserve">» является </w:t>
      </w:r>
      <w:r w:rsidR="00713BE4" w:rsidRPr="009C6D7F">
        <w:t>формирование у студентов целостного и системного представления о структуре классического издательства «полного цикла» - от приема авторской рукописи до выхода и реализации готовой продукции; об обязанностях и характере работы редактора книжного издательства.</w:t>
      </w:r>
    </w:p>
    <w:p w:rsidR="00713BE4" w:rsidRPr="009C6D7F" w:rsidRDefault="00713BE4" w:rsidP="009C6D7F">
      <w:pPr>
        <w:pStyle w:val="ReportMain"/>
        <w:suppressAutoHyphens/>
        <w:ind w:firstLine="709"/>
        <w:jc w:val="both"/>
        <w:rPr>
          <w:b/>
        </w:rPr>
      </w:pPr>
      <w:r w:rsidRPr="009C6D7F">
        <w:rPr>
          <w:b/>
        </w:rPr>
        <w:t xml:space="preserve">Задачи: </w:t>
      </w:r>
    </w:p>
    <w:p w:rsidR="00713BE4" w:rsidRPr="009C6D7F" w:rsidRDefault="00713BE4" w:rsidP="009C6D7F">
      <w:pPr>
        <w:pStyle w:val="ReportMain"/>
        <w:suppressAutoHyphens/>
        <w:ind w:firstLine="709"/>
        <w:jc w:val="both"/>
      </w:pPr>
      <w:r w:rsidRPr="009C6D7F">
        <w:rPr>
          <w:b/>
        </w:rPr>
        <w:t xml:space="preserve">- </w:t>
      </w:r>
      <w:r w:rsidRPr="009C6D7F">
        <w:t>познакомиться с нормами, стандартами, форматами, стилями, технологическими требованиями, принятыми в СМИ разных типов;</w:t>
      </w:r>
    </w:p>
    <w:p w:rsidR="00713BE4" w:rsidRPr="009C6D7F" w:rsidRDefault="00713BE4" w:rsidP="009C6D7F">
      <w:pPr>
        <w:pStyle w:val="ReportMain"/>
        <w:suppressAutoHyphens/>
        <w:ind w:firstLine="708"/>
        <w:jc w:val="both"/>
      </w:pPr>
      <w:r w:rsidRPr="009C6D7F">
        <w:t>- научиться использовать методы анализа, оценивания и редактирования в профессиональной деятельности;</w:t>
      </w:r>
    </w:p>
    <w:p w:rsidR="00713BE4" w:rsidRPr="009C6D7F" w:rsidRDefault="00713BE4" w:rsidP="009C6D7F">
      <w:pPr>
        <w:pStyle w:val="ReportMain"/>
        <w:suppressAutoHyphens/>
        <w:ind w:firstLine="708"/>
        <w:jc w:val="both"/>
      </w:pPr>
      <w:r w:rsidRPr="009C6D7F">
        <w:t>- научиться применять на практике знания по планированию, подготовке к печати и продвижению продукции СМИ;</w:t>
      </w:r>
    </w:p>
    <w:p w:rsidR="00713BE4" w:rsidRPr="009C6D7F" w:rsidRDefault="00713BE4" w:rsidP="009C6D7F">
      <w:pPr>
        <w:pStyle w:val="ReportMain"/>
        <w:suppressAutoHyphens/>
        <w:ind w:firstLine="708"/>
        <w:jc w:val="both"/>
      </w:pPr>
      <w:r w:rsidRPr="009C6D7F">
        <w:t>- овладеть навыком управления финансовыми ресурсами для развития и продвижения предприятия в медиаиндустрии.</w:t>
      </w:r>
    </w:p>
    <w:p w:rsidR="00713BE4" w:rsidRPr="009C6D7F" w:rsidRDefault="00713BE4" w:rsidP="009C6D7F">
      <w:pPr>
        <w:pStyle w:val="ReportMain"/>
        <w:suppressAutoHyphens/>
        <w:ind w:firstLine="709"/>
        <w:jc w:val="both"/>
        <w:rPr>
          <w:b/>
        </w:rPr>
      </w:pPr>
    </w:p>
    <w:p w:rsidR="00831A59" w:rsidRPr="009C6D7F" w:rsidRDefault="00831A59" w:rsidP="009C6D7F">
      <w:pPr>
        <w:pStyle w:val="ReportMain"/>
        <w:suppressAutoHyphens/>
        <w:ind w:firstLine="709"/>
        <w:jc w:val="both"/>
        <w:rPr>
          <w:lang w:eastAsia="ru-RU"/>
        </w:rPr>
      </w:pPr>
    </w:p>
    <w:p w:rsidR="00831A59" w:rsidRPr="009C6D7F" w:rsidRDefault="00831A59" w:rsidP="009C6D7F">
      <w:pPr>
        <w:tabs>
          <w:tab w:val="num" w:pos="756"/>
        </w:tabs>
        <w:spacing w:after="0" w:line="240" w:lineRule="auto"/>
        <w:ind w:firstLine="709"/>
        <w:jc w:val="both"/>
        <w:rPr>
          <w:b/>
          <w:bCs/>
          <w:sz w:val="24"/>
          <w:szCs w:val="24"/>
          <w:lang w:eastAsia="ru-RU"/>
        </w:rPr>
      </w:pPr>
      <w:r w:rsidRPr="009C6D7F">
        <w:rPr>
          <w:b/>
          <w:bCs/>
          <w:sz w:val="24"/>
          <w:szCs w:val="24"/>
          <w:lang w:eastAsia="ru-RU"/>
        </w:rPr>
        <w:t xml:space="preserve">2 </w:t>
      </w:r>
      <w:r w:rsidRPr="009C6D7F">
        <w:rPr>
          <w:b/>
          <w:bCs/>
          <w:color w:val="000000"/>
          <w:sz w:val="24"/>
          <w:szCs w:val="24"/>
          <w:lang w:eastAsia="ru-RU"/>
        </w:rPr>
        <w:t>Методические указания к организации работы студента на лекционных занятиях</w:t>
      </w:r>
    </w:p>
    <w:p w:rsidR="00831A59" w:rsidRPr="009C6D7F" w:rsidRDefault="00831A59" w:rsidP="009C6D7F">
      <w:pPr>
        <w:tabs>
          <w:tab w:val="num" w:pos="756"/>
        </w:tabs>
        <w:spacing w:after="0" w:line="240" w:lineRule="auto"/>
        <w:ind w:firstLine="709"/>
        <w:jc w:val="both"/>
        <w:rPr>
          <w:sz w:val="24"/>
          <w:szCs w:val="24"/>
          <w:lang w:eastAsia="ru-RU"/>
        </w:rPr>
      </w:pP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Изучение дисциплины </w:t>
      </w:r>
      <w:r w:rsidR="00713BE4" w:rsidRPr="009C6D7F">
        <w:rPr>
          <w:sz w:val="24"/>
          <w:szCs w:val="24"/>
        </w:rPr>
        <w:t xml:space="preserve">«Специфика работы в журнальной периодике и книжном </w:t>
      </w:r>
      <w:r w:rsidR="00EE4899" w:rsidRPr="009C6D7F">
        <w:rPr>
          <w:sz w:val="24"/>
          <w:szCs w:val="24"/>
        </w:rPr>
        <w:t>издательстве «содействует</w:t>
      </w:r>
      <w:r w:rsidRPr="009C6D7F">
        <w:rPr>
          <w:sz w:val="24"/>
          <w:szCs w:val="24"/>
        </w:rPr>
        <w:t xml:space="preserve"> формированию профессиональных </w:t>
      </w:r>
      <w:r w:rsidR="00EE4899" w:rsidRPr="009C6D7F">
        <w:rPr>
          <w:sz w:val="24"/>
          <w:szCs w:val="24"/>
        </w:rPr>
        <w:t>компетентностей будущего</w:t>
      </w:r>
      <w:r w:rsidRPr="009C6D7F">
        <w:rPr>
          <w:sz w:val="24"/>
          <w:szCs w:val="24"/>
        </w:rPr>
        <w:t xml:space="preserve"> </w:t>
      </w:r>
      <w:r w:rsidR="00EE4899" w:rsidRPr="009C6D7F">
        <w:rPr>
          <w:sz w:val="24"/>
          <w:szCs w:val="24"/>
        </w:rPr>
        <w:t>редактора. Изучение</w:t>
      </w:r>
      <w:r w:rsidRPr="009C6D7F">
        <w:rPr>
          <w:sz w:val="24"/>
          <w:szCs w:val="24"/>
        </w:rPr>
        <w:t xml:space="preserve"> дисциплины предполагает овладение студентами новым материалом, формирование профессиональных умений, развитие самостоятельности мышления, способности к самоорганизации, производственной дисциплине.</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Для того чтобы подготовиться к активному и творческому восприятию лекции при изучении дисциплины, необходимо учитывать следующие правила и </w:t>
      </w:r>
      <w:r w:rsidR="00EE4899" w:rsidRPr="009C6D7F">
        <w:rPr>
          <w:sz w:val="24"/>
          <w:szCs w:val="24"/>
        </w:rPr>
        <w:t>рекомендации. Материал</w:t>
      </w:r>
      <w:r w:rsidRPr="009C6D7F">
        <w:rPr>
          <w:sz w:val="24"/>
          <w:szCs w:val="24"/>
        </w:rPr>
        <w:t xml:space="preserve">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В любом тексте имеются слова-ориентиры, помогающие выделить более важную информацию («в итоге», «таким образом» и т.д.) и слова, указывающие на особенность, специфику объекта рассмотрения («характерная черта», «главное отличие» и т.д.). Вслед за этими словами обычно идет очень важная информация. Необходимо обращать на это внимание при записи. </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Как правило, в лекции есть несколько основных идей, вокруг которых группируется весь остальной материал. Важно выделить и четко фиксировать эти идеи. Наиболее подробно в лекции записываются план, источники, понятия, определения, принципы, методы, оценки, выводы.</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Для записи лекции по дисциплине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w:t>
      </w:r>
      <w:r w:rsidRPr="009C6D7F">
        <w:rPr>
          <w:sz w:val="24"/>
          <w:szCs w:val="24"/>
        </w:rPr>
        <w:lastRenderedPageBreak/>
        <w:t xml:space="preserve">записями. Наиболее важные идеи полезно выделять путём подчеркивания и использования различных знаков. Поэтому во время лекции желательно использовать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изучаемого </w:t>
      </w:r>
      <w:r w:rsidR="00EE4899" w:rsidRPr="009C6D7F">
        <w:rPr>
          <w:sz w:val="24"/>
          <w:szCs w:val="24"/>
        </w:rPr>
        <w:t>материала. Экономия</w:t>
      </w:r>
      <w:r w:rsidRPr="009C6D7F">
        <w:rPr>
          <w:sz w:val="24"/>
          <w:szCs w:val="24"/>
        </w:rPr>
        <w:t xml:space="preserve"> сил и времени студента зависит также от скорости записи. В каждой отрасли знаний существует своя система общеупотребительных сокращений. Кроме того, можно вырабатывать сокращения для личного пользования.</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Показателем внимания к учебной информации служат вопросы к лектору. По ходе лекции важно находить и отмечать те аспекты лекции, которые могут стать «зацепкой» для вопроса. Именно на лекциях студенту необходимо учиться формулировать </w:t>
      </w:r>
      <w:r w:rsidR="00EE4899" w:rsidRPr="009C6D7F">
        <w:rPr>
          <w:sz w:val="24"/>
          <w:szCs w:val="24"/>
        </w:rPr>
        <w:t>вопросы,</w:t>
      </w:r>
      <w:r w:rsidRPr="009C6D7F">
        <w:rPr>
          <w:sz w:val="24"/>
          <w:szCs w:val="24"/>
        </w:rPr>
        <w:t xml:space="preserve"> не отвлекаясь от восприятия содержания.</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Таким образом, написание конспекта лекций предполагает следующий алгоритм самостоятельных учебных действий и умений студента: </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 уточнять (уяснять) содержание новых терминов, понятий с помощью энциклопедий, словарей, справочников, Интернет-источников; </w:t>
      </w:r>
    </w:p>
    <w:p w:rsidR="00831A59" w:rsidRPr="009C6D7F" w:rsidRDefault="00831A59" w:rsidP="009C6D7F">
      <w:pPr>
        <w:tabs>
          <w:tab w:val="num" w:pos="756"/>
        </w:tabs>
        <w:spacing w:after="0" w:line="240" w:lineRule="auto"/>
        <w:ind w:firstLine="709"/>
        <w:jc w:val="both"/>
        <w:rPr>
          <w:sz w:val="24"/>
          <w:szCs w:val="24"/>
        </w:rPr>
      </w:pPr>
      <w:r w:rsidRPr="009C6D7F">
        <w:rPr>
          <w:sz w:val="24"/>
          <w:szCs w:val="24"/>
        </w:rPr>
        <w:t xml:space="preserve">- выявлять вызывающие трудности понимания вопросы, термины, </w:t>
      </w:r>
      <w:r w:rsidR="00EE4899" w:rsidRPr="009C6D7F">
        <w:rPr>
          <w:sz w:val="24"/>
          <w:szCs w:val="24"/>
        </w:rPr>
        <w:t>материал, стараться</w:t>
      </w:r>
      <w:r w:rsidRPr="009C6D7F">
        <w:rPr>
          <w:sz w:val="24"/>
          <w:szCs w:val="24"/>
        </w:rPr>
        <w:t xml:space="preserve">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831A59" w:rsidRPr="009C6D7F" w:rsidRDefault="00831A59" w:rsidP="009C6D7F">
      <w:pPr>
        <w:tabs>
          <w:tab w:val="num" w:pos="756"/>
        </w:tabs>
        <w:spacing w:after="0" w:line="240" w:lineRule="auto"/>
        <w:ind w:firstLine="709"/>
        <w:jc w:val="both"/>
        <w:rPr>
          <w:sz w:val="24"/>
          <w:szCs w:val="24"/>
        </w:rPr>
      </w:pPr>
    </w:p>
    <w:p w:rsidR="00831A59" w:rsidRPr="009C6D7F" w:rsidRDefault="00831A59" w:rsidP="009C6D7F">
      <w:pPr>
        <w:tabs>
          <w:tab w:val="num" w:pos="756"/>
        </w:tabs>
        <w:spacing w:after="0" w:line="240" w:lineRule="auto"/>
        <w:ind w:firstLine="709"/>
        <w:jc w:val="both"/>
        <w:rPr>
          <w:b/>
          <w:bCs/>
          <w:color w:val="000000"/>
          <w:sz w:val="24"/>
          <w:szCs w:val="24"/>
          <w:lang w:eastAsia="ru-RU"/>
        </w:rPr>
      </w:pPr>
      <w:r w:rsidRPr="009C6D7F">
        <w:rPr>
          <w:b/>
          <w:bCs/>
          <w:color w:val="000000"/>
          <w:sz w:val="24"/>
          <w:szCs w:val="24"/>
          <w:lang w:eastAsia="ru-RU"/>
        </w:rPr>
        <w:t xml:space="preserve">3Методические указания по подготовке к практическим семинарским занятиям, к организации работы студента </w:t>
      </w:r>
      <w:r w:rsidR="00EE4899" w:rsidRPr="009C6D7F">
        <w:rPr>
          <w:b/>
          <w:bCs/>
          <w:color w:val="000000"/>
          <w:sz w:val="24"/>
          <w:szCs w:val="24"/>
          <w:lang w:eastAsia="ru-RU"/>
        </w:rPr>
        <w:t>на семинарах</w:t>
      </w:r>
    </w:p>
    <w:p w:rsidR="00831A59" w:rsidRPr="009C6D7F" w:rsidRDefault="00831A59" w:rsidP="009C6D7F">
      <w:pPr>
        <w:spacing w:after="0" w:line="240" w:lineRule="auto"/>
        <w:ind w:firstLine="709"/>
        <w:jc w:val="both"/>
        <w:rPr>
          <w:sz w:val="24"/>
          <w:szCs w:val="24"/>
        </w:rPr>
      </w:pP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Педагогические задачи, решаемые при проведении семинарских занятий:</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расширение и углубление знаний;</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развитие умений самостоятельной учебной деятельности;</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стимулирование интеллектуальной деятельности.</w:t>
      </w:r>
    </w:p>
    <w:p w:rsidR="00831A59" w:rsidRPr="009C6D7F" w:rsidRDefault="00831A59" w:rsidP="009C6D7F">
      <w:pPr>
        <w:spacing w:after="0" w:line="240" w:lineRule="auto"/>
        <w:ind w:firstLine="709"/>
        <w:jc w:val="both"/>
        <w:rPr>
          <w:sz w:val="24"/>
          <w:szCs w:val="24"/>
        </w:rPr>
      </w:pPr>
      <w:r w:rsidRPr="009C6D7F">
        <w:rPr>
          <w:sz w:val="24"/>
          <w:szCs w:val="24"/>
        </w:rPr>
        <w:t>Студент обязан посещать все семинарские занятия. До начала каждого занятия он должен:</w:t>
      </w:r>
    </w:p>
    <w:p w:rsidR="00831A59" w:rsidRPr="009C6D7F" w:rsidRDefault="00831A59" w:rsidP="009C6D7F">
      <w:pPr>
        <w:spacing w:after="0" w:line="240" w:lineRule="auto"/>
        <w:ind w:firstLine="709"/>
        <w:jc w:val="both"/>
        <w:rPr>
          <w:sz w:val="24"/>
          <w:szCs w:val="24"/>
        </w:rPr>
      </w:pPr>
      <w:r w:rsidRPr="009C6D7F">
        <w:rPr>
          <w:sz w:val="24"/>
          <w:szCs w:val="24"/>
        </w:rPr>
        <w:t>- ознакомиться с вопросами вынесенной на обсуждение темы и списком рекомендуемой литературы и исторических источников;</w:t>
      </w:r>
    </w:p>
    <w:p w:rsidR="00831A59" w:rsidRPr="009C6D7F" w:rsidRDefault="00831A59" w:rsidP="009C6D7F">
      <w:pPr>
        <w:spacing w:after="0" w:line="240" w:lineRule="auto"/>
        <w:ind w:firstLine="709"/>
        <w:jc w:val="both"/>
        <w:rPr>
          <w:sz w:val="24"/>
          <w:szCs w:val="24"/>
        </w:rPr>
      </w:pPr>
      <w:r w:rsidRPr="009C6D7F">
        <w:rPr>
          <w:sz w:val="24"/>
          <w:szCs w:val="24"/>
        </w:rPr>
        <w:t>- индивидуально подготовиться к семинарскому занятию;</w:t>
      </w:r>
    </w:p>
    <w:p w:rsidR="00831A59" w:rsidRPr="009C6D7F" w:rsidRDefault="00831A59" w:rsidP="009C6D7F">
      <w:pPr>
        <w:spacing w:after="0" w:line="240" w:lineRule="auto"/>
        <w:ind w:firstLine="709"/>
        <w:jc w:val="both"/>
        <w:rPr>
          <w:sz w:val="24"/>
          <w:szCs w:val="24"/>
        </w:rPr>
      </w:pPr>
      <w:r w:rsidRPr="009C6D7F">
        <w:rPr>
          <w:sz w:val="24"/>
          <w:szCs w:val="24"/>
        </w:rPr>
        <w:t>- составить краткий конспект по каждому из вопросов темы.</w:t>
      </w:r>
    </w:p>
    <w:p w:rsidR="00831A59" w:rsidRPr="009C6D7F" w:rsidRDefault="00831A59" w:rsidP="009C6D7F">
      <w:pPr>
        <w:spacing w:after="0" w:line="240" w:lineRule="auto"/>
        <w:ind w:firstLine="709"/>
        <w:jc w:val="both"/>
        <w:rPr>
          <w:sz w:val="24"/>
          <w:szCs w:val="24"/>
        </w:rPr>
      </w:pPr>
      <w:r w:rsidRPr="009C6D7F">
        <w:rPr>
          <w:sz w:val="24"/>
          <w:szCs w:val="24"/>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lastRenderedPageBreak/>
        <w:t>Проведение семинарских занятий возможно по двум вариантам:</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1. Проведение семинарского занятия репродуктивного типа. На нем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соблюдать временной регламент;</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стремиться выражать собственную точку зрения в свободном, грамотном, убедительном изложении материала;</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прилагать усилия для познавательной и творческой активизации других участников занятия;</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стараться делать выводы по излагаемому вопросу.</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2. Проведение семинара творческого типа. В этом случае преподавателем предлагаются задания, активизирующие мыслительную деятельность студентов, моделируются различные ситуации, побуждающие к интеллектуальной работе и творческому взаимодействию.</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Студенты учатся отвечать на эвристические вопросы следующих типов:</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чем отличаются…?</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что общего между…?</w:t>
      </w:r>
    </w:p>
    <w:p w:rsidR="00831A59" w:rsidRPr="009C6D7F" w:rsidRDefault="00831A59" w:rsidP="009C6D7F">
      <w:pPr>
        <w:spacing w:after="0" w:line="240" w:lineRule="auto"/>
        <w:ind w:firstLine="709"/>
        <w:jc w:val="both"/>
        <w:rPr>
          <w:b/>
          <w:bCs/>
          <w:color w:val="000000"/>
          <w:sz w:val="24"/>
          <w:szCs w:val="24"/>
          <w:lang w:eastAsia="ru-RU"/>
        </w:rPr>
      </w:pPr>
      <w:r w:rsidRPr="009C6D7F">
        <w:rPr>
          <w:sz w:val="24"/>
          <w:szCs w:val="24"/>
        </w:rPr>
        <w:t>- какие механизмы (факторы, причины, методы...)?</w:t>
      </w:r>
    </w:p>
    <w:p w:rsidR="00831A59" w:rsidRPr="009C6D7F" w:rsidRDefault="00831A59" w:rsidP="009C6D7F">
      <w:pPr>
        <w:spacing w:after="0" w:line="240" w:lineRule="auto"/>
        <w:ind w:firstLine="709"/>
        <w:jc w:val="both"/>
        <w:rPr>
          <w:sz w:val="24"/>
          <w:szCs w:val="24"/>
        </w:rPr>
      </w:pPr>
      <w:r w:rsidRPr="009C6D7F">
        <w:rPr>
          <w:sz w:val="24"/>
          <w:szCs w:val="24"/>
        </w:rPr>
        <w:t>- выделите достоинства и недостатки…</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Во время семинарского занятия студенту рекомендуется придерживаться следующих правил:</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принимать активное участие в высказывании собственных идей и обсуждении того или иного вопроса темы;</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терпимо и деликатно относиться к мнениям и суждениям других участников дискуссии;</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не прерывать репликами выступающего сокурсника или сокурсницу, дать ему возможность полностью высказать свою точку зрения;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не манипулировать неточными или неверными сведениями для того, чтобы навязать участникам дискуссии собственное мнение;</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помнить, что каждый участник дискуссии имеет равные права по отношению к другим;</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не навязывать своего мнения другим собравшимся;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чётко формулировать свое окончательное мнение (в устной или письменной форме).</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При этом студент должен:</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проявить способность мыслить логически, ясно и последовательно;</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уметь представить свое суждение в убедительной и обоснованной форме;</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показать готовность и способность вступать в дискуссию в нужное время;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показать самостоятельность подготовки к занятию и собственную заинтересованность в занятиях этого вида. Поощряется презентационная активность студентов в изложении материалов выступления. Завершающая структура семинарского занятия традиционно включает подведение итогов.</w:t>
      </w:r>
    </w:p>
    <w:p w:rsidR="0038119E" w:rsidRPr="009C6D7F" w:rsidRDefault="00831A59" w:rsidP="009C6D7F">
      <w:pPr>
        <w:spacing w:after="0" w:line="240" w:lineRule="auto"/>
        <w:ind w:firstLine="709"/>
        <w:jc w:val="both"/>
        <w:rPr>
          <w:color w:val="000000"/>
          <w:sz w:val="24"/>
          <w:szCs w:val="24"/>
        </w:rPr>
      </w:pPr>
      <w:r w:rsidRPr="009C6D7F">
        <w:rPr>
          <w:color w:val="000000"/>
          <w:sz w:val="24"/>
          <w:szCs w:val="24"/>
        </w:rPr>
        <w:t>Примерный перечень вопросов для семинаров</w:t>
      </w:r>
      <w:r w:rsidR="009C6D7F">
        <w:rPr>
          <w:color w:val="000000"/>
          <w:sz w:val="24"/>
          <w:szCs w:val="24"/>
        </w:rPr>
        <w:t xml:space="preserve"> по дисциплине представлен ниже</w:t>
      </w:r>
    </w:p>
    <w:p w:rsidR="0038119E" w:rsidRPr="009C6D7F" w:rsidRDefault="0038119E" w:rsidP="009C6D7F">
      <w:pPr>
        <w:spacing w:after="0" w:line="240" w:lineRule="auto"/>
        <w:ind w:firstLine="709"/>
        <w:jc w:val="both"/>
        <w:rPr>
          <w:b/>
          <w:bCs/>
          <w:sz w:val="24"/>
          <w:szCs w:val="24"/>
        </w:rPr>
      </w:pPr>
    </w:p>
    <w:p w:rsidR="0038119E" w:rsidRDefault="0038119E" w:rsidP="009C6D7F">
      <w:pPr>
        <w:spacing w:after="0" w:line="240" w:lineRule="auto"/>
        <w:ind w:firstLine="709"/>
        <w:jc w:val="both"/>
        <w:rPr>
          <w:b/>
          <w:bCs/>
          <w:sz w:val="24"/>
          <w:szCs w:val="24"/>
        </w:rPr>
      </w:pPr>
    </w:p>
    <w:p w:rsidR="00C229D9" w:rsidRDefault="00C229D9" w:rsidP="009C6D7F">
      <w:pPr>
        <w:spacing w:after="0" w:line="240" w:lineRule="auto"/>
        <w:ind w:firstLine="709"/>
        <w:jc w:val="both"/>
        <w:rPr>
          <w:b/>
          <w:bCs/>
          <w:sz w:val="24"/>
          <w:szCs w:val="24"/>
        </w:rPr>
      </w:pPr>
    </w:p>
    <w:p w:rsidR="00C229D9" w:rsidRDefault="00C229D9" w:rsidP="009C6D7F">
      <w:pPr>
        <w:spacing w:after="0" w:line="240" w:lineRule="auto"/>
        <w:ind w:firstLine="709"/>
        <w:jc w:val="both"/>
        <w:rPr>
          <w:b/>
          <w:bCs/>
          <w:sz w:val="24"/>
          <w:szCs w:val="24"/>
        </w:rPr>
      </w:pPr>
    </w:p>
    <w:p w:rsidR="00C229D9" w:rsidRDefault="00C229D9" w:rsidP="009C6D7F">
      <w:pPr>
        <w:spacing w:after="0" w:line="240" w:lineRule="auto"/>
        <w:ind w:firstLine="709"/>
        <w:jc w:val="both"/>
        <w:rPr>
          <w:b/>
          <w:bCs/>
          <w:sz w:val="24"/>
          <w:szCs w:val="24"/>
        </w:rPr>
      </w:pPr>
    </w:p>
    <w:p w:rsidR="00C229D9" w:rsidRPr="009C6D7F" w:rsidRDefault="00C229D9" w:rsidP="009C6D7F">
      <w:pPr>
        <w:spacing w:after="0" w:line="240" w:lineRule="auto"/>
        <w:ind w:firstLine="709"/>
        <w:jc w:val="both"/>
        <w:rPr>
          <w:b/>
          <w:bCs/>
          <w:sz w:val="24"/>
          <w:szCs w:val="24"/>
        </w:rPr>
      </w:pPr>
    </w:p>
    <w:p w:rsidR="0038119E" w:rsidRPr="009C6D7F" w:rsidRDefault="0038119E" w:rsidP="009C6D7F">
      <w:pPr>
        <w:spacing w:after="0" w:line="240" w:lineRule="auto"/>
        <w:ind w:firstLine="709"/>
        <w:jc w:val="both"/>
        <w:rPr>
          <w:b/>
          <w:bCs/>
          <w:sz w:val="24"/>
          <w:szCs w:val="24"/>
        </w:rPr>
      </w:pPr>
    </w:p>
    <w:p w:rsidR="003B60A5" w:rsidRPr="009C6D7F" w:rsidRDefault="00923423" w:rsidP="009C6D7F">
      <w:pPr>
        <w:spacing w:after="0" w:line="240" w:lineRule="auto"/>
        <w:ind w:firstLine="709"/>
        <w:jc w:val="both"/>
        <w:rPr>
          <w:b/>
          <w:bCs/>
          <w:sz w:val="24"/>
          <w:szCs w:val="24"/>
        </w:rPr>
      </w:pPr>
      <w:r w:rsidRPr="009C6D7F">
        <w:rPr>
          <w:b/>
          <w:bCs/>
          <w:sz w:val="24"/>
          <w:szCs w:val="24"/>
        </w:rPr>
        <w:lastRenderedPageBreak/>
        <w:t xml:space="preserve"> 4 </w:t>
      </w:r>
      <w:r w:rsidR="003B60A5" w:rsidRPr="009C6D7F">
        <w:rPr>
          <w:b/>
          <w:bCs/>
          <w:sz w:val="24"/>
          <w:szCs w:val="24"/>
        </w:rPr>
        <w:t>Методика выполнения реферата</w:t>
      </w:r>
    </w:p>
    <w:p w:rsidR="003B60A5" w:rsidRPr="009C6D7F" w:rsidRDefault="003B60A5" w:rsidP="009C6D7F">
      <w:pPr>
        <w:spacing w:after="0" w:line="240" w:lineRule="auto"/>
        <w:ind w:firstLine="709"/>
        <w:jc w:val="both"/>
        <w:rPr>
          <w:b/>
          <w:bCs/>
          <w:sz w:val="24"/>
          <w:szCs w:val="24"/>
        </w:rPr>
      </w:pPr>
    </w:p>
    <w:p w:rsidR="003B60A5" w:rsidRPr="009C6D7F" w:rsidRDefault="003B60A5" w:rsidP="009C6D7F">
      <w:pPr>
        <w:spacing w:after="0" w:line="240" w:lineRule="auto"/>
        <w:ind w:firstLine="709"/>
        <w:jc w:val="both"/>
        <w:rPr>
          <w:sz w:val="24"/>
          <w:szCs w:val="24"/>
        </w:rPr>
      </w:pPr>
      <w:r w:rsidRPr="009C6D7F">
        <w:rPr>
          <w:sz w:val="24"/>
          <w:szCs w:val="24"/>
        </w:rPr>
        <w:t>Выполнение реферата является важным и неотъемлемым средством самостоятельного изучения дисциплины и формой учебной отчетности. Реферат – это одна из форм самостоятельного изучения студентами специальной и научной литературы, нормативных материалов. Выполнение реферата помогает студенту вырабатывать навыки логического анализа содержания монографических работ, законодательных и иных правовых актов, учебной литературы, развивает умение правильно и аргументировано формулировать выводы и предложения по результатам проведенного исследования, способствует овладению терминологией изучаемых дисциплин.</w:t>
      </w:r>
    </w:p>
    <w:p w:rsidR="003B60A5" w:rsidRPr="009C6D7F" w:rsidRDefault="003B60A5" w:rsidP="009C6D7F">
      <w:pPr>
        <w:spacing w:after="0" w:line="240" w:lineRule="auto"/>
        <w:ind w:firstLine="709"/>
        <w:jc w:val="both"/>
        <w:rPr>
          <w:sz w:val="24"/>
          <w:szCs w:val="24"/>
        </w:rPr>
      </w:pPr>
      <w:r w:rsidRPr="009C6D7F">
        <w:rPr>
          <w:sz w:val="24"/>
          <w:szCs w:val="24"/>
        </w:rPr>
        <w:t>Кроме того, реферативная работа является одной из форм контроля приобретенных и усвоенных студентом знаний, которая позволяет проверить, насколько успешно он освоил теоретический курс, а также его отношение к изучаемой дисциплине.</w:t>
      </w:r>
    </w:p>
    <w:p w:rsidR="003B60A5" w:rsidRPr="009C6D7F" w:rsidRDefault="003B60A5" w:rsidP="009C6D7F">
      <w:pPr>
        <w:spacing w:after="0" w:line="240" w:lineRule="auto"/>
        <w:ind w:firstLine="709"/>
        <w:jc w:val="both"/>
        <w:rPr>
          <w:sz w:val="24"/>
          <w:szCs w:val="24"/>
        </w:rPr>
      </w:pPr>
      <w:r w:rsidRPr="009C6D7F">
        <w:rPr>
          <w:sz w:val="24"/>
          <w:szCs w:val="24"/>
        </w:rPr>
        <w:t>Реферат для студентов является опытом научного исследования, которое представляет собой четко спланированный творческий процесс, состоящий из ряда вытекающих одна из другой этапов. Весь процесс написания реферата делится на следующие этапы:</w:t>
      </w:r>
    </w:p>
    <w:p w:rsidR="003B60A5" w:rsidRPr="009C6D7F" w:rsidRDefault="003B60A5" w:rsidP="009C6D7F">
      <w:pPr>
        <w:spacing w:after="0" w:line="240" w:lineRule="auto"/>
        <w:ind w:firstLine="709"/>
        <w:jc w:val="both"/>
        <w:rPr>
          <w:sz w:val="24"/>
          <w:szCs w:val="24"/>
        </w:rPr>
      </w:pPr>
      <w:r w:rsidRPr="009C6D7F">
        <w:rPr>
          <w:sz w:val="24"/>
          <w:szCs w:val="24"/>
        </w:rPr>
        <w:t>- выбор темы исследования на основе примерной тематики рефератов, однако студент имеет право по согласованию с преподавателем предложить свою тему исследования;</w:t>
      </w:r>
    </w:p>
    <w:p w:rsidR="003B60A5" w:rsidRPr="009C6D7F" w:rsidRDefault="003B60A5" w:rsidP="009C6D7F">
      <w:pPr>
        <w:spacing w:after="0" w:line="240" w:lineRule="auto"/>
        <w:ind w:firstLine="709"/>
        <w:jc w:val="both"/>
        <w:rPr>
          <w:sz w:val="24"/>
          <w:szCs w:val="24"/>
        </w:rPr>
      </w:pPr>
      <w:r w:rsidRPr="009C6D7F">
        <w:rPr>
          <w:sz w:val="24"/>
          <w:szCs w:val="24"/>
        </w:rPr>
        <w:t>- составление и согласование с научным руководителем предварительного плана работы;</w:t>
      </w:r>
    </w:p>
    <w:p w:rsidR="003B60A5" w:rsidRPr="009C6D7F" w:rsidRDefault="003B60A5" w:rsidP="009C6D7F">
      <w:pPr>
        <w:spacing w:after="0" w:line="240" w:lineRule="auto"/>
        <w:ind w:firstLine="709"/>
        <w:jc w:val="both"/>
        <w:rPr>
          <w:sz w:val="24"/>
          <w:szCs w:val="24"/>
        </w:rPr>
      </w:pPr>
      <w:r w:rsidRPr="009C6D7F">
        <w:rPr>
          <w:sz w:val="24"/>
          <w:szCs w:val="24"/>
        </w:rPr>
        <w:t>- сбор информации, относящийся к теме исследования, изучение научных и нормативных источников;</w:t>
      </w:r>
    </w:p>
    <w:p w:rsidR="003B60A5" w:rsidRPr="009C6D7F" w:rsidRDefault="003B60A5" w:rsidP="009C6D7F">
      <w:pPr>
        <w:spacing w:after="0" w:line="240" w:lineRule="auto"/>
        <w:ind w:firstLine="709"/>
        <w:jc w:val="both"/>
        <w:rPr>
          <w:sz w:val="24"/>
          <w:szCs w:val="24"/>
        </w:rPr>
      </w:pPr>
      <w:r w:rsidRPr="009C6D7F">
        <w:rPr>
          <w:sz w:val="24"/>
          <w:szCs w:val="24"/>
        </w:rPr>
        <w:t>- анализ составных частей исследуемой проблемы, изложение материала;</w:t>
      </w:r>
    </w:p>
    <w:p w:rsidR="003B60A5" w:rsidRPr="009C6D7F" w:rsidRDefault="003B60A5" w:rsidP="009C6D7F">
      <w:pPr>
        <w:spacing w:after="0" w:line="240" w:lineRule="auto"/>
        <w:ind w:firstLine="709"/>
        <w:jc w:val="both"/>
        <w:rPr>
          <w:sz w:val="24"/>
          <w:szCs w:val="24"/>
        </w:rPr>
      </w:pPr>
      <w:r w:rsidRPr="009C6D7F">
        <w:rPr>
          <w:sz w:val="24"/>
          <w:szCs w:val="24"/>
        </w:rPr>
        <w:t>- обработка материала в целом;</w:t>
      </w:r>
    </w:p>
    <w:p w:rsidR="003B60A5" w:rsidRPr="009C6D7F" w:rsidRDefault="003B60A5" w:rsidP="009C6D7F">
      <w:pPr>
        <w:spacing w:after="0" w:line="240" w:lineRule="auto"/>
        <w:ind w:firstLine="709"/>
        <w:jc w:val="both"/>
        <w:rPr>
          <w:sz w:val="24"/>
          <w:szCs w:val="24"/>
        </w:rPr>
      </w:pPr>
      <w:r w:rsidRPr="009C6D7F">
        <w:rPr>
          <w:sz w:val="24"/>
          <w:szCs w:val="24"/>
        </w:rPr>
        <w:t>- составление плана работы с преподавателем;</w:t>
      </w:r>
    </w:p>
    <w:p w:rsidR="003B60A5" w:rsidRPr="009C6D7F" w:rsidRDefault="003B60A5" w:rsidP="009C6D7F">
      <w:pPr>
        <w:spacing w:after="0" w:line="240" w:lineRule="auto"/>
        <w:ind w:firstLine="709"/>
        <w:jc w:val="both"/>
        <w:rPr>
          <w:sz w:val="24"/>
          <w:szCs w:val="24"/>
        </w:rPr>
      </w:pPr>
      <w:r w:rsidRPr="009C6D7F">
        <w:rPr>
          <w:sz w:val="24"/>
          <w:szCs w:val="24"/>
        </w:rPr>
        <w:t>- предоставление реферата для проверки;</w:t>
      </w:r>
    </w:p>
    <w:p w:rsidR="003B60A5" w:rsidRPr="009C6D7F" w:rsidRDefault="003B60A5" w:rsidP="009C6D7F">
      <w:pPr>
        <w:spacing w:after="0" w:line="240" w:lineRule="auto"/>
        <w:ind w:firstLine="709"/>
        <w:jc w:val="both"/>
        <w:rPr>
          <w:sz w:val="24"/>
          <w:szCs w:val="24"/>
        </w:rPr>
      </w:pPr>
      <w:r w:rsidRPr="009C6D7F">
        <w:rPr>
          <w:sz w:val="24"/>
          <w:szCs w:val="24"/>
        </w:rPr>
        <w:t>- работа доработка реферата по замечаниям, указанным преподавателем (при наличии);</w:t>
      </w:r>
    </w:p>
    <w:p w:rsidR="003B60A5" w:rsidRPr="009C6D7F" w:rsidRDefault="003B60A5" w:rsidP="009C6D7F">
      <w:pPr>
        <w:spacing w:after="0" w:line="240" w:lineRule="auto"/>
        <w:ind w:firstLine="709"/>
        <w:jc w:val="both"/>
        <w:rPr>
          <w:sz w:val="24"/>
          <w:szCs w:val="24"/>
        </w:rPr>
      </w:pPr>
      <w:r w:rsidRPr="009C6D7F">
        <w:rPr>
          <w:sz w:val="24"/>
          <w:szCs w:val="24"/>
        </w:rPr>
        <w:t>- защита реферата.</w:t>
      </w:r>
    </w:p>
    <w:p w:rsidR="003B60A5" w:rsidRPr="009C6D7F" w:rsidRDefault="003B60A5" w:rsidP="009C6D7F">
      <w:pPr>
        <w:spacing w:after="0" w:line="240" w:lineRule="auto"/>
        <w:ind w:firstLine="709"/>
        <w:jc w:val="both"/>
        <w:rPr>
          <w:sz w:val="24"/>
          <w:szCs w:val="24"/>
        </w:rPr>
      </w:pPr>
      <w:r w:rsidRPr="009C6D7F">
        <w:rPr>
          <w:sz w:val="24"/>
          <w:szCs w:val="24"/>
        </w:rPr>
        <w:t>Примерное содержание реферативной работы, для студентов всех форм обучения:</w:t>
      </w:r>
    </w:p>
    <w:p w:rsidR="003B60A5" w:rsidRPr="009C6D7F" w:rsidRDefault="003B60A5" w:rsidP="009C6D7F">
      <w:pPr>
        <w:spacing w:after="0" w:line="240" w:lineRule="auto"/>
        <w:ind w:firstLine="709"/>
        <w:jc w:val="both"/>
        <w:rPr>
          <w:sz w:val="24"/>
          <w:szCs w:val="24"/>
        </w:rPr>
      </w:pPr>
      <w:r w:rsidRPr="009C6D7F">
        <w:rPr>
          <w:sz w:val="24"/>
          <w:szCs w:val="24"/>
        </w:rPr>
        <w:t>- титульный лист;</w:t>
      </w:r>
    </w:p>
    <w:p w:rsidR="003B60A5" w:rsidRPr="009C6D7F" w:rsidRDefault="003B60A5" w:rsidP="009C6D7F">
      <w:pPr>
        <w:spacing w:after="0" w:line="240" w:lineRule="auto"/>
        <w:ind w:firstLine="709"/>
        <w:jc w:val="both"/>
        <w:rPr>
          <w:sz w:val="24"/>
          <w:szCs w:val="24"/>
        </w:rPr>
      </w:pPr>
      <w:r w:rsidRPr="009C6D7F">
        <w:rPr>
          <w:sz w:val="24"/>
          <w:szCs w:val="24"/>
        </w:rPr>
        <w:t>- содержание (план) работы;</w:t>
      </w:r>
    </w:p>
    <w:p w:rsidR="003B60A5" w:rsidRPr="009C6D7F" w:rsidRDefault="003B60A5" w:rsidP="009C6D7F">
      <w:pPr>
        <w:spacing w:after="0" w:line="240" w:lineRule="auto"/>
        <w:ind w:firstLine="709"/>
        <w:jc w:val="both"/>
        <w:rPr>
          <w:sz w:val="24"/>
          <w:szCs w:val="24"/>
        </w:rPr>
      </w:pPr>
      <w:r w:rsidRPr="009C6D7F">
        <w:rPr>
          <w:sz w:val="24"/>
          <w:szCs w:val="24"/>
        </w:rPr>
        <w:t>- введение (в нем раскрывается актуальность темы, цель, задачи реферата, степень разработанности темы, ее методология и структура; объем введения должен составлять 2 страницы текста);</w:t>
      </w:r>
    </w:p>
    <w:p w:rsidR="003B60A5" w:rsidRPr="009C6D7F" w:rsidRDefault="003B60A5" w:rsidP="009C6D7F">
      <w:pPr>
        <w:spacing w:after="0" w:line="240" w:lineRule="auto"/>
        <w:ind w:firstLine="709"/>
        <w:jc w:val="both"/>
        <w:rPr>
          <w:sz w:val="24"/>
          <w:szCs w:val="24"/>
        </w:rPr>
      </w:pPr>
      <w:r w:rsidRPr="009C6D7F">
        <w:rPr>
          <w:sz w:val="24"/>
          <w:szCs w:val="24"/>
        </w:rPr>
        <w:t>- основная часть (обстоятельно раскрываются содержание изученной литературы, дается сравнительный анализ точек зрения авторов) – 3 параграфа;</w:t>
      </w:r>
    </w:p>
    <w:p w:rsidR="003B60A5" w:rsidRPr="009C6D7F" w:rsidRDefault="003B60A5" w:rsidP="009C6D7F">
      <w:pPr>
        <w:spacing w:after="0" w:line="240" w:lineRule="auto"/>
        <w:ind w:firstLine="709"/>
        <w:jc w:val="both"/>
        <w:rPr>
          <w:sz w:val="24"/>
          <w:szCs w:val="24"/>
        </w:rPr>
      </w:pPr>
      <w:r w:rsidRPr="009C6D7F">
        <w:rPr>
          <w:sz w:val="24"/>
          <w:szCs w:val="24"/>
        </w:rPr>
        <w:t>- заключение (представляет собой логический итог рассмотрения проблемы, который должен соответствовать выбранной теме, отражать собственную точку зрения студента на проблему; объем заключения должен составлять 1-2 страницы текста);</w:t>
      </w:r>
    </w:p>
    <w:p w:rsidR="003B60A5" w:rsidRPr="009C6D7F" w:rsidRDefault="003B60A5" w:rsidP="009C6D7F">
      <w:pPr>
        <w:spacing w:after="0" w:line="240" w:lineRule="auto"/>
        <w:ind w:firstLine="709"/>
        <w:jc w:val="both"/>
        <w:rPr>
          <w:sz w:val="24"/>
          <w:szCs w:val="24"/>
        </w:rPr>
      </w:pPr>
      <w:r w:rsidRPr="009C6D7F">
        <w:rPr>
          <w:sz w:val="24"/>
          <w:szCs w:val="24"/>
        </w:rPr>
        <w:t>- список используемых источников и литературы (библиография) – включает источники, использованные автором (не менее 5 литературных источников);</w:t>
      </w:r>
    </w:p>
    <w:p w:rsidR="003B60A5" w:rsidRPr="009C6D7F" w:rsidRDefault="003B60A5" w:rsidP="009C6D7F">
      <w:pPr>
        <w:spacing w:after="0" w:line="240" w:lineRule="auto"/>
        <w:ind w:firstLine="709"/>
        <w:jc w:val="both"/>
        <w:rPr>
          <w:sz w:val="24"/>
          <w:szCs w:val="24"/>
        </w:rPr>
      </w:pPr>
      <w:r w:rsidRPr="009C6D7F">
        <w:rPr>
          <w:sz w:val="24"/>
          <w:szCs w:val="24"/>
        </w:rPr>
        <w:t>- приложения.</w:t>
      </w:r>
    </w:p>
    <w:p w:rsidR="003B60A5" w:rsidRPr="009C6D7F" w:rsidRDefault="003B60A5" w:rsidP="009C6D7F">
      <w:pPr>
        <w:spacing w:after="0" w:line="240" w:lineRule="auto"/>
        <w:ind w:firstLine="709"/>
        <w:jc w:val="both"/>
        <w:rPr>
          <w:sz w:val="24"/>
          <w:szCs w:val="24"/>
        </w:rPr>
      </w:pPr>
      <w:r w:rsidRPr="009C6D7F">
        <w:rPr>
          <w:sz w:val="24"/>
          <w:szCs w:val="24"/>
        </w:rPr>
        <w:t xml:space="preserve">Общий объем реферата зависит от выбранной темы и составляет, как правило, 10-12 страниц печатного текста, шрифт </w:t>
      </w:r>
      <w:proofErr w:type="spellStart"/>
      <w:r w:rsidRPr="009C6D7F">
        <w:rPr>
          <w:sz w:val="24"/>
          <w:szCs w:val="24"/>
        </w:rPr>
        <w:t>TimesNewRoman</w:t>
      </w:r>
      <w:proofErr w:type="spellEnd"/>
      <w:r w:rsidRPr="009C6D7F">
        <w:rPr>
          <w:sz w:val="24"/>
          <w:szCs w:val="24"/>
        </w:rPr>
        <w:t>, размер 14, размер междустрочного интервала – 1,5. Работа выполняется на листах формата А4. Поля: верхнее – 20 мм, нижнее – 20 мм, слева – 30 мм, справа – 10 мм. Нумерация проставляется внизу страницы от центра.</w:t>
      </w:r>
    </w:p>
    <w:p w:rsidR="003B60A5" w:rsidRPr="009C6D7F" w:rsidRDefault="003B60A5" w:rsidP="009C6D7F">
      <w:pPr>
        <w:spacing w:after="0" w:line="240" w:lineRule="auto"/>
        <w:ind w:firstLine="709"/>
        <w:jc w:val="both"/>
        <w:rPr>
          <w:sz w:val="24"/>
          <w:szCs w:val="24"/>
        </w:rPr>
      </w:pPr>
      <w:r w:rsidRPr="009C6D7F">
        <w:rPr>
          <w:sz w:val="24"/>
          <w:szCs w:val="24"/>
        </w:rPr>
        <w:t>При цитировании информации из литературных источников, в тексте реферата должна быть указана ссылка на использованный источник (в квадратных скобках).</w:t>
      </w:r>
    </w:p>
    <w:p w:rsidR="003B60A5" w:rsidRPr="009C6D7F" w:rsidRDefault="003B60A5" w:rsidP="009C6D7F">
      <w:pPr>
        <w:spacing w:after="0" w:line="240" w:lineRule="auto"/>
        <w:ind w:firstLine="709"/>
        <w:jc w:val="both"/>
        <w:rPr>
          <w:sz w:val="24"/>
          <w:szCs w:val="24"/>
        </w:rPr>
      </w:pPr>
      <w:r w:rsidRPr="009C6D7F">
        <w:rPr>
          <w:sz w:val="24"/>
          <w:szCs w:val="24"/>
        </w:rPr>
        <w:lastRenderedPageBreak/>
        <w:t>Полностью оформленная работа прошивается в папку-скоросшиватель и предоставляется преподавателю для проверки за 5 дней до защиты.</w:t>
      </w:r>
    </w:p>
    <w:p w:rsidR="003B60A5" w:rsidRPr="009C6D7F" w:rsidRDefault="003B60A5" w:rsidP="009C6D7F">
      <w:pPr>
        <w:spacing w:after="0" w:line="240" w:lineRule="auto"/>
        <w:ind w:firstLine="709"/>
        <w:jc w:val="both"/>
        <w:rPr>
          <w:sz w:val="24"/>
          <w:szCs w:val="24"/>
        </w:rPr>
      </w:pPr>
      <w:r w:rsidRPr="009C6D7F">
        <w:rPr>
          <w:sz w:val="24"/>
          <w:szCs w:val="24"/>
        </w:rPr>
        <w:t xml:space="preserve">Оформляется реферат по </w:t>
      </w:r>
      <w:r w:rsidR="00EE4899" w:rsidRPr="009C6D7F">
        <w:rPr>
          <w:sz w:val="24"/>
          <w:szCs w:val="24"/>
        </w:rPr>
        <w:t>согласно СТО</w:t>
      </w:r>
      <w:r w:rsidRPr="009C6D7F">
        <w:rPr>
          <w:sz w:val="24"/>
          <w:szCs w:val="24"/>
        </w:rPr>
        <w:t xml:space="preserve"> 02069024.101-2010 «Работы студенческие. Общие требования и правила оформления».</w:t>
      </w:r>
    </w:p>
    <w:p w:rsidR="003B60A5" w:rsidRPr="009C6D7F" w:rsidRDefault="003B60A5" w:rsidP="009C6D7F">
      <w:pPr>
        <w:spacing w:after="0" w:line="240" w:lineRule="auto"/>
        <w:ind w:firstLine="709"/>
        <w:jc w:val="both"/>
        <w:rPr>
          <w:sz w:val="24"/>
          <w:szCs w:val="24"/>
        </w:rPr>
      </w:pPr>
      <w:r w:rsidRPr="009C6D7F">
        <w:rPr>
          <w:sz w:val="24"/>
          <w:szCs w:val="24"/>
        </w:rPr>
        <w:t>Рефераты оцениваются по пятибалльной шкале: «неудовлетворительно», «удовлетворительно», «хорошо» и «</w:t>
      </w:r>
      <w:r w:rsidR="00EE4899" w:rsidRPr="009C6D7F">
        <w:rPr>
          <w:sz w:val="24"/>
          <w:szCs w:val="24"/>
        </w:rPr>
        <w:t>отлично». Если</w:t>
      </w:r>
      <w:r w:rsidRPr="009C6D7F">
        <w:rPr>
          <w:sz w:val="24"/>
          <w:szCs w:val="24"/>
        </w:rPr>
        <w:t xml:space="preserve"> работа не зачтена, она с учетом сделанных преподавателем замечаний должна быть переработана и представлена на повторную проверку. При невыполнении реферата в установленные сроки студент не допускается к сдаче зачета.</w:t>
      </w:r>
    </w:p>
    <w:p w:rsidR="003B60A5" w:rsidRPr="009C6D7F" w:rsidRDefault="003B60A5" w:rsidP="009C6D7F">
      <w:pPr>
        <w:spacing w:after="0" w:line="240" w:lineRule="auto"/>
        <w:ind w:firstLine="709"/>
        <w:jc w:val="both"/>
        <w:rPr>
          <w:sz w:val="24"/>
          <w:szCs w:val="24"/>
        </w:rPr>
      </w:pPr>
      <w:r w:rsidRPr="009C6D7F">
        <w:rPr>
          <w:sz w:val="24"/>
          <w:szCs w:val="24"/>
        </w:rPr>
        <w:t xml:space="preserve">Примерная тематика рефератов </w:t>
      </w:r>
      <w:r w:rsidR="00EE4899" w:rsidRPr="009C6D7F">
        <w:rPr>
          <w:sz w:val="24"/>
          <w:szCs w:val="24"/>
        </w:rPr>
        <w:t>по дисциплине,</w:t>
      </w:r>
      <w:r w:rsidRPr="009C6D7F">
        <w:rPr>
          <w:sz w:val="24"/>
          <w:szCs w:val="24"/>
        </w:rPr>
        <w:t xml:space="preserve"> следующая:</w:t>
      </w:r>
    </w:p>
    <w:p w:rsidR="00132D2C" w:rsidRPr="009C6D7F" w:rsidRDefault="00132D2C" w:rsidP="009C6D7F">
      <w:pPr>
        <w:pStyle w:val="ReportMain"/>
        <w:suppressAutoHyphens/>
        <w:ind w:firstLine="709"/>
        <w:jc w:val="both"/>
      </w:pPr>
      <w:r w:rsidRPr="009C6D7F">
        <w:t>1.</w:t>
      </w:r>
      <w:r w:rsidRPr="009C6D7F">
        <w:tab/>
        <w:t xml:space="preserve">Особенности производства журнала. </w:t>
      </w:r>
    </w:p>
    <w:p w:rsidR="00132D2C" w:rsidRPr="009C6D7F" w:rsidRDefault="00132D2C" w:rsidP="009C6D7F">
      <w:pPr>
        <w:pStyle w:val="ReportMain"/>
        <w:suppressAutoHyphens/>
        <w:ind w:firstLine="709"/>
        <w:jc w:val="both"/>
      </w:pPr>
      <w:r w:rsidRPr="009C6D7F">
        <w:t>2.</w:t>
      </w:r>
      <w:r w:rsidRPr="009C6D7F">
        <w:tab/>
        <w:t xml:space="preserve"> Принципы и формы тематического планирования в издательства. </w:t>
      </w:r>
    </w:p>
    <w:p w:rsidR="00132D2C" w:rsidRPr="009C6D7F" w:rsidRDefault="00132D2C" w:rsidP="009C6D7F">
      <w:pPr>
        <w:pStyle w:val="ReportMain"/>
        <w:suppressAutoHyphens/>
        <w:ind w:firstLine="709"/>
        <w:jc w:val="both"/>
      </w:pPr>
      <w:r w:rsidRPr="009C6D7F">
        <w:t>3.</w:t>
      </w:r>
      <w:r w:rsidRPr="009C6D7F">
        <w:tab/>
        <w:t>Оценка рукописей в издательстве.</w:t>
      </w:r>
    </w:p>
    <w:p w:rsidR="00132D2C" w:rsidRPr="009C6D7F" w:rsidRDefault="00132D2C" w:rsidP="009C6D7F">
      <w:pPr>
        <w:pStyle w:val="ReportMain"/>
        <w:suppressAutoHyphens/>
        <w:ind w:firstLine="709"/>
        <w:jc w:val="both"/>
      </w:pPr>
      <w:r w:rsidRPr="009C6D7F">
        <w:t>4.</w:t>
      </w:r>
      <w:r w:rsidRPr="009C6D7F">
        <w:tab/>
        <w:t xml:space="preserve">Литературное редактирование (содержание, принципы, структура процесса). </w:t>
      </w:r>
    </w:p>
    <w:p w:rsidR="00132D2C" w:rsidRPr="009C6D7F" w:rsidRDefault="00132D2C" w:rsidP="009C6D7F">
      <w:pPr>
        <w:pStyle w:val="ReportMain"/>
        <w:suppressAutoHyphens/>
        <w:ind w:firstLine="709"/>
        <w:jc w:val="both"/>
      </w:pPr>
      <w:r w:rsidRPr="009C6D7F">
        <w:t>5.</w:t>
      </w:r>
      <w:r w:rsidRPr="009C6D7F">
        <w:tab/>
        <w:t xml:space="preserve">Научное и специальное редактирование (содержание, принципы, особенности). </w:t>
      </w:r>
    </w:p>
    <w:p w:rsidR="00132D2C" w:rsidRPr="009C6D7F" w:rsidRDefault="00132D2C" w:rsidP="009C6D7F">
      <w:pPr>
        <w:pStyle w:val="ReportMain"/>
        <w:suppressAutoHyphens/>
        <w:ind w:firstLine="709"/>
        <w:jc w:val="both"/>
      </w:pPr>
      <w:r w:rsidRPr="009C6D7F">
        <w:t>6.</w:t>
      </w:r>
      <w:r w:rsidRPr="009C6D7F">
        <w:tab/>
        <w:t xml:space="preserve"> Техническое редактирование (особенности, принципы). </w:t>
      </w:r>
    </w:p>
    <w:p w:rsidR="00132D2C" w:rsidRPr="009C6D7F" w:rsidRDefault="00132D2C" w:rsidP="009C6D7F">
      <w:pPr>
        <w:pStyle w:val="ReportMain"/>
        <w:suppressAutoHyphens/>
        <w:ind w:firstLine="709"/>
        <w:jc w:val="both"/>
      </w:pPr>
      <w:r w:rsidRPr="009C6D7F">
        <w:t>7.</w:t>
      </w:r>
      <w:r w:rsidRPr="009C6D7F">
        <w:tab/>
        <w:t xml:space="preserve">Художественное редактирование. </w:t>
      </w:r>
    </w:p>
    <w:p w:rsidR="00132D2C" w:rsidRPr="009C6D7F" w:rsidRDefault="00132D2C" w:rsidP="009C6D7F">
      <w:pPr>
        <w:pStyle w:val="ReportMain"/>
        <w:suppressAutoHyphens/>
        <w:ind w:firstLine="709"/>
        <w:jc w:val="both"/>
      </w:pPr>
      <w:r w:rsidRPr="009C6D7F">
        <w:t>8.</w:t>
      </w:r>
      <w:r w:rsidRPr="009C6D7F">
        <w:tab/>
        <w:t xml:space="preserve">Работа над художественным оформлением издания. </w:t>
      </w:r>
    </w:p>
    <w:p w:rsidR="00132D2C" w:rsidRPr="009C6D7F" w:rsidRDefault="00132D2C" w:rsidP="009C6D7F">
      <w:pPr>
        <w:pStyle w:val="ReportMain"/>
        <w:suppressAutoHyphens/>
        <w:ind w:firstLine="709"/>
        <w:jc w:val="both"/>
      </w:pPr>
      <w:r w:rsidRPr="009C6D7F">
        <w:t>9.</w:t>
      </w:r>
      <w:r w:rsidRPr="009C6D7F">
        <w:tab/>
        <w:t xml:space="preserve">Редактирование таблиц (принципы, подходы, варианты). </w:t>
      </w:r>
    </w:p>
    <w:p w:rsidR="00132D2C" w:rsidRPr="009C6D7F" w:rsidRDefault="00132D2C" w:rsidP="009C6D7F">
      <w:pPr>
        <w:pStyle w:val="ReportMain"/>
        <w:suppressAutoHyphens/>
        <w:ind w:firstLine="709"/>
        <w:jc w:val="both"/>
      </w:pPr>
      <w:r w:rsidRPr="009C6D7F">
        <w:t>10.</w:t>
      </w:r>
      <w:r w:rsidRPr="009C6D7F">
        <w:tab/>
        <w:t xml:space="preserve">Редактирование иллюстраций всех видов. </w:t>
      </w:r>
    </w:p>
    <w:p w:rsidR="00132D2C" w:rsidRPr="009C6D7F" w:rsidRDefault="00132D2C" w:rsidP="009C6D7F">
      <w:pPr>
        <w:pStyle w:val="ReportMain"/>
        <w:suppressAutoHyphens/>
        <w:ind w:firstLine="709"/>
        <w:jc w:val="both"/>
      </w:pPr>
      <w:r w:rsidRPr="009C6D7F">
        <w:t>11.</w:t>
      </w:r>
      <w:r w:rsidRPr="009C6D7F">
        <w:tab/>
        <w:t xml:space="preserve">Редактирование библиографии (с примерами из всех видов литературы). </w:t>
      </w:r>
    </w:p>
    <w:p w:rsidR="00132D2C" w:rsidRPr="009C6D7F" w:rsidRDefault="00132D2C" w:rsidP="009C6D7F">
      <w:pPr>
        <w:pStyle w:val="ReportMain"/>
        <w:suppressAutoHyphens/>
        <w:ind w:firstLine="709"/>
        <w:jc w:val="both"/>
      </w:pPr>
      <w:r w:rsidRPr="009C6D7F">
        <w:t>12.</w:t>
      </w:r>
      <w:r w:rsidRPr="009C6D7F">
        <w:tab/>
        <w:t xml:space="preserve">Основные требования к авторской рукописи и издательскому оригиналу. </w:t>
      </w:r>
    </w:p>
    <w:p w:rsidR="00132D2C" w:rsidRPr="009C6D7F" w:rsidRDefault="00132D2C" w:rsidP="009C6D7F">
      <w:pPr>
        <w:pStyle w:val="ReportMain"/>
        <w:suppressAutoHyphens/>
        <w:ind w:firstLine="709"/>
        <w:jc w:val="both"/>
      </w:pPr>
      <w:r w:rsidRPr="009C6D7F">
        <w:t>13.</w:t>
      </w:r>
      <w:r w:rsidRPr="009C6D7F">
        <w:tab/>
        <w:t xml:space="preserve"> Обзор изданий по целевому назначению (с примерами). </w:t>
      </w:r>
    </w:p>
    <w:p w:rsidR="00132D2C" w:rsidRPr="009C6D7F" w:rsidRDefault="00132D2C" w:rsidP="009C6D7F">
      <w:pPr>
        <w:pStyle w:val="ReportMain"/>
        <w:suppressAutoHyphens/>
        <w:ind w:firstLine="709"/>
        <w:jc w:val="both"/>
      </w:pPr>
      <w:r w:rsidRPr="009C6D7F">
        <w:t>14.</w:t>
      </w:r>
      <w:r w:rsidRPr="009C6D7F">
        <w:tab/>
        <w:t xml:space="preserve">Основные проблемы книгоиздательского дела на современном этапе. </w:t>
      </w:r>
    </w:p>
    <w:p w:rsidR="00132D2C" w:rsidRPr="009C6D7F" w:rsidRDefault="00132D2C" w:rsidP="009C6D7F">
      <w:pPr>
        <w:pStyle w:val="ReportMain"/>
        <w:suppressAutoHyphens/>
        <w:ind w:firstLine="709"/>
        <w:jc w:val="both"/>
      </w:pPr>
      <w:r w:rsidRPr="009C6D7F">
        <w:t>15.</w:t>
      </w:r>
      <w:r w:rsidRPr="009C6D7F">
        <w:tab/>
        <w:t xml:space="preserve">Творчество редактора. </w:t>
      </w:r>
    </w:p>
    <w:p w:rsidR="00132D2C" w:rsidRPr="009C6D7F" w:rsidRDefault="00132D2C" w:rsidP="009C6D7F">
      <w:pPr>
        <w:pStyle w:val="ReportMain"/>
        <w:suppressAutoHyphens/>
        <w:ind w:firstLine="709"/>
        <w:jc w:val="both"/>
      </w:pPr>
      <w:r w:rsidRPr="009C6D7F">
        <w:t>16.</w:t>
      </w:r>
      <w:r w:rsidRPr="009C6D7F">
        <w:tab/>
        <w:t xml:space="preserve"> Искусство корректора. </w:t>
      </w:r>
    </w:p>
    <w:p w:rsidR="00132D2C" w:rsidRPr="009C6D7F" w:rsidRDefault="00132D2C" w:rsidP="009C6D7F">
      <w:pPr>
        <w:pStyle w:val="ReportMain"/>
        <w:suppressAutoHyphens/>
        <w:ind w:firstLine="709"/>
        <w:jc w:val="both"/>
      </w:pPr>
      <w:r w:rsidRPr="009C6D7F">
        <w:t>17.</w:t>
      </w:r>
      <w:r w:rsidRPr="009C6D7F">
        <w:tab/>
        <w:t xml:space="preserve">Деятельность известных издателей России (по выбору). </w:t>
      </w:r>
    </w:p>
    <w:p w:rsidR="00132D2C" w:rsidRPr="009C6D7F" w:rsidRDefault="00132D2C" w:rsidP="009C6D7F">
      <w:pPr>
        <w:pStyle w:val="ReportMain"/>
        <w:suppressAutoHyphens/>
        <w:ind w:firstLine="709"/>
        <w:jc w:val="both"/>
      </w:pPr>
      <w:r w:rsidRPr="009C6D7F">
        <w:t>18.</w:t>
      </w:r>
      <w:r w:rsidRPr="009C6D7F">
        <w:tab/>
        <w:t xml:space="preserve">Сравнительная характеристика российских издательств. </w:t>
      </w:r>
    </w:p>
    <w:p w:rsidR="00831A59" w:rsidRPr="009C6D7F" w:rsidRDefault="00132D2C" w:rsidP="009C6D7F">
      <w:pPr>
        <w:pStyle w:val="ReportMain"/>
        <w:suppressAutoHyphens/>
        <w:ind w:firstLine="709"/>
        <w:jc w:val="both"/>
      </w:pPr>
      <w:r w:rsidRPr="009C6D7F">
        <w:t>19.</w:t>
      </w:r>
      <w:r w:rsidRPr="009C6D7F">
        <w:tab/>
        <w:t>Методы и формы продвижения издательской продукции на книжный рынок.</w:t>
      </w:r>
    </w:p>
    <w:p w:rsidR="00831A59" w:rsidRPr="009C6D7F" w:rsidRDefault="00831A59" w:rsidP="009C6D7F">
      <w:pPr>
        <w:spacing w:after="0" w:line="240" w:lineRule="auto"/>
        <w:ind w:firstLine="709"/>
        <w:jc w:val="both"/>
        <w:rPr>
          <w:b/>
          <w:bCs/>
          <w:sz w:val="24"/>
          <w:szCs w:val="24"/>
        </w:rPr>
      </w:pPr>
    </w:p>
    <w:p w:rsidR="008402AC" w:rsidRPr="009C6D7F" w:rsidRDefault="008402AC" w:rsidP="009C6D7F">
      <w:pPr>
        <w:spacing w:after="0" w:line="240" w:lineRule="auto"/>
        <w:ind w:firstLine="709"/>
        <w:jc w:val="both"/>
        <w:rPr>
          <w:b/>
          <w:bCs/>
          <w:sz w:val="24"/>
          <w:szCs w:val="24"/>
        </w:rPr>
      </w:pPr>
    </w:p>
    <w:p w:rsidR="008402AC" w:rsidRPr="009C6D7F" w:rsidRDefault="008402AC" w:rsidP="009C6D7F">
      <w:pPr>
        <w:spacing w:after="0" w:line="240" w:lineRule="auto"/>
        <w:ind w:firstLine="709"/>
        <w:jc w:val="both"/>
        <w:rPr>
          <w:b/>
          <w:bCs/>
          <w:sz w:val="24"/>
          <w:szCs w:val="24"/>
        </w:rPr>
      </w:pPr>
    </w:p>
    <w:p w:rsidR="008402AC" w:rsidRPr="009C6D7F" w:rsidRDefault="0038119E" w:rsidP="009C6D7F">
      <w:pPr>
        <w:spacing w:after="0" w:line="240" w:lineRule="auto"/>
        <w:ind w:firstLine="709"/>
        <w:jc w:val="both"/>
        <w:rPr>
          <w:b/>
          <w:bCs/>
          <w:sz w:val="24"/>
          <w:szCs w:val="24"/>
        </w:rPr>
      </w:pPr>
      <w:r w:rsidRPr="009C6D7F">
        <w:rPr>
          <w:b/>
          <w:bCs/>
          <w:sz w:val="24"/>
          <w:szCs w:val="24"/>
        </w:rPr>
        <w:t>5</w:t>
      </w:r>
      <w:r w:rsidR="008402AC" w:rsidRPr="009C6D7F">
        <w:rPr>
          <w:b/>
          <w:bCs/>
          <w:sz w:val="24"/>
          <w:szCs w:val="24"/>
        </w:rPr>
        <w:t xml:space="preserve"> Методические указания по выполнению индивидуального творческого задания</w:t>
      </w:r>
    </w:p>
    <w:p w:rsidR="008402AC" w:rsidRPr="009C6D7F" w:rsidRDefault="008402AC" w:rsidP="009C6D7F">
      <w:pPr>
        <w:spacing w:after="0" w:line="240" w:lineRule="auto"/>
        <w:ind w:firstLine="709"/>
        <w:jc w:val="both"/>
        <w:rPr>
          <w:b/>
          <w:bCs/>
          <w:sz w:val="24"/>
          <w:szCs w:val="24"/>
        </w:rPr>
      </w:pPr>
    </w:p>
    <w:p w:rsidR="008402AC" w:rsidRPr="009C6D7F" w:rsidRDefault="008402AC" w:rsidP="009C6D7F">
      <w:pPr>
        <w:spacing w:after="0" w:line="240" w:lineRule="auto"/>
        <w:ind w:firstLine="709"/>
        <w:jc w:val="both"/>
        <w:rPr>
          <w:b/>
          <w:bCs/>
          <w:sz w:val="24"/>
          <w:szCs w:val="24"/>
        </w:rPr>
      </w:pPr>
    </w:p>
    <w:p w:rsidR="008402AC" w:rsidRPr="009C6D7F" w:rsidRDefault="008402AC" w:rsidP="009C6D7F">
      <w:pPr>
        <w:spacing w:after="0" w:line="240" w:lineRule="auto"/>
        <w:ind w:firstLine="709"/>
        <w:jc w:val="both"/>
        <w:rPr>
          <w:bCs/>
          <w:sz w:val="24"/>
          <w:szCs w:val="24"/>
        </w:rPr>
      </w:pPr>
      <w:r w:rsidRPr="009C6D7F">
        <w:rPr>
          <w:bCs/>
          <w:sz w:val="24"/>
          <w:szCs w:val="24"/>
        </w:rPr>
        <w:t>Творческие задания – это такие учебные задания, которые требуют от обучающихся не только воспроизведения полученной информации, но и творчества. Они помогают реализовать и раскрыть творческие возможности студентов.</w:t>
      </w:r>
    </w:p>
    <w:p w:rsidR="008402AC" w:rsidRPr="009C6D7F" w:rsidRDefault="008402AC" w:rsidP="009C6D7F">
      <w:pPr>
        <w:spacing w:after="0" w:line="240" w:lineRule="auto"/>
        <w:ind w:firstLine="709"/>
        <w:jc w:val="both"/>
        <w:rPr>
          <w:bCs/>
          <w:sz w:val="24"/>
          <w:szCs w:val="24"/>
        </w:rPr>
      </w:pPr>
      <w:r w:rsidRPr="009C6D7F">
        <w:rPr>
          <w:bCs/>
          <w:sz w:val="24"/>
          <w:szCs w:val="24"/>
        </w:rPr>
        <w:t xml:space="preserve">Творческое задание мотивирует обучающихся, а также придает смысл обучению, помогает развивать беглость мышления, гибкость ума, оригинальность, </w:t>
      </w:r>
      <w:r w:rsidR="00EE4899" w:rsidRPr="009C6D7F">
        <w:rPr>
          <w:bCs/>
          <w:sz w:val="24"/>
          <w:szCs w:val="24"/>
        </w:rPr>
        <w:t>любознательность</w:t>
      </w:r>
      <w:r w:rsidRPr="009C6D7F">
        <w:rPr>
          <w:bCs/>
          <w:sz w:val="24"/>
          <w:szCs w:val="24"/>
        </w:rPr>
        <w:t>, умение выдвигать и разрабатывать гипотезы. Возможность найти свой «</w:t>
      </w:r>
      <w:r w:rsidR="00EE4899" w:rsidRPr="009C6D7F">
        <w:rPr>
          <w:bCs/>
          <w:sz w:val="24"/>
          <w:szCs w:val="24"/>
        </w:rPr>
        <w:t>правильный</w:t>
      </w:r>
      <w:r w:rsidRPr="009C6D7F">
        <w:rPr>
          <w:bCs/>
          <w:sz w:val="24"/>
          <w:szCs w:val="24"/>
        </w:rPr>
        <w:t xml:space="preserve"> ответ» или своё «верное решение», основанное на своем личном опыте и опыте своего друга, коллеги, позволяют создать основу для сотрудничества, общения всех участников образовательного процесса, включая преподавателя и реализуют исследовательские умения обучающихся.</w:t>
      </w:r>
    </w:p>
    <w:p w:rsidR="008402AC" w:rsidRPr="009C6D7F" w:rsidRDefault="008402AC" w:rsidP="009C6D7F">
      <w:pPr>
        <w:spacing w:after="0" w:line="240" w:lineRule="auto"/>
        <w:ind w:firstLine="709"/>
        <w:jc w:val="both"/>
        <w:rPr>
          <w:bCs/>
          <w:sz w:val="24"/>
          <w:szCs w:val="24"/>
        </w:rPr>
      </w:pPr>
      <w:r w:rsidRPr="009C6D7F">
        <w:rPr>
          <w:bCs/>
          <w:sz w:val="24"/>
          <w:szCs w:val="24"/>
        </w:rPr>
        <w:t>Индивидуальное творческое задание проводится по теме 8 «Работа редактора над авторскими материалами».</w:t>
      </w:r>
    </w:p>
    <w:p w:rsidR="008402AC" w:rsidRPr="009C6D7F" w:rsidRDefault="008402AC" w:rsidP="009C6D7F">
      <w:pPr>
        <w:spacing w:after="0" w:line="240" w:lineRule="auto"/>
        <w:ind w:firstLine="709"/>
        <w:jc w:val="both"/>
        <w:rPr>
          <w:bCs/>
          <w:sz w:val="24"/>
          <w:szCs w:val="24"/>
        </w:rPr>
      </w:pPr>
      <w:r w:rsidRPr="009C6D7F">
        <w:rPr>
          <w:bCs/>
          <w:sz w:val="24"/>
          <w:szCs w:val="24"/>
        </w:rPr>
        <w:t>Студентам необходимо отредактировать авторскую рукопись. написать материал для студенческой газеты (журнала) в определенном жанре, учитывающем специфику публи</w:t>
      </w:r>
      <w:r w:rsidR="00B65BF9" w:rsidRPr="009C6D7F">
        <w:rPr>
          <w:bCs/>
          <w:sz w:val="24"/>
          <w:szCs w:val="24"/>
        </w:rPr>
        <w:t>кации той или иной рубрики изда</w:t>
      </w:r>
      <w:r w:rsidRPr="009C6D7F">
        <w:rPr>
          <w:bCs/>
          <w:sz w:val="24"/>
          <w:szCs w:val="24"/>
        </w:rPr>
        <w:t xml:space="preserve">ния. </w:t>
      </w:r>
    </w:p>
    <w:p w:rsidR="008402AC" w:rsidRPr="009C6D7F" w:rsidRDefault="008402AC" w:rsidP="009C6D7F">
      <w:pPr>
        <w:spacing w:after="0" w:line="240" w:lineRule="auto"/>
        <w:ind w:firstLine="709"/>
        <w:jc w:val="both"/>
        <w:rPr>
          <w:bCs/>
          <w:sz w:val="24"/>
          <w:szCs w:val="24"/>
        </w:rPr>
      </w:pPr>
      <w:r w:rsidRPr="009C6D7F">
        <w:rPr>
          <w:bCs/>
          <w:sz w:val="24"/>
          <w:szCs w:val="24"/>
        </w:rPr>
        <w:lastRenderedPageBreak/>
        <w:t>Для выполнения задания необходимо:</w:t>
      </w:r>
    </w:p>
    <w:p w:rsidR="008402AC" w:rsidRPr="009C6D7F" w:rsidRDefault="008402AC" w:rsidP="009C6D7F">
      <w:pPr>
        <w:spacing w:after="0" w:line="240" w:lineRule="auto"/>
        <w:ind w:firstLine="709"/>
        <w:jc w:val="both"/>
        <w:rPr>
          <w:bCs/>
          <w:sz w:val="24"/>
          <w:szCs w:val="24"/>
        </w:rPr>
      </w:pPr>
      <w:r w:rsidRPr="009C6D7F">
        <w:rPr>
          <w:bCs/>
          <w:sz w:val="24"/>
          <w:szCs w:val="24"/>
        </w:rPr>
        <w:t xml:space="preserve">- повторить материал по основам стилистики и литературному редактированию текста; </w:t>
      </w:r>
    </w:p>
    <w:p w:rsidR="008402AC" w:rsidRPr="009C6D7F" w:rsidRDefault="008402AC" w:rsidP="009C6D7F">
      <w:pPr>
        <w:spacing w:after="0" w:line="240" w:lineRule="auto"/>
        <w:ind w:firstLine="709"/>
        <w:jc w:val="both"/>
        <w:rPr>
          <w:bCs/>
          <w:sz w:val="24"/>
          <w:szCs w:val="24"/>
        </w:rPr>
      </w:pPr>
      <w:r w:rsidRPr="009C6D7F">
        <w:rPr>
          <w:bCs/>
          <w:sz w:val="24"/>
          <w:szCs w:val="24"/>
        </w:rPr>
        <w:t>- вспомнить этапы редакторской правки.</w:t>
      </w:r>
    </w:p>
    <w:p w:rsidR="00B65BF9" w:rsidRPr="009C6D7F" w:rsidRDefault="00B65BF9" w:rsidP="009C6D7F">
      <w:pPr>
        <w:spacing w:after="0" w:line="240" w:lineRule="auto"/>
        <w:ind w:firstLine="709"/>
        <w:jc w:val="both"/>
        <w:rPr>
          <w:bCs/>
          <w:sz w:val="24"/>
          <w:szCs w:val="24"/>
        </w:rPr>
      </w:pPr>
    </w:p>
    <w:p w:rsidR="00B65BF9" w:rsidRPr="009C6D7F" w:rsidRDefault="00B65BF9" w:rsidP="009C6D7F">
      <w:pPr>
        <w:spacing w:after="0" w:line="240" w:lineRule="auto"/>
        <w:ind w:firstLine="709"/>
        <w:jc w:val="both"/>
        <w:rPr>
          <w:bCs/>
          <w:sz w:val="24"/>
          <w:szCs w:val="24"/>
        </w:rPr>
      </w:pPr>
    </w:p>
    <w:p w:rsidR="00831A59" w:rsidRPr="009C6D7F" w:rsidRDefault="0038119E" w:rsidP="009C6D7F">
      <w:pPr>
        <w:spacing w:after="0" w:line="240" w:lineRule="auto"/>
        <w:ind w:firstLine="709"/>
        <w:jc w:val="both"/>
        <w:rPr>
          <w:b/>
          <w:bCs/>
          <w:sz w:val="24"/>
          <w:szCs w:val="24"/>
        </w:rPr>
      </w:pPr>
      <w:r w:rsidRPr="009C6D7F">
        <w:rPr>
          <w:b/>
          <w:bCs/>
          <w:sz w:val="24"/>
          <w:szCs w:val="24"/>
        </w:rPr>
        <w:t>6</w:t>
      </w:r>
      <w:r w:rsidR="00831A59" w:rsidRPr="009C6D7F">
        <w:rPr>
          <w:b/>
          <w:bCs/>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831A59" w:rsidRPr="009C6D7F" w:rsidRDefault="00831A59" w:rsidP="009C6D7F">
      <w:pPr>
        <w:spacing w:after="0" w:line="240" w:lineRule="auto"/>
        <w:ind w:firstLine="709"/>
        <w:jc w:val="both"/>
        <w:rPr>
          <w:b/>
          <w:bCs/>
          <w:sz w:val="24"/>
          <w:szCs w:val="24"/>
        </w:rPr>
      </w:pP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xml:space="preserve">Общие требования по организации образовательного процесса лиц с ОВЗ представлены в Положении об организации образовательного процесса для обучающихся-инвалидов и лиц с ограниченными возможностями здоровья, Режим доступа: </w:t>
      </w:r>
      <w:hyperlink r:id="rId8" w:history="1">
        <w:r w:rsidRPr="009C6D7F">
          <w:rPr>
            <w:rStyle w:val="a9"/>
            <w:sz w:val="24"/>
            <w:szCs w:val="24"/>
          </w:rPr>
          <w:t>http://www.osu.ru/doc/3947</w:t>
        </w:r>
      </w:hyperlink>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xml:space="preserve">- создание контента, который можно представить в различных видах без </w:t>
      </w:r>
      <w:r w:rsidR="0063350C" w:rsidRPr="009C6D7F">
        <w:rPr>
          <w:color w:val="000000"/>
          <w:sz w:val="24"/>
          <w:szCs w:val="24"/>
        </w:rPr>
        <w:t>потерь данных</w:t>
      </w:r>
      <w:r w:rsidRPr="009C6D7F">
        <w:rPr>
          <w:color w:val="000000"/>
          <w:sz w:val="24"/>
          <w:szCs w:val="24"/>
        </w:rPr>
        <w:t xml:space="preserve"> или структуры, предусмотреть возможность масштабирования текста и изображений без потери качества;</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9C6D7F">
        <w:rPr>
          <w:color w:val="000000"/>
          <w:sz w:val="24"/>
          <w:szCs w:val="24"/>
        </w:rPr>
        <w:t>симуляционных</w:t>
      </w:r>
      <w:proofErr w:type="spellEnd"/>
      <w:r w:rsidRPr="009C6D7F">
        <w:rPr>
          <w:color w:val="000000"/>
          <w:sz w:val="24"/>
          <w:szCs w:val="24"/>
        </w:rPr>
        <w:t xml:space="preserve"> технологий;</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применение образовательных технологий для организации форм текущего и промежуточного контроля;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продолжительность выступления обучающегося при защите работы – не более чем на 15 мин.;</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C832AE" w:rsidRPr="009C6D7F" w:rsidRDefault="00C832AE" w:rsidP="009C6D7F">
      <w:pPr>
        <w:spacing w:after="0" w:line="240" w:lineRule="auto"/>
        <w:jc w:val="both"/>
        <w:rPr>
          <w:color w:val="000000"/>
          <w:sz w:val="24"/>
          <w:szCs w:val="24"/>
        </w:rPr>
      </w:pPr>
    </w:p>
    <w:p w:rsidR="0038119E" w:rsidRPr="009C6D7F" w:rsidRDefault="0038119E" w:rsidP="009C6D7F">
      <w:pPr>
        <w:spacing w:after="0" w:line="240" w:lineRule="auto"/>
        <w:ind w:firstLine="709"/>
        <w:jc w:val="both"/>
        <w:rPr>
          <w:color w:val="000000"/>
          <w:sz w:val="24"/>
          <w:szCs w:val="24"/>
        </w:rPr>
      </w:pPr>
    </w:p>
    <w:p w:rsidR="0038119E" w:rsidRDefault="0038119E" w:rsidP="009C6D7F">
      <w:pPr>
        <w:spacing w:after="0" w:line="240" w:lineRule="auto"/>
        <w:ind w:firstLine="709"/>
        <w:jc w:val="both"/>
        <w:rPr>
          <w:color w:val="000000"/>
          <w:sz w:val="24"/>
          <w:szCs w:val="24"/>
        </w:rPr>
      </w:pPr>
    </w:p>
    <w:p w:rsidR="00C229D9" w:rsidRDefault="00C229D9" w:rsidP="009C6D7F">
      <w:pPr>
        <w:spacing w:after="0" w:line="240" w:lineRule="auto"/>
        <w:ind w:firstLine="709"/>
        <w:jc w:val="both"/>
        <w:rPr>
          <w:color w:val="000000"/>
          <w:sz w:val="24"/>
          <w:szCs w:val="24"/>
        </w:rPr>
      </w:pPr>
    </w:p>
    <w:p w:rsidR="00C229D9" w:rsidRPr="009C6D7F" w:rsidRDefault="00C229D9" w:rsidP="009C6D7F">
      <w:pPr>
        <w:spacing w:after="0" w:line="240" w:lineRule="auto"/>
        <w:ind w:firstLine="709"/>
        <w:jc w:val="both"/>
        <w:rPr>
          <w:color w:val="000000"/>
          <w:sz w:val="24"/>
          <w:szCs w:val="24"/>
        </w:rPr>
      </w:pPr>
    </w:p>
    <w:p w:rsidR="00831A59" w:rsidRPr="009C6D7F" w:rsidRDefault="0038119E" w:rsidP="009C6D7F">
      <w:pPr>
        <w:spacing w:after="0" w:line="240" w:lineRule="auto"/>
        <w:ind w:firstLine="709"/>
        <w:jc w:val="both"/>
        <w:rPr>
          <w:b/>
          <w:bCs/>
          <w:sz w:val="24"/>
          <w:szCs w:val="24"/>
        </w:rPr>
      </w:pPr>
      <w:r w:rsidRPr="009C6D7F">
        <w:rPr>
          <w:b/>
          <w:bCs/>
          <w:sz w:val="24"/>
          <w:szCs w:val="24"/>
        </w:rPr>
        <w:lastRenderedPageBreak/>
        <w:t>7</w:t>
      </w:r>
      <w:r w:rsidR="00831A59" w:rsidRPr="009C6D7F">
        <w:rPr>
          <w:b/>
          <w:bCs/>
          <w:sz w:val="24"/>
          <w:szCs w:val="24"/>
        </w:rPr>
        <w:t xml:space="preserve"> Методи</w:t>
      </w:r>
      <w:r w:rsidR="001B6555" w:rsidRPr="009C6D7F">
        <w:rPr>
          <w:b/>
          <w:bCs/>
          <w:sz w:val="24"/>
          <w:szCs w:val="24"/>
        </w:rPr>
        <w:t xml:space="preserve">ческие указания по подготовке </w:t>
      </w:r>
      <w:r w:rsidR="0063350C" w:rsidRPr="009C6D7F">
        <w:rPr>
          <w:b/>
          <w:bCs/>
          <w:sz w:val="24"/>
          <w:szCs w:val="24"/>
        </w:rPr>
        <w:t>к зачёту</w:t>
      </w:r>
    </w:p>
    <w:p w:rsidR="00831A59" w:rsidRPr="009C6D7F" w:rsidRDefault="00831A59" w:rsidP="009C6D7F">
      <w:pPr>
        <w:spacing w:after="0" w:line="240" w:lineRule="auto"/>
        <w:ind w:firstLine="709"/>
        <w:jc w:val="both"/>
        <w:rPr>
          <w:b/>
          <w:bCs/>
          <w:sz w:val="24"/>
          <w:szCs w:val="24"/>
        </w:rPr>
      </w:pPr>
    </w:p>
    <w:p w:rsidR="001B6555" w:rsidRPr="009C6D7F" w:rsidRDefault="00831A59" w:rsidP="009C6D7F">
      <w:pPr>
        <w:spacing w:line="240" w:lineRule="auto"/>
        <w:ind w:firstLine="709"/>
        <w:jc w:val="both"/>
        <w:rPr>
          <w:sz w:val="24"/>
          <w:szCs w:val="24"/>
        </w:rPr>
      </w:pPr>
      <w:r w:rsidRPr="009C6D7F">
        <w:rPr>
          <w:color w:val="000000"/>
          <w:sz w:val="24"/>
          <w:szCs w:val="24"/>
        </w:rPr>
        <w:t>Зачет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на основании выполнения заданий согласно программе дисциплины.</w:t>
      </w:r>
      <w:r w:rsidR="0063350C">
        <w:rPr>
          <w:color w:val="000000"/>
          <w:sz w:val="24"/>
          <w:szCs w:val="24"/>
        </w:rPr>
        <w:t xml:space="preserve"> </w:t>
      </w:r>
      <w:r w:rsidR="001B6555" w:rsidRPr="009C6D7F">
        <w:rPr>
          <w:sz w:val="24"/>
          <w:szCs w:val="24"/>
        </w:rPr>
        <w:t xml:space="preserve">При проведении промежуточной аттестации и итогового контроля знаний в форме зачета обучающимся устанавливаются оценки «зачтено» и «не зачтено». </w:t>
      </w:r>
    </w:p>
    <w:p w:rsidR="001B6555" w:rsidRPr="009C6D7F" w:rsidRDefault="001B6555" w:rsidP="009C6D7F">
      <w:pPr>
        <w:spacing w:line="240" w:lineRule="auto"/>
        <w:ind w:firstLine="709"/>
        <w:jc w:val="both"/>
        <w:rPr>
          <w:sz w:val="24"/>
          <w:szCs w:val="24"/>
        </w:rPr>
      </w:pPr>
      <w:r w:rsidRPr="009C6D7F">
        <w:rPr>
          <w:sz w:val="24"/>
          <w:szCs w:val="24"/>
        </w:rPr>
        <w:t xml:space="preserve">Критерии оценки: </w:t>
      </w:r>
    </w:p>
    <w:p w:rsidR="001B6555" w:rsidRPr="009C6D7F" w:rsidRDefault="001B6555" w:rsidP="009C6D7F">
      <w:pPr>
        <w:spacing w:line="240" w:lineRule="auto"/>
        <w:ind w:firstLine="709"/>
        <w:jc w:val="both"/>
        <w:rPr>
          <w:sz w:val="24"/>
          <w:szCs w:val="24"/>
        </w:rPr>
      </w:pPr>
      <w:r w:rsidRPr="009C6D7F">
        <w:rPr>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rsidR="001B6555" w:rsidRPr="009C6D7F" w:rsidRDefault="001B6555" w:rsidP="009C6D7F">
      <w:pPr>
        <w:spacing w:line="240" w:lineRule="auto"/>
        <w:ind w:firstLine="709"/>
        <w:jc w:val="both"/>
        <w:rPr>
          <w:sz w:val="24"/>
          <w:szCs w:val="24"/>
        </w:rPr>
      </w:pPr>
      <w:r w:rsidRPr="009C6D7F">
        <w:rPr>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rsidR="00831A59" w:rsidRPr="009C6D7F" w:rsidRDefault="0038119E" w:rsidP="009C6D7F">
      <w:pPr>
        <w:spacing w:after="0" w:line="240" w:lineRule="auto"/>
        <w:ind w:firstLine="709"/>
        <w:jc w:val="both"/>
        <w:rPr>
          <w:b/>
          <w:bCs/>
          <w:color w:val="000000"/>
          <w:sz w:val="24"/>
          <w:szCs w:val="24"/>
          <w:lang w:eastAsia="ru-RU"/>
        </w:rPr>
      </w:pPr>
      <w:r w:rsidRPr="009C6D7F">
        <w:rPr>
          <w:b/>
          <w:bCs/>
          <w:color w:val="000000"/>
          <w:sz w:val="24"/>
          <w:szCs w:val="24"/>
          <w:lang w:eastAsia="ru-RU"/>
        </w:rPr>
        <w:t>8</w:t>
      </w:r>
      <w:r w:rsidR="00831A59" w:rsidRPr="009C6D7F">
        <w:rPr>
          <w:b/>
          <w:bCs/>
          <w:color w:val="000000"/>
          <w:sz w:val="24"/>
          <w:szCs w:val="24"/>
          <w:lang w:eastAsia="ru-RU"/>
        </w:rPr>
        <w:t xml:space="preserve"> Методические указания по организации самостоятельной учебной деятельности студента</w:t>
      </w:r>
    </w:p>
    <w:p w:rsidR="00831A59" w:rsidRPr="009C6D7F" w:rsidRDefault="00831A59" w:rsidP="009C6D7F">
      <w:pPr>
        <w:spacing w:after="0" w:line="240" w:lineRule="auto"/>
        <w:ind w:firstLine="709"/>
        <w:jc w:val="both"/>
        <w:rPr>
          <w:b/>
          <w:bCs/>
          <w:color w:val="000000"/>
          <w:sz w:val="24"/>
          <w:szCs w:val="24"/>
        </w:rPr>
      </w:pP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 Содержание и количество самостоятельной работы обучающегося определяется рабочей программой дисциплины, методическими материалами, практическими заданиями и индивидуальными указаниями преподавателя.</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С целью формирования профессиональных компетенций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обучающиеся на дисциплине «Управление редакционно-издательской деятельностью» выполняют следующие виды самостоятельной работы:</w:t>
      </w:r>
    </w:p>
    <w:p w:rsidR="00831A59" w:rsidRPr="009C6D7F" w:rsidRDefault="00831A59" w:rsidP="009C6D7F">
      <w:pPr>
        <w:spacing w:after="0" w:line="240" w:lineRule="auto"/>
        <w:ind w:firstLine="709"/>
        <w:jc w:val="both"/>
        <w:rPr>
          <w:color w:val="000000"/>
          <w:sz w:val="24"/>
          <w:szCs w:val="24"/>
        </w:rPr>
      </w:pPr>
      <w:r w:rsidRPr="009C6D7F">
        <w:rPr>
          <w:sz w:val="24"/>
          <w:szCs w:val="24"/>
        </w:rPr>
        <w:t xml:space="preserve">- </w:t>
      </w:r>
      <w:r w:rsidRPr="009C6D7F">
        <w:rPr>
          <w:color w:val="000000"/>
          <w:sz w:val="24"/>
          <w:szCs w:val="24"/>
        </w:rPr>
        <w:t>работа с учебными пособиями, научной, справочной литературой, материалами периодических изданий и Интернет, нормативно-правовой базой при выполнении реферата;</w:t>
      </w:r>
    </w:p>
    <w:p w:rsidR="00831A59" w:rsidRPr="009C6D7F" w:rsidRDefault="00831A59" w:rsidP="009C6D7F">
      <w:pPr>
        <w:tabs>
          <w:tab w:val="left" w:pos="1134"/>
        </w:tabs>
        <w:spacing w:after="0" w:line="240" w:lineRule="auto"/>
        <w:ind w:firstLine="709"/>
        <w:jc w:val="both"/>
        <w:rPr>
          <w:color w:val="000000"/>
          <w:sz w:val="24"/>
          <w:szCs w:val="24"/>
        </w:rPr>
      </w:pPr>
      <w:r w:rsidRPr="009C6D7F">
        <w:rPr>
          <w:color w:val="000000"/>
          <w:sz w:val="24"/>
          <w:szCs w:val="24"/>
        </w:rPr>
        <w:t>- подготовка к семинарам и опросу по теоретическому материалу;</w:t>
      </w:r>
    </w:p>
    <w:p w:rsidR="00831A59" w:rsidRPr="009C6D7F" w:rsidRDefault="00831A59" w:rsidP="009C6D7F">
      <w:pPr>
        <w:tabs>
          <w:tab w:val="left" w:pos="1134"/>
        </w:tabs>
        <w:spacing w:after="0" w:line="240" w:lineRule="auto"/>
        <w:ind w:firstLine="709"/>
        <w:jc w:val="both"/>
        <w:rPr>
          <w:color w:val="000000"/>
          <w:sz w:val="24"/>
          <w:szCs w:val="24"/>
        </w:rPr>
      </w:pPr>
      <w:r w:rsidRPr="009C6D7F">
        <w:rPr>
          <w:color w:val="000000"/>
          <w:sz w:val="24"/>
          <w:szCs w:val="24"/>
        </w:rPr>
        <w:t>- подготовка к зачетному испытанию.</w:t>
      </w:r>
    </w:p>
    <w:p w:rsidR="00831A59" w:rsidRPr="009C6D7F" w:rsidRDefault="00831A59" w:rsidP="009C6D7F">
      <w:pPr>
        <w:spacing w:after="0" w:line="240" w:lineRule="auto"/>
        <w:ind w:firstLine="709"/>
        <w:jc w:val="both"/>
        <w:rPr>
          <w:color w:val="000000"/>
          <w:sz w:val="24"/>
          <w:szCs w:val="24"/>
        </w:rPr>
      </w:pPr>
      <w:r w:rsidRPr="009C6D7F">
        <w:rPr>
          <w:color w:val="000000"/>
          <w:sz w:val="24"/>
          <w:szCs w:val="24"/>
        </w:rPr>
        <w:t xml:space="preserve">Студенты выполняют задания, самостоятельно обращаясь к рекомендуемой учебной, справочной и оригинальной литературе. Поощряется поиск информации на профессиональных сайтах в сетях Интернет с учетом критериев достоверности и актуальности получаемых сведений. </w:t>
      </w:r>
    </w:p>
    <w:p w:rsidR="00831A59" w:rsidRPr="009C6D7F" w:rsidRDefault="00831A59" w:rsidP="009C6D7F">
      <w:pPr>
        <w:pStyle w:val="ReportMain"/>
        <w:keepNext/>
        <w:suppressAutoHyphens/>
        <w:ind w:right="-1" w:firstLine="709"/>
        <w:jc w:val="both"/>
      </w:pPr>
      <w:r w:rsidRPr="009C6D7F">
        <w:t xml:space="preserve">Общие требования по организации самостоятельной работе студента представлены в Положении о самостоятельной работе обучающихся, Режим доступа: </w:t>
      </w:r>
      <w:hyperlink r:id="rId9" w:history="1">
        <w:r w:rsidRPr="009C6D7F">
          <w:rPr>
            <w:rStyle w:val="a9"/>
          </w:rPr>
          <w:t>http://www.osu.ru/doc/4782</w:t>
        </w:r>
      </w:hyperlink>
    </w:p>
    <w:p w:rsidR="00831A59" w:rsidRPr="009C6D7F" w:rsidRDefault="00831A59" w:rsidP="009C6D7F">
      <w:pPr>
        <w:spacing w:after="0" w:line="240" w:lineRule="auto"/>
        <w:ind w:firstLine="709"/>
        <w:jc w:val="both"/>
        <w:rPr>
          <w:b/>
          <w:bCs/>
          <w:sz w:val="24"/>
          <w:szCs w:val="24"/>
        </w:rPr>
      </w:pPr>
    </w:p>
    <w:sectPr w:rsidR="00831A59" w:rsidRPr="009C6D7F" w:rsidSect="007E01FF">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39B" w:rsidRDefault="00DF639B" w:rsidP="004B03B5">
      <w:pPr>
        <w:spacing w:after="0" w:line="240" w:lineRule="auto"/>
      </w:pPr>
      <w:r>
        <w:separator/>
      </w:r>
    </w:p>
  </w:endnote>
  <w:endnote w:type="continuationSeparator" w:id="0">
    <w:p w:rsidR="00DF639B" w:rsidRDefault="00DF639B" w:rsidP="004B0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A59" w:rsidRDefault="008261FD">
    <w:pPr>
      <w:pStyle w:val="a5"/>
      <w:jc w:val="right"/>
    </w:pPr>
    <w:r>
      <w:fldChar w:fldCharType="begin"/>
    </w:r>
    <w:r w:rsidR="002F7C04">
      <w:instrText>PAGE   \* MERGEFORMAT</w:instrText>
    </w:r>
    <w:r>
      <w:fldChar w:fldCharType="separate"/>
    </w:r>
    <w:r w:rsidR="00504E62">
      <w:rPr>
        <w:noProof/>
      </w:rPr>
      <w:t>2</w:t>
    </w:r>
    <w:r>
      <w:rPr>
        <w:noProof/>
      </w:rPr>
      <w:fldChar w:fldCharType="end"/>
    </w:r>
  </w:p>
  <w:p w:rsidR="00831A59" w:rsidRDefault="00831A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39B" w:rsidRDefault="00DF639B" w:rsidP="004B03B5">
      <w:pPr>
        <w:spacing w:after="0" w:line="240" w:lineRule="auto"/>
      </w:pPr>
      <w:r>
        <w:separator/>
      </w:r>
    </w:p>
  </w:footnote>
  <w:footnote w:type="continuationSeparator" w:id="0">
    <w:p w:rsidR="00DF639B" w:rsidRDefault="00DF639B" w:rsidP="004B03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A2C29"/>
    <w:multiLevelType w:val="multilevel"/>
    <w:tmpl w:val="D8FE46D6"/>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DB7589D"/>
    <w:multiLevelType w:val="hybridMultilevel"/>
    <w:tmpl w:val="10760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A23EF0"/>
    <w:multiLevelType w:val="multilevel"/>
    <w:tmpl w:val="94E0D4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07A3231"/>
    <w:multiLevelType w:val="multilevel"/>
    <w:tmpl w:val="92BCBF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F626E58"/>
    <w:multiLevelType w:val="hybridMultilevel"/>
    <w:tmpl w:val="E9842ED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2DE1ACD"/>
    <w:multiLevelType w:val="multilevel"/>
    <w:tmpl w:val="D74E86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04A0948"/>
    <w:multiLevelType w:val="multilevel"/>
    <w:tmpl w:val="8EDE7C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B0D0601"/>
    <w:multiLevelType w:val="multilevel"/>
    <w:tmpl w:val="6658DEC8"/>
    <w:lvl w:ilvl="0">
      <w:start w:val="1"/>
      <w:numFmt w:val="decimal"/>
      <w:lvlText w:val="%1."/>
      <w:lvlJc w:val="left"/>
      <w:pPr>
        <w:ind w:left="720"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56FC3A3B"/>
    <w:multiLevelType w:val="hybridMultilevel"/>
    <w:tmpl w:val="E8CA0F6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A523F39"/>
    <w:multiLevelType w:val="hybridMultilevel"/>
    <w:tmpl w:val="FA228130"/>
    <w:lvl w:ilvl="0" w:tplc="C5303588">
      <w:numFmt w:val="bullet"/>
      <w:lvlText w:val="-"/>
      <w:lvlJc w:val="left"/>
      <w:pPr>
        <w:ind w:left="1609" w:hanging="90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0">
    <w:nsid w:val="5BCB38DC"/>
    <w:multiLevelType w:val="hybridMultilevel"/>
    <w:tmpl w:val="103875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E4D609C"/>
    <w:multiLevelType w:val="multilevel"/>
    <w:tmpl w:val="0D7A57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0"/>
  </w:num>
  <w:num w:numId="3">
    <w:abstractNumId w:val="2"/>
  </w:num>
  <w:num w:numId="4">
    <w:abstractNumId w:val="3"/>
  </w:num>
  <w:num w:numId="5">
    <w:abstractNumId w:val="6"/>
  </w:num>
  <w:num w:numId="6">
    <w:abstractNumId w:val="5"/>
  </w:num>
  <w:num w:numId="7">
    <w:abstractNumId w:val="9"/>
  </w:num>
  <w:num w:numId="8">
    <w:abstractNumId w:val="7"/>
  </w:num>
  <w:num w:numId="9">
    <w:abstractNumId w:val="4"/>
  </w:num>
  <w:num w:numId="10">
    <w:abstractNumId w:val="10"/>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050D4"/>
    <w:rsid w:val="00035496"/>
    <w:rsid w:val="000376D5"/>
    <w:rsid w:val="00047C28"/>
    <w:rsid w:val="00053215"/>
    <w:rsid w:val="000B7332"/>
    <w:rsid w:val="000C6084"/>
    <w:rsid w:val="000C7EC8"/>
    <w:rsid w:val="000E40A4"/>
    <w:rsid w:val="001056AF"/>
    <w:rsid w:val="00132D2C"/>
    <w:rsid w:val="0016412E"/>
    <w:rsid w:val="00166883"/>
    <w:rsid w:val="00177BD0"/>
    <w:rsid w:val="001B6555"/>
    <w:rsid w:val="001D17EC"/>
    <w:rsid w:val="002A4A21"/>
    <w:rsid w:val="002C7035"/>
    <w:rsid w:val="002F7649"/>
    <w:rsid w:val="002F7C04"/>
    <w:rsid w:val="003641BE"/>
    <w:rsid w:val="003656D5"/>
    <w:rsid w:val="0037182D"/>
    <w:rsid w:val="0038119E"/>
    <w:rsid w:val="00382425"/>
    <w:rsid w:val="003A2A47"/>
    <w:rsid w:val="003A4A83"/>
    <w:rsid w:val="003B60A5"/>
    <w:rsid w:val="003C1389"/>
    <w:rsid w:val="003F5B15"/>
    <w:rsid w:val="00412881"/>
    <w:rsid w:val="004269E2"/>
    <w:rsid w:val="00432B61"/>
    <w:rsid w:val="00434CBA"/>
    <w:rsid w:val="0044798B"/>
    <w:rsid w:val="0047110A"/>
    <w:rsid w:val="00491396"/>
    <w:rsid w:val="00491F12"/>
    <w:rsid w:val="004B03B5"/>
    <w:rsid w:val="004C4B11"/>
    <w:rsid w:val="00504E62"/>
    <w:rsid w:val="0050516F"/>
    <w:rsid w:val="00505B22"/>
    <w:rsid w:val="00507FAE"/>
    <w:rsid w:val="005544AA"/>
    <w:rsid w:val="00556862"/>
    <w:rsid w:val="00557BAD"/>
    <w:rsid w:val="00567E1C"/>
    <w:rsid w:val="00584D9D"/>
    <w:rsid w:val="005B1D03"/>
    <w:rsid w:val="005B42FE"/>
    <w:rsid w:val="00611061"/>
    <w:rsid w:val="0063045D"/>
    <w:rsid w:val="0063350C"/>
    <w:rsid w:val="00633CA4"/>
    <w:rsid w:val="0065296B"/>
    <w:rsid w:val="0067712F"/>
    <w:rsid w:val="00690AAD"/>
    <w:rsid w:val="00694FC9"/>
    <w:rsid w:val="006A0ED3"/>
    <w:rsid w:val="006B573D"/>
    <w:rsid w:val="006F1A47"/>
    <w:rsid w:val="00701360"/>
    <w:rsid w:val="00713BE4"/>
    <w:rsid w:val="007253D7"/>
    <w:rsid w:val="00756E39"/>
    <w:rsid w:val="007A5CC0"/>
    <w:rsid w:val="007B5AA8"/>
    <w:rsid w:val="007E01FF"/>
    <w:rsid w:val="007E1437"/>
    <w:rsid w:val="007E6E2C"/>
    <w:rsid w:val="008261FD"/>
    <w:rsid w:val="00827725"/>
    <w:rsid w:val="00831A59"/>
    <w:rsid w:val="008402AC"/>
    <w:rsid w:val="008479D0"/>
    <w:rsid w:val="008575D6"/>
    <w:rsid w:val="00865BF2"/>
    <w:rsid w:val="008B0999"/>
    <w:rsid w:val="008D6C15"/>
    <w:rsid w:val="00905C32"/>
    <w:rsid w:val="00905D4F"/>
    <w:rsid w:val="009142A6"/>
    <w:rsid w:val="00923423"/>
    <w:rsid w:val="009443EF"/>
    <w:rsid w:val="009A15B7"/>
    <w:rsid w:val="009C3694"/>
    <w:rsid w:val="009C6D7F"/>
    <w:rsid w:val="00A050D4"/>
    <w:rsid w:val="00A54DC0"/>
    <w:rsid w:val="00A57EFC"/>
    <w:rsid w:val="00A90EC7"/>
    <w:rsid w:val="00AA28DC"/>
    <w:rsid w:val="00AB3790"/>
    <w:rsid w:val="00AC0DEF"/>
    <w:rsid w:val="00B027B6"/>
    <w:rsid w:val="00B203C7"/>
    <w:rsid w:val="00B340E7"/>
    <w:rsid w:val="00B568CA"/>
    <w:rsid w:val="00B65BF9"/>
    <w:rsid w:val="00B703D6"/>
    <w:rsid w:val="00B87A39"/>
    <w:rsid w:val="00BC22D1"/>
    <w:rsid w:val="00BF4EBD"/>
    <w:rsid w:val="00C229D9"/>
    <w:rsid w:val="00C47682"/>
    <w:rsid w:val="00C832AE"/>
    <w:rsid w:val="00CA421A"/>
    <w:rsid w:val="00CC26D0"/>
    <w:rsid w:val="00D148EA"/>
    <w:rsid w:val="00D40FA2"/>
    <w:rsid w:val="00D42F35"/>
    <w:rsid w:val="00D6482F"/>
    <w:rsid w:val="00D7171B"/>
    <w:rsid w:val="00D75AAC"/>
    <w:rsid w:val="00D95B5C"/>
    <w:rsid w:val="00DA5AFD"/>
    <w:rsid w:val="00DC739F"/>
    <w:rsid w:val="00DE2A9F"/>
    <w:rsid w:val="00DF1FB5"/>
    <w:rsid w:val="00DF639B"/>
    <w:rsid w:val="00E14D83"/>
    <w:rsid w:val="00E22783"/>
    <w:rsid w:val="00E26B66"/>
    <w:rsid w:val="00E41A18"/>
    <w:rsid w:val="00E57670"/>
    <w:rsid w:val="00E73481"/>
    <w:rsid w:val="00E754E5"/>
    <w:rsid w:val="00E919A6"/>
    <w:rsid w:val="00EC54D3"/>
    <w:rsid w:val="00EE4899"/>
    <w:rsid w:val="00F402EC"/>
    <w:rsid w:val="00F42BA7"/>
    <w:rsid w:val="00F506C4"/>
    <w:rsid w:val="00F81E61"/>
    <w:rsid w:val="00FA66A1"/>
    <w:rsid w:val="00FA67C7"/>
    <w:rsid w:val="00FC6298"/>
    <w:rsid w:val="00FD4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FC9"/>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94FC9"/>
    <w:pPr>
      <w:spacing w:after="0" w:line="240" w:lineRule="auto"/>
      <w:jc w:val="center"/>
    </w:pPr>
    <w:rPr>
      <w:sz w:val="28"/>
      <w:szCs w:val="28"/>
    </w:rPr>
  </w:style>
  <w:style w:type="character" w:customStyle="1" w:styleId="ReportHead0">
    <w:name w:val="Report_Head Знак"/>
    <w:basedOn w:val="a0"/>
    <w:link w:val="ReportHead"/>
    <w:locked/>
    <w:rsid w:val="00694FC9"/>
    <w:rPr>
      <w:rFonts w:ascii="Times New Roman" w:hAnsi="Times New Roman" w:cs="Times New Roman"/>
      <w:sz w:val="28"/>
      <w:szCs w:val="28"/>
    </w:rPr>
  </w:style>
  <w:style w:type="paragraph" w:styleId="a3">
    <w:name w:val="header"/>
    <w:basedOn w:val="a"/>
    <w:link w:val="a4"/>
    <w:uiPriority w:val="99"/>
    <w:rsid w:val="004B03B5"/>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4B03B5"/>
    <w:rPr>
      <w:rFonts w:ascii="Times New Roman" w:hAnsi="Times New Roman" w:cs="Times New Roman"/>
    </w:rPr>
  </w:style>
  <w:style w:type="paragraph" w:styleId="a5">
    <w:name w:val="footer"/>
    <w:basedOn w:val="a"/>
    <w:link w:val="a6"/>
    <w:uiPriority w:val="99"/>
    <w:rsid w:val="004B03B5"/>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4B03B5"/>
    <w:rPr>
      <w:rFonts w:ascii="Times New Roman" w:hAnsi="Times New Roman" w:cs="Times New Roman"/>
    </w:rPr>
  </w:style>
  <w:style w:type="paragraph" w:customStyle="1" w:styleId="c5">
    <w:name w:val="c5"/>
    <w:basedOn w:val="a"/>
    <w:uiPriority w:val="99"/>
    <w:rsid w:val="00412881"/>
    <w:pPr>
      <w:spacing w:before="100" w:beforeAutospacing="1" w:after="100" w:afterAutospacing="1" w:line="240" w:lineRule="auto"/>
    </w:pPr>
    <w:rPr>
      <w:rFonts w:eastAsia="Times New Roman"/>
      <w:sz w:val="24"/>
      <w:szCs w:val="24"/>
      <w:lang w:eastAsia="ru-RU"/>
    </w:rPr>
  </w:style>
  <w:style w:type="character" w:customStyle="1" w:styleId="c4">
    <w:name w:val="c4"/>
    <w:basedOn w:val="a0"/>
    <w:uiPriority w:val="99"/>
    <w:rsid w:val="00412881"/>
  </w:style>
  <w:style w:type="paragraph" w:customStyle="1" w:styleId="c61">
    <w:name w:val="c61"/>
    <w:basedOn w:val="a"/>
    <w:uiPriority w:val="99"/>
    <w:rsid w:val="00412881"/>
    <w:pPr>
      <w:spacing w:before="100" w:beforeAutospacing="1" w:after="100" w:afterAutospacing="1" w:line="240" w:lineRule="auto"/>
    </w:pPr>
    <w:rPr>
      <w:rFonts w:eastAsia="Times New Roman"/>
      <w:sz w:val="24"/>
      <w:szCs w:val="24"/>
      <w:lang w:eastAsia="ru-RU"/>
    </w:rPr>
  </w:style>
  <w:style w:type="paragraph" w:customStyle="1" w:styleId="c88">
    <w:name w:val="c88"/>
    <w:basedOn w:val="a"/>
    <w:uiPriority w:val="99"/>
    <w:rsid w:val="00412881"/>
    <w:pPr>
      <w:spacing w:before="100" w:beforeAutospacing="1" w:after="100" w:afterAutospacing="1" w:line="240" w:lineRule="auto"/>
    </w:pPr>
    <w:rPr>
      <w:rFonts w:eastAsia="Times New Roman"/>
      <w:sz w:val="24"/>
      <w:szCs w:val="24"/>
      <w:lang w:eastAsia="ru-RU"/>
    </w:rPr>
  </w:style>
  <w:style w:type="paragraph" w:customStyle="1" w:styleId="ReportMain">
    <w:name w:val="Report_Main"/>
    <w:basedOn w:val="a"/>
    <w:link w:val="ReportMain0"/>
    <w:rsid w:val="00F42BA7"/>
    <w:pPr>
      <w:spacing w:after="0" w:line="240" w:lineRule="auto"/>
    </w:pPr>
    <w:rPr>
      <w:sz w:val="24"/>
      <w:szCs w:val="24"/>
    </w:rPr>
  </w:style>
  <w:style w:type="character" w:customStyle="1" w:styleId="ReportMain0">
    <w:name w:val="Report_Main Знак"/>
    <w:basedOn w:val="a0"/>
    <w:link w:val="ReportMain"/>
    <w:locked/>
    <w:rsid w:val="00F42BA7"/>
    <w:rPr>
      <w:rFonts w:ascii="Times New Roman" w:hAnsi="Times New Roman" w:cs="Times New Roman"/>
      <w:sz w:val="24"/>
      <w:szCs w:val="24"/>
    </w:rPr>
  </w:style>
  <w:style w:type="paragraph" w:styleId="a7">
    <w:name w:val="Balloon Text"/>
    <w:basedOn w:val="a"/>
    <w:link w:val="a8"/>
    <w:uiPriority w:val="99"/>
    <w:semiHidden/>
    <w:rsid w:val="00507FA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507FAE"/>
    <w:rPr>
      <w:rFonts w:ascii="Segoe UI" w:hAnsi="Segoe UI" w:cs="Segoe UI"/>
      <w:sz w:val="18"/>
      <w:szCs w:val="18"/>
    </w:rPr>
  </w:style>
  <w:style w:type="character" w:styleId="a9">
    <w:name w:val="Hyperlink"/>
    <w:basedOn w:val="a0"/>
    <w:uiPriority w:val="99"/>
    <w:rsid w:val="00B203C7"/>
    <w:rPr>
      <w:color w:val="0563C1"/>
      <w:u w:val="single"/>
    </w:rPr>
  </w:style>
  <w:style w:type="character" w:styleId="aa">
    <w:name w:val="FollowedHyperlink"/>
    <w:basedOn w:val="a0"/>
    <w:uiPriority w:val="99"/>
    <w:semiHidden/>
    <w:rsid w:val="00B203C7"/>
    <w:rPr>
      <w:color w:val="auto"/>
      <w:u w:val="single"/>
    </w:rPr>
  </w:style>
  <w:style w:type="table" w:styleId="ab">
    <w:name w:val="Table Grid"/>
    <w:basedOn w:val="a1"/>
    <w:locked/>
    <w:rsid w:val="00C83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394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47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3292</Words>
  <Characters>18769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Алеся</cp:lastModifiedBy>
  <cp:revision>11</cp:revision>
  <cp:lastPrinted>2019-10-13T06:56:00Z</cp:lastPrinted>
  <dcterms:created xsi:type="dcterms:W3CDTF">2021-06-07T10:41:00Z</dcterms:created>
  <dcterms:modified xsi:type="dcterms:W3CDTF">2023-04-24T19:12:00Z</dcterms:modified>
</cp:coreProperties>
</file>