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F43" w:rsidRPr="009537D8" w:rsidRDefault="00D8555E" w:rsidP="009537D8">
      <w:pPr>
        <w:pStyle w:val="ReportHead"/>
        <w:suppressAutoHyphens/>
        <w:rPr>
          <w:b/>
          <w:szCs w:val="28"/>
        </w:rPr>
      </w:pPr>
      <w:r w:rsidRPr="009537D8">
        <w:rPr>
          <w:b/>
          <w:szCs w:val="28"/>
        </w:rPr>
        <w:t>Методические указания</w:t>
      </w:r>
    </w:p>
    <w:p w:rsidR="007D5F43" w:rsidRPr="009537D8" w:rsidRDefault="007D5F43" w:rsidP="009537D8">
      <w:pPr>
        <w:pStyle w:val="ReportHead"/>
        <w:suppressAutoHyphens/>
        <w:rPr>
          <w:szCs w:val="28"/>
        </w:rPr>
      </w:pPr>
    </w:p>
    <w:p w:rsidR="007D5F43" w:rsidRPr="009537D8" w:rsidRDefault="007D5F43" w:rsidP="009537D8">
      <w:pPr>
        <w:pStyle w:val="ReportHead"/>
        <w:tabs>
          <w:tab w:val="center" w:pos="5272"/>
          <w:tab w:val="right" w:pos="10290"/>
        </w:tabs>
        <w:suppressAutoHyphens/>
        <w:rPr>
          <w:i/>
          <w:szCs w:val="28"/>
          <w:u w:val="single"/>
        </w:rPr>
      </w:pPr>
      <w:r w:rsidRPr="009537D8">
        <w:rPr>
          <w:i/>
          <w:szCs w:val="28"/>
        </w:rPr>
        <w:t xml:space="preserve">Вид </w:t>
      </w:r>
      <w:r w:rsidRPr="009537D8">
        <w:rPr>
          <w:i/>
          <w:szCs w:val="28"/>
          <w:u w:val="single"/>
        </w:rPr>
        <w:tab/>
        <w:t xml:space="preserve"> производственная практика</w:t>
      </w:r>
    </w:p>
    <w:p w:rsidR="007D5F43" w:rsidRPr="009537D8" w:rsidRDefault="007D5F43" w:rsidP="009537D8">
      <w:pPr>
        <w:pStyle w:val="ReportHead"/>
        <w:tabs>
          <w:tab w:val="center" w:pos="5272"/>
          <w:tab w:val="right" w:pos="10290"/>
        </w:tabs>
        <w:suppressAutoHyphens/>
        <w:rPr>
          <w:i/>
          <w:szCs w:val="28"/>
          <w:vertAlign w:val="superscript"/>
        </w:rPr>
      </w:pPr>
      <w:r w:rsidRPr="009537D8">
        <w:rPr>
          <w:i/>
          <w:szCs w:val="28"/>
          <w:vertAlign w:val="superscript"/>
        </w:rPr>
        <w:t>учебная, производственная</w:t>
      </w:r>
    </w:p>
    <w:p w:rsidR="007D5F43" w:rsidRPr="009537D8" w:rsidRDefault="007D5F43" w:rsidP="009537D8">
      <w:pPr>
        <w:pStyle w:val="ReportHead"/>
        <w:tabs>
          <w:tab w:val="center" w:pos="5272"/>
          <w:tab w:val="right" w:pos="10290"/>
        </w:tabs>
        <w:suppressAutoHyphens/>
        <w:rPr>
          <w:i/>
          <w:szCs w:val="28"/>
          <w:u w:val="single"/>
        </w:rPr>
      </w:pPr>
      <w:r w:rsidRPr="009537D8">
        <w:rPr>
          <w:i/>
          <w:szCs w:val="28"/>
        </w:rPr>
        <w:t xml:space="preserve">Тип </w:t>
      </w:r>
      <w:r w:rsidRPr="009537D8">
        <w:rPr>
          <w:i/>
          <w:szCs w:val="28"/>
          <w:u w:val="single"/>
        </w:rPr>
        <w:tab/>
        <w:t xml:space="preserve"> технологическая (проектно-технологическая) практика</w:t>
      </w:r>
    </w:p>
    <w:p w:rsidR="007D5F43" w:rsidRPr="009537D8" w:rsidRDefault="007D5F43" w:rsidP="009537D8">
      <w:pPr>
        <w:pStyle w:val="ReportHead"/>
        <w:tabs>
          <w:tab w:val="center" w:pos="5272"/>
          <w:tab w:val="right" w:pos="10290"/>
        </w:tabs>
        <w:suppressAutoHyphens/>
        <w:rPr>
          <w:szCs w:val="28"/>
        </w:rPr>
      </w:pPr>
    </w:p>
    <w:p w:rsidR="007D5F43" w:rsidRPr="009537D8" w:rsidRDefault="007D5F43" w:rsidP="009537D8">
      <w:pPr>
        <w:pStyle w:val="ReportHead"/>
        <w:tabs>
          <w:tab w:val="center" w:pos="5272"/>
          <w:tab w:val="right" w:pos="10290"/>
        </w:tabs>
        <w:suppressAutoHyphens/>
        <w:rPr>
          <w:szCs w:val="28"/>
        </w:rPr>
      </w:pPr>
      <w:r w:rsidRPr="009537D8">
        <w:rPr>
          <w:szCs w:val="28"/>
        </w:rPr>
        <w:t>Уровень высшего образования</w:t>
      </w:r>
    </w:p>
    <w:p w:rsidR="007D5F43" w:rsidRPr="009537D8" w:rsidRDefault="007D5F43" w:rsidP="009537D8">
      <w:pPr>
        <w:pStyle w:val="ReportHead"/>
        <w:tabs>
          <w:tab w:val="center" w:pos="5272"/>
          <w:tab w:val="right" w:pos="10290"/>
        </w:tabs>
        <w:suppressAutoHyphens/>
        <w:rPr>
          <w:szCs w:val="28"/>
        </w:rPr>
      </w:pPr>
      <w:r w:rsidRPr="009537D8">
        <w:rPr>
          <w:szCs w:val="28"/>
        </w:rPr>
        <w:t>БАКАЛАВРИАТ</w:t>
      </w:r>
    </w:p>
    <w:p w:rsidR="007D5F43" w:rsidRPr="009537D8" w:rsidRDefault="007D5F43" w:rsidP="009537D8">
      <w:pPr>
        <w:pStyle w:val="ReportHead"/>
        <w:tabs>
          <w:tab w:val="center" w:pos="5272"/>
          <w:tab w:val="right" w:pos="10290"/>
        </w:tabs>
        <w:suppressAutoHyphens/>
        <w:rPr>
          <w:szCs w:val="28"/>
        </w:rPr>
      </w:pPr>
    </w:p>
    <w:p w:rsidR="007D5F43" w:rsidRPr="009537D8" w:rsidRDefault="007D5F43" w:rsidP="009537D8">
      <w:pPr>
        <w:pStyle w:val="ReportHead"/>
        <w:tabs>
          <w:tab w:val="center" w:pos="5272"/>
          <w:tab w:val="right" w:pos="10290"/>
        </w:tabs>
        <w:suppressAutoHyphens/>
        <w:rPr>
          <w:szCs w:val="28"/>
        </w:rPr>
      </w:pPr>
      <w:r w:rsidRPr="009537D8">
        <w:rPr>
          <w:szCs w:val="28"/>
        </w:rPr>
        <w:t>Направление подготовки</w:t>
      </w:r>
    </w:p>
    <w:p w:rsidR="007D5F43" w:rsidRPr="009537D8" w:rsidRDefault="007D5F43" w:rsidP="009537D8">
      <w:pPr>
        <w:pStyle w:val="ReportHead"/>
        <w:tabs>
          <w:tab w:val="center" w:pos="5272"/>
          <w:tab w:val="right" w:pos="10290"/>
        </w:tabs>
        <w:suppressAutoHyphens/>
        <w:rPr>
          <w:i/>
          <w:szCs w:val="28"/>
          <w:u w:val="single"/>
        </w:rPr>
      </w:pPr>
      <w:r w:rsidRPr="009537D8">
        <w:rPr>
          <w:i/>
          <w:szCs w:val="28"/>
          <w:u w:val="single"/>
        </w:rPr>
        <w:t>05.03.02 География</w:t>
      </w:r>
    </w:p>
    <w:p w:rsidR="007D5F43" w:rsidRPr="009537D8" w:rsidRDefault="007D5F43" w:rsidP="009537D8">
      <w:pPr>
        <w:pStyle w:val="ReportHead"/>
        <w:tabs>
          <w:tab w:val="center" w:pos="5272"/>
          <w:tab w:val="right" w:pos="10290"/>
        </w:tabs>
        <w:suppressAutoHyphens/>
        <w:rPr>
          <w:szCs w:val="28"/>
          <w:vertAlign w:val="superscript"/>
        </w:rPr>
      </w:pPr>
      <w:r w:rsidRPr="009537D8">
        <w:rPr>
          <w:szCs w:val="28"/>
          <w:vertAlign w:val="superscript"/>
        </w:rPr>
        <w:t>(код и наименование направления подготовки)</w:t>
      </w:r>
    </w:p>
    <w:p w:rsidR="006619EA" w:rsidRDefault="006619EA" w:rsidP="009537D8">
      <w:pPr>
        <w:spacing w:after="0" w:line="240" w:lineRule="auto"/>
        <w:jc w:val="both"/>
        <w:rPr>
          <w:rFonts w:eastAsia="Calibri"/>
          <w:sz w:val="28"/>
          <w:szCs w:val="28"/>
        </w:rPr>
      </w:pPr>
      <w:bookmarkStart w:id="0" w:name="BookmarkTestIsMustDelChr13"/>
      <w:bookmarkEnd w:id="0"/>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6619EA" w:rsidRDefault="006619EA" w:rsidP="009537D8">
      <w:pPr>
        <w:spacing w:after="0" w:line="240" w:lineRule="auto"/>
        <w:jc w:val="both"/>
        <w:rPr>
          <w:rFonts w:eastAsia="Calibri"/>
          <w:sz w:val="28"/>
          <w:szCs w:val="28"/>
        </w:rPr>
      </w:pPr>
    </w:p>
    <w:p w:rsidR="00D8555E" w:rsidRPr="009537D8" w:rsidRDefault="00D8555E" w:rsidP="009537D8">
      <w:pPr>
        <w:spacing w:after="0" w:line="240" w:lineRule="auto"/>
        <w:jc w:val="both"/>
        <w:rPr>
          <w:rFonts w:eastAsia="Calibri"/>
          <w:sz w:val="28"/>
          <w:szCs w:val="28"/>
        </w:rPr>
      </w:pPr>
      <w:r w:rsidRPr="009537D8">
        <w:rPr>
          <w:rFonts w:eastAsia="Calibri"/>
          <w:sz w:val="28"/>
          <w:szCs w:val="28"/>
        </w:rPr>
        <w:lastRenderedPageBreak/>
        <w:t>Составитель _____________________ И.А. Подосенова</w:t>
      </w:r>
    </w:p>
    <w:p w:rsidR="00D8555E" w:rsidRPr="009537D8" w:rsidRDefault="00D8555E" w:rsidP="009537D8">
      <w:pPr>
        <w:spacing w:after="0" w:line="240" w:lineRule="auto"/>
        <w:jc w:val="both"/>
        <w:rPr>
          <w:rFonts w:eastAsia="Calibri"/>
          <w:sz w:val="28"/>
          <w:szCs w:val="28"/>
        </w:rPr>
      </w:pPr>
    </w:p>
    <w:p w:rsidR="00D8555E" w:rsidRPr="009537D8" w:rsidRDefault="00D8555E" w:rsidP="009537D8">
      <w:pPr>
        <w:tabs>
          <w:tab w:val="left" w:pos="10206"/>
        </w:tabs>
        <w:spacing w:after="0" w:line="240" w:lineRule="auto"/>
        <w:ind w:right="1044"/>
        <w:jc w:val="both"/>
        <w:rPr>
          <w:snapToGrid w:val="0"/>
          <w:sz w:val="28"/>
          <w:szCs w:val="28"/>
        </w:rPr>
      </w:pPr>
    </w:p>
    <w:p w:rsidR="00D8555E" w:rsidRPr="009537D8" w:rsidRDefault="00D8555E" w:rsidP="009537D8">
      <w:pPr>
        <w:tabs>
          <w:tab w:val="left" w:pos="10206"/>
        </w:tabs>
        <w:spacing w:after="0" w:line="240" w:lineRule="auto"/>
        <w:ind w:right="1044"/>
        <w:jc w:val="both"/>
        <w:rPr>
          <w:snapToGrid w:val="0"/>
          <w:sz w:val="28"/>
          <w:szCs w:val="28"/>
        </w:rPr>
      </w:pPr>
    </w:p>
    <w:p w:rsidR="00D8555E" w:rsidRPr="009537D8" w:rsidRDefault="00D8555E" w:rsidP="009537D8">
      <w:pPr>
        <w:tabs>
          <w:tab w:val="left" w:pos="2377"/>
          <w:tab w:val="left" w:pos="10206"/>
        </w:tabs>
        <w:spacing w:after="0" w:line="240" w:lineRule="auto"/>
        <w:ind w:right="1044"/>
        <w:jc w:val="both"/>
        <w:rPr>
          <w:snapToGrid w:val="0"/>
          <w:sz w:val="28"/>
          <w:szCs w:val="28"/>
        </w:rPr>
      </w:pPr>
      <w:r w:rsidRPr="009537D8">
        <w:rPr>
          <w:snapToGrid w:val="0"/>
          <w:sz w:val="28"/>
          <w:szCs w:val="28"/>
        </w:rPr>
        <w:tab/>
      </w:r>
    </w:p>
    <w:p w:rsidR="00D8555E" w:rsidRPr="009537D8" w:rsidRDefault="00843890" w:rsidP="009537D8">
      <w:pPr>
        <w:tabs>
          <w:tab w:val="left" w:pos="10206"/>
        </w:tabs>
        <w:spacing w:after="0" w:line="240" w:lineRule="auto"/>
        <w:ind w:right="1044"/>
        <w:jc w:val="both"/>
        <w:rPr>
          <w:snapToGrid w:val="0"/>
          <w:sz w:val="28"/>
          <w:szCs w:val="28"/>
        </w:rPr>
      </w:pPr>
      <w:r w:rsidRPr="009537D8">
        <w:rPr>
          <w:rFonts w:eastAsia="Calibri"/>
          <w:sz w:val="28"/>
          <w:szCs w:val="28"/>
        </w:rPr>
        <w:t xml:space="preserve">Методические указания  является приложением к рабочей программе по дисциплине </w:t>
      </w:r>
      <w:r w:rsidRPr="009537D8">
        <w:rPr>
          <w:rFonts w:eastAsia="Calibri"/>
          <w:i/>
          <w:sz w:val="28"/>
          <w:szCs w:val="28"/>
        </w:rPr>
        <w:t>«</w:t>
      </w:r>
      <w:r w:rsidRPr="009537D8">
        <w:rPr>
          <w:i/>
          <w:sz w:val="28"/>
          <w:szCs w:val="28"/>
        </w:rPr>
        <w:t>Технологическая (проектно-технологическая) практика</w:t>
      </w:r>
      <w:r w:rsidRPr="009537D8">
        <w:rPr>
          <w:rFonts w:eastAsia="Calibri"/>
          <w:i/>
          <w:sz w:val="28"/>
          <w:szCs w:val="28"/>
        </w:rPr>
        <w:t>»</w:t>
      </w:r>
      <w:r w:rsidR="00D8555E" w:rsidRPr="009537D8">
        <w:rPr>
          <w:snapToGrid w:val="0"/>
          <w:sz w:val="28"/>
          <w:szCs w:val="28"/>
        </w:rPr>
        <w:br w:type="page"/>
      </w:r>
    </w:p>
    <w:p w:rsidR="00D8555E" w:rsidRPr="009537D8" w:rsidRDefault="00D8555E" w:rsidP="009537D8">
      <w:pPr>
        <w:spacing w:after="0" w:line="240" w:lineRule="auto"/>
        <w:ind w:firstLine="709"/>
        <w:jc w:val="both"/>
        <w:rPr>
          <w:b/>
          <w:color w:val="000000"/>
          <w:sz w:val="28"/>
          <w:szCs w:val="28"/>
        </w:rPr>
      </w:pPr>
      <w:r w:rsidRPr="009537D8">
        <w:rPr>
          <w:b/>
          <w:bCs/>
          <w:color w:val="000000"/>
          <w:sz w:val="28"/>
          <w:szCs w:val="28"/>
        </w:rPr>
        <w:lastRenderedPageBreak/>
        <w:t>Содержание практики и порядок ее прохождения</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D8555E" w:rsidRPr="009537D8" w:rsidRDefault="00D8555E" w:rsidP="009537D8">
      <w:pPr>
        <w:shd w:val="clear" w:color="auto" w:fill="FFFFFF"/>
        <w:spacing w:after="0" w:line="240" w:lineRule="auto"/>
        <w:ind w:firstLine="709"/>
        <w:jc w:val="both"/>
        <w:rPr>
          <w:rFonts w:eastAsia="Calibri"/>
          <w:color w:val="000000"/>
          <w:sz w:val="28"/>
          <w:szCs w:val="28"/>
        </w:rPr>
      </w:pPr>
      <w:r w:rsidRPr="009537D8">
        <w:rPr>
          <w:rFonts w:eastAsia="Calibri"/>
          <w:color w:val="000000"/>
          <w:sz w:val="28"/>
          <w:szCs w:val="28"/>
        </w:rPr>
        <w:t>№1 Этап подготовительной работы. Этап предполагает самостоятельную прора</w:t>
      </w:r>
      <w:r w:rsidRPr="009537D8">
        <w:rPr>
          <w:rFonts w:eastAsia="Calibri"/>
          <w:color w:val="000000"/>
          <w:sz w:val="28"/>
          <w:szCs w:val="28"/>
        </w:rPr>
        <w:softHyphen/>
        <w:t>ботку студентами литературных материалов по району исследования. Кроме того, все сведения о факторах почвообразования и почвах района практики студенты получают из вступительной лекции преподавателя, которая проводится в поле во время первого обзорного маршрута, а также из настоящего пособия.</w:t>
      </w:r>
    </w:p>
    <w:p w:rsidR="00D8555E" w:rsidRPr="009537D8" w:rsidRDefault="00D8555E" w:rsidP="009537D8">
      <w:pPr>
        <w:shd w:val="clear" w:color="auto" w:fill="FFFFFF"/>
        <w:spacing w:after="0" w:line="240" w:lineRule="auto"/>
        <w:ind w:firstLine="709"/>
        <w:jc w:val="both"/>
        <w:rPr>
          <w:rFonts w:eastAsia="Calibri"/>
          <w:sz w:val="28"/>
          <w:szCs w:val="28"/>
        </w:rPr>
      </w:pPr>
    </w:p>
    <w:p w:rsidR="00D8555E" w:rsidRPr="009537D8" w:rsidRDefault="00D8555E" w:rsidP="009537D8">
      <w:pPr>
        <w:shd w:val="clear" w:color="auto" w:fill="FFFFFF"/>
        <w:spacing w:after="0" w:line="240" w:lineRule="auto"/>
        <w:ind w:firstLine="709"/>
        <w:jc w:val="both"/>
        <w:rPr>
          <w:rFonts w:eastAsia="Calibri"/>
          <w:color w:val="000000"/>
          <w:sz w:val="28"/>
          <w:szCs w:val="28"/>
        </w:rPr>
      </w:pPr>
      <w:r w:rsidRPr="009537D8">
        <w:rPr>
          <w:rFonts w:eastAsia="Calibri"/>
          <w:color w:val="000000"/>
          <w:sz w:val="28"/>
          <w:szCs w:val="28"/>
        </w:rPr>
        <w:t>№2 Этап полевых исследований. Полевые исследования занимают четыре дня учебной практики. Во время рекогносцировочных маршрутов студенты под руководством пре</w:t>
      </w:r>
      <w:r w:rsidRPr="009537D8">
        <w:rPr>
          <w:rFonts w:eastAsia="Calibri"/>
          <w:color w:val="000000"/>
          <w:sz w:val="28"/>
          <w:szCs w:val="28"/>
        </w:rPr>
        <w:softHyphen/>
        <w:t>подавателя знакомятся с основными закономерностями распределения почв в зависимости от условий почвообразования, для чего закладывает</w:t>
      </w:r>
      <w:r w:rsidRPr="009537D8">
        <w:rPr>
          <w:rFonts w:eastAsia="Calibri"/>
          <w:color w:val="000000"/>
          <w:sz w:val="28"/>
          <w:szCs w:val="28"/>
        </w:rPr>
        <w:softHyphen/>
        <w:t>ся серия почвенных разрезов в различных ландшафтных условиях. Маршруты пересекают изучаемую территорию в наиболее типичных местах по определенным профилям с тем, чтобы выявить коррелятивные зависимости в форматировании и размещении почв, связанные со сменой всего комплекса природных условий или отдельных факторов почвообразования. При изучении конкретных почв студенты приобре</w:t>
      </w:r>
      <w:r w:rsidRPr="009537D8">
        <w:rPr>
          <w:rFonts w:eastAsia="Calibri"/>
          <w:color w:val="000000"/>
          <w:sz w:val="28"/>
          <w:szCs w:val="28"/>
        </w:rPr>
        <w:softHyphen/>
        <w:t xml:space="preserve">тают навыки в описании почвенных разрезов и в приемах их заложения. </w:t>
      </w:r>
    </w:p>
    <w:p w:rsidR="00D8555E" w:rsidRPr="009537D8" w:rsidRDefault="00D8555E" w:rsidP="009537D8">
      <w:pPr>
        <w:shd w:val="clear" w:color="auto" w:fill="FFFFFF"/>
        <w:spacing w:after="0" w:line="240" w:lineRule="auto"/>
        <w:ind w:firstLine="709"/>
        <w:jc w:val="both"/>
        <w:rPr>
          <w:rFonts w:eastAsia="Calibri"/>
          <w:color w:val="000000"/>
          <w:sz w:val="28"/>
          <w:szCs w:val="28"/>
        </w:rPr>
      </w:pPr>
      <w:r w:rsidRPr="009537D8">
        <w:rPr>
          <w:rFonts w:eastAsia="Calibri"/>
          <w:color w:val="000000"/>
          <w:sz w:val="28"/>
          <w:szCs w:val="28"/>
        </w:rPr>
        <w:t>Студенты ведут полевые дневники, в которых записывают объяснения преподавателя, производят описания почвенных разрезов и ландшафт</w:t>
      </w:r>
      <w:r w:rsidRPr="009537D8">
        <w:rPr>
          <w:rFonts w:eastAsia="Calibri"/>
          <w:color w:val="000000"/>
          <w:sz w:val="28"/>
          <w:szCs w:val="28"/>
        </w:rPr>
        <w:softHyphen/>
        <w:t>ной оболочки у разреза, а также фиксируют свои личные полевые на</w:t>
      </w:r>
      <w:r w:rsidRPr="009537D8">
        <w:rPr>
          <w:rFonts w:eastAsia="Calibri"/>
          <w:color w:val="000000"/>
          <w:sz w:val="28"/>
          <w:szCs w:val="28"/>
        </w:rPr>
        <w:softHyphen/>
        <w:t xml:space="preserve">блюдения. </w:t>
      </w:r>
    </w:p>
    <w:p w:rsidR="00D8555E" w:rsidRPr="009537D8" w:rsidRDefault="00D8555E" w:rsidP="009537D8">
      <w:pPr>
        <w:shd w:val="clear" w:color="auto" w:fill="FFFFFF"/>
        <w:spacing w:after="0" w:line="240" w:lineRule="auto"/>
        <w:ind w:firstLine="709"/>
        <w:jc w:val="both"/>
        <w:rPr>
          <w:rFonts w:eastAsia="Calibri"/>
          <w:color w:val="000000"/>
          <w:sz w:val="28"/>
          <w:szCs w:val="28"/>
        </w:rPr>
      </w:pPr>
      <w:r w:rsidRPr="009537D8">
        <w:rPr>
          <w:rFonts w:eastAsia="Calibri"/>
          <w:color w:val="000000"/>
          <w:sz w:val="28"/>
          <w:szCs w:val="28"/>
        </w:rPr>
        <w:t xml:space="preserve">№3 Этап камеральной обработки данных. Третий и четвертый день практики отводятся студентам для самостоятельных полевых исследований. </w:t>
      </w:r>
      <w:r w:rsidRPr="009537D8">
        <w:rPr>
          <w:rFonts w:eastAsia="Calibri"/>
          <w:sz w:val="28"/>
          <w:szCs w:val="28"/>
        </w:rPr>
        <w:t xml:space="preserve">Камеральная обработка полевых материалов проводится в течение двух последних дней практики. </w:t>
      </w:r>
      <w:r w:rsidRPr="009537D8">
        <w:rPr>
          <w:rFonts w:eastAsia="Calibri"/>
          <w:color w:val="000000"/>
          <w:sz w:val="28"/>
          <w:szCs w:val="28"/>
        </w:rPr>
        <w:t>Это - завершающий этап полевых исследова</w:t>
      </w:r>
      <w:r w:rsidRPr="009537D8">
        <w:rPr>
          <w:rFonts w:eastAsia="Calibri"/>
          <w:color w:val="000000"/>
          <w:sz w:val="28"/>
          <w:szCs w:val="28"/>
        </w:rPr>
        <w:softHyphen/>
        <w:t>ний. Выполняются следующие виды камеральных работ: просушиваются образцы почв, проверяется правильность определений структуры, механического состава, окраски и т.д., вносятся поправки в дневник, составляется сводка морфологических признаков основных почв участка обследования, проводится ряд агрономических анализов, вычерчивается почвенно-географический профиль, оформляется отчет по полевой практике, составной частью которого является объяснительная записка к почвенному профилю.</w:t>
      </w:r>
    </w:p>
    <w:p w:rsidR="00D8555E" w:rsidRPr="009537D8" w:rsidRDefault="00D8555E" w:rsidP="009537D8">
      <w:pPr>
        <w:spacing w:after="0" w:line="240" w:lineRule="auto"/>
        <w:ind w:firstLine="709"/>
        <w:jc w:val="both"/>
        <w:rPr>
          <w:color w:val="000000"/>
          <w:sz w:val="28"/>
          <w:szCs w:val="28"/>
        </w:rPr>
      </w:pPr>
      <w:r w:rsidRPr="009537D8">
        <w:rPr>
          <w:b/>
          <w:color w:val="000000"/>
          <w:sz w:val="28"/>
          <w:szCs w:val="28"/>
        </w:rPr>
        <w:t>Обязанности бакалавра при прохождении  практики.</w:t>
      </w:r>
      <w:r w:rsidRPr="009537D8">
        <w:rPr>
          <w:color w:val="000000"/>
          <w:sz w:val="28"/>
          <w:szCs w:val="28"/>
        </w:rPr>
        <w:t xml:space="preserve">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Бакалавр при прохождении практики обязан:</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lastRenderedPageBreak/>
        <w:t>- получить задание от руководителя  и пройти базовую учебную практику в указанные учебным графиком сроки в соответствии с приказом ректора университета;</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полностью выполнять задания, предусмотренные программой практики и индивидуальными заданиями;</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вести дневник практики и ежедневно записывать в него выполненные за рабочий день задачи;</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представить своевременно руководителю практики дневник, письменный отчет о выполнении всех заданий и сдать зачет по практике.</w:t>
      </w:r>
    </w:p>
    <w:p w:rsidR="00D8555E" w:rsidRPr="009537D8" w:rsidRDefault="00D8555E" w:rsidP="009537D8">
      <w:pPr>
        <w:suppressLineNumbers/>
        <w:spacing w:after="0" w:line="240" w:lineRule="auto"/>
        <w:ind w:firstLine="709"/>
        <w:jc w:val="both"/>
        <w:rPr>
          <w:rFonts w:eastAsia="Calibri"/>
          <w:b/>
          <w:i/>
          <w:sz w:val="28"/>
          <w:szCs w:val="28"/>
        </w:rPr>
      </w:pPr>
      <w:r w:rsidRPr="009537D8">
        <w:rPr>
          <w:b/>
          <w:color w:val="000000"/>
          <w:sz w:val="28"/>
          <w:szCs w:val="28"/>
        </w:rPr>
        <w:t>Методические рекомендации по</w:t>
      </w:r>
      <w:r w:rsidRPr="009537D8">
        <w:rPr>
          <w:rFonts w:eastAsia="Calibri"/>
          <w:b/>
          <w:i/>
          <w:sz w:val="28"/>
          <w:szCs w:val="28"/>
        </w:rPr>
        <w:t xml:space="preserve"> </w:t>
      </w:r>
      <w:r w:rsidRPr="009537D8">
        <w:rPr>
          <w:rFonts w:eastAsia="Calibri"/>
          <w:b/>
          <w:sz w:val="28"/>
          <w:szCs w:val="28"/>
        </w:rPr>
        <w:t>подготовке отчета</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z w:val="28"/>
          <w:szCs w:val="28"/>
        </w:rPr>
        <w:t>Последние два дня практики отводятся на анализ собранного материала, составление и оформление отчета.</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z w:val="28"/>
          <w:szCs w:val="28"/>
        </w:rPr>
        <w:t>В отчет необходимо включить изложение целей и задач практики, характеристику климата района работ, описание приборов и методики исследований, анализ результатов, их графическую интерпретацию, выводы (Приложение А).</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z w:val="28"/>
          <w:szCs w:val="28"/>
        </w:rPr>
        <w:t>Отчет оформляется в соответствии с требованиями к научным работам. На обложке и титульном листе указывается название учебного заведения, факультета, вид практики, фамилии студентов и руководи</w:t>
      </w:r>
      <w:r w:rsidR="009537D8" w:rsidRPr="009537D8">
        <w:rPr>
          <w:rFonts w:eastAsia="Calibri"/>
          <w:sz w:val="28"/>
          <w:szCs w:val="28"/>
        </w:rPr>
        <w:t xml:space="preserve">теля, место практики, год </w:t>
      </w:r>
      <w:r w:rsidRPr="009537D8">
        <w:rPr>
          <w:rFonts w:eastAsia="Calibri"/>
          <w:sz w:val="28"/>
          <w:szCs w:val="28"/>
        </w:rPr>
        <w:t>.</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z w:val="28"/>
          <w:szCs w:val="28"/>
        </w:rPr>
        <w:t>Текст отчета пишется на листах с полями (слева - 30 мм; справа - 10 мм). Все страницы должны иметь сквозную нумерацию.</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z w:val="28"/>
          <w:szCs w:val="28"/>
        </w:rPr>
        <w:t>Отчет иллюстрируется схемами, графиками, таблицами. Весь иллюстративный материал может быть выполнен шариковой ручкой с использованием цветных карандашей и фломастеров (тонких). Основным требованием к иллюстративному материалу является грамотное представление данных, четкие обозначения осей, размерностей и символов, аккуратность оформления и соблюдения основных принципов начертаний чертежных шрифтов. Все графические материалы должны иметь формат стандартного листа бумаги. Масштаб для горизонтальной оси выбирают так, чтобы 1 час соответствовал 1,5 см, по вертикальной оси откладывают температуру в масштабе 1 см - 1 градус, относительную влажность - 1 см - 5%, скорость ветра - 1 см - 1 м/с.</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z w:val="28"/>
          <w:szCs w:val="28"/>
        </w:rPr>
        <w:t xml:space="preserve">Каждый студент пишет самостоятельно фрагмент отчета, дает интерпретацию данных в неразрывной связи с общими материалами, собранными на практике. </w:t>
      </w:r>
    </w:p>
    <w:p w:rsidR="00D8555E" w:rsidRPr="009537D8" w:rsidRDefault="00D8555E" w:rsidP="009537D8">
      <w:pPr>
        <w:spacing w:after="0" w:line="240" w:lineRule="auto"/>
        <w:ind w:firstLine="709"/>
        <w:jc w:val="both"/>
        <w:rPr>
          <w:b/>
          <w:color w:val="000000"/>
          <w:sz w:val="28"/>
          <w:szCs w:val="28"/>
        </w:rPr>
      </w:pPr>
      <w:r w:rsidRPr="009537D8">
        <w:rPr>
          <w:b/>
          <w:color w:val="000000"/>
          <w:sz w:val="28"/>
          <w:szCs w:val="28"/>
        </w:rPr>
        <w:t>Методические рекомендации обучающимся по организации самостоятельной работы</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Цели орг</w:t>
      </w:r>
      <w:r w:rsidR="006619EA">
        <w:rPr>
          <w:color w:val="000000"/>
          <w:sz w:val="28"/>
          <w:szCs w:val="28"/>
        </w:rPr>
        <w:t>анизации самостоятельной работы:</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color w:val="000000"/>
          <w:sz w:val="28"/>
          <w:szCs w:val="28"/>
        </w:rPr>
        <w:t xml:space="preserve">- </w:t>
      </w:r>
      <w:bookmarkStart w:id="1" w:name="_GoBack"/>
      <w:bookmarkEnd w:id="1"/>
      <w:r w:rsidRPr="009537D8">
        <w:rPr>
          <w:rFonts w:eastAsia="Calibri"/>
          <w:color w:val="000000"/>
          <w:spacing w:val="-7"/>
          <w:sz w:val="28"/>
          <w:szCs w:val="28"/>
        </w:rPr>
        <w:t xml:space="preserve">ознакомиться </w:t>
      </w:r>
      <w:r w:rsidRPr="009537D8">
        <w:rPr>
          <w:rFonts w:eastAsia="Calibri"/>
          <w:iCs/>
          <w:color w:val="000000"/>
          <w:spacing w:val="-7"/>
          <w:sz w:val="28"/>
          <w:szCs w:val="28"/>
        </w:rPr>
        <w:t xml:space="preserve">с </w:t>
      </w:r>
      <w:r w:rsidRPr="009537D8">
        <w:rPr>
          <w:rFonts w:eastAsia="Calibri"/>
          <w:color w:val="000000"/>
          <w:spacing w:val="-7"/>
          <w:sz w:val="28"/>
          <w:szCs w:val="28"/>
        </w:rPr>
        <w:t>физико-географическими особенностями и основ</w:t>
      </w:r>
      <w:r w:rsidRPr="009537D8">
        <w:rPr>
          <w:rFonts w:eastAsia="Calibri"/>
          <w:color w:val="000000"/>
          <w:spacing w:val="-7"/>
          <w:sz w:val="28"/>
          <w:szCs w:val="28"/>
        </w:rPr>
        <w:softHyphen/>
      </w:r>
      <w:r w:rsidRPr="009537D8">
        <w:rPr>
          <w:rFonts w:eastAsia="Calibri"/>
          <w:color w:val="000000"/>
          <w:spacing w:val="-6"/>
          <w:sz w:val="28"/>
          <w:szCs w:val="28"/>
        </w:rPr>
        <w:t>ными почвами района практики;</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4"/>
          <w:sz w:val="28"/>
          <w:szCs w:val="28"/>
        </w:rPr>
        <w:t xml:space="preserve">- усвоить методы комплексно-географического исследования как </w:t>
      </w:r>
      <w:r w:rsidRPr="009537D8">
        <w:rPr>
          <w:rFonts w:eastAsia="Calibri"/>
          <w:color w:val="000000"/>
          <w:spacing w:val="-7"/>
          <w:sz w:val="28"/>
          <w:szCs w:val="28"/>
        </w:rPr>
        <w:t xml:space="preserve">способа выявления взаимосвязей между почвой и другими компонентами </w:t>
      </w:r>
      <w:r w:rsidRPr="009537D8">
        <w:rPr>
          <w:rFonts w:eastAsia="Calibri"/>
          <w:color w:val="000000"/>
          <w:spacing w:val="-5"/>
          <w:sz w:val="28"/>
          <w:szCs w:val="28"/>
        </w:rPr>
        <w:t>ландшафта: почвообразующими породами, макро-, мезо- и микрорелье</w:t>
      </w:r>
      <w:r w:rsidRPr="009537D8">
        <w:rPr>
          <w:rFonts w:eastAsia="Calibri"/>
          <w:color w:val="000000"/>
          <w:spacing w:val="-5"/>
          <w:sz w:val="28"/>
          <w:szCs w:val="28"/>
        </w:rPr>
        <w:softHyphen/>
      </w:r>
      <w:r w:rsidRPr="009537D8">
        <w:rPr>
          <w:rFonts w:eastAsia="Calibri"/>
          <w:color w:val="000000"/>
          <w:spacing w:val="-7"/>
          <w:sz w:val="28"/>
          <w:szCs w:val="28"/>
        </w:rPr>
        <w:t>фом, условиями увлажнения, характером растительности;</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6"/>
          <w:sz w:val="28"/>
          <w:szCs w:val="28"/>
        </w:rPr>
        <w:t>- овладеть методикой полевого описания факторов почвообразова</w:t>
      </w:r>
      <w:r w:rsidRPr="009537D8">
        <w:rPr>
          <w:rFonts w:eastAsia="Calibri"/>
          <w:color w:val="000000"/>
          <w:spacing w:val="-6"/>
          <w:sz w:val="28"/>
          <w:szCs w:val="28"/>
        </w:rPr>
        <w:softHyphen/>
      </w:r>
      <w:r w:rsidRPr="009537D8">
        <w:rPr>
          <w:rFonts w:eastAsia="Calibri"/>
          <w:color w:val="000000"/>
          <w:spacing w:val="-5"/>
          <w:sz w:val="28"/>
          <w:szCs w:val="28"/>
        </w:rPr>
        <w:t xml:space="preserve">ния (рельефа, почвообразующих пород, растительности, характера </w:t>
      </w:r>
      <w:r w:rsidRPr="009537D8">
        <w:rPr>
          <w:rFonts w:eastAsia="Calibri"/>
          <w:color w:val="000000"/>
          <w:spacing w:val="-7"/>
          <w:sz w:val="28"/>
          <w:szCs w:val="28"/>
        </w:rPr>
        <w:t>увлажнения) в объеме, необходимом для дальнейшего сравнительно-гео</w:t>
      </w:r>
      <w:r w:rsidRPr="009537D8">
        <w:rPr>
          <w:rFonts w:eastAsia="Calibri"/>
          <w:color w:val="000000"/>
          <w:spacing w:val="-7"/>
          <w:sz w:val="28"/>
          <w:szCs w:val="28"/>
        </w:rPr>
        <w:softHyphen/>
      </w:r>
      <w:r w:rsidRPr="009537D8">
        <w:rPr>
          <w:rFonts w:eastAsia="Calibri"/>
          <w:color w:val="000000"/>
          <w:spacing w:val="-6"/>
          <w:sz w:val="28"/>
          <w:szCs w:val="28"/>
        </w:rPr>
        <w:t>графического анализа;</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5"/>
          <w:sz w:val="28"/>
          <w:szCs w:val="28"/>
        </w:rPr>
        <w:lastRenderedPageBreak/>
        <w:t>- усвоить правила выбора мест для расположения почвенных раз</w:t>
      </w:r>
      <w:r w:rsidRPr="009537D8">
        <w:rPr>
          <w:rFonts w:eastAsia="Calibri"/>
          <w:color w:val="000000"/>
          <w:spacing w:val="-5"/>
          <w:sz w:val="28"/>
          <w:szCs w:val="28"/>
        </w:rPr>
        <w:softHyphen/>
      </w:r>
      <w:r w:rsidRPr="009537D8">
        <w:rPr>
          <w:rFonts w:eastAsia="Calibri"/>
          <w:color w:val="000000"/>
          <w:spacing w:val="-7"/>
          <w:sz w:val="28"/>
          <w:szCs w:val="28"/>
        </w:rPr>
        <w:t>резов, научиться приемам их заложения;</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5"/>
          <w:sz w:val="28"/>
          <w:szCs w:val="28"/>
        </w:rPr>
        <w:t>- овладеть методикой полного полевого морфологического описа</w:t>
      </w:r>
      <w:r w:rsidRPr="009537D8">
        <w:rPr>
          <w:rFonts w:eastAsia="Calibri"/>
          <w:color w:val="000000"/>
          <w:spacing w:val="-5"/>
          <w:sz w:val="28"/>
          <w:szCs w:val="28"/>
        </w:rPr>
        <w:softHyphen/>
      </w:r>
      <w:r w:rsidRPr="009537D8">
        <w:rPr>
          <w:rFonts w:eastAsia="Calibri"/>
          <w:color w:val="000000"/>
          <w:spacing w:val="-8"/>
          <w:sz w:val="28"/>
          <w:szCs w:val="28"/>
        </w:rPr>
        <w:t>ния почвенных разрезов и водных объектов;</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6"/>
          <w:sz w:val="28"/>
          <w:szCs w:val="28"/>
        </w:rPr>
        <w:t xml:space="preserve">- научиться методам полевой диагностики почв на примере </w:t>
      </w:r>
      <w:r w:rsidRPr="009537D8">
        <w:rPr>
          <w:rFonts w:eastAsia="Calibri"/>
          <w:color w:val="000000"/>
          <w:spacing w:val="-7"/>
          <w:sz w:val="28"/>
          <w:szCs w:val="28"/>
        </w:rPr>
        <w:t>изучения почв района практики;</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6"/>
          <w:sz w:val="28"/>
          <w:szCs w:val="28"/>
        </w:rPr>
        <w:t xml:space="preserve">- овладеть методом почвенного профилирования с использованием </w:t>
      </w:r>
      <w:r w:rsidRPr="009537D8">
        <w:rPr>
          <w:rFonts w:eastAsia="Calibri"/>
          <w:color w:val="000000"/>
          <w:spacing w:val="-7"/>
          <w:sz w:val="28"/>
          <w:szCs w:val="28"/>
        </w:rPr>
        <w:t>гипсометрической, почвенной и геоботанической карт;</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6"/>
          <w:sz w:val="28"/>
          <w:szCs w:val="28"/>
        </w:rPr>
        <w:t>- овладеть методами крупномасштабного почвенного картографи</w:t>
      </w:r>
      <w:r w:rsidRPr="009537D8">
        <w:rPr>
          <w:rFonts w:eastAsia="Calibri"/>
          <w:color w:val="000000"/>
          <w:spacing w:val="-6"/>
          <w:sz w:val="28"/>
          <w:szCs w:val="28"/>
        </w:rPr>
        <w:softHyphen/>
      </w:r>
      <w:r w:rsidRPr="009537D8">
        <w:rPr>
          <w:rFonts w:eastAsia="Calibri"/>
          <w:color w:val="000000"/>
          <w:spacing w:val="-7"/>
          <w:sz w:val="28"/>
          <w:szCs w:val="28"/>
        </w:rPr>
        <w:t>рования с использованием топографической основы;</w:t>
      </w:r>
    </w:p>
    <w:p w:rsidR="00D8555E" w:rsidRPr="009537D8" w:rsidRDefault="00D8555E" w:rsidP="009537D8">
      <w:pPr>
        <w:shd w:val="clear" w:color="auto" w:fill="FFFFFF"/>
        <w:spacing w:after="0" w:line="240" w:lineRule="auto"/>
        <w:ind w:firstLine="709"/>
        <w:jc w:val="both"/>
        <w:rPr>
          <w:rFonts w:eastAsia="Calibri"/>
          <w:sz w:val="28"/>
          <w:szCs w:val="28"/>
        </w:rPr>
      </w:pPr>
      <w:r w:rsidRPr="009537D8">
        <w:rPr>
          <w:rFonts w:eastAsia="Calibri"/>
          <w:color w:val="000000"/>
          <w:spacing w:val="-6"/>
          <w:sz w:val="28"/>
          <w:szCs w:val="28"/>
        </w:rPr>
        <w:t>- приобрести навыки четкого документирования результатов поле</w:t>
      </w:r>
      <w:r w:rsidRPr="009537D8">
        <w:rPr>
          <w:rFonts w:eastAsia="Calibri"/>
          <w:color w:val="000000"/>
          <w:spacing w:val="-6"/>
          <w:sz w:val="28"/>
          <w:szCs w:val="28"/>
        </w:rPr>
        <w:softHyphen/>
      </w:r>
      <w:r w:rsidRPr="009537D8">
        <w:rPr>
          <w:rFonts w:eastAsia="Calibri"/>
          <w:color w:val="000000"/>
          <w:spacing w:val="-5"/>
          <w:sz w:val="28"/>
          <w:szCs w:val="28"/>
        </w:rPr>
        <w:t>вых наблюдений (записи в дневниках, схематические зарисовки, запол</w:t>
      </w:r>
      <w:r w:rsidRPr="009537D8">
        <w:rPr>
          <w:rFonts w:eastAsia="Calibri"/>
          <w:color w:val="000000"/>
          <w:spacing w:val="-5"/>
          <w:sz w:val="28"/>
          <w:szCs w:val="28"/>
        </w:rPr>
        <w:softHyphen/>
      </w:r>
      <w:r w:rsidRPr="009537D8">
        <w:rPr>
          <w:rFonts w:eastAsia="Calibri"/>
          <w:color w:val="000000"/>
          <w:spacing w:val="-7"/>
          <w:sz w:val="28"/>
          <w:szCs w:val="28"/>
        </w:rPr>
        <w:t>нение бланков описаний почвенных разрезов);</w:t>
      </w:r>
    </w:p>
    <w:p w:rsidR="00D8555E" w:rsidRPr="009537D8" w:rsidRDefault="00D8555E" w:rsidP="009537D8">
      <w:pPr>
        <w:shd w:val="clear" w:color="auto" w:fill="FFFFFF"/>
        <w:spacing w:after="0" w:line="240" w:lineRule="auto"/>
        <w:ind w:firstLine="709"/>
        <w:jc w:val="both"/>
        <w:rPr>
          <w:rFonts w:eastAsia="Calibri"/>
          <w:color w:val="000000"/>
          <w:spacing w:val="-7"/>
          <w:sz w:val="28"/>
          <w:szCs w:val="28"/>
        </w:rPr>
      </w:pPr>
      <w:r w:rsidRPr="009537D8">
        <w:rPr>
          <w:rFonts w:eastAsia="Calibri"/>
          <w:color w:val="000000"/>
          <w:spacing w:val="-5"/>
          <w:sz w:val="28"/>
          <w:szCs w:val="28"/>
        </w:rPr>
        <w:t xml:space="preserve">- получить навыки камеральной обработки полевых материалов, </w:t>
      </w:r>
      <w:r w:rsidRPr="009537D8">
        <w:rPr>
          <w:rFonts w:eastAsia="Calibri"/>
          <w:color w:val="000000"/>
          <w:spacing w:val="-7"/>
          <w:sz w:val="28"/>
          <w:szCs w:val="28"/>
        </w:rPr>
        <w:t>научиться изготовлять мини-монолиты почвенных разрезов.</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Самостоятельная работа обучающихся является важнейшим видом освоения содержания дисциплины, подготовки к практическим занятиям и к зачету и к экзамену.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Подготовка к индивидуальному практическому заданию включает, кроме проработки конспекта и презентации лекции, поиск литературы (по рекомендованным спискам и самостоятельно),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Самостоятельная работа реализуется:</w:t>
      </w:r>
    </w:p>
    <w:p w:rsidR="00D8555E" w:rsidRPr="009537D8" w:rsidRDefault="00D8555E" w:rsidP="009537D8">
      <w:pPr>
        <w:tabs>
          <w:tab w:val="left" w:pos="993"/>
        </w:tabs>
        <w:spacing w:after="0" w:line="240" w:lineRule="auto"/>
        <w:ind w:firstLine="709"/>
        <w:jc w:val="both"/>
        <w:rPr>
          <w:color w:val="000000"/>
          <w:sz w:val="28"/>
          <w:szCs w:val="28"/>
        </w:rPr>
      </w:pPr>
      <w:r w:rsidRPr="009537D8">
        <w:rPr>
          <w:color w:val="000000"/>
          <w:sz w:val="28"/>
          <w:szCs w:val="28"/>
        </w:rPr>
        <w:t>-</w:t>
      </w:r>
      <w:r w:rsidRPr="009537D8">
        <w:rPr>
          <w:color w:val="000000"/>
          <w:sz w:val="28"/>
          <w:szCs w:val="28"/>
        </w:rPr>
        <w:tab/>
        <w:t>непосредственно в процессе полевой практики – выполнение индивидуальных заданий в естественном ландшафте;</w:t>
      </w:r>
    </w:p>
    <w:p w:rsidR="00D8555E" w:rsidRPr="009537D8" w:rsidRDefault="00D8555E" w:rsidP="009537D8">
      <w:pPr>
        <w:tabs>
          <w:tab w:val="left" w:pos="993"/>
        </w:tabs>
        <w:spacing w:after="0" w:line="240" w:lineRule="auto"/>
        <w:ind w:firstLine="709"/>
        <w:jc w:val="both"/>
        <w:rPr>
          <w:color w:val="000000"/>
          <w:sz w:val="28"/>
          <w:szCs w:val="28"/>
        </w:rPr>
      </w:pPr>
      <w:r w:rsidRPr="009537D8">
        <w:rPr>
          <w:color w:val="000000"/>
          <w:sz w:val="28"/>
          <w:szCs w:val="28"/>
        </w:rPr>
        <w:t>-</w:t>
      </w:r>
      <w:r w:rsidRPr="009537D8">
        <w:rPr>
          <w:color w:val="000000"/>
          <w:sz w:val="28"/>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D8555E" w:rsidRPr="009537D8" w:rsidRDefault="00D8555E" w:rsidP="009537D8">
      <w:pPr>
        <w:tabs>
          <w:tab w:val="left" w:pos="993"/>
        </w:tabs>
        <w:spacing w:after="0" w:line="240" w:lineRule="auto"/>
        <w:ind w:firstLine="709"/>
        <w:jc w:val="both"/>
        <w:rPr>
          <w:color w:val="000000"/>
          <w:sz w:val="28"/>
          <w:szCs w:val="28"/>
        </w:rPr>
      </w:pPr>
      <w:r w:rsidRPr="009537D8">
        <w:rPr>
          <w:color w:val="000000"/>
          <w:sz w:val="28"/>
          <w:szCs w:val="28"/>
        </w:rPr>
        <w:t>-</w:t>
      </w:r>
      <w:r w:rsidRPr="009537D8">
        <w:rPr>
          <w:color w:val="000000"/>
          <w:sz w:val="28"/>
          <w:szCs w:val="28"/>
        </w:rPr>
        <w:tab/>
        <w:t>в библиотеке, дома, на кафедре при выполнении обучающимся учебных и практических задач.</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Самостоятельная работа обучающихся предполагает следующие виды отчетности:</w:t>
      </w:r>
    </w:p>
    <w:p w:rsidR="00D8555E" w:rsidRPr="009537D8" w:rsidRDefault="00D8555E" w:rsidP="009537D8">
      <w:pPr>
        <w:tabs>
          <w:tab w:val="left" w:pos="993"/>
        </w:tabs>
        <w:spacing w:after="0" w:line="240" w:lineRule="auto"/>
        <w:ind w:firstLine="709"/>
        <w:jc w:val="both"/>
        <w:rPr>
          <w:color w:val="000000"/>
          <w:sz w:val="28"/>
          <w:szCs w:val="28"/>
        </w:rPr>
      </w:pPr>
      <w:r w:rsidRPr="009537D8">
        <w:rPr>
          <w:color w:val="000000"/>
          <w:sz w:val="28"/>
          <w:szCs w:val="28"/>
        </w:rPr>
        <w:t>-</w:t>
      </w:r>
      <w:r w:rsidRPr="009537D8">
        <w:rPr>
          <w:color w:val="000000"/>
          <w:sz w:val="28"/>
          <w:szCs w:val="28"/>
        </w:rPr>
        <w:tab/>
        <w:t>подготовку и написание рефератов на заданные темы, изготовление презентаций;</w:t>
      </w:r>
    </w:p>
    <w:p w:rsidR="00D8555E" w:rsidRPr="009537D8" w:rsidRDefault="00D8555E" w:rsidP="009537D8">
      <w:pPr>
        <w:tabs>
          <w:tab w:val="left" w:pos="993"/>
        </w:tabs>
        <w:spacing w:after="0" w:line="240" w:lineRule="auto"/>
        <w:ind w:firstLine="709"/>
        <w:jc w:val="both"/>
        <w:rPr>
          <w:color w:val="000000"/>
          <w:sz w:val="28"/>
          <w:szCs w:val="28"/>
        </w:rPr>
      </w:pPr>
      <w:r w:rsidRPr="009537D8">
        <w:rPr>
          <w:color w:val="000000"/>
          <w:sz w:val="28"/>
          <w:szCs w:val="28"/>
        </w:rPr>
        <w:lastRenderedPageBreak/>
        <w:t>-</w:t>
      </w:r>
      <w:r w:rsidRPr="009537D8">
        <w:rPr>
          <w:color w:val="000000"/>
          <w:sz w:val="28"/>
          <w:szCs w:val="28"/>
        </w:rPr>
        <w:tab/>
        <w:t>выполнение домашних заданий, поиск и отбор информации по отдельным разделам курса в сети Интернет</w:t>
      </w:r>
    </w:p>
    <w:p w:rsidR="00D8555E" w:rsidRPr="009537D8" w:rsidRDefault="00D8555E" w:rsidP="009537D8">
      <w:pPr>
        <w:tabs>
          <w:tab w:val="left" w:pos="993"/>
        </w:tabs>
        <w:spacing w:after="0" w:line="240" w:lineRule="auto"/>
        <w:ind w:firstLine="709"/>
        <w:jc w:val="both"/>
        <w:rPr>
          <w:color w:val="000000"/>
          <w:sz w:val="28"/>
          <w:szCs w:val="28"/>
        </w:rPr>
      </w:pPr>
      <w:r w:rsidRPr="009537D8">
        <w:rPr>
          <w:color w:val="000000"/>
          <w:sz w:val="28"/>
          <w:szCs w:val="28"/>
        </w:rPr>
        <w:t>- изучение географической номенклатуры по плану РП и учебно-методического пособия .</w:t>
      </w:r>
    </w:p>
    <w:p w:rsidR="009537D8" w:rsidRDefault="00D8555E" w:rsidP="009537D8">
      <w:pPr>
        <w:spacing w:after="0" w:line="240" w:lineRule="auto"/>
        <w:ind w:firstLine="709"/>
        <w:jc w:val="both"/>
        <w:rPr>
          <w:color w:val="000000"/>
          <w:sz w:val="28"/>
          <w:szCs w:val="28"/>
        </w:rPr>
      </w:pPr>
      <w:r w:rsidRPr="009537D8">
        <w:rPr>
          <w:color w:val="000000"/>
          <w:sz w:val="28"/>
          <w:szCs w:val="28"/>
        </w:rPr>
        <w:t>Пакет заданий для самостоятельной работы выдается в начале полевой практики, намечаются бригады, определяются параграфы отчета и предельные сроки выполнения и сдачи отчета.</w:t>
      </w:r>
    </w:p>
    <w:p w:rsidR="00D8555E" w:rsidRPr="009537D8" w:rsidRDefault="00D8555E" w:rsidP="009537D8">
      <w:pPr>
        <w:spacing w:after="0" w:line="240" w:lineRule="auto"/>
        <w:ind w:firstLine="709"/>
        <w:jc w:val="both"/>
        <w:rPr>
          <w:color w:val="000000"/>
          <w:sz w:val="28"/>
          <w:szCs w:val="28"/>
        </w:rPr>
      </w:pPr>
      <w:r w:rsidRPr="009537D8">
        <w:rPr>
          <w:b/>
          <w:color w:val="000000"/>
          <w:sz w:val="28"/>
          <w:szCs w:val="28"/>
        </w:rPr>
        <w:t xml:space="preserve">Методические указания по работе с научной и учебной  литературой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полевых  занятиях, к индивидуальным работам, написанию глав в отчете, зачету. Она включает проработку ранее прочитанного лекционного материала – повторение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В процессе работы с учебной и научной литературой студент может: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 готовить аннотации (краткое обобщение основных вопросов работы); </w:t>
      </w:r>
    </w:p>
    <w:p w:rsidR="009537D8"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 создавать конспекты (развернутые тезисы, которые). </w:t>
      </w:r>
    </w:p>
    <w:p w:rsidR="00D8555E" w:rsidRPr="009537D8" w:rsidRDefault="00D8555E" w:rsidP="009537D8">
      <w:pPr>
        <w:spacing w:after="0" w:line="240" w:lineRule="auto"/>
        <w:ind w:firstLine="709"/>
        <w:jc w:val="both"/>
        <w:rPr>
          <w:b/>
          <w:color w:val="000000"/>
          <w:sz w:val="28"/>
          <w:szCs w:val="28"/>
        </w:rPr>
      </w:pPr>
      <w:r w:rsidRPr="009537D8">
        <w:rPr>
          <w:b/>
          <w:color w:val="000000"/>
          <w:sz w:val="28"/>
          <w:szCs w:val="28"/>
        </w:rPr>
        <w:t>Методические указания по промежуточной аттестации по дисциплине</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pacing w:val="-2"/>
          <w:sz w:val="28"/>
          <w:szCs w:val="28"/>
        </w:rPr>
        <w:t xml:space="preserve">Отчет о метеорологической практике составляется один на группу, подготовка отдельных </w:t>
      </w:r>
      <w:r w:rsidRPr="009537D8">
        <w:rPr>
          <w:rFonts w:eastAsia="Calibri"/>
          <w:spacing w:val="-3"/>
          <w:sz w:val="28"/>
          <w:szCs w:val="28"/>
        </w:rPr>
        <w:t>его разделов распределяется между бригадами и отдельными студентами.</w:t>
      </w:r>
      <w:r w:rsidRPr="009537D8">
        <w:rPr>
          <w:rFonts w:eastAsia="Calibri"/>
          <w:sz w:val="28"/>
          <w:szCs w:val="28"/>
        </w:rPr>
        <w:t xml:space="preserve"> </w:t>
      </w:r>
      <w:r w:rsidRPr="009537D8">
        <w:rPr>
          <w:rFonts w:eastAsia="Calibri"/>
          <w:sz w:val="28"/>
          <w:szCs w:val="28"/>
        </w:rPr>
        <w:lastRenderedPageBreak/>
        <w:t xml:space="preserve">Каждый студент пишет самостоятельно фрагмент отчета, дает интерпретацию данных в неразрывной связи с общими материалами, собранными на практике. </w:t>
      </w:r>
    </w:p>
    <w:p w:rsidR="00D8555E" w:rsidRPr="009537D8" w:rsidRDefault="00D8555E" w:rsidP="009537D8">
      <w:pPr>
        <w:tabs>
          <w:tab w:val="left" w:pos="142"/>
        </w:tabs>
        <w:spacing w:after="0" w:line="240" w:lineRule="auto"/>
        <w:ind w:firstLine="709"/>
        <w:jc w:val="both"/>
        <w:rPr>
          <w:rFonts w:eastAsia="Calibri"/>
          <w:sz w:val="28"/>
          <w:szCs w:val="28"/>
        </w:rPr>
      </w:pPr>
      <w:r w:rsidRPr="009537D8">
        <w:rPr>
          <w:rFonts w:eastAsia="Calibri"/>
          <w:sz w:val="28"/>
          <w:szCs w:val="28"/>
        </w:rPr>
        <w:t>Подготовленный отчет подлежит защите на кафедре. По результатам защиты выставляется дифференцированный зачет по практике.</w:t>
      </w:r>
    </w:p>
    <w:p w:rsidR="00D8555E" w:rsidRPr="009537D8" w:rsidRDefault="00D8555E" w:rsidP="009537D8">
      <w:pPr>
        <w:suppressLineNumbers/>
        <w:spacing w:after="0" w:line="240" w:lineRule="auto"/>
        <w:ind w:firstLine="709"/>
        <w:jc w:val="both"/>
        <w:rPr>
          <w:rFonts w:eastAsia="Calibri"/>
          <w:sz w:val="28"/>
          <w:szCs w:val="28"/>
        </w:rPr>
      </w:pPr>
      <w:r w:rsidRPr="009537D8">
        <w:rPr>
          <w:rFonts w:eastAsia="Calibri"/>
          <w:sz w:val="28"/>
          <w:szCs w:val="28"/>
        </w:rPr>
        <w:t xml:space="preserve">Зачет проводится после проверки преподавателем всех необходимых документов (книжки наблюдателя, отчета по индивидуальному заданию).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Зачет дифференцированный проводится по расписанию сессии.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Форма проведения занятия – устно-письменная. </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 xml:space="preserve">Требование к содержанию ответа – дать краткий, но обоснованный с позиций дисциплины четкий ответ на поставленный вопрос. </w:t>
      </w:r>
    </w:p>
    <w:p w:rsidR="00D8555E" w:rsidRPr="009537D8" w:rsidRDefault="00D8555E" w:rsidP="009537D8">
      <w:pPr>
        <w:suppressLineNumbers/>
        <w:spacing w:after="0" w:line="240" w:lineRule="auto"/>
        <w:ind w:firstLine="709"/>
        <w:jc w:val="both"/>
        <w:rPr>
          <w:rFonts w:eastAsia="Calibri"/>
          <w:sz w:val="28"/>
          <w:szCs w:val="28"/>
        </w:rPr>
      </w:pPr>
      <w:r w:rsidRPr="009537D8">
        <w:rPr>
          <w:rFonts w:eastAsia="Calibri"/>
          <w:sz w:val="28"/>
          <w:szCs w:val="28"/>
        </w:rPr>
        <w:t>Оценка знаний бакалавров производится по следующим критериям:</w:t>
      </w:r>
    </w:p>
    <w:p w:rsidR="00D8555E" w:rsidRPr="009537D8" w:rsidRDefault="00D8555E" w:rsidP="009537D8">
      <w:pPr>
        <w:numPr>
          <w:ilvl w:val="0"/>
          <w:numId w:val="14"/>
        </w:numPr>
        <w:suppressLineNumbers/>
        <w:tabs>
          <w:tab w:val="num" w:pos="900"/>
        </w:tabs>
        <w:spacing w:after="0" w:line="240" w:lineRule="auto"/>
        <w:ind w:firstLine="709"/>
        <w:jc w:val="both"/>
        <w:rPr>
          <w:rFonts w:eastAsia="Calibri"/>
          <w:sz w:val="28"/>
          <w:szCs w:val="28"/>
        </w:rPr>
      </w:pPr>
      <w:r w:rsidRPr="009537D8">
        <w:rPr>
          <w:rFonts w:eastAsia="Calibri"/>
          <w:sz w:val="28"/>
          <w:szCs w:val="28"/>
        </w:rPr>
        <w:t>учебная практика учащегося считается зачтенной, если он глубоко и прочно усвоил особенности функционирования сетевой гидрометеорологической станции, знает ход ведения наблюдений, умеет работать с приборами, исчерпывающе, последовательно, четко и логически стройно изложил собранные данные в отчете, если он умеет тесно увязывать теорию с практикой, свободно справляется с вопросами;</w:t>
      </w:r>
    </w:p>
    <w:p w:rsidR="00D8555E" w:rsidRPr="009537D8" w:rsidRDefault="00D8555E" w:rsidP="009537D8">
      <w:pPr>
        <w:tabs>
          <w:tab w:val="num" w:pos="900"/>
        </w:tabs>
        <w:spacing w:after="0" w:line="240" w:lineRule="auto"/>
        <w:ind w:firstLine="709"/>
        <w:jc w:val="both"/>
        <w:rPr>
          <w:rFonts w:eastAsia="Calibri"/>
          <w:b/>
          <w:bCs/>
          <w:iCs/>
          <w:sz w:val="28"/>
          <w:szCs w:val="28"/>
        </w:rPr>
      </w:pPr>
      <w:r w:rsidRPr="009537D8">
        <w:rPr>
          <w:rFonts w:eastAsia="Calibri"/>
          <w:sz w:val="28"/>
          <w:szCs w:val="28"/>
        </w:rPr>
        <w:t>- учебная практика учащегося считается не зачтенной, если он: недостаточно усвоил особенности функционирования сетевой гидрометеорологической станции, допустил существенные ошибки в представленных документах, неуверенно работает с приборами, с большими затруднениями отвечает на вопросы преподавателя, касательно проходимой практики, либо студент имеет пропуски по выездной практике по неуважительной причине.</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Результаты аттестации заносятся в экзаменационно-зачетную ведомость и зачетную книжку студента (при получении зачета). Проверка ответов и объявление результатов производится в день зачета.</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Студенты,  не  прошедшие  промежуточную  аттестацию  по  графику  сессии, должны ликвидировать задолженность в установленном порядке.</w:t>
      </w: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center"/>
        <w:rPr>
          <w:b/>
          <w:bCs/>
          <w:iCs/>
          <w:color w:val="000000"/>
          <w:sz w:val="28"/>
          <w:szCs w:val="28"/>
        </w:rPr>
      </w:pPr>
      <w:r w:rsidRPr="009537D8">
        <w:rPr>
          <w:color w:val="000000"/>
          <w:sz w:val="28"/>
          <w:szCs w:val="28"/>
        </w:rPr>
        <w:br w:type="page"/>
      </w:r>
      <w:r w:rsidRPr="009537D8">
        <w:rPr>
          <w:b/>
          <w:bCs/>
          <w:iCs/>
          <w:color w:val="000000"/>
          <w:sz w:val="28"/>
          <w:szCs w:val="28"/>
        </w:rPr>
        <w:lastRenderedPageBreak/>
        <w:t>Приложение А</w:t>
      </w:r>
    </w:p>
    <w:p w:rsidR="00D8555E" w:rsidRPr="009537D8" w:rsidRDefault="00D8555E" w:rsidP="009537D8">
      <w:pPr>
        <w:spacing w:after="0" w:line="240" w:lineRule="auto"/>
        <w:ind w:firstLine="709"/>
        <w:jc w:val="both"/>
        <w:rPr>
          <w:b/>
          <w:bCs/>
          <w:color w:val="000000"/>
          <w:sz w:val="28"/>
          <w:szCs w:val="28"/>
        </w:rPr>
      </w:pPr>
      <w:r w:rsidRPr="009537D8">
        <w:rPr>
          <w:b/>
          <w:bCs/>
          <w:color w:val="000000"/>
          <w:sz w:val="28"/>
          <w:szCs w:val="28"/>
        </w:rPr>
        <w:t xml:space="preserve">Примерный план отчета </w:t>
      </w:r>
    </w:p>
    <w:p w:rsidR="00D8555E" w:rsidRPr="009537D8" w:rsidRDefault="00D8555E" w:rsidP="009537D8">
      <w:pPr>
        <w:spacing w:after="0" w:line="240" w:lineRule="auto"/>
        <w:ind w:firstLine="709"/>
        <w:jc w:val="both"/>
        <w:rPr>
          <w:b/>
          <w:color w:val="000000"/>
          <w:sz w:val="28"/>
          <w:szCs w:val="28"/>
        </w:rPr>
      </w:pPr>
      <w:r w:rsidRPr="009537D8">
        <w:rPr>
          <w:b/>
          <w:color w:val="000000"/>
          <w:sz w:val="28"/>
          <w:szCs w:val="28"/>
        </w:rPr>
        <w:t>Оглавление</w:t>
      </w:r>
    </w:p>
    <w:p w:rsidR="00D8555E" w:rsidRPr="009537D8" w:rsidRDefault="00D8555E" w:rsidP="009537D8">
      <w:pPr>
        <w:spacing w:after="0" w:line="240" w:lineRule="auto"/>
        <w:ind w:firstLine="709"/>
        <w:jc w:val="both"/>
        <w:rPr>
          <w:bCs/>
          <w:color w:val="000000"/>
          <w:sz w:val="28"/>
          <w:szCs w:val="28"/>
        </w:rPr>
      </w:pPr>
      <w:r w:rsidRPr="009537D8">
        <w:rPr>
          <w:color w:val="000000"/>
          <w:sz w:val="28"/>
          <w:szCs w:val="28"/>
        </w:rPr>
        <w:t xml:space="preserve">В оглавлении должны быть указаны названия глав, разделов, проставлены страницы начала каждой рубрики. В конце каждого названия </w:t>
      </w:r>
      <w:r w:rsidRPr="009537D8">
        <w:rPr>
          <w:bCs/>
          <w:color w:val="000000"/>
          <w:sz w:val="28"/>
          <w:szCs w:val="28"/>
        </w:rPr>
        <w:t>соответствующей рубрики необходимо указать фамилию автора и его инициалы.</w:t>
      </w:r>
    </w:p>
    <w:p w:rsidR="00D8555E" w:rsidRPr="009537D8" w:rsidRDefault="00D8555E" w:rsidP="009537D8">
      <w:pPr>
        <w:spacing w:after="0" w:line="240" w:lineRule="auto"/>
        <w:ind w:firstLine="709"/>
        <w:jc w:val="both"/>
        <w:rPr>
          <w:b/>
          <w:bCs/>
          <w:color w:val="000000"/>
          <w:sz w:val="28"/>
          <w:szCs w:val="28"/>
        </w:rPr>
      </w:pPr>
      <w:r w:rsidRPr="009537D8">
        <w:rPr>
          <w:b/>
          <w:bCs/>
          <w:color w:val="000000"/>
          <w:sz w:val="28"/>
          <w:szCs w:val="28"/>
        </w:rPr>
        <w:t>Введение</w:t>
      </w:r>
      <w:r w:rsidRPr="009537D8">
        <w:rPr>
          <w:b/>
          <w:bCs/>
          <w:color w:val="000000"/>
          <w:sz w:val="28"/>
          <w:szCs w:val="28"/>
        </w:rPr>
        <w:tab/>
      </w:r>
    </w:p>
    <w:p w:rsidR="00D8555E" w:rsidRPr="009537D8" w:rsidRDefault="00D8555E" w:rsidP="009537D8">
      <w:pPr>
        <w:spacing w:after="0" w:line="240" w:lineRule="auto"/>
        <w:ind w:firstLine="709"/>
        <w:jc w:val="both"/>
        <w:rPr>
          <w:bCs/>
          <w:color w:val="000000"/>
          <w:sz w:val="28"/>
          <w:szCs w:val="28"/>
        </w:rPr>
      </w:pPr>
      <w:r w:rsidRPr="009537D8">
        <w:rPr>
          <w:bCs/>
          <w:color w:val="000000"/>
          <w:sz w:val="28"/>
          <w:szCs w:val="28"/>
        </w:rPr>
        <w:t>Во введении указываются цели и задачи практики, место и время ее прохождения, состав группы, организация наблюдений, картографическая фиксация местоположения заложенных разрезов, периоды работы, перечень использованных приборов.</w:t>
      </w:r>
    </w:p>
    <w:p w:rsidR="00D8555E" w:rsidRPr="009537D8" w:rsidRDefault="00D8555E" w:rsidP="009537D8">
      <w:pPr>
        <w:spacing w:after="0" w:line="240" w:lineRule="auto"/>
        <w:ind w:firstLine="709"/>
        <w:jc w:val="both"/>
        <w:rPr>
          <w:bCs/>
          <w:color w:val="000000"/>
          <w:sz w:val="28"/>
          <w:szCs w:val="28"/>
        </w:rPr>
      </w:pPr>
      <w:r w:rsidRPr="009537D8">
        <w:rPr>
          <w:bCs/>
          <w:color w:val="000000"/>
          <w:sz w:val="28"/>
          <w:szCs w:val="28"/>
        </w:rPr>
        <w:t>Глава 1. Методика закладки почвенных разрезов, полуразрезов и прикопок</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bCs/>
          <w:color w:val="000000"/>
          <w:sz w:val="28"/>
          <w:szCs w:val="28"/>
        </w:rPr>
        <w:t>Глава 2</w:t>
      </w:r>
      <w:r w:rsidRPr="009537D8">
        <w:rPr>
          <w:color w:val="222222"/>
          <w:sz w:val="28"/>
          <w:szCs w:val="28"/>
        </w:rPr>
        <w:t>. Методика описания почвенных разрезов</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2.1. Характеристика растительности, рельефа, привязка к местности</w:t>
      </w:r>
    </w:p>
    <w:p w:rsidR="00D8555E" w:rsidRPr="009537D8" w:rsidRDefault="00D8555E" w:rsidP="009537D8">
      <w:pPr>
        <w:pStyle w:val="aff8"/>
        <w:shd w:val="clear" w:color="auto" w:fill="FEFEFE"/>
        <w:spacing w:after="0" w:line="240" w:lineRule="auto"/>
        <w:ind w:firstLine="709"/>
        <w:jc w:val="both"/>
        <w:rPr>
          <w:color w:val="222222"/>
          <w:sz w:val="28"/>
          <w:szCs w:val="28"/>
          <w:shd w:val="clear" w:color="auto" w:fill="FEFEFE"/>
        </w:rPr>
      </w:pPr>
      <w:r w:rsidRPr="009537D8">
        <w:rPr>
          <w:color w:val="222222"/>
          <w:sz w:val="28"/>
          <w:szCs w:val="28"/>
          <w:shd w:val="clear" w:color="auto" w:fill="FEFEFE"/>
        </w:rPr>
        <w:t>2.2 Порядок описания разрезов и прикопок</w:t>
      </w:r>
    </w:p>
    <w:p w:rsidR="00D8555E" w:rsidRPr="009537D8" w:rsidRDefault="00D8555E" w:rsidP="009537D8">
      <w:pPr>
        <w:pStyle w:val="aff8"/>
        <w:shd w:val="clear" w:color="auto" w:fill="FEFEFE"/>
        <w:spacing w:after="0" w:line="240" w:lineRule="auto"/>
        <w:ind w:firstLine="709"/>
        <w:jc w:val="both"/>
        <w:rPr>
          <w:color w:val="222222"/>
          <w:sz w:val="28"/>
          <w:szCs w:val="28"/>
          <w:shd w:val="clear" w:color="auto" w:fill="FEFEFE"/>
        </w:rPr>
      </w:pPr>
      <w:r w:rsidRPr="009537D8">
        <w:rPr>
          <w:color w:val="222222"/>
          <w:sz w:val="28"/>
          <w:szCs w:val="28"/>
          <w:shd w:val="clear" w:color="auto" w:fill="FEFEFE"/>
        </w:rPr>
        <w:t>2. 3 Порядок названия почв (принятые таксоны и их использование).</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 xml:space="preserve">Глава 3. Почвы  </w:t>
      </w:r>
      <w:r w:rsidRPr="009537D8">
        <w:rPr>
          <w:i/>
          <w:color w:val="222222"/>
          <w:sz w:val="28"/>
          <w:szCs w:val="28"/>
        </w:rPr>
        <w:t xml:space="preserve">лесостепи и степи </w:t>
      </w:r>
      <w:r w:rsidRPr="009537D8">
        <w:rPr>
          <w:color w:val="222222"/>
          <w:sz w:val="28"/>
          <w:szCs w:val="28"/>
        </w:rPr>
        <w:t>(по месту заложения разреза)</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 xml:space="preserve">3.1 Факторы почвообразования </w:t>
      </w:r>
      <w:r w:rsidRPr="009537D8">
        <w:rPr>
          <w:i/>
          <w:color w:val="222222"/>
          <w:sz w:val="28"/>
          <w:szCs w:val="28"/>
        </w:rPr>
        <w:t>лесостепной</w:t>
      </w:r>
      <w:r w:rsidRPr="009537D8">
        <w:rPr>
          <w:color w:val="222222"/>
          <w:sz w:val="28"/>
          <w:szCs w:val="28"/>
        </w:rPr>
        <w:t xml:space="preserve"> зоны.</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геология, рельеф, климат, растительность.</w:t>
      </w:r>
    </w:p>
    <w:p w:rsidR="00D8555E" w:rsidRPr="009537D8" w:rsidRDefault="00D8555E" w:rsidP="009537D8">
      <w:pPr>
        <w:pStyle w:val="aff8"/>
        <w:shd w:val="clear" w:color="auto" w:fill="FEFEFE"/>
        <w:spacing w:after="0" w:line="240" w:lineRule="auto"/>
        <w:ind w:firstLine="709"/>
        <w:jc w:val="both"/>
        <w:rPr>
          <w:color w:val="222222"/>
          <w:sz w:val="28"/>
          <w:szCs w:val="28"/>
          <w:shd w:val="clear" w:color="auto" w:fill="FEFEFE"/>
        </w:rPr>
      </w:pPr>
      <w:r w:rsidRPr="009537D8">
        <w:rPr>
          <w:color w:val="222222"/>
          <w:sz w:val="28"/>
          <w:szCs w:val="28"/>
        </w:rPr>
        <w:t xml:space="preserve">3.2 </w:t>
      </w:r>
      <w:r w:rsidRPr="009537D8">
        <w:rPr>
          <w:color w:val="222222"/>
          <w:sz w:val="28"/>
          <w:szCs w:val="28"/>
          <w:shd w:val="clear" w:color="auto" w:fill="FEFEFE"/>
        </w:rPr>
        <w:t xml:space="preserve">Характеристика основных почв </w:t>
      </w:r>
      <w:r w:rsidRPr="009537D8">
        <w:rPr>
          <w:i/>
          <w:color w:val="222222"/>
          <w:sz w:val="28"/>
          <w:szCs w:val="28"/>
          <w:shd w:val="clear" w:color="auto" w:fill="FEFEFE"/>
        </w:rPr>
        <w:t>лесостепной</w:t>
      </w:r>
      <w:r w:rsidRPr="009537D8">
        <w:rPr>
          <w:color w:val="222222"/>
          <w:sz w:val="28"/>
          <w:szCs w:val="28"/>
          <w:shd w:val="clear" w:color="auto" w:fill="FEFEFE"/>
        </w:rPr>
        <w:t xml:space="preserve"> зоны</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shd w:val="clear" w:color="auto" w:fill="FEFEFE"/>
        </w:rPr>
        <w:t>Глава 4. Почвенный план участка</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4.1. Методика построения почвенных планов</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На топографической карте или на материалах аэрофотосъёмки, служащих основой для составления почвенной карты, должно быть достаточно опорных точек-ориентиров, т.е. предметов, контуров (курганы, ямы, указатели дорог, здания, группы деревьев, поляны, канавы), дающих возможность легко разобраться в местности, правильно определять свое место нахождение, точно привязывать к этим ориентирам почвенные разрезы и границы почв и правильно переносить их на составляемую почвенную карту.</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Если на местности, следовательно и на карте мало ориентиров, то приходится разбивать перенося на карту вспомогательную опорную сеть профилей визиров с пикетажем через 50-100 м для ориентировки и привязки почвенных разрезов и почвенных границ.</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Профили прокладывают с расчётом, чтобы они пересекали основные элементы макро- и микрорельефа, например, перпендикулярно к долине реки и уступам различных террас и т.д. Расположение профилей и расстояние между ними определяется для каждого объекта исследования, в зависимости от сложности почвенного покрова и обеспеченности карты ориентирами. Кроме полевой почвенной карты составляется план схема привязки разрезов, растительности (древесной и травянистой).</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4.2. Составление почвенного плана участка</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 4.3. Проанализировать почвенный покров участка, увязав почвы с рельефом и растительностью</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 4.4. Привести описание и характеристику основных почв в пределах участка </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Глава 5. Почвенный профиль</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lastRenderedPageBreak/>
        <w:t>5.1. Построить почвенной профиль, отразить почвенные горизонты по разрезам</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 5.2. Проанализировать изменение механического состава в связи с рельефом</w:t>
      </w:r>
    </w:p>
    <w:p w:rsidR="00D8555E" w:rsidRPr="009537D8" w:rsidRDefault="00D8555E" w:rsidP="009537D8">
      <w:pPr>
        <w:pStyle w:val="aff8"/>
        <w:shd w:val="clear" w:color="auto" w:fill="FEFEFE"/>
        <w:spacing w:after="0" w:line="240" w:lineRule="auto"/>
        <w:ind w:firstLine="709"/>
        <w:jc w:val="both"/>
        <w:rPr>
          <w:color w:val="222222"/>
          <w:sz w:val="28"/>
          <w:szCs w:val="28"/>
          <w:shd w:val="clear" w:color="auto" w:fill="FEFEFE"/>
        </w:rPr>
      </w:pPr>
      <w:r w:rsidRPr="009537D8">
        <w:rPr>
          <w:color w:val="222222"/>
          <w:sz w:val="28"/>
          <w:szCs w:val="28"/>
        </w:rPr>
        <w:t xml:space="preserve">5.3 </w:t>
      </w:r>
      <w:r w:rsidRPr="009537D8">
        <w:rPr>
          <w:color w:val="222222"/>
          <w:sz w:val="28"/>
          <w:szCs w:val="28"/>
          <w:shd w:val="clear" w:color="auto" w:fill="FEFEFE"/>
        </w:rPr>
        <w:t>Анализ изменения систематического положения почв в связи с изменением географических условий</w:t>
      </w:r>
    </w:p>
    <w:p w:rsidR="00D8555E" w:rsidRPr="009537D8" w:rsidRDefault="00D8555E" w:rsidP="009537D8">
      <w:pPr>
        <w:pStyle w:val="aff8"/>
        <w:shd w:val="clear" w:color="auto" w:fill="FEFEFE"/>
        <w:spacing w:after="0" w:line="240" w:lineRule="auto"/>
        <w:ind w:firstLine="709"/>
        <w:jc w:val="both"/>
        <w:rPr>
          <w:color w:val="222222"/>
          <w:sz w:val="28"/>
          <w:szCs w:val="28"/>
          <w:shd w:val="clear" w:color="auto" w:fill="FEFEFE"/>
        </w:rPr>
      </w:pPr>
      <w:r w:rsidRPr="009537D8">
        <w:rPr>
          <w:color w:val="222222"/>
          <w:sz w:val="28"/>
          <w:szCs w:val="28"/>
          <w:shd w:val="clear" w:color="auto" w:fill="FEFEFE"/>
        </w:rPr>
        <w:t xml:space="preserve">5.4 Методика отбора, расчет и анализ результатов по изучению почвы </w:t>
      </w:r>
    </w:p>
    <w:p w:rsidR="00D8555E" w:rsidRPr="009537D8" w:rsidRDefault="00D8555E" w:rsidP="009537D8">
      <w:pPr>
        <w:pStyle w:val="aff8"/>
        <w:shd w:val="clear" w:color="auto" w:fill="FEFEFE"/>
        <w:spacing w:after="0" w:line="240" w:lineRule="auto"/>
        <w:ind w:firstLine="709"/>
        <w:jc w:val="both"/>
        <w:rPr>
          <w:color w:val="222222"/>
          <w:sz w:val="28"/>
          <w:szCs w:val="28"/>
        </w:rPr>
      </w:pPr>
      <w:r w:rsidRPr="009537D8">
        <w:rPr>
          <w:color w:val="222222"/>
          <w:sz w:val="28"/>
          <w:szCs w:val="28"/>
        </w:rPr>
        <w:t xml:space="preserve">Выкапывают разрез. После описания на стенке его намечают глубины, из которых берут пробы. Не нарушая сложение почвы берут образец почвы определенного объема. Взятие проб начинают сверху, затем приступают к систематическому взятию проб по горизонтам, срезая по мере выемки образцов слои почвы так, чтобы образовалась горизонтальная площадка. </w:t>
      </w: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b/>
          <w:color w:val="000000"/>
          <w:sz w:val="28"/>
          <w:szCs w:val="28"/>
        </w:rPr>
      </w:pPr>
      <w:r w:rsidRPr="009537D8">
        <w:rPr>
          <w:b/>
          <w:color w:val="000000"/>
          <w:sz w:val="28"/>
          <w:szCs w:val="28"/>
        </w:rPr>
        <w:t>Заключение</w:t>
      </w: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В заключении даются основные научные выводы о географических закономерностях выявленных в результате выполненных исследований, подводятся итоги прохождения практики.</w:t>
      </w: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r w:rsidRPr="009537D8">
        <w:rPr>
          <w:color w:val="000000"/>
          <w:sz w:val="28"/>
          <w:szCs w:val="28"/>
        </w:rPr>
        <w:t>К отчету прикладываются: полевой дневник, абрис почвенного плана, почвенные профили с мазками, минимонолиты исследуемого почвенного участка, фотографии каждого этапа с участниками практики.</w:t>
      </w: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p w:rsidR="00D8555E" w:rsidRPr="009537D8" w:rsidRDefault="00D8555E" w:rsidP="009537D8">
      <w:pPr>
        <w:spacing w:after="0" w:line="240" w:lineRule="auto"/>
        <w:ind w:firstLine="709"/>
        <w:jc w:val="both"/>
        <w:rPr>
          <w:color w:val="000000"/>
          <w:sz w:val="28"/>
          <w:szCs w:val="28"/>
        </w:rPr>
      </w:pPr>
    </w:p>
    <w:sectPr w:rsidR="00D8555E" w:rsidRPr="009537D8" w:rsidSect="009537D8">
      <w:footerReference w:type="default" r:id="rId7"/>
      <w:pgSz w:w="11910" w:h="16840" w:code="9"/>
      <w:pgMar w:top="981" w:right="992" w:bottom="958" w:left="658" w:header="703" w:footer="78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85C" w:rsidRDefault="0044385C" w:rsidP="007D5F43">
      <w:pPr>
        <w:spacing w:after="0" w:line="240" w:lineRule="auto"/>
      </w:pPr>
      <w:r>
        <w:separator/>
      </w:r>
    </w:p>
  </w:endnote>
  <w:endnote w:type="continuationSeparator" w:id="0">
    <w:p w:rsidR="0044385C" w:rsidRDefault="0044385C" w:rsidP="007D5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275296"/>
      <w:docPartObj>
        <w:docPartGallery w:val="Page Numbers (Bottom of Page)"/>
        <w:docPartUnique/>
      </w:docPartObj>
    </w:sdtPr>
    <w:sdtEndPr/>
    <w:sdtContent>
      <w:p w:rsidR="009537D8" w:rsidRDefault="0044385C">
        <w:pPr>
          <w:pStyle w:val="aff4"/>
          <w:jc w:val="right"/>
        </w:pPr>
        <w:r>
          <w:rPr>
            <w:noProof/>
          </w:rPr>
          <w:fldChar w:fldCharType="begin"/>
        </w:r>
        <w:r>
          <w:rPr>
            <w:noProof/>
          </w:rPr>
          <w:instrText xml:space="preserve"> PAGE   \* MERGEFORMAT </w:instrText>
        </w:r>
        <w:r>
          <w:rPr>
            <w:noProof/>
          </w:rPr>
          <w:fldChar w:fldCharType="separate"/>
        </w:r>
        <w:r w:rsidR="006619EA">
          <w:rPr>
            <w:noProof/>
          </w:rPr>
          <w:t>4</w:t>
        </w:r>
        <w:r>
          <w:rPr>
            <w:noProof/>
          </w:rPr>
          <w:fldChar w:fldCharType="end"/>
        </w:r>
      </w:p>
    </w:sdtContent>
  </w:sdt>
  <w:p w:rsidR="009537D8" w:rsidRDefault="009537D8">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85C" w:rsidRDefault="0044385C" w:rsidP="007D5F43">
      <w:pPr>
        <w:spacing w:after="0" w:line="240" w:lineRule="auto"/>
      </w:pPr>
      <w:r>
        <w:separator/>
      </w:r>
    </w:p>
  </w:footnote>
  <w:footnote w:type="continuationSeparator" w:id="0">
    <w:p w:rsidR="0044385C" w:rsidRDefault="0044385C" w:rsidP="007D5F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16CC11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4DC457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9B4C4F2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9F6BDD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558C74C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A09E1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EA4848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A6C4D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16B034"/>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482609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B4421D7"/>
    <w:multiLevelType w:val="multilevel"/>
    <w:tmpl w:val="81DA2358"/>
    <w:lvl w:ilvl="0">
      <w:start w:val="1"/>
      <w:numFmt w:val="decimal"/>
      <w:lvlText w:val="%1"/>
      <w:lvlJc w:val="left"/>
      <w:pPr>
        <w:ind w:left="1378" w:hanging="241"/>
      </w:pPr>
      <w:rPr>
        <w:rFonts w:hint="default"/>
        <w:b/>
        <w:bCs/>
        <w:w w:val="99"/>
        <w:lang w:val="ru-RU" w:eastAsia="ru-RU" w:bidi="ru-RU"/>
      </w:rPr>
    </w:lvl>
    <w:lvl w:ilvl="1">
      <w:start w:val="1"/>
      <w:numFmt w:val="decimal"/>
      <w:lvlText w:val="%1.%2"/>
      <w:lvlJc w:val="left"/>
      <w:pPr>
        <w:ind w:left="1560" w:hanging="423"/>
      </w:pPr>
      <w:rPr>
        <w:rFonts w:hint="default"/>
        <w:b/>
        <w:bCs/>
        <w:w w:val="100"/>
        <w:lang w:val="ru-RU" w:eastAsia="ru-RU" w:bidi="ru-RU"/>
      </w:rPr>
    </w:lvl>
    <w:lvl w:ilvl="2">
      <w:start w:val="1"/>
      <w:numFmt w:val="decimal"/>
      <w:lvlText w:val="%1.%2.%3"/>
      <w:lvlJc w:val="left"/>
      <w:pPr>
        <w:ind w:left="1416" w:hanging="423"/>
        <w:jc w:val="right"/>
      </w:pPr>
      <w:rPr>
        <w:rFonts w:ascii="Times New Roman" w:eastAsia="Times New Roman" w:hAnsi="Times New Roman" w:cs="Times New Roman" w:hint="default"/>
        <w:b/>
        <w:spacing w:val="-3"/>
        <w:w w:val="100"/>
        <w:sz w:val="28"/>
        <w:szCs w:val="28"/>
        <w:lang w:val="ru-RU" w:eastAsia="ru-RU" w:bidi="ru-RU"/>
      </w:rPr>
    </w:lvl>
    <w:lvl w:ilvl="3">
      <w:start w:val="1"/>
      <w:numFmt w:val="decimal"/>
      <w:lvlText w:val="%4)"/>
      <w:lvlJc w:val="left"/>
      <w:pPr>
        <w:ind w:left="574" w:hanging="423"/>
      </w:pPr>
      <w:rPr>
        <w:rFonts w:ascii="Times New Roman" w:eastAsia="Times New Roman" w:hAnsi="Times New Roman" w:cs="Times New Roman" w:hint="default"/>
        <w:b/>
        <w:bCs/>
        <w:i/>
        <w:w w:val="100"/>
        <w:sz w:val="24"/>
        <w:szCs w:val="24"/>
        <w:lang w:val="ru-RU" w:eastAsia="ru-RU" w:bidi="ru-RU"/>
      </w:rPr>
    </w:lvl>
    <w:lvl w:ilvl="4">
      <w:start w:val="1"/>
      <w:numFmt w:val="decimal"/>
      <w:lvlText w:val="%5)"/>
      <w:lvlJc w:val="left"/>
      <w:pPr>
        <w:ind w:left="1937" w:hanging="423"/>
      </w:pPr>
      <w:rPr>
        <w:rFonts w:ascii="Times New Roman" w:eastAsia="Times New Roman" w:hAnsi="Times New Roman" w:cs="Times New Roman" w:hint="default"/>
        <w:b/>
        <w:bCs/>
        <w:i/>
        <w:w w:val="100"/>
        <w:sz w:val="24"/>
        <w:szCs w:val="24"/>
        <w:lang w:val="ru-RU" w:eastAsia="ru-RU" w:bidi="ru-RU"/>
      </w:rPr>
    </w:lvl>
    <w:lvl w:ilvl="5">
      <w:numFmt w:val="bullet"/>
      <w:lvlText w:val="•"/>
      <w:lvlJc w:val="left"/>
      <w:pPr>
        <w:ind w:left="1940" w:hanging="423"/>
      </w:pPr>
      <w:rPr>
        <w:rFonts w:hint="default"/>
        <w:lang w:val="ru-RU" w:eastAsia="ru-RU" w:bidi="ru-RU"/>
      </w:rPr>
    </w:lvl>
    <w:lvl w:ilvl="6">
      <w:numFmt w:val="bullet"/>
      <w:lvlText w:val="•"/>
      <w:lvlJc w:val="left"/>
      <w:pPr>
        <w:ind w:left="3528" w:hanging="423"/>
      </w:pPr>
      <w:rPr>
        <w:rFonts w:hint="default"/>
        <w:lang w:val="ru-RU" w:eastAsia="ru-RU" w:bidi="ru-RU"/>
      </w:rPr>
    </w:lvl>
    <w:lvl w:ilvl="7">
      <w:numFmt w:val="bullet"/>
      <w:lvlText w:val="•"/>
      <w:lvlJc w:val="left"/>
      <w:pPr>
        <w:ind w:left="5117" w:hanging="423"/>
      </w:pPr>
      <w:rPr>
        <w:rFonts w:hint="default"/>
        <w:lang w:val="ru-RU" w:eastAsia="ru-RU" w:bidi="ru-RU"/>
      </w:rPr>
    </w:lvl>
    <w:lvl w:ilvl="8">
      <w:numFmt w:val="bullet"/>
      <w:lvlText w:val="•"/>
      <w:lvlJc w:val="left"/>
      <w:pPr>
        <w:ind w:left="6706" w:hanging="423"/>
      </w:pPr>
      <w:rPr>
        <w:rFonts w:hint="default"/>
        <w:lang w:val="ru-RU" w:eastAsia="ru-RU" w:bidi="ru-RU"/>
      </w:rPr>
    </w:lvl>
  </w:abstractNum>
  <w:abstractNum w:abstractNumId="12" w15:restartNumberingAfterBreak="0">
    <w:nsid w:val="5C0208A6"/>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CD4411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1691AF1"/>
    <w:multiLevelType w:val="hybridMultilevel"/>
    <w:tmpl w:val="6B562B68"/>
    <w:lvl w:ilvl="0" w:tplc="7BB68B68">
      <w:numFmt w:val="bullet"/>
      <w:lvlText w:val="–"/>
      <w:lvlJc w:val="left"/>
      <w:pPr>
        <w:ind w:left="422" w:hanging="212"/>
      </w:pPr>
      <w:rPr>
        <w:rFonts w:ascii="Times New Roman" w:eastAsia="Times New Roman" w:hAnsi="Times New Roman" w:cs="Times New Roman" w:hint="default"/>
        <w:w w:val="100"/>
        <w:sz w:val="28"/>
        <w:szCs w:val="28"/>
        <w:lang w:val="ru-RU" w:eastAsia="ru-RU" w:bidi="ru-RU"/>
      </w:rPr>
    </w:lvl>
    <w:lvl w:ilvl="1" w:tplc="9050F40E">
      <w:numFmt w:val="bullet"/>
      <w:lvlText w:val=""/>
      <w:lvlJc w:val="left"/>
      <w:pPr>
        <w:ind w:left="1361" w:hanging="224"/>
      </w:pPr>
      <w:rPr>
        <w:rFonts w:hint="default"/>
        <w:w w:val="100"/>
        <w:lang w:val="ru-RU" w:eastAsia="ru-RU" w:bidi="ru-RU"/>
      </w:rPr>
    </w:lvl>
    <w:lvl w:ilvl="2" w:tplc="4BA2EB32">
      <w:numFmt w:val="bullet"/>
      <w:lvlText w:val="•"/>
      <w:lvlJc w:val="left"/>
      <w:pPr>
        <w:ind w:left="2355" w:hanging="224"/>
      </w:pPr>
      <w:rPr>
        <w:rFonts w:hint="default"/>
        <w:lang w:val="ru-RU" w:eastAsia="ru-RU" w:bidi="ru-RU"/>
      </w:rPr>
    </w:lvl>
    <w:lvl w:ilvl="3" w:tplc="77902CC4">
      <w:numFmt w:val="bullet"/>
      <w:lvlText w:val="•"/>
      <w:lvlJc w:val="left"/>
      <w:pPr>
        <w:ind w:left="3351" w:hanging="224"/>
      </w:pPr>
      <w:rPr>
        <w:rFonts w:hint="default"/>
        <w:lang w:val="ru-RU" w:eastAsia="ru-RU" w:bidi="ru-RU"/>
      </w:rPr>
    </w:lvl>
    <w:lvl w:ilvl="4" w:tplc="A6604ABC">
      <w:numFmt w:val="bullet"/>
      <w:lvlText w:val="•"/>
      <w:lvlJc w:val="left"/>
      <w:pPr>
        <w:ind w:left="4346" w:hanging="224"/>
      </w:pPr>
      <w:rPr>
        <w:rFonts w:hint="default"/>
        <w:lang w:val="ru-RU" w:eastAsia="ru-RU" w:bidi="ru-RU"/>
      </w:rPr>
    </w:lvl>
    <w:lvl w:ilvl="5" w:tplc="8FE85B16">
      <w:numFmt w:val="bullet"/>
      <w:lvlText w:val="•"/>
      <w:lvlJc w:val="left"/>
      <w:pPr>
        <w:ind w:left="5342" w:hanging="224"/>
      </w:pPr>
      <w:rPr>
        <w:rFonts w:hint="default"/>
        <w:lang w:val="ru-RU" w:eastAsia="ru-RU" w:bidi="ru-RU"/>
      </w:rPr>
    </w:lvl>
    <w:lvl w:ilvl="6" w:tplc="CC904DE2">
      <w:numFmt w:val="bullet"/>
      <w:lvlText w:val="•"/>
      <w:lvlJc w:val="left"/>
      <w:pPr>
        <w:ind w:left="6337" w:hanging="224"/>
      </w:pPr>
      <w:rPr>
        <w:rFonts w:hint="default"/>
        <w:lang w:val="ru-RU" w:eastAsia="ru-RU" w:bidi="ru-RU"/>
      </w:rPr>
    </w:lvl>
    <w:lvl w:ilvl="7" w:tplc="6430FAC0">
      <w:numFmt w:val="bullet"/>
      <w:lvlText w:val="•"/>
      <w:lvlJc w:val="left"/>
      <w:pPr>
        <w:ind w:left="7333" w:hanging="224"/>
      </w:pPr>
      <w:rPr>
        <w:rFonts w:hint="default"/>
        <w:lang w:val="ru-RU" w:eastAsia="ru-RU" w:bidi="ru-RU"/>
      </w:rPr>
    </w:lvl>
    <w:lvl w:ilvl="8" w:tplc="5A8C032A">
      <w:numFmt w:val="bullet"/>
      <w:lvlText w:val="•"/>
      <w:lvlJc w:val="left"/>
      <w:pPr>
        <w:ind w:left="8328" w:hanging="224"/>
      </w:pPr>
      <w:rPr>
        <w:rFonts w:hint="default"/>
        <w:lang w:val="ru-RU" w:eastAsia="ru-RU" w:bidi="ru-RU"/>
      </w:rPr>
    </w:lvl>
  </w:abstractNum>
  <w:abstractNum w:abstractNumId="15" w15:restartNumberingAfterBreak="0">
    <w:nsid w:val="74937CF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0"/>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5F43"/>
    <w:rsid w:val="000F4628"/>
    <w:rsid w:val="00142C46"/>
    <w:rsid w:val="00322A0F"/>
    <w:rsid w:val="0044385C"/>
    <w:rsid w:val="004B204A"/>
    <w:rsid w:val="0052737B"/>
    <w:rsid w:val="00602119"/>
    <w:rsid w:val="006619EA"/>
    <w:rsid w:val="006B3093"/>
    <w:rsid w:val="007D5F43"/>
    <w:rsid w:val="00843890"/>
    <w:rsid w:val="0085735E"/>
    <w:rsid w:val="00927819"/>
    <w:rsid w:val="009537D8"/>
    <w:rsid w:val="00956D53"/>
    <w:rsid w:val="009F5865"/>
    <w:rsid w:val="00A14290"/>
    <w:rsid w:val="00A67515"/>
    <w:rsid w:val="00A72E67"/>
    <w:rsid w:val="00AA71E9"/>
    <w:rsid w:val="00BB1C75"/>
    <w:rsid w:val="00BB6793"/>
    <w:rsid w:val="00D855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004F7C-FF3E-42BE-8CB9-31185A51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27819"/>
    <w:rPr>
      <w:rFonts w:ascii="Times New Roman" w:hAnsi="Times New Roman" w:cs="Times New Roman"/>
    </w:rPr>
  </w:style>
  <w:style w:type="paragraph" w:styleId="1">
    <w:name w:val="heading 1"/>
    <w:basedOn w:val="a2"/>
    <w:next w:val="a2"/>
    <w:link w:val="10"/>
    <w:uiPriority w:val="9"/>
    <w:qFormat/>
    <w:rsid w:val="007D5F43"/>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7D5F43"/>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7D5F43"/>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7D5F43"/>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7D5F43"/>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7D5F43"/>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7D5F43"/>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7D5F43"/>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7D5F43"/>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7D5F43"/>
    <w:pPr>
      <w:spacing w:after="0" w:line="240" w:lineRule="auto"/>
    </w:pPr>
    <w:rPr>
      <w:sz w:val="24"/>
    </w:rPr>
  </w:style>
  <w:style w:type="character" w:customStyle="1" w:styleId="ReportMain0">
    <w:name w:val="Report_Main Знак"/>
    <w:basedOn w:val="a3"/>
    <w:link w:val="ReportMain"/>
    <w:rsid w:val="007D5F43"/>
    <w:rPr>
      <w:rFonts w:ascii="Times New Roman" w:hAnsi="Times New Roman" w:cs="Times New Roman"/>
      <w:sz w:val="24"/>
    </w:rPr>
  </w:style>
  <w:style w:type="paragraph" w:customStyle="1" w:styleId="ReportHead">
    <w:name w:val="Report_Head"/>
    <w:basedOn w:val="a2"/>
    <w:link w:val="ReportHead0"/>
    <w:rsid w:val="007D5F43"/>
    <w:pPr>
      <w:spacing w:after="0" w:line="240" w:lineRule="auto"/>
      <w:jc w:val="center"/>
    </w:pPr>
    <w:rPr>
      <w:sz w:val="28"/>
    </w:rPr>
  </w:style>
  <w:style w:type="character" w:customStyle="1" w:styleId="ReportHead0">
    <w:name w:val="Report_Head Знак"/>
    <w:basedOn w:val="a3"/>
    <w:link w:val="ReportHead"/>
    <w:rsid w:val="007D5F43"/>
    <w:rPr>
      <w:rFonts w:ascii="Times New Roman" w:hAnsi="Times New Roman" w:cs="Times New Roman"/>
      <w:sz w:val="28"/>
    </w:rPr>
  </w:style>
  <w:style w:type="numbering" w:styleId="111111">
    <w:name w:val="Outline List 2"/>
    <w:basedOn w:val="a5"/>
    <w:uiPriority w:val="99"/>
    <w:semiHidden/>
    <w:unhideWhenUsed/>
    <w:rsid w:val="007D5F43"/>
    <w:pPr>
      <w:numPr>
        <w:numId w:val="1"/>
      </w:numPr>
    </w:pPr>
  </w:style>
  <w:style w:type="numbering" w:styleId="1ai">
    <w:name w:val="Outline List 1"/>
    <w:basedOn w:val="a5"/>
    <w:uiPriority w:val="99"/>
    <w:semiHidden/>
    <w:unhideWhenUsed/>
    <w:rsid w:val="007D5F43"/>
    <w:pPr>
      <w:numPr>
        <w:numId w:val="2"/>
      </w:numPr>
    </w:pPr>
  </w:style>
  <w:style w:type="paragraph" w:styleId="a6">
    <w:name w:val="List Paragraph"/>
    <w:basedOn w:val="a2"/>
    <w:uiPriority w:val="1"/>
    <w:qFormat/>
    <w:rsid w:val="007D5F43"/>
    <w:pPr>
      <w:ind w:left="720"/>
      <w:contextualSpacing/>
    </w:pPr>
  </w:style>
  <w:style w:type="paragraph" w:styleId="HTML">
    <w:name w:val="HTML Address"/>
    <w:basedOn w:val="a2"/>
    <w:link w:val="HTML0"/>
    <w:uiPriority w:val="99"/>
    <w:semiHidden/>
    <w:unhideWhenUsed/>
    <w:rsid w:val="007D5F43"/>
    <w:pPr>
      <w:spacing w:after="0" w:line="240" w:lineRule="auto"/>
    </w:pPr>
    <w:rPr>
      <w:i/>
      <w:iCs/>
    </w:rPr>
  </w:style>
  <w:style w:type="character" w:customStyle="1" w:styleId="HTML0">
    <w:name w:val="Адрес HTML Знак"/>
    <w:basedOn w:val="a3"/>
    <w:link w:val="HTML"/>
    <w:uiPriority w:val="99"/>
    <w:semiHidden/>
    <w:rsid w:val="007D5F43"/>
    <w:rPr>
      <w:rFonts w:ascii="Times New Roman" w:hAnsi="Times New Roman" w:cs="Times New Roman"/>
      <w:i/>
      <w:iCs/>
    </w:rPr>
  </w:style>
  <w:style w:type="paragraph" w:styleId="a7">
    <w:name w:val="envelope address"/>
    <w:basedOn w:val="a2"/>
    <w:uiPriority w:val="99"/>
    <w:semiHidden/>
    <w:unhideWhenUsed/>
    <w:rsid w:val="007D5F43"/>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7D5F43"/>
    <w:rPr>
      <w:rFonts w:ascii="Times New Roman" w:hAnsi="Times New Roman" w:cs="Times New Roman"/>
    </w:rPr>
  </w:style>
  <w:style w:type="paragraph" w:styleId="a8">
    <w:name w:val="No Spacing"/>
    <w:uiPriority w:val="1"/>
    <w:qFormat/>
    <w:rsid w:val="007D5F43"/>
    <w:pPr>
      <w:spacing w:after="0" w:line="240" w:lineRule="auto"/>
    </w:pPr>
    <w:rPr>
      <w:rFonts w:ascii="Times New Roman" w:hAnsi="Times New Roman" w:cs="Times New Roman"/>
    </w:rPr>
  </w:style>
  <w:style w:type="table" w:styleId="-1">
    <w:name w:val="Table Web 1"/>
    <w:basedOn w:val="a4"/>
    <w:uiPriority w:val="99"/>
    <w:semiHidden/>
    <w:unhideWhenUsed/>
    <w:rsid w:val="007D5F4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7D5F4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7D5F4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7D5F43"/>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7D5F43"/>
    <w:rPr>
      <w:rFonts w:ascii="Times New Roman" w:hAnsi="Times New Roman" w:cs="Times New Roman"/>
    </w:rPr>
  </w:style>
  <w:style w:type="character" w:styleId="ab">
    <w:name w:val="Emphasis"/>
    <w:basedOn w:val="a3"/>
    <w:uiPriority w:val="20"/>
    <w:qFormat/>
    <w:rsid w:val="007D5F43"/>
    <w:rPr>
      <w:rFonts w:ascii="Times New Roman" w:hAnsi="Times New Roman" w:cs="Times New Roman"/>
      <w:i/>
      <w:iCs/>
    </w:rPr>
  </w:style>
  <w:style w:type="paragraph" w:styleId="ac">
    <w:name w:val="Intense Quote"/>
    <w:basedOn w:val="a2"/>
    <w:next w:val="a2"/>
    <w:link w:val="ad"/>
    <w:uiPriority w:val="30"/>
    <w:qFormat/>
    <w:rsid w:val="007D5F43"/>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7D5F43"/>
    <w:rPr>
      <w:rFonts w:ascii="Times New Roman" w:hAnsi="Times New Roman" w:cs="Times New Roman"/>
      <w:b/>
      <w:bCs/>
      <w:i/>
      <w:iCs/>
      <w:color w:val="4F81BD" w:themeColor="accent1"/>
    </w:rPr>
  </w:style>
  <w:style w:type="character" w:styleId="ae">
    <w:name w:val="Hyperlink"/>
    <w:basedOn w:val="a3"/>
    <w:uiPriority w:val="99"/>
    <w:semiHidden/>
    <w:unhideWhenUsed/>
    <w:rsid w:val="007D5F43"/>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7D5F43"/>
  </w:style>
  <w:style w:type="character" w:customStyle="1" w:styleId="af0">
    <w:name w:val="Дата Знак"/>
    <w:basedOn w:val="a3"/>
    <w:link w:val="af"/>
    <w:uiPriority w:val="99"/>
    <w:semiHidden/>
    <w:rsid w:val="007D5F43"/>
    <w:rPr>
      <w:rFonts w:ascii="Times New Roman" w:hAnsi="Times New Roman" w:cs="Times New Roman"/>
    </w:rPr>
  </w:style>
  <w:style w:type="character" w:customStyle="1" w:styleId="10">
    <w:name w:val="Заголовок 1 Знак"/>
    <w:basedOn w:val="a3"/>
    <w:link w:val="1"/>
    <w:uiPriority w:val="9"/>
    <w:rsid w:val="007D5F43"/>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7D5F43"/>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7D5F43"/>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7D5F43"/>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7D5F43"/>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7D5F43"/>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7D5F43"/>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7D5F43"/>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7D5F43"/>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7D5F43"/>
    <w:pPr>
      <w:spacing w:after="0" w:line="240" w:lineRule="auto"/>
    </w:pPr>
  </w:style>
  <w:style w:type="character" w:customStyle="1" w:styleId="af2">
    <w:name w:val="Заголовок записки Знак"/>
    <w:basedOn w:val="a3"/>
    <w:link w:val="af1"/>
    <w:uiPriority w:val="99"/>
    <w:semiHidden/>
    <w:rsid w:val="007D5F43"/>
    <w:rPr>
      <w:rFonts w:ascii="Times New Roman" w:hAnsi="Times New Roman" w:cs="Times New Roman"/>
    </w:rPr>
  </w:style>
  <w:style w:type="paragraph" w:styleId="af3">
    <w:name w:val="TOC Heading"/>
    <w:basedOn w:val="1"/>
    <w:next w:val="a2"/>
    <w:uiPriority w:val="39"/>
    <w:semiHidden/>
    <w:unhideWhenUsed/>
    <w:qFormat/>
    <w:rsid w:val="007D5F43"/>
    <w:pPr>
      <w:outlineLvl w:val="9"/>
    </w:pPr>
  </w:style>
  <w:style w:type="paragraph" w:styleId="af4">
    <w:name w:val="toa heading"/>
    <w:basedOn w:val="a2"/>
    <w:next w:val="a2"/>
    <w:uiPriority w:val="99"/>
    <w:semiHidden/>
    <w:unhideWhenUsed/>
    <w:rsid w:val="007D5F43"/>
    <w:pPr>
      <w:spacing w:before="120"/>
    </w:pPr>
    <w:rPr>
      <w:rFonts w:eastAsiaTheme="majorEastAsia"/>
      <w:b/>
      <w:bCs/>
      <w:sz w:val="24"/>
      <w:szCs w:val="24"/>
    </w:rPr>
  </w:style>
  <w:style w:type="character" w:styleId="af5">
    <w:name w:val="Placeholder Text"/>
    <w:basedOn w:val="a3"/>
    <w:uiPriority w:val="99"/>
    <w:semiHidden/>
    <w:rsid w:val="007D5F43"/>
    <w:rPr>
      <w:rFonts w:ascii="Times New Roman" w:hAnsi="Times New Roman" w:cs="Times New Roman"/>
      <w:color w:val="808080"/>
    </w:rPr>
  </w:style>
  <w:style w:type="character" w:styleId="af6">
    <w:name w:val="endnote reference"/>
    <w:basedOn w:val="a3"/>
    <w:uiPriority w:val="99"/>
    <w:semiHidden/>
    <w:unhideWhenUsed/>
    <w:rsid w:val="007D5F43"/>
    <w:rPr>
      <w:rFonts w:ascii="Times New Roman" w:hAnsi="Times New Roman" w:cs="Times New Roman"/>
      <w:vertAlign w:val="superscript"/>
    </w:rPr>
  </w:style>
  <w:style w:type="character" w:styleId="af7">
    <w:name w:val="annotation reference"/>
    <w:basedOn w:val="a3"/>
    <w:uiPriority w:val="99"/>
    <w:semiHidden/>
    <w:unhideWhenUsed/>
    <w:rsid w:val="007D5F43"/>
    <w:rPr>
      <w:rFonts w:ascii="Times New Roman" w:hAnsi="Times New Roman" w:cs="Times New Roman"/>
      <w:sz w:val="16"/>
      <w:szCs w:val="16"/>
    </w:rPr>
  </w:style>
  <w:style w:type="character" w:styleId="af8">
    <w:name w:val="footnote reference"/>
    <w:basedOn w:val="a3"/>
    <w:uiPriority w:val="99"/>
    <w:semiHidden/>
    <w:unhideWhenUsed/>
    <w:rsid w:val="007D5F43"/>
    <w:rPr>
      <w:rFonts w:ascii="Times New Roman" w:hAnsi="Times New Roman" w:cs="Times New Roman"/>
      <w:vertAlign w:val="superscript"/>
    </w:rPr>
  </w:style>
  <w:style w:type="table" w:styleId="af9">
    <w:name w:val="Table Elegant"/>
    <w:basedOn w:val="a4"/>
    <w:uiPriority w:val="99"/>
    <w:semiHidden/>
    <w:unhideWhenUsed/>
    <w:rsid w:val="007D5F4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7D5F4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7D5F4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7D5F43"/>
    <w:rPr>
      <w:rFonts w:ascii="Times New Roman" w:hAnsi="Times New Roman" w:cs="Times New Roman"/>
      <w:sz w:val="20"/>
      <w:szCs w:val="20"/>
    </w:rPr>
  </w:style>
  <w:style w:type="table" w:styleId="12">
    <w:name w:val="Table Classic 1"/>
    <w:basedOn w:val="a4"/>
    <w:uiPriority w:val="99"/>
    <w:semiHidden/>
    <w:unhideWhenUsed/>
    <w:rsid w:val="007D5F4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7D5F4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7D5F4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7D5F4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7D5F43"/>
    <w:rPr>
      <w:rFonts w:ascii="Times New Roman" w:hAnsi="Times New Roman" w:cs="Times New Roman"/>
      <w:sz w:val="20"/>
      <w:szCs w:val="20"/>
    </w:rPr>
  </w:style>
  <w:style w:type="paragraph" w:styleId="afa">
    <w:name w:val="Body Text"/>
    <w:basedOn w:val="a2"/>
    <w:link w:val="afb"/>
    <w:uiPriority w:val="99"/>
    <w:semiHidden/>
    <w:unhideWhenUsed/>
    <w:rsid w:val="007D5F43"/>
    <w:pPr>
      <w:spacing w:after="120"/>
    </w:pPr>
  </w:style>
  <w:style w:type="character" w:customStyle="1" w:styleId="afb">
    <w:name w:val="Основной текст Знак"/>
    <w:basedOn w:val="a3"/>
    <w:link w:val="afa"/>
    <w:uiPriority w:val="99"/>
    <w:semiHidden/>
    <w:rsid w:val="007D5F43"/>
    <w:rPr>
      <w:rFonts w:ascii="Times New Roman" w:hAnsi="Times New Roman" w:cs="Times New Roman"/>
    </w:rPr>
  </w:style>
  <w:style w:type="paragraph" w:styleId="afc">
    <w:name w:val="Body Text First Indent"/>
    <w:basedOn w:val="afa"/>
    <w:link w:val="afd"/>
    <w:uiPriority w:val="99"/>
    <w:semiHidden/>
    <w:unhideWhenUsed/>
    <w:rsid w:val="007D5F43"/>
    <w:pPr>
      <w:spacing w:after="200"/>
      <w:ind w:firstLine="360"/>
    </w:pPr>
  </w:style>
  <w:style w:type="character" w:customStyle="1" w:styleId="afd">
    <w:name w:val="Красная строка Знак"/>
    <w:basedOn w:val="afb"/>
    <w:link w:val="afc"/>
    <w:uiPriority w:val="99"/>
    <w:semiHidden/>
    <w:rsid w:val="007D5F43"/>
    <w:rPr>
      <w:rFonts w:ascii="Times New Roman" w:hAnsi="Times New Roman" w:cs="Times New Roman"/>
    </w:rPr>
  </w:style>
  <w:style w:type="paragraph" w:styleId="afe">
    <w:name w:val="Body Text Indent"/>
    <w:basedOn w:val="a2"/>
    <w:link w:val="aff"/>
    <w:uiPriority w:val="99"/>
    <w:semiHidden/>
    <w:unhideWhenUsed/>
    <w:rsid w:val="007D5F43"/>
    <w:pPr>
      <w:spacing w:after="120"/>
      <w:ind w:left="283"/>
    </w:pPr>
  </w:style>
  <w:style w:type="character" w:customStyle="1" w:styleId="aff">
    <w:name w:val="Основной текст с отступом Знак"/>
    <w:basedOn w:val="a3"/>
    <w:link w:val="afe"/>
    <w:uiPriority w:val="99"/>
    <w:semiHidden/>
    <w:rsid w:val="007D5F43"/>
    <w:rPr>
      <w:rFonts w:ascii="Times New Roman" w:hAnsi="Times New Roman" w:cs="Times New Roman"/>
    </w:rPr>
  </w:style>
  <w:style w:type="paragraph" w:styleId="25">
    <w:name w:val="Body Text First Indent 2"/>
    <w:basedOn w:val="afe"/>
    <w:link w:val="26"/>
    <w:uiPriority w:val="99"/>
    <w:semiHidden/>
    <w:unhideWhenUsed/>
    <w:rsid w:val="007D5F43"/>
    <w:pPr>
      <w:spacing w:after="200"/>
      <w:ind w:left="360" w:firstLine="360"/>
    </w:pPr>
  </w:style>
  <w:style w:type="character" w:customStyle="1" w:styleId="26">
    <w:name w:val="Красная строка 2 Знак"/>
    <w:basedOn w:val="aff"/>
    <w:link w:val="25"/>
    <w:uiPriority w:val="99"/>
    <w:semiHidden/>
    <w:rsid w:val="007D5F43"/>
    <w:rPr>
      <w:rFonts w:ascii="Times New Roman" w:hAnsi="Times New Roman" w:cs="Times New Roman"/>
    </w:rPr>
  </w:style>
  <w:style w:type="paragraph" w:styleId="a0">
    <w:name w:val="List Bullet"/>
    <w:basedOn w:val="a2"/>
    <w:uiPriority w:val="99"/>
    <w:semiHidden/>
    <w:unhideWhenUsed/>
    <w:rsid w:val="007D5F43"/>
    <w:pPr>
      <w:numPr>
        <w:numId w:val="3"/>
      </w:numPr>
      <w:contextualSpacing/>
    </w:pPr>
  </w:style>
  <w:style w:type="paragraph" w:styleId="20">
    <w:name w:val="List Bullet 2"/>
    <w:basedOn w:val="a2"/>
    <w:uiPriority w:val="99"/>
    <w:semiHidden/>
    <w:unhideWhenUsed/>
    <w:rsid w:val="007D5F43"/>
    <w:pPr>
      <w:numPr>
        <w:numId w:val="4"/>
      </w:numPr>
      <w:contextualSpacing/>
    </w:pPr>
  </w:style>
  <w:style w:type="paragraph" w:styleId="30">
    <w:name w:val="List Bullet 3"/>
    <w:basedOn w:val="a2"/>
    <w:uiPriority w:val="99"/>
    <w:semiHidden/>
    <w:unhideWhenUsed/>
    <w:rsid w:val="007D5F43"/>
    <w:pPr>
      <w:numPr>
        <w:numId w:val="5"/>
      </w:numPr>
      <w:contextualSpacing/>
    </w:pPr>
  </w:style>
  <w:style w:type="paragraph" w:styleId="40">
    <w:name w:val="List Bullet 4"/>
    <w:basedOn w:val="a2"/>
    <w:uiPriority w:val="99"/>
    <w:semiHidden/>
    <w:unhideWhenUsed/>
    <w:rsid w:val="007D5F43"/>
    <w:pPr>
      <w:numPr>
        <w:numId w:val="6"/>
      </w:numPr>
      <w:contextualSpacing/>
    </w:pPr>
  </w:style>
  <w:style w:type="paragraph" w:styleId="50">
    <w:name w:val="List Bullet 5"/>
    <w:basedOn w:val="a2"/>
    <w:uiPriority w:val="99"/>
    <w:semiHidden/>
    <w:unhideWhenUsed/>
    <w:rsid w:val="007D5F43"/>
    <w:pPr>
      <w:numPr>
        <w:numId w:val="7"/>
      </w:numPr>
      <w:contextualSpacing/>
    </w:pPr>
  </w:style>
  <w:style w:type="paragraph" w:styleId="aff0">
    <w:name w:val="Title"/>
    <w:basedOn w:val="a2"/>
    <w:next w:val="a2"/>
    <w:link w:val="aff1"/>
    <w:uiPriority w:val="10"/>
    <w:qFormat/>
    <w:rsid w:val="007D5F43"/>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7D5F43"/>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7D5F43"/>
    <w:rPr>
      <w:rFonts w:ascii="Times New Roman" w:hAnsi="Times New Roman" w:cs="Times New Roman"/>
      <w:b/>
      <w:bCs/>
      <w:smallCaps/>
      <w:spacing w:val="5"/>
    </w:rPr>
  </w:style>
  <w:style w:type="paragraph" w:styleId="aff3">
    <w:name w:val="caption"/>
    <w:basedOn w:val="a2"/>
    <w:next w:val="a2"/>
    <w:uiPriority w:val="35"/>
    <w:semiHidden/>
    <w:unhideWhenUsed/>
    <w:qFormat/>
    <w:rsid w:val="007D5F43"/>
    <w:pPr>
      <w:spacing w:line="240" w:lineRule="auto"/>
    </w:pPr>
    <w:rPr>
      <w:b/>
      <w:bCs/>
      <w:color w:val="4F81BD" w:themeColor="accent1"/>
      <w:sz w:val="18"/>
      <w:szCs w:val="18"/>
    </w:rPr>
  </w:style>
  <w:style w:type="paragraph" w:styleId="aff4">
    <w:name w:val="footer"/>
    <w:basedOn w:val="a2"/>
    <w:link w:val="aff5"/>
    <w:uiPriority w:val="99"/>
    <w:unhideWhenUsed/>
    <w:rsid w:val="007D5F43"/>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7D5F43"/>
    <w:rPr>
      <w:rFonts w:ascii="Times New Roman" w:hAnsi="Times New Roman" w:cs="Times New Roman"/>
    </w:rPr>
  </w:style>
  <w:style w:type="character" w:styleId="aff6">
    <w:name w:val="page number"/>
    <w:basedOn w:val="a3"/>
    <w:uiPriority w:val="99"/>
    <w:semiHidden/>
    <w:unhideWhenUsed/>
    <w:rsid w:val="007D5F43"/>
    <w:rPr>
      <w:rFonts w:ascii="Times New Roman" w:hAnsi="Times New Roman" w:cs="Times New Roman"/>
    </w:rPr>
  </w:style>
  <w:style w:type="character" w:styleId="aff7">
    <w:name w:val="line number"/>
    <w:basedOn w:val="a3"/>
    <w:uiPriority w:val="99"/>
    <w:semiHidden/>
    <w:unhideWhenUsed/>
    <w:rsid w:val="007D5F43"/>
    <w:rPr>
      <w:rFonts w:ascii="Times New Roman" w:hAnsi="Times New Roman" w:cs="Times New Roman"/>
    </w:rPr>
  </w:style>
  <w:style w:type="paragraph" w:styleId="a">
    <w:name w:val="List Number"/>
    <w:basedOn w:val="a2"/>
    <w:uiPriority w:val="99"/>
    <w:semiHidden/>
    <w:unhideWhenUsed/>
    <w:rsid w:val="007D5F43"/>
    <w:pPr>
      <w:numPr>
        <w:numId w:val="8"/>
      </w:numPr>
      <w:contextualSpacing/>
    </w:pPr>
  </w:style>
  <w:style w:type="paragraph" w:styleId="2">
    <w:name w:val="List Number 2"/>
    <w:basedOn w:val="a2"/>
    <w:uiPriority w:val="99"/>
    <w:semiHidden/>
    <w:unhideWhenUsed/>
    <w:rsid w:val="007D5F43"/>
    <w:pPr>
      <w:numPr>
        <w:numId w:val="9"/>
      </w:numPr>
      <w:contextualSpacing/>
    </w:pPr>
  </w:style>
  <w:style w:type="paragraph" w:styleId="3">
    <w:name w:val="List Number 3"/>
    <w:basedOn w:val="a2"/>
    <w:uiPriority w:val="99"/>
    <w:semiHidden/>
    <w:unhideWhenUsed/>
    <w:rsid w:val="007D5F43"/>
    <w:pPr>
      <w:numPr>
        <w:numId w:val="10"/>
      </w:numPr>
      <w:contextualSpacing/>
    </w:pPr>
  </w:style>
  <w:style w:type="paragraph" w:styleId="4">
    <w:name w:val="List Number 4"/>
    <w:basedOn w:val="a2"/>
    <w:uiPriority w:val="99"/>
    <w:semiHidden/>
    <w:unhideWhenUsed/>
    <w:rsid w:val="007D5F43"/>
    <w:pPr>
      <w:numPr>
        <w:numId w:val="11"/>
      </w:numPr>
      <w:contextualSpacing/>
    </w:pPr>
  </w:style>
  <w:style w:type="paragraph" w:styleId="5">
    <w:name w:val="List Number 5"/>
    <w:basedOn w:val="a2"/>
    <w:uiPriority w:val="99"/>
    <w:semiHidden/>
    <w:unhideWhenUsed/>
    <w:rsid w:val="007D5F43"/>
    <w:pPr>
      <w:numPr>
        <w:numId w:val="12"/>
      </w:numPr>
      <w:contextualSpacing/>
    </w:pPr>
  </w:style>
  <w:style w:type="character" w:styleId="HTML4">
    <w:name w:val="HTML Sample"/>
    <w:basedOn w:val="a3"/>
    <w:uiPriority w:val="99"/>
    <w:semiHidden/>
    <w:unhideWhenUsed/>
    <w:rsid w:val="007D5F43"/>
    <w:rPr>
      <w:rFonts w:ascii="Times New Roman" w:hAnsi="Times New Roman" w:cs="Times New Roman"/>
      <w:sz w:val="24"/>
      <w:szCs w:val="24"/>
    </w:rPr>
  </w:style>
  <w:style w:type="paragraph" w:styleId="27">
    <w:name w:val="envelope return"/>
    <w:basedOn w:val="a2"/>
    <w:uiPriority w:val="99"/>
    <w:semiHidden/>
    <w:unhideWhenUsed/>
    <w:rsid w:val="007D5F43"/>
    <w:pPr>
      <w:spacing w:after="0" w:line="240" w:lineRule="auto"/>
    </w:pPr>
    <w:rPr>
      <w:rFonts w:eastAsiaTheme="majorEastAsia"/>
      <w:sz w:val="20"/>
      <w:szCs w:val="20"/>
    </w:rPr>
  </w:style>
  <w:style w:type="table" w:styleId="13">
    <w:name w:val="Table 3D effects 1"/>
    <w:basedOn w:val="a4"/>
    <w:uiPriority w:val="99"/>
    <w:semiHidden/>
    <w:unhideWhenUsed/>
    <w:rsid w:val="007D5F4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7D5F4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7D5F4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7D5F43"/>
    <w:rPr>
      <w:sz w:val="24"/>
      <w:szCs w:val="24"/>
    </w:rPr>
  </w:style>
  <w:style w:type="paragraph" w:styleId="aff9">
    <w:name w:val="Normal Indent"/>
    <w:basedOn w:val="a2"/>
    <w:uiPriority w:val="99"/>
    <w:semiHidden/>
    <w:unhideWhenUsed/>
    <w:rsid w:val="007D5F43"/>
    <w:pPr>
      <w:ind w:left="708"/>
    </w:pPr>
  </w:style>
  <w:style w:type="paragraph" w:styleId="14">
    <w:name w:val="toc 1"/>
    <w:basedOn w:val="a2"/>
    <w:next w:val="a2"/>
    <w:autoRedefine/>
    <w:uiPriority w:val="39"/>
    <w:semiHidden/>
    <w:unhideWhenUsed/>
    <w:rsid w:val="007D5F43"/>
    <w:pPr>
      <w:spacing w:after="100"/>
    </w:pPr>
  </w:style>
  <w:style w:type="paragraph" w:styleId="29">
    <w:name w:val="toc 2"/>
    <w:basedOn w:val="a2"/>
    <w:next w:val="a2"/>
    <w:autoRedefine/>
    <w:uiPriority w:val="39"/>
    <w:semiHidden/>
    <w:unhideWhenUsed/>
    <w:rsid w:val="007D5F43"/>
    <w:pPr>
      <w:spacing w:after="100"/>
      <w:ind w:left="220"/>
    </w:pPr>
  </w:style>
  <w:style w:type="paragraph" w:styleId="35">
    <w:name w:val="toc 3"/>
    <w:basedOn w:val="a2"/>
    <w:next w:val="a2"/>
    <w:autoRedefine/>
    <w:uiPriority w:val="39"/>
    <w:semiHidden/>
    <w:unhideWhenUsed/>
    <w:rsid w:val="007D5F43"/>
    <w:pPr>
      <w:spacing w:after="100"/>
      <w:ind w:left="440"/>
    </w:pPr>
  </w:style>
  <w:style w:type="paragraph" w:styleId="44">
    <w:name w:val="toc 4"/>
    <w:basedOn w:val="a2"/>
    <w:next w:val="a2"/>
    <w:autoRedefine/>
    <w:uiPriority w:val="39"/>
    <w:semiHidden/>
    <w:unhideWhenUsed/>
    <w:rsid w:val="007D5F43"/>
    <w:pPr>
      <w:spacing w:after="100"/>
      <w:ind w:left="660"/>
    </w:pPr>
  </w:style>
  <w:style w:type="paragraph" w:styleId="53">
    <w:name w:val="toc 5"/>
    <w:basedOn w:val="a2"/>
    <w:next w:val="a2"/>
    <w:autoRedefine/>
    <w:uiPriority w:val="39"/>
    <w:semiHidden/>
    <w:unhideWhenUsed/>
    <w:rsid w:val="007D5F43"/>
    <w:pPr>
      <w:spacing w:after="100"/>
      <w:ind w:left="880"/>
    </w:pPr>
  </w:style>
  <w:style w:type="paragraph" w:styleId="61">
    <w:name w:val="toc 6"/>
    <w:basedOn w:val="a2"/>
    <w:next w:val="a2"/>
    <w:autoRedefine/>
    <w:uiPriority w:val="39"/>
    <w:semiHidden/>
    <w:unhideWhenUsed/>
    <w:rsid w:val="007D5F43"/>
    <w:pPr>
      <w:spacing w:after="100"/>
      <w:ind w:left="1100"/>
    </w:pPr>
  </w:style>
  <w:style w:type="paragraph" w:styleId="71">
    <w:name w:val="toc 7"/>
    <w:basedOn w:val="a2"/>
    <w:next w:val="a2"/>
    <w:autoRedefine/>
    <w:uiPriority w:val="39"/>
    <w:semiHidden/>
    <w:unhideWhenUsed/>
    <w:rsid w:val="007D5F43"/>
    <w:pPr>
      <w:spacing w:after="100"/>
      <w:ind w:left="1320"/>
    </w:pPr>
  </w:style>
  <w:style w:type="paragraph" w:styleId="81">
    <w:name w:val="toc 8"/>
    <w:basedOn w:val="a2"/>
    <w:next w:val="a2"/>
    <w:autoRedefine/>
    <w:uiPriority w:val="39"/>
    <w:semiHidden/>
    <w:unhideWhenUsed/>
    <w:rsid w:val="007D5F43"/>
    <w:pPr>
      <w:spacing w:after="100"/>
      <w:ind w:left="1540"/>
    </w:pPr>
  </w:style>
  <w:style w:type="paragraph" w:styleId="91">
    <w:name w:val="toc 9"/>
    <w:basedOn w:val="a2"/>
    <w:next w:val="a2"/>
    <w:autoRedefine/>
    <w:uiPriority w:val="39"/>
    <w:semiHidden/>
    <w:unhideWhenUsed/>
    <w:rsid w:val="007D5F43"/>
    <w:pPr>
      <w:spacing w:after="100"/>
      <w:ind w:left="1760"/>
    </w:pPr>
  </w:style>
  <w:style w:type="character" w:styleId="HTML5">
    <w:name w:val="HTML Definition"/>
    <w:basedOn w:val="a3"/>
    <w:uiPriority w:val="99"/>
    <w:semiHidden/>
    <w:unhideWhenUsed/>
    <w:rsid w:val="007D5F43"/>
    <w:rPr>
      <w:rFonts w:ascii="Times New Roman" w:hAnsi="Times New Roman" w:cs="Times New Roman"/>
      <w:i/>
      <w:iCs/>
    </w:rPr>
  </w:style>
  <w:style w:type="paragraph" w:styleId="2a">
    <w:name w:val="Body Text 2"/>
    <w:basedOn w:val="a2"/>
    <w:link w:val="2b"/>
    <w:uiPriority w:val="99"/>
    <w:semiHidden/>
    <w:unhideWhenUsed/>
    <w:rsid w:val="007D5F43"/>
    <w:pPr>
      <w:spacing w:after="120" w:line="480" w:lineRule="auto"/>
    </w:pPr>
  </w:style>
  <w:style w:type="character" w:customStyle="1" w:styleId="2b">
    <w:name w:val="Основной текст 2 Знак"/>
    <w:basedOn w:val="a3"/>
    <w:link w:val="2a"/>
    <w:uiPriority w:val="99"/>
    <w:semiHidden/>
    <w:rsid w:val="007D5F43"/>
    <w:rPr>
      <w:rFonts w:ascii="Times New Roman" w:hAnsi="Times New Roman" w:cs="Times New Roman"/>
    </w:rPr>
  </w:style>
  <w:style w:type="paragraph" w:styleId="36">
    <w:name w:val="Body Text 3"/>
    <w:basedOn w:val="a2"/>
    <w:link w:val="37"/>
    <w:uiPriority w:val="99"/>
    <w:semiHidden/>
    <w:unhideWhenUsed/>
    <w:rsid w:val="007D5F43"/>
    <w:pPr>
      <w:spacing w:after="120"/>
    </w:pPr>
    <w:rPr>
      <w:sz w:val="16"/>
      <w:szCs w:val="16"/>
    </w:rPr>
  </w:style>
  <w:style w:type="character" w:customStyle="1" w:styleId="37">
    <w:name w:val="Основной текст 3 Знак"/>
    <w:basedOn w:val="a3"/>
    <w:link w:val="36"/>
    <w:uiPriority w:val="99"/>
    <w:semiHidden/>
    <w:rsid w:val="007D5F43"/>
    <w:rPr>
      <w:rFonts w:ascii="Times New Roman" w:hAnsi="Times New Roman" w:cs="Times New Roman"/>
      <w:sz w:val="16"/>
      <w:szCs w:val="16"/>
    </w:rPr>
  </w:style>
  <w:style w:type="paragraph" w:styleId="2c">
    <w:name w:val="Body Text Indent 2"/>
    <w:basedOn w:val="a2"/>
    <w:link w:val="2d"/>
    <w:uiPriority w:val="99"/>
    <w:semiHidden/>
    <w:unhideWhenUsed/>
    <w:rsid w:val="007D5F43"/>
    <w:pPr>
      <w:spacing w:after="120" w:line="480" w:lineRule="auto"/>
      <w:ind w:left="283"/>
    </w:pPr>
  </w:style>
  <w:style w:type="character" w:customStyle="1" w:styleId="2d">
    <w:name w:val="Основной текст с отступом 2 Знак"/>
    <w:basedOn w:val="a3"/>
    <w:link w:val="2c"/>
    <w:uiPriority w:val="99"/>
    <w:semiHidden/>
    <w:rsid w:val="007D5F43"/>
    <w:rPr>
      <w:rFonts w:ascii="Times New Roman" w:hAnsi="Times New Roman" w:cs="Times New Roman"/>
    </w:rPr>
  </w:style>
  <w:style w:type="paragraph" w:styleId="38">
    <w:name w:val="Body Text Indent 3"/>
    <w:basedOn w:val="a2"/>
    <w:link w:val="39"/>
    <w:uiPriority w:val="99"/>
    <w:semiHidden/>
    <w:unhideWhenUsed/>
    <w:rsid w:val="007D5F43"/>
    <w:pPr>
      <w:spacing w:after="120"/>
      <w:ind w:left="283"/>
    </w:pPr>
    <w:rPr>
      <w:sz w:val="16"/>
      <w:szCs w:val="16"/>
    </w:rPr>
  </w:style>
  <w:style w:type="character" w:customStyle="1" w:styleId="39">
    <w:name w:val="Основной текст с отступом 3 Знак"/>
    <w:basedOn w:val="a3"/>
    <w:link w:val="38"/>
    <w:uiPriority w:val="99"/>
    <w:semiHidden/>
    <w:rsid w:val="007D5F43"/>
    <w:rPr>
      <w:rFonts w:ascii="Times New Roman" w:hAnsi="Times New Roman" w:cs="Times New Roman"/>
      <w:sz w:val="16"/>
      <w:szCs w:val="16"/>
    </w:rPr>
  </w:style>
  <w:style w:type="character" w:styleId="HTML6">
    <w:name w:val="HTML Variable"/>
    <w:basedOn w:val="a3"/>
    <w:uiPriority w:val="99"/>
    <w:semiHidden/>
    <w:unhideWhenUsed/>
    <w:rsid w:val="007D5F43"/>
    <w:rPr>
      <w:rFonts w:ascii="Times New Roman" w:hAnsi="Times New Roman" w:cs="Times New Roman"/>
      <w:i/>
      <w:iCs/>
    </w:rPr>
  </w:style>
  <w:style w:type="paragraph" w:styleId="affa">
    <w:name w:val="table of figures"/>
    <w:basedOn w:val="a2"/>
    <w:next w:val="a2"/>
    <w:uiPriority w:val="99"/>
    <w:semiHidden/>
    <w:unhideWhenUsed/>
    <w:rsid w:val="007D5F43"/>
    <w:pPr>
      <w:spacing w:after="0"/>
    </w:pPr>
  </w:style>
  <w:style w:type="character" w:styleId="HTML7">
    <w:name w:val="HTML Typewriter"/>
    <w:basedOn w:val="a3"/>
    <w:uiPriority w:val="99"/>
    <w:semiHidden/>
    <w:unhideWhenUsed/>
    <w:rsid w:val="007D5F43"/>
    <w:rPr>
      <w:rFonts w:ascii="Consolas" w:hAnsi="Consolas" w:cs="Times New Roman"/>
      <w:sz w:val="20"/>
      <w:szCs w:val="20"/>
    </w:rPr>
  </w:style>
  <w:style w:type="paragraph" w:styleId="affb">
    <w:name w:val="Subtitle"/>
    <w:basedOn w:val="a2"/>
    <w:next w:val="a2"/>
    <w:link w:val="affc"/>
    <w:uiPriority w:val="11"/>
    <w:qFormat/>
    <w:rsid w:val="007D5F43"/>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7D5F43"/>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7D5F43"/>
    <w:pPr>
      <w:spacing w:after="0" w:line="240" w:lineRule="auto"/>
      <w:ind w:left="4252"/>
    </w:pPr>
  </w:style>
  <w:style w:type="character" w:customStyle="1" w:styleId="affe">
    <w:name w:val="Подпись Знак"/>
    <w:basedOn w:val="a3"/>
    <w:link w:val="affd"/>
    <w:uiPriority w:val="99"/>
    <w:semiHidden/>
    <w:rsid w:val="007D5F43"/>
    <w:rPr>
      <w:rFonts w:ascii="Times New Roman" w:hAnsi="Times New Roman" w:cs="Times New Roman"/>
    </w:rPr>
  </w:style>
  <w:style w:type="paragraph" w:styleId="afff">
    <w:name w:val="Salutation"/>
    <w:basedOn w:val="a2"/>
    <w:next w:val="a2"/>
    <w:link w:val="afff0"/>
    <w:uiPriority w:val="99"/>
    <w:semiHidden/>
    <w:unhideWhenUsed/>
    <w:rsid w:val="007D5F43"/>
  </w:style>
  <w:style w:type="character" w:customStyle="1" w:styleId="afff0">
    <w:name w:val="Приветствие Знак"/>
    <w:basedOn w:val="a3"/>
    <w:link w:val="afff"/>
    <w:uiPriority w:val="99"/>
    <w:semiHidden/>
    <w:rsid w:val="007D5F43"/>
    <w:rPr>
      <w:rFonts w:ascii="Times New Roman" w:hAnsi="Times New Roman" w:cs="Times New Roman"/>
    </w:rPr>
  </w:style>
  <w:style w:type="paragraph" w:styleId="afff1">
    <w:name w:val="List Continue"/>
    <w:basedOn w:val="a2"/>
    <w:uiPriority w:val="99"/>
    <w:semiHidden/>
    <w:unhideWhenUsed/>
    <w:rsid w:val="007D5F43"/>
    <w:pPr>
      <w:spacing w:after="120"/>
      <w:ind w:left="283"/>
      <w:contextualSpacing/>
    </w:pPr>
  </w:style>
  <w:style w:type="paragraph" w:styleId="2e">
    <w:name w:val="List Continue 2"/>
    <w:basedOn w:val="a2"/>
    <w:uiPriority w:val="99"/>
    <w:semiHidden/>
    <w:unhideWhenUsed/>
    <w:rsid w:val="007D5F43"/>
    <w:pPr>
      <w:spacing w:after="120"/>
      <w:ind w:left="566"/>
      <w:contextualSpacing/>
    </w:pPr>
  </w:style>
  <w:style w:type="paragraph" w:styleId="3a">
    <w:name w:val="List Continue 3"/>
    <w:basedOn w:val="a2"/>
    <w:uiPriority w:val="99"/>
    <w:semiHidden/>
    <w:unhideWhenUsed/>
    <w:rsid w:val="007D5F43"/>
    <w:pPr>
      <w:spacing w:after="120"/>
      <w:ind w:left="849"/>
      <w:contextualSpacing/>
    </w:pPr>
  </w:style>
  <w:style w:type="paragraph" w:styleId="45">
    <w:name w:val="List Continue 4"/>
    <w:basedOn w:val="a2"/>
    <w:uiPriority w:val="99"/>
    <w:semiHidden/>
    <w:unhideWhenUsed/>
    <w:rsid w:val="007D5F43"/>
    <w:pPr>
      <w:spacing w:after="120"/>
      <w:ind w:left="1132"/>
      <w:contextualSpacing/>
    </w:pPr>
  </w:style>
  <w:style w:type="paragraph" w:styleId="54">
    <w:name w:val="List Continue 5"/>
    <w:basedOn w:val="a2"/>
    <w:uiPriority w:val="99"/>
    <w:semiHidden/>
    <w:unhideWhenUsed/>
    <w:rsid w:val="007D5F43"/>
    <w:pPr>
      <w:spacing w:after="120"/>
      <w:ind w:left="1415"/>
      <w:contextualSpacing/>
    </w:pPr>
  </w:style>
  <w:style w:type="character" w:styleId="afff2">
    <w:name w:val="FollowedHyperlink"/>
    <w:basedOn w:val="a3"/>
    <w:uiPriority w:val="99"/>
    <w:semiHidden/>
    <w:unhideWhenUsed/>
    <w:rsid w:val="007D5F43"/>
    <w:rPr>
      <w:rFonts w:ascii="Times New Roman" w:hAnsi="Times New Roman" w:cs="Times New Roman"/>
      <w:color w:val="800080" w:themeColor="followedHyperlink"/>
      <w:u w:val="single"/>
    </w:rPr>
  </w:style>
  <w:style w:type="table" w:styleId="15">
    <w:name w:val="Table Simple 1"/>
    <w:basedOn w:val="a4"/>
    <w:uiPriority w:val="99"/>
    <w:semiHidden/>
    <w:unhideWhenUsed/>
    <w:rsid w:val="007D5F4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7D5F4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7D5F4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7D5F43"/>
    <w:pPr>
      <w:spacing w:after="0" w:line="240" w:lineRule="auto"/>
      <w:ind w:left="4252"/>
    </w:pPr>
  </w:style>
  <w:style w:type="character" w:customStyle="1" w:styleId="afff4">
    <w:name w:val="Прощание Знак"/>
    <w:basedOn w:val="a3"/>
    <w:link w:val="afff3"/>
    <w:uiPriority w:val="99"/>
    <w:semiHidden/>
    <w:rsid w:val="007D5F43"/>
    <w:rPr>
      <w:rFonts w:ascii="Times New Roman" w:hAnsi="Times New Roman" w:cs="Times New Roman"/>
    </w:rPr>
  </w:style>
  <w:style w:type="table" w:customStyle="1" w:styleId="16">
    <w:name w:val="Светлая заливка1"/>
    <w:basedOn w:val="a4"/>
    <w:uiPriority w:val="60"/>
    <w:rsid w:val="007D5F4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7D5F4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7D5F4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7D5F4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7D5F4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7D5F4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7D5F4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7D5F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7D5F4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7D5F4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7D5F4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7D5F4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7D5F4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7D5F4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7D5F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7D5F4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7D5F4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7D5F4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7D5F4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7D5F4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7D5F4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7D5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9">
    <w:name w:val="Table Grid 1"/>
    <w:basedOn w:val="a4"/>
    <w:uiPriority w:val="99"/>
    <w:semiHidden/>
    <w:unhideWhenUsed/>
    <w:rsid w:val="007D5F4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7D5F4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7D5F4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7D5F4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7D5F4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7D5F4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7D5F4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7D5F4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7D5F43"/>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7D5F43"/>
    <w:rPr>
      <w:rFonts w:ascii="Times New Roman" w:hAnsi="Times New Roman" w:cs="Times New Roman"/>
      <w:b/>
      <w:bCs/>
      <w:i/>
      <w:iCs/>
      <w:color w:val="4F81BD" w:themeColor="accent1"/>
    </w:rPr>
  </w:style>
  <w:style w:type="character" w:styleId="afff8">
    <w:name w:val="Subtle Reference"/>
    <w:basedOn w:val="a3"/>
    <w:uiPriority w:val="31"/>
    <w:qFormat/>
    <w:rsid w:val="007D5F43"/>
    <w:rPr>
      <w:rFonts w:ascii="Times New Roman" w:hAnsi="Times New Roman" w:cs="Times New Roman"/>
      <w:smallCaps/>
      <w:color w:val="C0504D" w:themeColor="accent2"/>
      <w:u w:val="single"/>
    </w:rPr>
  </w:style>
  <w:style w:type="character" w:styleId="afff9">
    <w:name w:val="Subtle Emphasis"/>
    <w:basedOn w:val="a3"/>
    <w:uiPriority w:val="19"/>
    <w:qFormat/>
    <w:rsid w:val="007D5F43"/>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7D5F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7D5F43"/>
    <w:pPr>
      <w:ind w:left="283" w:hanging="283"/>
      <w:contextualSpacing/>
    </w:pPr>
  </w:style>
  <w:style w:type="paragraph" w:styleId="2f1">
    <w:name w:val="List 2"/>
    <w:basedOn w:val="a2"/>
    <w:uiPriority w:val="99"/>
    <w:semiHidden/>
    <w:unhideWhenUsed/>
    <w:rsid w:val="007D5F43"/>
    <w:pPr>
      <w:ind w:left="566" w:hanging="283"/>
      <w:contextualSpacing/>
    </w:pPr>
  </w:style>
  <w:style w:type="paragraph" w:styleId="3d">
    <w:name w:val="List 3"/>
    <w:basedOn w:val="a2"/>
    <w:uiPriority w:val="99"/>
    <w:semiHidden/>
    <w:unhideWhenUsed/>
    <w:rsid w:val="007D5F43"/>
    <w:pPr>
      <w:ind w:left="849" w:hanging="283"/>
      <w:contextualSpacing/>
    </w:pPr>
  </w:style>
  <w:style w:type="paragraph" w:styleId="47">
    <w:name w:val="List 4"/>
    <w:basedOn w:val="a2"/>
    <w:uiPriority w:val="99"/>
    <w:semiHidden/>
    <w:unhideWhenUsed/>
    <w:rsid w:val="007D5F43"/>
    <w:pPr>
      <w:ind w:left="1132" w:hanging="283"/>
      <w:contextualSpacing/>
    </w:pPr>
  </w:style>
  <w:style w:type="paragraph" w:styleId="56">
    <w:name w:val="List 5"/>
    <w:basedOn w:val="a2"/>
    <w:uiPriority w:val="99"/>
    <w:semiHidden/>
    <w:unhideWhenUsed/>
    <w:rsid w:val="007D5F43"/>
    <w:pPr>
      <w:ind w:left="1415" w:hanging="283"/>
      <w:contextualSpacing/>
    </w:pPr>
  </w:style>
  <w:style w:type="paragraph" w:styleId="afffc">
    <w:name w:val="Bibliography"/>
    <w:basedOn w:val="a2"/>
    <w:next w:val="a2"/>
    <w:uiPriority w:val="37"/>
    <w:semiHidden/>
    <w:unhideWhenUsed/>
    <w:rsid w:val="007D5F43"/>
  </w:style>
  <w:style w:type="table" w:customStyle="1" w:styleId="110">
    <w:name w:val="Средний список 11"/>
    <w:basedOn w:val="a4"/>
    <w:uiPriority w:val="65"/>
    <w:rsid w:val="007D5F4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7D5F43"/>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7D5F43"/>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7D5F4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7D5F43"/>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7D5F43"/>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7D5F43"/>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7D5F43"/>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7D5F43"/>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7D5F43"/>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7D5F43"/>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7D5F43"/>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7D5F43"/>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7D5F43"/>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7D5F4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7D5F4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7D5F4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7D5F4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7D5F4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7D5F4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7D5F4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7D5F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7D5F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7D5F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7D5F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7D5F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7D5F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7D5F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7D5F4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7D5F4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7D5F4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7D5F4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7D5F4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7D5F4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7D5F4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7D5F43"/>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7D5F43"/>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7D5F43"/>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7D5F43"/>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7D5F43"/>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7D5F43"/>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7D5F43"/>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7D5F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7D5F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7D5F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7D5F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7D5F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7D5F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7D5F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7D5F4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7D5F43"/>
    <w:pPr>
      <w:spacing w:after="0" w:line="240" w:lineRule="auto"/>
    </w:pPr>
    <w:rPr>
      <w:sz w:val="20"/>
      <w:szCs w:val="20"/>
    </w:rPr>
  </w:style>
  <w:style w:type="character" w:customStyle="1" w:styleId="HTML9">
    <w:name w:val="Стандартный HTML Знак"/>
    <w:basedOn w:val="a3"/>
    <w:link w:val="HTML8"/>
    <w:uiPriority w:val="99"/>
    <w:semiHidden/>
    <w:rsid w:val="007D5F43"/>
    <w:rPr>
      <w:rFonts w:ascii="Times New Roman" w:hAnsi="Times New Roman" w:cs="Times New Roman"/>
      <w:sz w:val="20"/>
      <w:szCs w:val="20"/>
    </w:rPr>
  </w:style>
  <w:style w:type="numbering" w:styleId="a1">
    <w:name w:val="Outline List 3"/>
    <w:basedOn w:val="a5"/>
    <w:uiPriority w:val="99"/>
    <w:semiHidden/>
    <w:unhideWhenUsed/>
    <w:rsid w:val="007D5F43"/>
    <w:pPr>
      <w:numPr>
        <w:numId w:val="13"/>
      </w:numPr>
    </w:pPr>
  </w:style>
  <w:style w:type="table" w:styleId="1a">
    <w:name w:val="Table Columns 1"/>
    <w:basedOn w:val="a4"/>
    <w:uiPriority w:val="99"/>
    <w:semiHidden/>
    <w:unhideWhenUsed/>
    <w:rsid w:val="007D5F4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7D5F4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7D5F4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7D5F4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7D5F4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7D5F43"/>
    <w:rPr>
      <w:rFonts w:ascii="Times New Roman" w:hAnsi="Times New Roman" w:cs="Times New Roman"/>
      <w:b/>
      <w:bCs/>
    </w:rPr>
  </w:style>
  <w:style w:type="paragraph" w:styleId="affff">
    <w:name w:val="Document Map"/>
    <w:basedOn w:val="a2"/>
    <w:link w:val="affff0"/>
    <w:uiPriority w:val="99"/>
    <w:semiHidden/>
    <w:unhideWhenUsed/>
    <w:rsid w:val="007D5F43"/>
    <w:pPr>
      <w:spacing w:after="0" w:line="240" w:lineRule="auto"/>
    </w:pPr>
    <w:rPr>
      <w:sz w:val="16"/>
      <w:szCs w:val="16"/>
    </w:rPr>
  </w:style>
  <w:style w:type="character" w:customStyle="1" w:styleId="affff0">
    <w:name w:val="Схема документа Знак"/>
    <w:basedOn w:val="a3"/>
    <w:link w:val="affff"/>
    <w:uiPriority w:val="99"/>
    <w:semiHidden/>
    <w:rsid w:val="007D5F43"/>
    <w:rPr>
      <w:rFonts w:ascii="Times New Roman" w:hAnsi="Times New Roman" w:cs="Times New Roman"/>
      <w:sz w:val="16"/>
      <w:szCs w:val="16"/>
    </w:rPr>
  </w:style>
  <w:style w:type="paragraph" w:styleId="affff1">
    <w:name w:val="table of authorities"/>
    <w:basedOn w:val="a2"/>
    <w:next w:val="a2"/>
    <w:uiPriority w:val="99"/>
    <w:semiHidden/>
    <w:unhideWhenUsed/>
    <w:rsid w:val="007D5F43"/>
    <w:pPr>
      <w:spacing w:after="0"/>
      <w:ind w:left="220" w:hanging="220"/>
    </w:pPr>
  </w:style>
  <w:style w:type="table" w:styleId="-10">
    <w:name w:val="Table List 1"/>
    <w:basedOn w:val="a4"/>
    <w:uiPriority w:val="99"/>
    <w:semiHidden/>
    <w:unhideWhenUsed/>
    <w:rsid w:val="007D5F4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7D5F4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7D5F4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7D5F4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7D5F4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7D5F4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7D5F4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7D5F4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7D5F43"/>
    <w:pPr>
      <w:spacing w:after="0" w:line="240" w:lineRule="auto"/>
    </w:pPr>
    <w:rPr>
      <w:sz w:val="21"/>
      <w:szCs w:val="21"/>
    </w:rPr>
  </w:style>
  <w:style w:type="character" w:customStyle="1" w:styleId="affff3">
    <w:name w:val="Текст Знак"/>
    <w:basedOn w:val="a3"/>
    <w:link w:val="affff2"/>
    <w:uiPriority w:val="99"/>
    <w:semiHidden/>
    <w:rsid w:val="007D5F43"/>
    <w:rPr>
      <w:rFonts w:ascii="Times New Roman" w:hAnsi="Times New Roman" w:cs="Times New Roman"/>
      <w:sz w:val="21"/>
      <w:szCs w:val="21"/>
    </w:rPr>
  </w:style>
  <w:style w:type="paragraph" w:styleId="affff4">
    <w:name w:val="Balloon Text"/>
    <w:basedOn w:val="a2"/>
    <w:link w:val="affff5"/>
    <w:uiPriority w:val="99"/>
    <w:semiHidden/>
    <w:unhideWhenUsed/>
    <w:rsid w:val="007D5F43"/>
    <w:pPr>
      <w:spacing w:after="0" w:line="240" w:lineRule="auto"/>
    </w:pPr>
    <w:rPr>
      <w:sz w:val="16"/>
      <w:szCs w:val="16"/>
    </w:rPr>
  </w:style>
  <w:style w:type="character" w:customStyle="1" w:styleId="affff5">
    <w:name w:val="Текст выноски Знак"/>
    <w:basedOn w:val="a3"/>
    <w:link w:val="affff4"/>
    <w:uiPriority w:val="99"/>
    <w:semiHidden/>
    <w:rsid w:val="007D5F43"/>
    <w:rPr>
      <w:rFonts w:ascii="Times New Roman" w:hAnsi="Times New Roman" w:cs="Times New Roman"/>
      <w:sz w:val="16"/>
      <w:szCs w:val="16"/>
    </w:rPr>
  </w:style>
  <w:style w:type="paragraph" w:styleId="affff6">
    <w:name w:val="endnote text"/>
    <w:basedOn w:val="a2"/>
    <w:link w:val="affff7"/>
    <w:uiPriority w:val="99"/>
    <w:semiHidden/>
    <w:unhideWhenUsed/>
    <w:rsid w:val="007D5F43"/>
    <w:pPr>
      <w:spacing w:after="0" w:line="240" w:lineRule="auto"/>
    </w:pPr>
    <w:rPr>
      <w:sz w:val="20"/>
      <w:szCs w:val="20"/>
    </w:rPr>
  </w:style>
  <w:style w:type="character" w:customStyle="1" w:styleId="affff7">
    <w:name w:val="Текст концевой сноски Знак"/>
    <w:basedOn w:val="a3"/>
    <w:link w:val="affff6"/>
    <w:uiPriority w:val="99"/>
    <w:semiHidden/>
    <w:rsid w:val="007D5F43"/>
    <w:rPr>
      <w:rFonts w:ascii="Times New Roman" w:hAnsi="Times New Roman" w:cs="Times New Roman"/>
      <w:sz w:val="20"/>
      <w:szCs w:val="20"/>
    </w:rPr>
  </w:style>
  <w:style w:type="paragraph" w:styleId="affff8">
    <w:name w:val="macro"/>
    <w:link w:val="affff9"/>
    <w:uiPriority w:val="99"/>
    <w:semiHidden/>
    <w:unhideWhenUsed/>
    <w:rsid w:val="007D5F43"/>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7D5F43"/>
    <w:rPr>
      <w:rFonts w:ascii="Times New Roman" w:hAnsi="Times New Roman" w:cs="Times New Roman"/>
      <w:sz w:val="20"/>
      <w:szCs w:val="20"/>
    </w:rPr>
  </w:style>
  <w:style w:type="paragraph" w:styleId="affffa">
    <w:name w:val="annotation text"/>
    <w:basedOn w:val="a2"/>
    <w:link w:val="affffb"/>
    <w:uiPriority w:val="99"/>
    <w:semiHidden/>
    <w:unhideWhenUsed/>
    <w:rsid w:val="007D5F43"/>
    <w:pPr>
      <w:spacing w:line="240" w:lineRule="auto"/>
    </w:pPr>
    <w:rPr>
      <w:sz w:val="20"/>
      <w:szCs w:val="20"/>
    </w:rPr>
  </w:style>
  <w:style w:type="character" w:customStyle="1" w:styleId="affffb">
    <w:name w:val="Текст примечания Знак"/>
    <w:basedOn w:val="a3"/>
    <w:link w:val="affffa"/>
    <w:uiPriority w:val="99"/>
    <w:semiHidden/>
    <w:rsid w:val="007D5F43"/>
    <w:rPr>
      <w:rFonts w:ascii="Times New Roman" w:hAnsi="Times New Roman" w:cs="Times New Roman"/>
      <w:sz w:val="20"/>
      <w:szCs w:val="20"/>
    </w:rPr>
  </w:style>
  <w:style w:type="paragraph" w:styleId="affffc">
    <w:name w:val="footnote text"/>
    <w:basedOn w:val="a2"/>
    <w:link w:val="affffd"/>
    <w:uiPriority w:val="99"/>
    <w:semiHidden/>
    <w:unhideWhenUsed/>
    <w:rsid w:val="007D5F43"/>
    <w:pPr>
      <w:spacing w:after="0" w:line="240" w:lineRule="auto"/>
    </w:pPr>
    <w:rPr>
      <w:sz w:val="20"/>
      <w:szCs w:val="20"/>
    </w:rPr>
  </w:style>
  <w:style w:type="character" w:customStyle="1" w:styleId="affffd">
    <w:name w:val="Текст сноски Знак"/>
    <w:basedOn w:val="a3"/>
    <w:link w:val="affffc"/>
    <w:uiPriority w:val="99"/>
    <w:semiHidden/>
    <w:rsid w:val="007D5F43"/>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7D5F43"/>
    <w:rPr>
      <w:b/>
      <w:bCs/>
    </w:rPr>
  </w:style>
  <w:style w:type="character" w:customStyle="1" w:styleId="afffff">
    <w:name w:val="Тема примечания Знак"/>
    <w:basedOn w:val="affffb"/>
    <w:link w:val="affffe"/>
    <w:uiPriority w:val="99"/>
    <w:semiHidden/>
    <w:rsid w:val="007D5F43"/>
    <w:rPr>
      <w:rFonts w:ascii="Times New Roman" w:hAnsi="Times New Roman" w:cs="Times New Roman"/>
      <w:b/>
      <w:bCs/>
      <w:sz w:val="20"/>
      <w:szCs w:val="20"/>
    </w:rPr>
  </w:style>
  <w:style w:type="table" w:styleId="afffff0">
    <w:name w:val="Table Theme"/>
    <w:basedOn w:val="a4"/>
    <w:uiPriority w:val="99"/>
    <w:semiHidden/>
    <w:unhideWhenUsed/>
    <w:rsid w:val="007D5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Темный список1"/>
    <w:basedOn w:val="a4"/>
    <w:uiPriority w:val="70"/>
    <w:rsid w:val="007D5F4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7D5F4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7D5F4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7D5F4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7D5F4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7D5F4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7D5F4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7D5F43"/>
    <w:pPr>
      <w:spacing w:after="0" w:line="240" w:lineRule="auto"/>
      <w:ind w:left="220" w:hanging="220"/>
    </w:pPr>
  </w:style>
  <w:style w:type="paragraph" w:styleId="afffff1">
    <w:name w:val="index heading"/>
    <w:basedOn w:val="a2"/>
    <w:next w:val="1c"/>
    <w:uiPriority w:val="99"/>
    <w:semiHidden/>
    <w:unhideWhenUsed/>
    <w:rsid w:val="007D5F43"/>
    <w:rPr>
      <w:rFonts w:eastAsiaTheme="majorEastAsia"/>
      <w:b/>
      <w:bCs/>
    </w:rPr>
  </w:style>
  <w:style w:type="paragraph" w:styleId="2f3">
    <w:name w:val="index 2"/>
    <w:basedOn w:val="a2"/>
    <w:next w:val="a2"/>
    <w:autoRedefine/>
    <w:uiPriority w:val="99"/>
    <w:semiHidden/>
    <w:unhideWhenUsed/>
    <w:rsid w:val="007D5F43"/>
    <w:pPr>
      <w:spacing w:after="0" w:line="240" w:lineRule="auto"/>
      <w:ind w:left="440" w:hanging="220"/>
    </w:pPr>
  </w:style>
  <w:style w:type="paragraph" w:styleId="3f">
    <w:name w:val="index 3"/>
    <w:basedOn w:val="a2"/>
    <w:next w:val="a2"/>
    <w:autoRedefine/>
    <w:uiPriority w:val="99"/>
    <w:semiHidden/>
    <w:unhideWhenUsed/>
    <w:rsid w:val="007D5F43"/>
    <w:pPr>
      <w:spacing w:after="0" w:line="240" w:lineRule="auto"/>
      <w:ind w:left="660" w:hanging="220"/>
    </w:pPr>
  </w:style>
  <w:style w:type="paragraph" w:styleId="49">
    <w:name w:val="index 4"/>
    <w:basedOn w:val="a2"/>
    <w:next w:val="a2"/>
    <w:autoRedefine/>
    <w:uiPriority w:val="99"/>
    <w:semiHidden/>
    <w:unhideWhenUsed/>
    <w:rsid w:val="007D5F43"/>
    <w:pPr>
      <w:spacing w:after="0" w:line="240" w:lineRule="auto"/>
      <w:ind w:left="880" w:hanging="220"/>
    </w:pPr>
  </w:style>
  <w:style w:type="paragraph" w:styleId="58">
    <w:name w:val="index 5"/>
    <w:basedOn w:val="a2"/>
    <w:next w:val="a2"/>
    <w:autoRedefine/>
    <w:uiPriority w:val="99"/>
    <w:semiHidden/>
    <w:unhideWhenUsed/>
    <w:rsid w:val="007D5F43"/>
    <w:pPr>
      <w:spacing w:after="0" w:line="240" w:lineRule="auto"/>
      <w:ind w:left="1100" w:hanging="220"/>
    </w:pPr>
  </w:style>
  <w:style w:type="paragraph" w:styleId="63">
    <w:name w:val="index 6"/>
    <w:basedOn w:val="a2"/>
    <w:next w:val="a2"/>
    <w:autoRedefine/>
    <w:uiPriority w:val="99"/>
    <w:semiHidden/>
    <w:unhideWhenUsed/>
    <w:rsid w:val="007D5F43"/>
    <w:pPr>
      <w:spacing w:after="0" w:line="240" w:lineRule="auto"/>
      <w:ind w:left="1320" w:hanging="220"/>
    </w:pPr>
  </w:style>
  <w:style w:type="paragraph" w:styleId="73">
    <w:name w:val="index 7"/>
    <w:basedOn w:val="a2"/>
    <w:next w:val="a2"/>
    <w:autoRedefine/>
    <w:uiPriority w:val="99"/>
    <w:semiHidden/>
    <w:unhideWhenUsed/>
    <w:rsid w:val="007D5F43"/>
    <w:pPr>
      <w:spacing w:after="0" w:line="240" w:lineRule="auto"/>
      <w:ind w:left="1540" w:hanging="220"/>
    </w:pPr>
  </w:style>
  <w:style w:type="paragraph" w:styleId="83">
    <w:name w:val="index 8"/>
    <w:basedOn w:val="a2"/>
    <w:next w:val="a2"/>
    <w:autoRedefine/>
    <w:uiPriority w:val="99"/>
    <w:semiHidden/>
    <w:unhideWhenUsed/>
    <w:rsid w:val="007D5F43"/>
    <w:pPr>
      <w:spacing w:after="0" w:line="240" w:lineRule="auto"/>
      <w:ind w:left="1760" w:hanging="220"/>
    </w:pPr>
  </w:style>
  <w:style w:type="paragraph" w:styleId="92">
    <w:name w:val="index 9"/>
    <w:basedOn w:val="a2"/>
    <w:next w:val="a2"/>
    <w:autoRedefine/>
    <w:uiPriority w:val="99"/>
    <w:semiHidden/>
    <w:unhideWhenUsed/>
    <w:rsid w:val="007D5F43"/>
    <w:pPr>
      <w:spacing w:after="0" w:line="240" w:lineRule="auto"/>
      <w:ind w:left="1980" w:hanging="220"/>
    </w:pPr>
  </w:style>
  <w:style w:type="table" w:customStyle="1" w:styleId="1d">
    <w:name w:val="Цветная заливка1"/>
    <w:basedOn w:val="a4"/>
    <w:uiPriority w:val="71"/>
    <w:rsid w:val="007D5F43"/>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7D5F4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7D5F43"/>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7D5F43"/>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7D5F43"/>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7D5F43"/>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7D5F43"/>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7D5F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7D5F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7D5F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7D5F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7D5F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7D5F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7D5F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7D5F4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7D5F4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7D5F4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7D5F4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7D5F43"/>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7D5F43"/>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7D5F43"/>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7D5F43"/>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7D5F43"/>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7D5F43"/>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7D5F43"/>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5">
    <w:name w:val="Quote"/>
    <w:basedOn w:val="a2"/>
    <w:next w:val="a2"/>
    <w:link w:val="2f6"/>
    <w:uiPriority w:val="29"/>
    <w:qFormat/>
    <w:rsid w:val="007D5F43"/>
    <w:rPr>
      <w:i/>
      <w:iCs/>
      <w:color w:val="000000" w:themeColor="text1"/>
    </w:rPr>
  </w:style>
  <w:style w:type="character" w:customStyle="1" w:styleId="2f6">
    <w:name w:val="Цитата 2 Знак"/>
    <w:basedOn w:val="a3"/>
    <w:link w:val="2f5"/>
    <w:uiPriority w:val="29"/>
    <w:rsid w:val="007D5F43"/>
    <w:rPr>
      <w:rFonts w:ascii="Times New Roman" w:hAnsi="Times New Roman" w:cs="Times New Roman"/>
      <w:i/>
      <w:iCs/>
      <w:color w:val="000000" w:themeColor="text1"/>
    </w:rPr>
  </w:style>
  <w:style w:type="character" w:styleId="HTMLa">
    <w:name w:val="HTML Cite"/>
    <w:basedOn w:val="a3"/>
    <w:uiPriority w:val="99"/>
    <w:semiHidden/>
    <w:unhideWhenUsed/>
    <w:rsid w:val="007D5F43"/>
    <w:rPr>
      <w:rFonts w:ascii="Times New Roman" w:hAnsi="Times New Roman" w:cs="Times New Roman"/>
      <w:i/>
      <w:iCs/>
    </w:rPr>
  </w:style>
  <w:style w:type="paragraph" w:styleId="afffff3">
    <w:name w:val="Message Header"/>
    <w:basedOn w:val="a2"/>
    <w:link w:val="afffff4"/>
    <w:uiPriority w:val="99"/>
    <w:semiHidden/>
    <w:unhideWhenUsed/>
    <w:rsid w:val="007D5F4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7D5F43"/>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7D5F43"/>
    <w:pPr>
      <w:spacing w:after="0" w:line="240" w:lineRule="auto"/>
    </w:pPr>
  </w:style>
  <w:style w:type="character" w:customStyle="1" w:styleId="afffff6">
    <w:name w:val="Электронная подпись Знак"/>
    <w:basedOn w:val="a3"/>
    <w:link w:val="afffff5"/>
    <w:uiPriority w:val="99"/>
    <w:semiHidden/>
    <w:rsid w:val="007D5F4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РњР•РќРЇРўР¬!!!|Р”Р°С‚Р° СЃРѕР·РґР°РЅРёСЏ РјР°РєРµС‚Р°: 03.09.2021 14:28:57|Р’РµСЂСЃРёСЏ РїСЂРѕРіСЂР°РјРјС‹ "РЈС‡РµР±РЅС‹Рµ РїР»Р°РЅС‹": 1.0.11.182|ID_UP_DISC:1829328;ID_SPEC_LOC:5147;YEAR_POTOK:2021;ID_SUBJ:16501;SHIFR:Р‘2.Рџ.Р’.Рџ.3;ZE_PLANNED:16;IS_RASPRED_PRACT:0;TYPE_GROUP_PRACT:3;ID_TYPE_PLACE_PRACT:1;ID_TYPE_DOP_PRACT:4;ID_TYPE_FORM_PRACT:;UPDZES:Sem-8,ZE-16;UPZ:Sem-8,ID_TZ-4,HOUR-576;UPC:Sem-8,ID_TC-9,Recert-0;UPDK:ID_KAF-850,Sem-;FOOTHOLD:Shifr-Р‘1.Р”.Р’.2,ID_SUBJ-11079;FOOTHOLD:Shifr-Р‘2.Рџ.Р’.Рџ.2,ID_SUBJ-11732;COMPET:Shifr-РџРљ*&lt;tire&gt;1,NAME-РЎРїРѕСЃРѕР±РµРЅ РёСЃРїРѕР»СЊР·РѕРІР°С‚СЊ РѕСЃРЅРѕРІРЅС‹Рµ РїРѕРґС…РѕРґС‹ Рё РјРµС‚РѕРґС‹ РєРѕРјРїР»РµРєСЃРЅС‹С… РіРµРѕРіСЂР°С„РёС‡РµСЃРєРёС… РёСЃСЃР»РµРґРѕРІР°РЅРёР№&lt;zpt&gt; РІ С‚РѕРј С‡РёСЃР»Рµ РіРµРѕРіСЂР°С„РёС‡РµСЃРєРѕРіРѕ СЂР°Р№РѕРЅРёСЂРѕРІР°РЅРёСЏ&lt;zpt&gt; С‚РµРѕСЂРµС‚РёС‡РµСЃРєРёРµ Рё РЅР°СѓС‡РЅРѕ&lt;tire&gt;РїСЂР°РєС‚РёС‡РµСЃРєРёРµ Р·РЅР°РЅРёСЏ РѕСЃРЅРѕРІ РїСЂРёСЂРѕРґРѕРїРѕР»СЊР·РѕРІР°РЅРёСЏ;COMPET:Shifr-РџРљ*&lt;tire&gt;2,NAME-РЎРїРѕСЃРѕР±РµРЅ РёСЃРїРѕР»СЊР·РѕРІР°С‚СЊ Р±Р°Р·РѕРІС‹Рµ Р·РЅР°РЅРёСЏ&lt;zpt&gt; РѕСЃРЅРѕРІРЅС‹Рµ РїРѕРґС…РѕРґС‹ Рё РјРµС‚РѕРґС‹ С„РёР·РёРєРѕ&lt;tire&gt;РіРµРѕРіСЂР°С„РёС‡РµСЃРєРёС…&lt;zpt&gt; РіРµРѕРјРѕСЂС„РѕР»РѕРіРёС‡РµСЃРєРёС…&lt;zpt&gt; РіРёРґСЂРѕРјРµС‚РµРѕСЂРѕР»РѕРіРёС‡РµСЃРєРёС… РёСЃСЃР»РµРґРѕРІР°РЅРёР№&lt;zpt&gt; СѓРјРµС‚СЊ РїСЂРѕРІРѕРґРёС‚СЊ РёСЃСЃР»РµРґРѕРІР°РЅРёСЏ РІ РѕР±Р»Р°СЃС‚Рё Р»Р°РЅРґС€Р°С„С‚РѕРІРµРґРµРЅРёСЏ&lt;zpt&gt; РєР»РёРјР°С‚РѕР»РѕРіРёРё;COMPET:Shifr-РџРљ*&lt;tire&gt;3,NAME-РЎРїРѕСЃРѕР±РµРЅ РёСЃРїРѕР»СЊР·РѕРІР°С‚СЊ Р±Р°Р·РѕРІС‹Рµ Р·РЅР°РЅРёСЏ&lt;zpt&gt; РѕСЃРЅРѕРІРЅС‹Рµ РїРѕРґС…РѕРґС‹ Рё РјРµС‚РѕРґС‹ СЌРєРѕРЅРѕРјРёРєРѕ&lt;tire&gt;РіРµРѕРіСЂР°С„РёС‡РµСЃРєРёС… РёСЃСЃР»РµРґРѕРІР°РЅРёР№&lt;zpt&gt; РїСЂРёРјРµРЅСЏС‚СЊ РЅР° РїСЂР°РєС‚РёРєРµ С‚РµРѕСЂРµС‚РёС‡РµСЃРєРёРµ Р·РЅР°РЅРёСЏ РїРѕ РїРѕР»РёС‚РёС‡РµСЃРєРѕР№ РіРµРѕРіСЂР°С„РёРё&lt;zpt&gt; РіРµРѕРіСЂР°С„РёРё РѕСЃРЅРѕРІРЅС‹С… РѕС‚СЂР°СЃР»РµР№ СЌРєРѕРЅРѕРјРёРєРё&lt;zpt&gt; РёС… РѕСЃРЅРѕРІРЅС‹Рµ РіРµРѕРіСЂР°С„РёС‡РµСЃРєРёРµ Р·Р°РєРѕРЅРѕРјРµСЂРЅРѕСЃС‚Рё&lt;zpt&gt; С„Р°РєС‚РѕСЂС‹ СЂР°Р·РјРµС‰РµРЅРёСЏ Рё СЂР°Р·РІРёС‚РёСЏ;COMPET:Shifr-РџРљ*&lt;tire&gt;4,NAME-РЎРїРѕСЃ</dc:description>
  <cp:lastModifiedBy>UseR</cp:lastModifiedBy>
  <cp:revision>2</cp:revision>
  <cp:lastPrinted>2021-09-10T07:56:00Z</cp:lastPrinted>
  <dcterms:created xsi:type="dcterms:W3CDTF">2023-04-10T18:31:00Z</dcterms:created>
  <dcterms:modified xsi:type="dcterms:W3CDTF">2023-04-10T18:31:00Z</dcterms:modified>
</cp:coreProperties>
</file>