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A0A" w:rsidRPr="00171A0A" w:rsidRDefault="00171A0A" w:rsidP="00171A0A">
      <w:pPr>
        <w:autoSpaceDE w:val="0"/>
        <w:autoSpaceDN w:val="0"/>
        <w:adjustRightInd w:val="0"/>
        <w:spacing w:after="0" w:line="360" w:lineRule="auto"/>
        <w:jc w:val="right"/>
        <w:rPr>
          <w:rFonts w:eastAsia="Times New Roman"/>
          <w:b/>
          <w:i/>
          <w:sz w:val="28"/>
          <w:szCs w:val="28"/>
          <w:lang w:eastAsia="ru-RU"/>
        </w:rPr>
      </w:pPr>
      <w:r w:rsidRPr="00171A0A">
        <w:rPr>
          <w:rFonts w:eastAsia="Times New Roman"/>
          <w:b/>
          <w:i/>
          <w:sz w:val="28"/>
          <w:szCs w:val="28"/>
          <w:lang w:eastAsia="ru-RU"/>
        </w:rPr>
        <w:t>На правах рукописи</w:t>
      </w:r>
    </w:p>
    <w:p w:rsidR="00C521CB" w:rsidRPr="009428E6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sz w:val="28"/>
          <w:szCs w:val="28"/>
          <w:lang w:eastAsia="ru-RU"/>
        </w:rPr>
      </w:pPr>
      <w:proofErr w:type="spellStart"/>
      <w:r w:rsidRPr="009428E6">
        <w:rPr>
          <w:rFonts w:eastAsia="Times New Roman"/>
          <w:sz w:val="28"/>
          <w:szCs w:val="28"/>
          <w:lang w:eastAsia="ru-RU"/>
        </w:rPr>
        <w:t>Минобрнауки</w:t>
      </w:r>
      <w:proofErr w:type="spellEnd"/>
      <w:r w:rsidRPr="009428E6">
        <w:rPr>
          <w:rFonts w:eastAsia="Times New Roman"/>
          <w:sz w:val="28"/>
          <w:szCs w:val="28"/>
          <w:lang w:eastAsia="ru-RU"/>
        </w:rPr>
        <w:t xml:space="preserve"> Российской Федерации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Федеральное государственное бюджетное образовательное учреждение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высшего образования</w:t>
      </w:r>
    </w:p>
    <w:p w:rsidR="00C521CB" w:rsidRPr="00C521CB" w:rsidRDefault="00C521CB" w:rsidP="00C521CB">
      <w:pPr>
        <w:pStyle w:val="ReportHead"/>
        <w:suppressAutoHyphens/>
        <w:rPr>
          <w:b/>
          <w:szCs w:val="28"/>
        </w:rPr>
      </w:pPr>
      <w:r w:rsidRPr="00C521CB">
        <w:rPr>
          <w:b/>
          <w:szCs w:val="28"/>
        </w:rPr>
        <w:t>«Оренбургский государственный университет»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 xml:space="preserve">Кафедра </w:t>
      </w:r>
      <w:r w:rsidR="00BB26E9" w:rsidRPr="00BB26E9">
        <w:rPr>
          <w:szCs w:val="28"/>
        </w:rPr>
        <w:t>машин и аппаратов химических и пищевых производств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Pr="009428E6" w:rsidRDefault="00C521CB" w:rsidP="00C521CB">
      <w:pPr>
        <w:pStyle w:val="ReportHead"/>
        <w:suppressAutoHyphens/>
        <w:spacing w:before="120"/>
        <w:rPr>
          <w:szCs w:val="28"/>
        </w:rPr>
      </w:pPr>
      <w:r w:rsidRPr="009428E6">
        <w:rPr>
          <w:szCs w:val="28"/>
        </w:rPr>
        <w:t xml:space="preserve">Методические указания для </w:t>
      </w:r>
      <w:proofErr w:type="gramStart"/>
      <w:r w:rsidRPr="009428E6">
        <w:rPr>
          <w:szCs w:val="28"/>
        </w:rPr>
        <w:t>обучающихся</w:t>
      </w:r>
      <w:proofErr w:type="gramEnd"/>
      <w:r w:rsidRPr="009428E6">
        <w:rPr>
          <w:szCs w:val="28"/>
        </w:rPr>
        <w:t xml:space="preserve"> по освоению дисциплины </w:t>
      </w:r>
    </w:p>
    <w:p w:rsidR="00520082" w:rsidRDefault="00520082" w:rsidP="0052008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.Д.Б.6 Основы научных исследований, организация и планирование эксперимента»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62039" w:rsidRDefault="00A62039" w:rsidP="00A6203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C521CB" w:rsidRDefault="00C521CB" w:rsidP="00C521C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62039" w:rsidRDefault="00A62039" w:rsidP="00A620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15.04.02 Технологические машины и оборудование</w:t>
      </w:r>
    </w:p>
    <w:p w:rsidR="00C521CB" w:rsidRDefault="00BB26E9" w:rsidP="00BB26E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C521CB">
        <w:rPr>
          <w:sz w:val="24"/>
          <w:vertAlign w:val="superscript"/>
        </w:rPr>
        <w:t>(код и наименование направления подготовки)</w:t>
      </w:r>
    </w:p>
    <w:p w:rsidR="00A62039" w:rsidRDefault="00A62039" w:rsidP="00A620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Машины и аппараты </w:t>
      </w:r>
      <w:proofErr w:type="spellStart"/>
      <w:r>
        <w:rPr>
          <w:i/>
          <w:sz w:val="24"/>
          <w:u w:val="single"/>
        </w:rPr>
        <w:t>нефте</w:t>
      </w:r>
      <w:proofErr w:type="spellEnd"/>
      <w:r>
        <w:rPr>
          <w:i/>
          <w:sz w:val="24"/>
          <w:u w:val="single"/>
        </w:rPr>
        <w:t>- и газоперерабатывающих предприятий</w:t>
      </w:r>
    </w:p>
    <w:p w:rsidR="00C521CB" w:rsidRDefault="00C521CB" w:rsidP="00C521C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521CB" w:rsidRDefault="00C521CB" w:rsidP="00C521C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A62039" w:rsidRDefault="00A62039" w:rsidP="00A620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академической магистратуры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62039" w:rsidRDefault="00A62039" w:rsidP="00A620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C521CB" w:rsidRDefault="00C521CB" w:rsidP="00C521C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521CB" w:rsidRDefault="00DF22E0" w:rsidP="00C521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C521CB">
        <w:rPr>
          <w:i/>
          <w:sz w:val="24"/>
          <w:u w:val="single"/>
        </w:rPr>
        <w:t>чная</w:t>
      </w:r>
    </w:p>
    <w:p w:rsidR="00C521CB" w:rsidRDefault="00C521CB" w:rsidP="00C521CB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235037" w:rsidRDefault="00235037" w:rsidP="00C521CB">
      <w:pPr>
        <w:jc w:val="center"/>
        <w:rPr>
          <w:sz w:val="24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Составитель</w:t>
      </w:r>
      <w:r w:rsidRPr="00341C2F">
        <w:rPr>
          <w:rFonts w:eastAsia="Calibri"/>
          <w:sz w:val="28"/>
          <w:szCs w:val="28"/>
        </w:rPr>
        <w:t xml:space="preserve"> _____________________ </w:t>
      </w:r>
      <w:proofErr w:type="gramStart"/>
      <w:r w:rsidR="00BB26E9">
        <w:rPr>
          <w:rFonts w:eastAsia="Calibri"/>
          <w:sz w:val="28"/>
          <w:szCs w:val="28"/>
        </w:rPr>
        <w:t>Соловых</w:t>
      </w:r>
      <w:proofErr w:type="gramEnd"/>
      <w:r w:rsidR="00BB26E9">
        <w:rPr>
          <w:rFonts w:eastAsia="Calibri"/>
          <w:sz w:val="28"/>
          <w:szCs w:val="28"/>
        </w:rPr>
        <w:t xml:space="preserve"> С</w:t>
      </w:r>
      <w:r>
        <w:rPr>
          <w:rFonts w:eastAsia="Calibri"/>
          <w:sz w:val="28"/>
          <w:szCs w:val="28"/>
        </w:rPr>
        <w:t>.</w:t>
      </w:r>
      <w:r w:rsidR="00BB26E9">
        <w:rPr>
          <w:rFonts w:eastAsia="Calibri"/>
          <w:sz w:val="28"/>
          <w:szCs w:val="28"/>
        </w:rPr>
        <w:t xml:space="preserve"> Ю.</w:t>
      </w:r>
    </w:p>
    <w:p w:rsid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eastAsia="Calibri"/>
          <w:sz w:val="28"/>
          <w:szCs w:val="28"/>
        </w:rPr>
        <w:t xml:space="preserve">ры </w:t>
      </w:r>
      <w:r w:rsidR="00BB26E9">
        <w:rPr>
          <w:rFonts w:eastAsia="Calibri"/>
          <w:sz w:val="28"/>
          <w:szCs w:val="28"/>
        </w:rPr>
        <w:t>машин и аппаратов химических и пищевых производств</w:t>
      </w: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Заведующий к</w:t>
      </w:r>
      <w:r>
        <w:rPr>
          <w:rFonts w:eastAsia="Calibri"/>
          <w:sz w:val="28"/>
          <w:szCs w:val="28"/>
        </w:rPr>
        <w:t>афедрой ____________________</w:t>
      </w:r>
      <w:r w:rsidR="00520082">
        <w:rPr>
          <w:rFonts w:eastAsia="Calibri"/>
          <w:sz w:val="28"/>
          <w:szCs w:val="28"/>
        </w:rPr>
        <w:t>Василевская С.П.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1174DF">
      <w:pPr>
        <w:pStyle w:val="ReportHead"/>
        <w:suppressAutoHyphens/>
        <w:spacing w:before="120"/>
        <w:jc w:val="both"/>
        <w:rPr>
          <w:rFonts w:eastAsia="Times New Roman"/>
          <w:sz w:val="24"/>
          <w:szCs w:val="24"/>
        </w:rPr>
      </w:pPr>
      <w:r w:rsidRPr="00341C2F">
        <w:rPr>
          <w:rFonts w:eastAsia="Calibri"/>
          <w:szCs w:val="28"/>
        </w:rPr>
        <w:t xml:space="preserve">Методические указания  является приложением к рабочей программе по дисциплине </w:t>
      </w:r>
      <w:r w:rsidR="001174DF" w:rsidRPr="001174DF">
        <w:t>«Основы научных исследований, организация и планирование эксперимента»</w:t>
      </w:r>
      <w:r w:rsidRPr="001174DF">
        <w:rPr>
          <w:rFonts w:eastAsia="Calibri"/>
          <w:sz w:val="32"/>
          <w:szCs w:val="28"/>
        </w:rPr>
        <w:t>,</w:t>
      </w:r>
      <w:r w:rsidRPr="00341C2F">
        <w:rPr>
          <w:rFonts w:eastAsia="Calibri"/>
          <w:szCs w:val="28"/>
        </w:rPr>
        <w:t xml:space="preserve"> зарегистрированной в ЦИТ под учетным номером___________ </w:t>
      </w:r>
      <w:r w:rsidRPr="00341C2F">
        <w:rPr>
          <w:rFonts w:eastAsia="Times New Roman"/>
          <w:sz w:val="24"/>
          <w:szCs w:val="24"/>
        </w:rPr>
        <w:t xml:space="preserve"> 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</w:tbl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rPr>
          <w:rFonts w:eastAsia="Times New Roman"/>
          <w:snapToGrid w:val="0"/>
          <w:sz w:val="28"/>
          <w:szCs w:val="28"/>
          <w:lang w:eastAsia="ru-RU"/>
        </w:rPr>
      </w:pPr>
      <w:r w:rsidRPr="00341C2F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:rsidR="00341C2F" w:rsidRPr="00341C2F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32"/>
          <w:szCs w:val="22"/>
          <w:lang w:eastAsia="en-US"/>
        </w:rPr>
        <w:id w:val="1040238938"/>
        <w:docPartObj>
          <w:docPartGallery w:val="Table of Contents"/>
          <w:docPartUnique/>
        </w:docPartObj>
      </w:sdtPr>
      <w:sdtEndPr>
        <w:rPr>
          <w:sz w:val="22"/>
        </w:rPr>
      </w:sdtEndPr>
      <w:sdtContent>
        <w:p w:rsidR="00950938" w:rsidRPr="00950938" w:rsidRDefault="00950938" w:rsidP="00950938">
          <w:pPr>
            <w:pStyle w:val="ad"/>
            <w:jc w:val="center"/>
          </w:pPr>
        </w:p>
        <w:bookmarkStart w:id="1" w:name="_GoBack"/>
        <w:bookmarkEnd w:id="1"/>
        <w:p w:rsidR="00814D87" w:rsidRDefault="00950938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9293300" w:history="1">
            <w:r w:rsidR="00814D87" w:rsidRPr="00B308E3">
              <w:rPr>
                <w:rStyle w:val="ac"/>
                <w:noProof/>
              </w:rPr>
              <w:t>1.</w:t>
            </w:r>
            <w:r w:rsidR="00814D87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814D87" w:rsidRPr="00B308E3">
              <w:rPr>
                <w:rStyle w:val="ac"/>
                <w:noProof/>
              </w:rPr>
              <w:t>Методические рекомендации по изучению дисциплины</w:t>
            </w:r>
            <w:r w:rsidR="00814D87">
              <w:rPr>
                <w:noProof/>
                <w:webHidden/>
              </w:rPr>
              <w:tab/>
            </w:r>
            <w:r w:rsidR="00814D87">
              <w:rPr>
                <w:noProof/>
                <w:webHidden/>
              </w:rPr>
              <w:fldChar w:fldCharType="begin"/>
            </w:r>
            <w:r w:rsidR="00814D87">
              <w:rPr>
                <w:noProof/>
                <w:webHidden/>
              </w:rPr>
              <w:instrText xml:space="preserve"> PAGEREF _Toc139293300 \h </w:instrText>
            </w:r>
            <w:r w:rsidR="00814D87">
              <w:rPr>
                <w:noProof/>
                <w:webHidden/>
              </w:rPr>
            </w:r>
            <w:r w:rsidR="00814D87">
              <w:rPr>
                <w:noProof/>
                <w:webHidden/>
              </w:rPr>
              <w:fldChar w:fldCharType="separate"/>
            </w:r>
            <w:r w:rsidR="00814D87">
              <w:rPr>
                <w:noProof/>
                <w:webHidden/>
              </w:rPr>
              <w:t>4</w:t>
            </w:r>
            <w:r w:rsidR="00814D87">
              <w:rPr>
                <w:noProof/>
                <w:webHidden/>
              </w:rPr>
              <w:fldChar w:fldCharType="end"/>
            </w:r>
          </w:hyperlink>
        </w:p>
        <w:p w:rsidR="00814D87" w:rsidRDefault="00814D87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9293301" w:history="1">
            <w:r w:rsidRPr="00B308E3">
              <w:rPr>
                <w:rStyle w:val="ac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B308E3">
              <w:rPr>
                <w:rStyle w:val="ac"/>
                <w:noProof/>
              </w:rPr>
              <w:t>Методические рекомендации при подготовке к лекциям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_Toc139293301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4D87" w:rsidRDefault="00814D87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9293302" w:history="1">
            <w:r w:rsidRPr="00B308E3">
              <w:rPr>
                <w:rStyle w:val="ac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B308E3">
              <w:rPr>
                <w:rStyle w:val="ac"/>
                <w:noProof/>
              </w:rPr>
              <w:t>Методические рекомендации при подготовке к практическим занятиям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_Toc139293302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4D87" w:rsidRDefault="00814D87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9293303" w:history="1">
            <w:r w:rsidRPr="00B308E3">
              <w:rPr>
                <w:rStyle w:val="ac"/>
                <w:noProof/>
                <w:lang w:eastAsia="ru-RU"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B308E3">
              <w:rPr>
                <w:rStyle w:val="ac"/>
                <w:noProof/>
                <w:lang w:eastAsia="ru-RU"/>
              </w:rPr>
              <w:t>Методические указания по самостоятельной работе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_Toc139293303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4D87" w:rsidRDefault="00814D87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9293304" w:history="1">
            <w:r w:rsidRPr="00B308E3">
              <w:rPr>
                <w:rStyle w:val="ac"/>
                <w:noProof/>
                <w:lang w:eastAsia="ru-RU"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B308E3">
              <w:rPr>
                <w:rStyle w:val="ac"/>
                <w:noProof/>
                <w:lang w:eastAsia="ru-RU"/>
              </w:rPr>
              <w:t>Методические указания к выполнению индивидуального творческого задания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_Toc139293304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4D87" w:rsidRDefault="00814D87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39293305" w:history="1">
            <w:r w:rsidRPr="00B308E3">
              <w:rPr>
                <w:rStyle w:val="ac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B308E3">
              <w:rPr>
                <w:rStyle w:val="ac"/>
                <w:noProof/>
              </w:rPr>
              <w:t>Методические указания по промежуточной аттестации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_Toc139293305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0938" w:rsidRDefault="00950938">
          <w:r>
            <w:rPr>
              <w:b/>
              <w:bCs/>
            </w:rPr>
            <w:fldChar w:fldCharType="end"/>
          </w:r>
        </w:p>
      </w:sdtContent>
    </w:sdt>
    <w:p w:rsidR="00950938" w:rsidRDefault="00950938">
      <w:r>
        <w:br w:type="page"/>
      </w:r>
    </w:p>
    <w:p w:rsidR="00341C2F" w:rsidRPr="007B6D3A" w:rsidRDefault="00341C2F" w:rsidP="003A5BDD">
      <w:pPr>
        <w:pStyle w:val="1"/>
        <w:rPr>
          <w:sz w:val="28"/>
          <w:szCs w:val="24"/>
        </w:rPr>
      </w:pPr>
      <w:bookmarkStart w:id="2" w:name="_Toc139293300"/>
      <w:r w:rsidRPr="007B6D3A">
        <w:rPr>
          <w:sz w:val="28"/>
          <w:szCs w:val="24"/>
        </w:rPr>
        <w:lastRenderedPageBreak/>
        <w:t>Методические рекомендации по изучению дисциплины</w:t>
      </w:r>
      <w:bookmarkEnd w:id="2"/>
    </w:p>
    <w:p w:rsidR="007612D3" w:rsidRPr="007B6D3A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341C2F" w:rsidRPr="007B6D3A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B6D3A">
        <w:rPr>
          <w:sz w:val="24"/>
          <w:szCs w:val="24"/>
        </w:rPr>
        <w:t xml:space="preserve">Студентам необходимо ознакомиться: </w:t>
      </w:r>
    </w:p>
    <w:p w:rsidR="00341C2F" w:rsidRPr="007B6D3A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B6D3A">
        <w:rPr>
          <w:sz w:val="24"/>
          <w:szCs w:val="24"/>
        </w:rPr>
        <w:t>- с содержанием рабочей п</w:t>
      </w:r>
      <w:r w:rsidR="009428E6" w:rsidRPr="007B6D3A">
        <w:rPr>
          <w:sz w:val="24"/>
          <w:szCs w:val="24"/>
        </w:rPr>
        <w:t>рограммы дисциплины</w:t>
      </w:r>
      <w:r w:rsidRPr="007B6D3A">
        <w:rPr>
          <w:sz w:val="24"/>
          <w:szCs w:val="24"/>
        </w:rPr>
        <w:t xml:space="preserve">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</w:t>
      </w:r>
      <w:r w:rsidR="00CE7834" w:rsidRPr="007B6D3A">
        <w:rPr>
          <w:sz w:val="24"/>
          <w:szCs w:val="24"/>
        </w:rPr>
        <w:t>в ЭБС, на образовательных порталах</w:t>
      </w:r>
      <w:r w:rsidRPr="007B6D3A">
        <w:rPr>
          <w:sz w:val="24"/>
          <w:szCs w:val="24"/>
        </w:rPr>
        <w:t xml:space="preserve"> </w:t>
      </w:r>
      <w:r w:rsidR="009428E6" w:rsidRPr="007B6D3A">
        <w:rPr>
          <w:sz w:val="24"/>
          <w:szCs w:val="24"/>
        </w:rPr>
        <w:t xml:space="preserve">в Интернет </w:t>
      </w:r>
      <w:r w:rsidRPr="007B6D3A">
        <w:rPr>
          <w:sz w:val="24"/>
          <w:szCs w:val="24"/>
        </w:rPr>
        <w:t>и</w:t>
      </w:r>
      <w:r w:rsidR="00CE7834" w:rsidRPr="007B6D3A">
        <w:rPr>
          <w:sz w:val="24"/>
          <w:szCs w:val="24"/>
        </w:rPr>
        <w:t>ли</w:t>
      </w:r>
      <w:r w:rsidRPr="007B6D3A">
        <w:rPr>
          <w:sz w:val="24"/>
          <w:szCs w:val="24"/>
        </w:rPr>
        <w:t xml:space="preserve"> сайте кафедры, с графиком консультаций преподавателей кафедры. </w:t>
      </w:r>
    </w:p>
    <w:p w:rsidR="009428E6" w:rsidRPr="007B6D3A" w:rsidRDefault="009428E6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B6D3A">
        <w:rPr>
          <w:sz w:val="24"/>
          <w:szCs w:val="24"/>
        </w:rPr>
        <w:t>После получения списка рекомендованной литературы студенту необходимо получить в библиотеке доступ (в бумажном/электронном виде) как минимум к одному из рекомендованных источников.</w:t>
      </w:r>
    </w:p>
    <w:p w:rsidR="007612D3" w:rsidRPr="007B6D3A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7612D3" w:rsidRPr="007B6D3A" w:rsidRDefault="00341C2F" w:rsidP="003A5BDD">
      <w:pPr>
        <w:pStyle w:val="1"/>
        <w:rPr>
          <w:sz w:val="28"/>
          <w:szCs w:val="24"/>
        </w:rPr>
      </w:pPr>
      <w:bookmarkStart w:id="3" w:name="_Toc139293301"/>
      <w:r w:rsidRPr="007B6D3A">
        <w:rPr>
          <w:sz w:val="28"/>
          <w:szCs w:val="24"/>
        </w:rPr>
        <w:t>Методические рекомендации при подготовке к лекциям</w:t>
      </w:r>
      <w:bookmarkEnd w:id="3"/>
    </w:p>
    <w:p w:rsidR="007612D3" w:rsidRPr="007B6D3A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F447BC" w:rsidRPr="007B6D3A" w:rsidRDefault="00831130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B6D3A">
        <w:rPr>
          <w:bCs/>
          <w:sz w:val="24"/>
          <w:szCs w:val="24"/>
        </w:rPr>
        <w:t>Лекции являются</w:t>
      </w:r>
      <w:r w:rsidRPr="007B6D3A">
        <w:rPr>
          <w:b/>
          <w:bCs/>
          <w:sz w:val="24"/>
          <w:szCs w:val="24"/>
        </w:rPr>
        <w:t xml:space="preserve"> о</w:t>
      </w:r>
      <w:r w:rsidRPr="007B6D3A">
        <w:rPr>
          <w:sz w:val="24"/>
          <w:szCs w:val="24"/>
        </w:rPr>
        <w:t>сновным видом аудиторной работы студентов.</w:t>
      </w:r>
      <w:r w:rsidR="00F447BC" w:rsidRPr="007B6D3A">
        <w:rPr>
          <w:sz w:val="24"/>
          <w:szCs w:val="24"/>
        </w:rPr>
        <w:t xml:space="preserve"> Они дают систематизированные знания студентам о наиболее сложных и актуальных проблемах изучаемой дисциплины. На лекциях особое внимание уделяется не только усвоению студентами изучаемых проблем, но и стимулированию их активной познавательной деятельности, творческого мышления, развитию научного мировоззрения, профессионально-значимых свойств и качеств.</w:t>
      </w:r>
    </w:p>
    <w:p w:rsidR="00F447BC" w:rsidRPr="007B6D3A" w:rsidRDefault="00F447BC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B6D3A">
        <w:rPr>
          <w:sz w:val="24"/>
          <w:szCs w:val="24"/>
        </w:rPr>
        <w:t xml:space="preserve">Осуществляя учебные действия на лекционных занятиях, студенты должны внимательно воспринимать действия преподавателя, запоминать складывающиеся образы, мыслить, добиваться понимания изучаемого предмета, применения знаний на практике, при решении учебно-профессиональных задач. Студенты должны аккуратно вести конспект. В случае недопонимания какой-либо части предмета следует задать вопрос в установленном порядке преподавателю. В процессе работы на лекции необходимо так же выполнять в конспектах модели изучаемого предмета (рисунки, схемы, чертежи и т.д.), которые использует преподаватель. Работу над конспектом следует начинать с его доработки, желательно в тот же день, пока материал еще легко воспроизводим в памяти. С целью доработки необходимо прочитать записи, восстановить текст в памяти, а также исправить описки, расшифровать не принятые ранее сокращения, заполнить пропущенные места, понять текст, вникнуть в его смысл. </w:t>
      </w:r>
    </w:p>
    <w:p w:rsidR="00F447BC" w:rsidRPr="007B6D3A" w:rsidRDefault="00F447BC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7B6D3A">
        <w:rPr>
          <w:sz w:val="24"/>
          <w:szCs w:val="24"/>
        </w:rPr>
        <w:t xml:space="preserve">Далее прочитать материал по рекомендуемой литературе, разрешая возникшие ранее затруднения, вопросы, а также дополняя и исправляя свои записи. Записи должны быть наглядными, для чего </w:t>
      </w:r>
      <w:r w:rsidR="00831130" w:rsidRPr="007B6D3A">
        <w:rPr>
          <w:sz w:val="24"/>
          <w:szCs w:val="24"/>
        </w:rPr>
        <w:t xml:space="preserve">рекомендуется </w:t>
      </w:r>
      <w:r w:rsidRPr="007B6D3A">
        <w:rPr>
          <w:sz w:val="24"/>
          <w:szCs w:val="24"/>
        </w:rPr>
        <w:t xml:space="preserve">применять различные способы выделений. </w:t>
      </w:r>
      <w:r w:rsidR="00831130" w:rsidRPr="007B6D3A">
        <w:rPr>
          <w:sz w:val="24"/>
          <w:szCs w:val="24"/>
        </w:rPr>
        <w:t>Доработанный</w:t>
      </w:r>
      <w:r w:rsidRPr="007B6D3A">
        <w:rPr>
          <w:sz w:val="24"/>
          <w:szCs w:val="24"/>
        </w:rPr>
        <w:t xml:space="preserve"> конспект и рекомендуемая литература используются при подготовке к практическим занятиям. </w:t>
      </w:r>
    </w:p>
    <w:p w:rsidR="00831130" w:rsidRPr="007B6D3A" w:rsidRDefault="00831130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997577" w:rsidRDefault="00997577" w:rsidP="003A5BDD">
      <w:pPr>
        <w:pStyle w:val="1"/>
        <w:rPr>
          <w:sz w:val="28"/>
          <w:szCs w:val="24"/>
        </w:rPr>
      </w:pPr>
      <w:bookmarkStart w:id="4" w:name="_Toc139293302"/>
      <w:r w:rsidRPr="007B6D3A">
        <w:rPr>
          <w:sz w:val="28"/>
          <w:szCs w:val="24"/>
        </w:rPr>
        <w:t xml:space="preserve">Методические рекомендации при подготовке к </w:t>
      </w:r>
      <w:r>
        <w:rPr>
          <w:sz w:val="28"/>
          <w:szCs w:val="24"/>
        </w:rPr>
        <w:t>практическим</w:t>
      </w:r>
      <w:r w:rsidRPr="007B6D3A">
        <w:rPr>
          <w:sz w:val="28"/>
          <w:szCs w:val="24"/>
        </w:rPr>
        <w:t xml:space="preserve"> занятиям</w:t>
      </w:r>
      <w:bookmarkEnd w:id="4"/>
    </w:p>
    <w:p w:rsidR="00997577" w:rsidRPr="007B6D3A" w:rsidRDefault="00997577" w:rsidP="00997577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B6D3A">
        <w:rPr>
          <w:rFonts w:eastAsia="Times New Roman CYR"/>
          <w:color w:val="000000"/>
          <w:sz w:val="24"/>
          <w:szCs w:val="24"/>
          <w:lang w:eastAsia="ar-SA"/>
        </w:rPr>
        <w:t>При самостоятельной подготовке к практическим занятиям необходимо ознакомиться с теоретическим материалом по теме работы, выяснить основные формулы и зависимости, законы и закономерности. Уяснить для себя порядок действий при решении задач.</w:t>
      </w:r>
    </w:p>
    <w:p w:rsidR="00997577" w:rsidRPr="007B6D3A" w:rsidRDefault="00997577" w:rsidP="00997577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B6D3A">
        <w:rPr>
          <w:rFonts w:eastAsia="Times New Roman CYR"/>
          <w:color w:val="000000"/>
          <w:sz w:val="24"/>
          <w:szCs w:val="24"/>
          <w:lang w:eastAsia="ar-SA"/>
        </w:rPr>
        <w:t xml:space="preserve">Для подготовки к </w:t>
      </w:r>
      <w:r w:rsidR="001174DF" w:rsidRPr="007B6D3A">
        <w:rPr>
          <w:rFonts w:eastAsia="Times New Roman CYR"/>
          <w:color w:val="000000"/>
          <w:sz w:val="24"/>
          <w:szCs w:val="24"/>
          <w:lang w:eastAsia="ar-SA"/>
        </w:rPr>
        <w:t xml:space="preserve">практическим занятиям </w:t>
      </w:r>
      <w:r w:rsidRPr="007B6D3A">
        <w:rPr>
          <w:rFonts w:eastAsia="Times New Roman CYR"/>
          <w:color w:val="000000"/>
          <w:sz w:val="24"/>
          <w:szCs w:val="24"/>
          <w:lang w:eastAsia="ar-SA"/>
        </w:rPr>
        <w:t>рекомендуется использовать:</w:t>
      </w:r>
    </w:p>
    <w:p w:rsidR="00520082" w:rsidRPr="00194B6B" w:rsidRDefault="00520082" w:rsidP="00520082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 w:firstLine="360"/>
        <w:jc w:val="both"/>
        <w:rPr>
          <w:spacing w:val="-8"/>
          <w:sz w:val="28"/>
        </w:rPr>
      </w:pPr>
      <w:r w:rsidRPr="00194B6B">
        <w:rPr>
          <w:b/>
          <w:sz w:val="24"/>
        </w:rPr>
        <w:t xml:space="preserve">Основы научных исследований и </w:t>
      </w:r>
      <w:proofErr w:type="spellStart"/>
      <w:r w:rsidRPr="00194B6B">
        <w:rPr>
          <w:b/>
          <w:sz w:val="24"/>
        </w:rPr>
        <w:t>патентоведение</w:t>
      </w:r>
      <w:proofErr w:type="spellEnd"/>
      <w:proofErr w:type="gramStart"/>
      <w:r w:rsidRPr="00194B6B">
        <w:rPr>
          <w:sz w:val="24"/>
        </w:rPr>
        <w:t xml:space="preserve"> :</w:t>
      </w:r>
      <w:proofErr w:type="gramEnd"/>
      <w:r w:rsidRPr="00194B6B">
        <w:rPr>
          <w:sz w:val="24"/>
        </w:rPr>
        <w:t xml:space="preserve"> учебно-методическое пособие : [16+] / сост. В. А. Вальков, В. А. Головатюк, В. И. Кочергин, С. Г. Щукин. – </w:t>
      </w:r>
      <w:r w:rsidRPr="00194B6B">
        <w:rPr>
          <w:sz w:val="24"/>
        </w:rPr>
        <w:lastRenderedPageBreak/>
        <w:t>Новосибирск</w:t>
      </w:r>
      <w:proofErr w:type="gramStart"/>
      <w:r w:rsidRPr="00194B6B">
        <w:rPr>
          <w:sz w:val="24"/>
        </w:rPr>
        <w:t xml:space="preserve"> :</w:t>
      </w:r>
      <w:proofErr w:type="gramEnd"/>
      <w:r w:rsidRPr="00194B6B">
        <w:rPr>
          <w:sz w:val="24"/>
        </w:rPr>
        <w:t xml:space="preserve"> Новосибирский государственный аграрный университет, 2013. – 228 с. – Режим доступа: по подписке. – URL: </w:t>
      </w:r>
      <w:hyperlink r:id="rId9" w:history="1">
        <w:r w:rsidRPr="00194B6B">
          <w:rPr>
            <w:rStyle w:val="ac"/>
          </w:rPr>
          <w:t>https://biblioclub.ru/index.php?page=book&amp;id=230540</w:t>
        </w:r>
      </w:hyperlink>
      <w:r w:rsidRPr="00194B6B">
        <w:rPr>
          <w:sz w:val="24"/>
        </w:rPr>
        <w:t xml:space="preserve"> – Текст</w:t>
      </w:r>
      <w:proofErr w:type="gramStart"/>
      <w:r w:rsidRPr="00194B6B">
        <w:rPr>
          <w:sz w:val="24"/>
        </w:rPr>
        <w:t xml:space="preserve"> :</w:t>
      </w:r>
      <w:proofErr w:type="gramEnd"/>
      <w:r w:rsidRPr="00194B6B">
        <w:rPr>
          <w:sz w:val="24"/>
        </w:rPr>
        <w:t xml:space="preserve"> эле</w:t>
      </w:r>
      <w:r w:rsidRPr="00194B6B">
        <w:rPr>
          <w:sz w:val="24"/>
        </w:rPr>
        <w:t>к</w:t>
      </w:r>
      <w:r w:rsidRPr="00194B6B">
        <w:rPr>
          <w:sz w:val="24"/>
        </w:rPr>
        <w:t>тронный.</w:t>
      </w:r>
    </w:p>
    <w:p w:rsidR="001174DF" w:rsidRPr="00815A37" w:rsidRDefault="001174DF" w:rsidP="001174DF">
      <w:pPr>
        <w:pStyle w:val="ae"/>
        <w:numPr>
          <w:ilvl w:val="0"/>
          <w:numId w:val="11"/>
        </w:numPr>
        <w:tabs>
          <w:tab w:val="clear" w:pos="720"/>
        </w:tabs>
        <w:ind w:left="0" w:firstLine="360"/>
        <w:jc w:val="both"/>
        <w:rPr>
          <w:sz w:val="24"/>
          <w:szCs w:val="24"/>
          <w:shd w:val="clear" w:color="auto" w:fill="FFFFFF"/>
        </w:rPr>
      </w:pPr>
      <w:r w:rsidRPr="00815A37">
        <w:rPr>
          <w:b/>
          <w:bCs/>
          <w:sz w:val="24"/>
          <w:szCs w:val="24"/>
          <w:shd w:val="clear" w:color="auto" w:fill="FFFFFF"/>
        </w:rPr>
        <w:t>Грачев, Ю. П.</w:t>
      </w:r>
      <w:r w:rsidRPr="00815A37">
        <w:rPr>
          <w:sz w:val="24"/>
          <w:szCs w:val="24"/>
          <w:shd w:val="clear" w:color="auto" w:fill="FFFFFF"/>
        </w:rPr>
        <w:t xml:space="preserve"> Математические методы планирования экспериментов [Текст]: у</w:t>
      </w:r>
      <w:r>
        <w:rPr>
          <w:sz w:val="24"/>
          <w:szCs w:val="24"/>
          <w:shd w:val="clear" w:color="auto" w:fill="FFFFFF"/>
        </w:rPr>
        <w:t xml:space="preserve">чебник для вузов / Ю. П. Грачев </w:t>
      </w:r>
      <w:r w:rsidRPr="00815A37">
        <w:rPr>
          <w:sz w:val="24"/>
          <w:szCs w:val="24"/>
          <w:shd w:val="clear" w:color="auto" w:fill="FFFFFF"/>
        </w:rPr>
        <w:t xml:space="preserve">– М.: </w:t>
      </w:r>
      <w:proofErr w:type="gramStart"/>
      <w:r w:rsidRPr="00220FA5">
        <w:rPr>
          <w:sz w:val="24"/>
          <w:szCs w:val="24"/>
          <w:shd w:val="clear" w:color="auto" w:fill="FFFFFF"/>
        </w:rPr>
        <w:t>Пищевая</w:t>
      </w:r>
      <w:proofErr w:type="gramEnd"/>
      <w:r w:rsidRPr="00220FA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220FA5">
        <w:rPr>
          <w:sz w:val="24"/>
          <w:szCs w:val="24"/>
          <w:shd w:val="clear" w:color="auto" w:fill="FFFFFF"/>
        </w:rPr>
        <w:t>пром-сть</w:t>
      </w:r>
      <w:proofErr w:type="spellEnd"/>
      <w:r w:rsidRPr="00815A37">
        <w:rPr>
          <w:sz w:val="24"/>
          <w:szCs w:val="24"/>
          <w:shd w:val="clear" w:color="auto" w:fill="FFFFFF"/>
        </w:rPr>
        <w:t xml:space="preserve">, </w:t>
      </w:r>
      <w:r>
        <w:rPr>
          <w:sz w:val="24"/>
          <w:szCs w:val="24"/>
          <w:shd w:val="clear" w:color="auto" w:fill="FFFFFF"/>
        </w:rPr>
        <w:t>1979</w:t>
      </w:r>
      <w:r w:rsidRPr="00815A37">
        <w:rPr>
          <w:sz w:val="24"/>
          <w:szCs w:val="24"/>
          <w:shd w:val="clear" w:color="auto" w:fill="FFFFFF"/>
        </w:rPr>
        <w:t>. – 2</w:t>
      </w:r>
      <w:r>
        <w:rPr>
          <w:sz w:val="24"/>
          <w:szCs w:val="24"/>
          <w:shd w:val="clear" w:color="auto" w:fill="FFFFFF"/>
        </w:rPr>
        <w:t>00</w:t>
      </w:r>
      <w:r w:rsidRPr="00815A37">
        <w:rPr>
          <w:sz w:val="24"/>
          <w:szCs w:val="24"/>
          <w:shd w:val="clear" w:color="auto" w:fill="FFFFFF"/>
        </w:rPr>
        <w:t xml:space="preserve"> с.: ил..</w:t>
      </w:r>
    </w:p>
    <w:p w:rsidR="001174DF" w:rsidRPr="00815A37" w:rsidRDefault="001174DF" w:rsidP="001174DF">
      <w:pPr>
        <w:pStyle w:val="ae"/>
        <w:numPr>
          <w:ilvl w:val="0"/>
          <w:numId w:val="11"/>
        </w:numPr>
        <w:tabs>
          <w:tab w:val="left" w:pos="720"/>
        </w:tabs>
        <w:ind w:left="0" w:firstLine="360"/>
        <w:jc w:val="both"/>
        <w:rPr>
          <w:sz w:val="24"/>
          <w:szCs w:val="24"/>
        </w:rPr>
      </w:pPr>
      <w:r w:rsidRPr="00815A37">
        <w:rPr>
          <w:b/>
          <w:bCs/>
          <w:sz w:val="24"/>
          <w:szCs w:val="24"/>
        </w:rPr>
        <w:t>Плис, А. И.</w:t>
      </w:r>
      <w:r w:rsidRPr="00815A37">
        <w:rPr>
          <w:sz w:val="24"/>
          <w:szCs w:val="24"/>
        </w:rPr>
        <w:t>  </w:t>
      </w:r>
      <w:proofErr w:type="spellStart"/>
      <w:r w:rsidRPr="00815A37">
        <w:rPr>
          <w:sz w:val="24"/>
          <w:szCs w:val="24"/>
          <w:lang w:val="en-US"/>
        </w:rPr>
        <w:t>MathCAD</w:t>
      </w:r>
      <w:proofErr w:type="spellEnd"/>
      <w:r w:rsidRPr="00815A37">
        <w:rPr>
          <w:sz w:val="24"/>
          <w:szCs w:val="24"/>
        </w:rPr>
        <w:t>. Математический практикум для инженеров и экономистов: учеб</w:t>
      </w:r>
      <w:proofErr w:type="gramStart"/>
      <w:r w:rsidRPr="00815A37">
        <w:rPr>
          <w:sz w:val="24"/>
          <w:szCs w:val="24"/>
        </w:rPr>
        <w:t>.</w:t>
      </w:r>
      <w:proofErr w:type="gramEnd"/>
      <w:r w:rsidRPr="00815A37">
        <w:rPr>
          <w:sz w:val="24"/>
          <w:szCs w:val="24"/>
        </w:rPr>
        <w:t xml:space="preserve"> </w:t>
      </w:r>
      <w:proofErr w:type="gramStart"/>
      <w:r w:rsidRPr="00815A37">
        <w:rPr>
          <w:sz w:val="24"/>
          <w:szCs w:val="24"/>
        </w:rPr>
        <w:t>п</w:t>
      </w:r>
      <w:proofErr w:type="gramEnd"/>
      <w:r w:rsidRPr="00815A37">
        <w:rPr>
          <w:sz w:val="24"/>
          <w:szCs w:val="24"/>
        </w:rPr>
        <w:t xml:space="preserve">особие для вузов / А. И. Плис, Н. А. Сливина.- 2-е изд., </w:t>
      </w:r>
      <w:proofErr w:type="spellStart"/>
      <w:r w:rsidRPr="00815A37">
        <w:rPr>
          <w:sz w:val="24"/>
          <w:szCs w:val="24"/>
        </w:rPr>
        <w:t>перераб</w:t>
      </w:r>
      <w:proofErr w:type="spellEnd"/>
      <w:r w:rsidRPr="00815A37">
        <w:rPr>
          <w:sz w:val="24"/>
          <w:szCs w:val="24"/>
        </w:rPr>
        <w:t>. и доп. - М. : Финансы и статистика, 2003. - 656 с. : ил.</w:t>
      </w:r>
    </w:p>
    <w:p w:rsidR="00997577" w:rsidRPr="00997577" w:rsidRDefault="00997577" w:rsidP="00997577"/>
    <w:p w:rsidR="00F643BE" w:rsidRPr="007B6D3A" w:rsidRDefault="00F643BE" w:rsidP="003A5BDD">
      <w:pPr>
        <w:pStyle w:val="1"/>
        <w:rPr>
          <w:sz w:val="28"/>
          <w:szCs w:val="24"/>
          <w:lang w:eastAsia="ru-RU"/>
        </w:rPr>
      </w:pPr>
      <w:bookmarkStart w:id="5" w:name="_Toc139293303"/>
      <w:r w:rsidRPr="007B6D3A">
        <w:rPr>
          <w:sz w:val="28"/>
          <w:szCs w:val="24"/>
          <w:lang w:eastAsia="ru-RU"/>
        </w:rPr>
        <w:t>Методические указания по самостоятельной работе</w:t>
      </w:r>
      <w:bookmarkEnd w:id="5"/>
      <w:r w:rsidRPr="007B6D3A">
        <w:rPr>
          <w:sz w:val="28"/>
          <w:szCs w:val="24"/>
          <w:lang w:eastAsia="ru-RU"/>
        </w:rPr>
        <w:t xml:space="preserve"> </w:t>
      </w:r>
    </w:p>
    <w:p w:rsidR="00F643BE" w:rsidRPr="007B6D3A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B6D3A">
        <w:rPr>
          <w:rFonts w:eastAsia="Times New Roman CYR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7B6D3A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</w:t>
      </w:r>
      <w:r w:rsidR="009640C8" w:rsidRPr="007B6D3A">
        <w:rPr>
          <w:rFonts w:eastAsia="Times New Roman CYR"/>
          <w:color w:val="000000"/>
          <w:sz w:val="24"/>
          <w:szCs w:val="24"/>
          <w:lang w:eastAsia="ar-SA"/>
        </w:rPr>
        <w:t xml:space="preserve">предметной </w:t>
      </w:r>
      <w:r w:rsidRPr="007B6D3A">
        <w:rPr>
          <w:rFonts w:eastAsia="Times New Roman CYR"/>
          <w:color w:val="000000"/>
          <w:sz w:val="24"/>
          <w:szCs w:val="24"/>
          <w:lang w:eastAsia="ar-SA"/>
        </w:rPr>
        <w:t xml:space="preserve">области </w:t>
      </w:r>
      <w:r w:rsidR="009640C8" w:rsidRPr="007B6D3A">
        <w:rPr>
          <w:rFonts w:eastAsia="Times New Roman CYR"/>
          <w:color w:val="000000"/>
          <w:sz w:val="24"/>
          <w:szCs w:val="24"/>
          <w:lang w:eastAsia="ar-SA"/>
        </w:rPr>
        <w:t>изучаемой дисциплины</w:t>
      </w:r>
      <w:r w:rsidRPr="007B6D3A">
        <w:rPr>
          <w:rFonts w:eastAsia="Times New Roman CYR"/>
          <w:color w:val="000000"/>
          <w:sz w:val="24"/>
          <w:szCs w:val="24"/>
          <w:lang w:eastAsia="ar-SA"/>
        </w:rPr>
        <w:t>.</w:t>
      </w:r>
    </w:p>
    <w:p w:rsidR="009640C8" w:rsidRPr="007B6D3A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7B6D3A">
        <w:rPr>
          <w:rFonts w:eastAsia="Times New Roman CYR"/>
          <w:color w:val="000000"/>
          <w:sz w:val="24"/>
          <w:szCs w:val="24"/>
          <w:lang w:eastAsia="ar-SA"/>
        </w:rPr>
        <w:t>Основной формой СРС является р</w:t>
      </w:r>
      <w:r w:rsidRPr="007B6D3A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</w:t>
      </w:r>
      <w:r w:rsidR="009640C8" w:rsidRPr="007B6D3A">
        <w:rPr>
          <w:rFonts w:eastAsia="Times New Roman"/>
          <w:sz w:val="24"/>
          <w:szCs w:val="24"/>
          <w:lang w:eastAsia="ar-SA"/>
        </w:rPr>
        <w:t xml:space="preserve">и повторение </w:t>
      </w:r>
      <w:r w:rsidRPr="007B6D3A">
        <w:rPr>
          <w:rFonts w:eastAsia="Times New Roman"/>
          <w:sz w:val="24"/>
          <w:szCs w:val="24"/>
          <w:lang w:eastAsia="ar-SA"/>
        </w:rPr>
        <w:t xml:space="preserve">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</w:p>
    <w:p w:rsidR="005E4F65" w:rsidRPr="00F6206E" w:rsidRDefault="00F643BE" w:rsidP="008F029E">
      <w:pPr>
        <w:widowControl w:val="0"/>
        <w:suppressAutoHyphens/>
        <w:spacing w:after="0" w:line="240" w:lineRule="auto"/>
        <w:ind w:firstLine="708"/>
        <w:jc w:val="both"/>
        <w:rPr>
          <w:sz w:val="24"/>
          <w:szCs w:val="24"/>
          <w:lang w:eastAsia="ru-RU"/>
        </w:rPr>
      </w:pPr>
      <w:r w:rsidRPr="007B6D3A">
        <w:rPr>
          <w:rFonts w:eastAsia="Times New Roman CYR"/>
          <w:color w:val="000000"/>
          <w:sz w:val="24"/>
          <w:szCs w:val="24"/>
          <w:lang w:eastAsia="ar-SA"/>
        </w:rPr>
        <w:t>При самостоятельной работе особое внимание следует уделить следующим темам:</w:t>
      </w:r>
      <w:r w:rsidR="008C4002" w:rsidRPr="007B6D3A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  <w:r w:rsidR="00F6206E" w:rsidRPr="00F6206E">
        <w:rPr>
          <w:rFonts w:eastAsia="Times New Roman CYR"/>
          <w:color w:val="000000"/>
          <w:sz w:val="24"/>
          <w:szCs w:val="24"/>
          <w:lang w:eastAsia="ar-SA"/>
        </w:rPr>
        <w:t>п</w:t>
      </w:r>
      <w:r w:rsidR="00F6206E" w:rsidRPr="00F6206E">
        <w:rPr>
          <w:bCs/>
          <w:sz w:val="24"/>
        </w:rPr>
        <w:t xml:space="preserve">оиск, сбор и обработка научной информации, </w:t>
      </w:r>
      <w:r w:rsidR="00F6206E">
        <w:rPr>
          <w:bCs/>
          <w:sz w:val="24"/>
        </w:rPr>
        <w:t>о</w:t>
      </w:r>
      <w:r w:rsidR="00F6206E" w:rsidRPr="00F6206E">
        <w:rPr>
          <w:iCs/>
          <w:sz w:val="24"/>
        </w:rPr>
        <w:t>птимальное планирование многофакторного экстремального эксперимента, средства измерений</w:t>
      </w:r>
      <w:r w:rsidR="00F6206E">
        <w:rPr>
          <w:iCs/>
          <w:sz w:val="24"/>
        </w:rPr>
        <w:t>,</w:t>
      </w:r>
      <w:r w:rsidR="00F6206E" w:rsidRPr="00F6206E">
        <w:rPr>
          <w:iCs/>
          <w:sz w:val="24"/>
        </w:rPr>
        <w:t xml:space="preserve"> датчика и преобразователи, регистрирующие при</w:t>
      </w:r>
      <w:r w:rsidR="00F6206E">
        <w:rPr>
          <w:iCs/>
          <w:sz w:val="24"/>
        </w:rPr>
        <w:t xml:space="preserve">боры, </w:t>
      </w:r>
      <w:r w:rsidR="00F6206E" w:rsidRPr="00F6206E">
        <w:rPr>
          <w:iCs/>
          <w:sz w:val="24"/>
        </w:rPr>
        <w:t>корреляционный анализ данных</w:t>
      </w:r>
      <w:proofErr w:type="gramStart"/>
      <w:r w:rsidR="00F6206E" w:rsidRPr="00F6206E">
        <w:rPr>
          <w:iCs/>
          <w:sz w:val="24"/>
        </w:rPr>
        <w:t>.</w:t>
      </w:r>
      <w:proofErr w:type="gramEnd"/>
      <w:r w:rsidR="00F6206E" w:rsidRPr="00F6206E">
        <w:rPr>
          <w:iCs/>
          <w:sz w:val="24"/>
        </w:rPr>
        <w:t xml:space="preserve"> </w:t>
      </w:r>
      <w:proofErr w:type="gramStart"/>
      <w:r w:rsidR="00F6206E" w:rsidRPr="00F6206E">
        <w:rPr>
          <w:iCs/>
          <w:sz w:val="24"/>
        </w:rPr>
        <w:t>р</w:t>
      </w:r>
      <w:proofErr w:type="gramEnd"/>
      <w:r w:rsidR="00F6206E" w:rsidRPr="00F6206E">
        <w:rPr>
          <w:iCs/>
          <w:sz w:val="24"/>
        </w:rPr>
        <w:t>егрессионный анализ. непараметрическая статистика.</w:t>
      </w:r>
    </w:p>
    <w:p w:rsidR="003273BF" w:rsidRPr="007B6D3A" w:rsidRDefault="003273BF" w:rsidP="00F643BE">
      <w:pPr>
        <w:suppressAutoHyphens/>
        <w:spacing w:after="0" w:line="240" w:lineRule="auto"/>
        <w:ind w:firstLine="709"/>
        <w:jc w:val="both"/>
        <w:rPr>
          <w:bCs/>
          <w:sz w:val="24"/>
          <w:szCs w:val="24"/>
        </w:rPr>
      </w:pPr>
    </w:p>
    <w:p w:rsidR="00171D73" w:rsidRPr="007B6D3A" w:rsidRDefault="00171D73" w:rsidP="00171D73">
      <w:pPr>
        <w:pStyle w:val="1"/>
        <w:rPr>
          <w:sz w:val="28"/>
          <w:szCs w:val="24"/>
          <w:lang w:eastAsia="ru-RU"/>
        </w:rPr>
      </w:pPr>
      <w:bookmarkStart w:id="6" w:name="_Toc11019240"/>
      <w:bookmarkStart w:id="7" w:name="_Toc139293304"/>
      <w:r w:rsidRPr="007B6D3A">
        <w:rPr>
          <w:sz w:val="28"/>
          <w:szCs w:val="24"/>
          <w:lang w:eastAsia="ru-RU"/>
        </w:rPr>
        <w:t xml:space="preserve">Методические указания к выполнению </w:t>
      </w:r>
      <w:bookmarkEnd w:id="6"/>
      <w:r w:rsidR="00DF22E0">
        <w:rPr>
          <w:sz w:val="28"/>
          <w:szCs w:val="24"/>
          <w:lang w:eastAsia="ru-RU"/>
        </w:rPr>
        <w:t>индивидуального творческого задания</w:t>
      </w:r>
      <w:bookmarkEnd w:id="7"/>
      <w:r w:rsidRPr="007B6D3A">
        <w:rPr>
          <w:sz w:val="28"/>
          <w:szCs w:val="24"/>
          <w:lang w:eastAsia="ru-RU"/>
        </w:rPr>
        <w:t xml:space="preserve"> </w:t>
      </w:r>
    </w:p>
    <w:p w:rsidR="00171D73" w:rsidRPr="007B6D3A" w:rsidRDefault="00171D73" w:rsidP="00171D73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</w:p>
    <w:p w:rsidR="00171D73" w:rsidRPr="00BA116E" w:rsidRDefault="00DF22E0" w:rsidP="00171D73">
      <w:pPr>
        <w:suppressAutoHyphens/>
        <w:spacing w:after="0" w:line="240" w:lineRule="auto"/>
        <w:ind w:firstLine="709"/>
        <w:jc w:val="both"/>
        <w:rPr>
          <w:szCs w:val="24"/>
        </w:rPr>
      </w:pPr>
      <w:r>
        <w:rPr>
          <w:sz w:val="24"/>
          <w:szCs w:val="24"/>
        </w:rPr>
        <w:t>ИТЗ</w:t>
      </w:r>
      <w:r w:rsidR="00171D73" w:rsidRPr="007B6D3A">
        <w:rPr>
          <w:sz w:val="24"/>
          <w:szCs w:val="24"/>
        </w:rPr>
        <w:t xml:space="preserve"> является одной из форм контроля самостоятельной работы студента. В результате выполнения </w:t>
      </w:r>
      <w:r>
        <w:rPr>
          <w:sz w:val="24"/>
          <w:szCs w:val="24"/>
        </w:rPr>
        <w:t>ИТЗ</w:t>
      </w:r>
      <w:r w:rsidR="00171D73" w:rsidRPr="007B6D3A">
        <w:rPr>
          <w:sz w:val="24"/>
          <w:szCs w:val="24"/>
        </w:rPr>
        <w:t xml:space="preserve"> студенты должны закрепить знания, связанные </w:t>
      </w:r>
      <w:r>
        <w:rPr>
          <w:sz w:val="24"/>
          <w:szCs w:val="24"/>
        </w:rPr>
        <w:t>основами научных исследований</w:t>
      </w:r>
      <w:r w:rsidR="00171D73" w:rsidRPr="00BA116E">
        <w:rPr>
          <w:szCs w:val="24"/>
        </w:rPr>
        <w:t xml:space="preserve">. </w:t>
      </w:r>
    </w:p>
    <w:p w:rsidR="00171D73" w:rsidRPr="007B6D3A" w:rsidRDefault="00027187" w:rsidP="00171D73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Задание на </w:t>
      </w:r>
      <w:r w:rsidR="00DF22E0">
        <w:rPr>
          <w:sz w:val="24"/>
          <w:szCs w:val="24"/>
        </w:rPr>
        <w:t>ИТЗ</w:t>
      </w:r>
      <w:r w:rsidR="00171D73" w:rsidRPr="007B6D3A">
        <w:rPr>
          <w:sz w:val="24"/>
          <w:szCs w:val="24"/>
        </w:rPr>
        <w:t xml:space="preserve"> выдается преподавателем, согласно номеру студента в списке группы. </w:t>
      </w:r>
    </w:p>
    <w:p w:rsidR="00081976" w:rsidRDefault="00DF22E0" w:rsidP="00081976">
      <w:pPr>
        <w:spacing w:after="0" w:line="240" w:lineRule="auto"/>
        <w:ind w:firstLine="708"/>
        <w:jc w:val="both"/>
        <w:rPr>
          <w:b/>
          <w:sz w:val="24"/>
        </w:rPr>
      </w:pPr>
      <w:r>
        <w:rPr>
          <w:sz w:val="24"/>
        </w:rPr>
        <w:t xml:space="preserve">ИТЗ </w:t>
      </w:r>
      <w:r w:rsidR="00081976" w:rsidRPr="00626734">
        <w:rPr>
          <w:sz w:val="24"/>
        </w:rPr>
        <w:t xml:space="preserve"> предусматривает краткий ответ на теоретический вопрос и выполнение одного задания согласно варианту.</w:t>
      </w:r>
      <w:r w:rsidR="00081976" w:rsidRPr="00626734">
        <w:rPr>
          <w:b/>
          <w:sz w:val="24"/>
        </w:rPr>
        <w:t xml:space="preserve"> </w:t>
      </w:r>
    </w:p>
    <w:p w:rsidR="00081976" w:rsidRDefault="00081976" w:rsidP="00081976">
      <w:pPr>
        <w:spacing w:after="0" w:line="240" w:lineRule="auto"/>
        <w:ind w:firstLine="708"/>
        <w:jc w:val="both"/>
        <w:rPr>
          <w:sz w:val="24"/>
        </w:rPr>
      </w:pPr>
      <w:r w:rsidRPr="00081976">
        <w:rPr>
          <w:sz w:val="24"/>
        </w:rPr>
        <w:t>Для ответа на теоретический вопрос необходимо использовать рекомендованные литературные источники, а также информационную среду Интернет.</w:t>
      </w:r>
    </w:p>
    <w:p w:rsidR="00CC72C6" w:rsidRPr="00081976" w:rsidRDefault="00CC72C6" w:rsidP="00081976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Практическое решение задания подразумевает использование баз данных электронной библиотеки Е-</w:t>
      </w:r>
      <w:proofErr w:type="spellStart"/>
      <w:r>
        <w:rPr>
          <w:sz w:val="24"/>
        </w:rPr>
        <w:t>лайбрари</w:t>
      </w:r>
      <w:proofErr w:type="spellEnd"/>
      <w:r>
        <w:rPr>
          <w:sz w:val="24"/>
        </w:rPr>
        <w:t xml:space="preserve">, а также международных баз данных </w:t>
      </w:r>
      <w:proofErr w:type="spellStart"/>
      <w:r>
        <w:rPr>
          <w:sz w:val="24"/>
        </w:rPr>
        <w:t>Скопус</w:t>
      </w:r>
      <w:proofErr w:type="spellEnd"/>
      <w:r>
        <w:rPr>
          <w:sz w:val="24"/>
        </w:rPr>
        <w:t xml:space="preserve">. </w:t>
      </w:r>
      <w:r w:rsidR="00DF22E0">
        <w:rPr>
          <w:sz w:val="24"/>
        </w:rPr>
        <w:t>Возможно,</w:t>
      </w:r>
      <w:r>
        <w:rPr>
          <w:sz w:val="24"/>
        </w:rPr>
        <w:t xml:space="preserve"> потребуется </w:t>
      </w:r>
      <w:r w:rsidR="00DF22E0">
        <w:rPr>
          <w:sz w:val="24"/>
        </w:rPr>
        <w:t>регистрация</w:t>
      </w:r>
      <w:r>
        <w:rPr>
          <w:sz w:val="24"/>
        </w:rPr>
        <w:t xml:space="preserve"> в указанных </w:t>
      </w:r>
      <w:proofErr w:type="spellStart"/>
      <w:r>
        <w:rPr>
          <w:sz w:val="24"/>
        </w:rPr>
        <w:t>наукометрических</w:t>
      </w:r>
      <w:proofErr w:type="spellEnd"/>
      <w:r>
        <w:rPr>
          <w:sz w:val="24"/>
        </w:rPr>
        <w:t xml:space="preserve"> базах.</w:t>
      </w:r>
    </w:p>
    <w:p w:rsidR="00171D73" w:rsidRPr="007B6D3A" w:rsidRDefault="00171D73" w:rsidP="00F02061">
      <w:pPr>
        <w:spacing w:after="0" w:line="240" w:lineRule="auto"/>
        <w:ind w:firstLine="720"/>
        <w:jc w:val="both"/>
        <w:rPr>
          <w:sz w:val="24"/>
          <w:szCs w:val="24"/>
        </w:rPr>
      </w:pPr>
      <w:r w:rsidRPr="007B6D3A">
        <w:rPr>
          <w:sz w:val="24"/>
          <w:szCs w:val="24"/>
        </w:rPr>
        <w:t xml:space="preserve">Оформление </w:t>
      </w:r>
      <w:r w:rsidR="00DF22E0">
        <w:rPr>
          <w:sz w:val="24"/>
          <w:szCs w:val="24"/>
        </w:rPr>
        <w:t>ИТЗ</w:t>
      </w:r>
      <w:r w:rsidR="00CC72C6">
        <w:rPr>
          <w:sz w:val="24"/>
          <w:szCs w:val="24"/>
        </w:rPr>
        <w:t xml:space="preserve"> </w:t>
      </w:r>
      <w:r w:rsidRPr="007B6D3A">
        <w:rPr>
          <w:sz w:val="24"/>
          <w:szCs w:val="24"/>
        </w:rPr>
        <w:t>необходимо осуществлять согласно требованиям СТО 02069024.101</w:t>
      </w:r>
      <w:r w:rsidR="00CC72C6">
        <w:rPr>
          <w:sz w:val="24"/>
          <w:szCs w:val="24"/>
        </w:rPr>
        <w:t>-2015</w:t>
      </w:r>
      <w:r w:rsidRPr="007B6D3A">
        <w:rPr>
          <w:sz w:val="24"/>
          <w:szCs w:val="24"/>
        </w:rPr>
        <w:t xml:space="preserve"> «Работы студенческие». </w:t>
      </w:r>
    </w:p>
    <w:p w:rsidR="00171D73" w:rsidRPr="007B6D3A" w:rsidRDefault="00171D73" w:rsidP="00171D73">
      <w:pPr>
        <w:ind w:firstLine="709"/>
        <w:jc w:val="both"/>
        <w:rPr>
          <w:sz w:val="24"/>
          <w:szCs w:val="24"/>
        </w:rPr>
      </w:pPr>
      <w:r w:rsidRPr="007B6D3A">
        <w:rPr>
          <w:sz w:val="24"/>
          <w:szCs w:val="24"/>
        </w:rPr>
        <w:t xml:space="preserve">Процедура защиты </w:t>
      </w:r>
      <w:r w:rsidR="00DF22E0">
        <w:rPr>
          <w:sz w:val="24"/>
          <w:szCs w:val="24"/>
        </w:rPr>
        <w:t>ИТЗ</w:t>
      </w:r>
      <w:r w:rsidRPr="007B6D3A">
        <w:rPr>
          <w:sz w:val="24"/>
          <w:szCs w:val="24"/>
        </w:rPr>
        <w:t xml:space="preserve"> проходит в форме собеседования. Собеседование – устная форма ответов студента на вопросы, задаваемые педагогическим работником по теме </w:t>
      </w:r>
      <w:r w:rsidR="00B64BE7">
        <w:rPr>
          <w:sz w:val="24"/>
          <w:szCs w:val="24"/>
        </w:rPr>
        <w:t>контрольной работы</w:t>
      </w:r>
      <w:r w:rsidRPr="007B6D3A">
        <w:rPr>
          <w:sz w:val="24"/>
          <w:szCs w:val="24"/>
        </w:rPr>
        <w:t xml:space="preserve">. Во время собеседования студент должен продемонстрировать </w:t>
      </w:r>
      <w:r w:rsidRPr="007B6D3A">
        <w:rPr>
          <w:sz w:val="24"/>
          <w:szCs w:val="24"/>
        </w:rPr>
        <w:lastRenderedPageBreak/>
        <w:t>основные результаты обучения по дисциплине, характеризующие этапы формирования компетенций уровня «владеть».</w:t>
      </w:r>
    </w:p>
    <w:p w:rsidR="00F643BE" w:rsidRPr="007B6D3A" w:rsidRDefault="003A5BDD" w:rsidP="003A5BDD">
      <w:pPr>
        <w:pStyle w:val="1"/>
        <w:rPr>
          <w:sz w:val="28"/>
          <w:szCs w:val="24"/>
          <w:shd w:val="clear" w:color="auto" w:fill="FFFFFF"/>
        </w:rPr>
      </w:pPr>
      <w:bookmarkStart w:id="8" w:name="_Toc139293305"/>
      <w:r w:rsidRPr="007B6D3A">
        <w:rPr>
          <w:sz w:val="28"/>
          <w:szCs w:val="24"/>
        </w:rPr>
        <w:t>Методические указания по промежуточной аттестации по дисциплине</w:t>
      </w:r>
      <w:bookmarkEnd w:id="8"/>
    </w:p>
    <w:p w:rsidR="00814D87" w:rsidRPr="007B6D3A" w:rsidRDefault="00814D87" w:rsidP="00814D87">
      <w:pPr>
        <w:spacing w:after="0" w:line="240" w:lineRule="auto"/>
        <w:ind w:firstLine="709"/>
        <w:jc w:val="both"/>
        <w:rPr>
          <w:sz w:val="24"/>
          <w:szCs w:val="24"/>
        </w:rPr>
      </w:pPr>
      <w:r w:rsidRPr="007B6D3A">
        <w:rPr>
          <w:sz w:val="24"/>
          <w:szCs w:val="24"/>
        </w:rPr>
        <w:t xml:space="preserve">При подготовке к </w:t>
      </w:r>
      <w:r>
        <w:rPr>
          <w:sz w:val="24"/>
          <w:szCs w:val="24"/>
        </w:rPr>
        <w:t>промежуточной аттестации</w:t>
      </w:r>
      <w:r w:rsidRPr="007B6D3A">
        <w:rPr>
          <w:sz w:val="24"/>
          <w:szCs w:val="24"/>
        </w:rPr>
        <w:t xml:space="preserve"> студент должен повторно изучить конспекты лекций и основные разделы из рекомендованной литературы, просмотреть решения основных задач, решенных самостоятельно и в процессе работы на </w:t>
      </w:r>
      <w:r>
        <w:rPr>
          <w:sz w:val="24"/>
          <w:szCs w:val="24"/>
        </w:rPr>
        <w:t>лабораторных</w:t>
      </w:r>
      <w:r w:rsidRPr="007B6D3A">
        <w:rPr>
          <w:sz w:val="24"/>
          <w:szCs w:val="24"/>
        </w:rPr>
        <w:t xml:space="preserve"> занятиях. Рекомендуется составить краткие письменные ответы на все вопросы, вынесенные на </w:t>
      </w:r>
      <w:r>
        <w:rPr>
          <w:sz w:val="24"/>
          <w:szCs w:val="24"/>
        </w:rPr>
        <w:t>промежуточную аттестацию</w:t>
      </w:r>
      <w:r w:rsidRPr="007B6D3A">
        <w:rPr>
          <w:sz w:val="24"/>
          <w:szCs w:val="24"/>
        </w:rPr>
        <w:t>, либо составить план ответа по предлагаемым вопросам из ФОС.</w:t>
      </w:r>
    </w:p>
    <w:p w:rsidR="00341C2F" w:rsidRPr="007B6D3A" w:rsidRDefault="00341C2F" w:rsidP="00814D87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341C2F" w:rsidRPr="007B6D3A" w:rsidSect="00950938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F2D" w:rsidRDefault="00391F2D" w:rsidP="00B87C0A">
      <w:pPr>
        <w:spacing w:after="0" w:line="240" w:lineRule="auto"/>
      </w:pPr>
      <w:r>
        <w:separator/>
      </w:r>
    </w:p>
  </w:endnote>
  <w:endnote w:type="continuationSeparator" w:id="0">
    <w:p w:rsidR="00391F2D" w:rsidRDefault="00391F2D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Symbol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3025738"/>
      <w:docPartObj>
        <w:docPartGallery w:val="Page Numbers (Bottom of Page)"/>
        <w:docPartUnique/>
      </w:docPartObj>
    </w:sdtPr>
    <w:sdtEndPr/>
    <w:sdtContent>
      <w:p w:rsidR="00950938" w:rsidRDefault="0095093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D87">
          <w:rPr>
            <w:noProof/>
          </w:rPr>
          <w:t>2</w:t>
        </w:r>
        <w:r>
          <w:fldChar w:fldCharType="end"/>
        </w:r>
      </w:p>
    </w:sdtContent>
  </w:sdt>
  <w:p w:rsidR="00950938" w:rsidRDefault="009509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F2D" w:rsidRDefault="00391F2D" w:rsidP="00B87C0A">
      <w:pPr>
        <w:spacing w:after="0" w:line="240" w:lineRule="auto"/>
      </w:pPr>
      <w:r>
        <w:separator/>
      </w:r>
    </w:p>
  </w:footnote>
  <w:footnote w:type="continuationSeparator" w:id="0">
    <w:p w:rsidR="00391F2D" w:rsidRDefault="00391F2D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D8E4F1F"/>
    <w:multiLevelType w:val="multilevel"/>
    <w:tmpl w:val="EA36D9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2F2B36A6"/>
    <w:multiLevelType w:val="hybridMultilevel"/>
    <w:tmpl w:val="ABD6E154"/>
    <w:lvl w:ilvl="0" w:tplc="15B05834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60E6D74"/>
    <w:multiLevelType w:val="hybridMultilevel"/>
    <w:tmpl w:val="6FEE6BEE"/>
    <w:lvl w:ilvl="0" w:tplc="CBCA8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F020A9"/>
    <w:multiLevelType w:val="multilevel"/>
    <w:tmpl w:val="EA36D9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006460F"/>
    <w:multiLevelType w:val="hybridMultilevel"/>
    <w:tmpl w:val="324E2194"/>
    <w:lvl w:ilvl="0" w:tplc="969C66DE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503D75C5"/>
    <w:multiLevelType w:val="hybridMultilevel"/>
    <w:tmpl w:val="599648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2C471B5"/>
    <w:multiLevelType w:val="hybridMultilevel"/>
    <w:tmpl w:val="EACC3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9E0B82"/>
    <w:multiLevelType w:val="hybridMultilevel"/>
    <w:tmpl w:val="631450FE"/>
    <w:lvl w:ilvl="0" w:tplc="B1022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0DD1D5D"/>
    <w:multiLevelType w:val="hybridMultilevel"/>
    <w:tmpl w:val="88E68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D14B43"/>
    <w:multiLevelType w:val="hybridMultilevel"/>
    <w:tmpl w:val="04905BA4"/>
    <w:lvl w:ilvl="0" w:tplc="0DF013A6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A5E3530"/>
    <w:multiLevelType w:val="hybridMultilevel"/>
    <w:tmpl w:val="4586B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4B2DFD"/>
    <w:multiLevelType w:val="hybridMultilevel"/>
    <w:tmpl w:val="E0D01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"/>
  </w:num>
  <w:num w:numId="5">
    <w:abstractNumId w:val="8"/>
  </w:num>
  <w:num w:numId="6">
    <w:abstractNumId w:val="5"/>
  </w:num>
  <w:num w:numId="7">
    <w:abstractNumId w:val="12"/>
  </w:num>
  <w:num w:numId="8">
    <w:abstractNumId w:val="4"/>
  </w:num>
  <w:num w:numId="9">
    <w:abstractNumId w:val="3"/>
  </w:num>
  <w:num w:numId="10">
    <w:abstractNumId w:val="6"/>
  </w:num>
  <w:num w:numId="11">
    <w:abstractNumId w:val="7"/>
  </w:num>
  <w:num w:numId="12">
    <w:abstractNumId w:val="13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03CFD"/>
    <w:rsid w:val="00027187"/>
    <w:rsid w:val="00031854"/>
    <w:rsid w:val="00036AAD"/>
    <w:rsid w:val="00074C1F"/>
    <w:rsid w:val="00081976"/>
    <w:rsid w:val="00092920"/>
    <w:rsid w:val="000B34A2"/>
    <w:rsid w:val="00114E63"/>
    <w:rsid w:val="001174DF"/>
    <w:rsid w:val="001176F3"/>
    <w:rsid w:val="00166B08"/>
    <w:rsid w:val="00171A0A"/>
    <w:rsid w:val="00171D73"/>
    <w:rsid w:val="001E2BD3"/>
    <w:rsid w:val="00235037"/>
    <w:rsid w:val="002961E6"/>
    <w:rsid w:val="0031728B"/>
    <w:rsid w:val="003273BF"/>
    <w:rsid w:val="00341C2F"/>
    <w:rsid w:val="00384DCD"/>
    <w:rsid w:val="00391F2D"/>
    <w:rsid w:val="003A0B4E"/>
    <w:rsid w:val="003A5BDD"/>
    <w:rsid w:val="003B63FD"/>
    <w:rsid w:val="00454F2A"/>
    <w:rsid w:val="004611F5"/>
    <w:rsid w:val="004C3D21"/>
    <w:rsid w:val="004D0ACE"/>
    <w:rsid w:val="004D6EFD"/>
    <w:rsid w:val="00520082"/>
    <w:rsid w:val="00544B33"/>
    <w:rsid w:val="005C6536"/>
    <w:rsid w:val="005E4F65"/>
    <w:rsid w:val="0060116F"/>
    <w:rsid w:val="00670552"/>
    <w:rsid w:val="006E1853"/>
    <w:rsid w:val="007257AB"/>
    <w:rsid w:val="007612D3"/>
    <w:rsid w:val="0077537E"/>
    <w:rsid w:val="007B0A9D"/>
    <w:rsid w:val="007B6D3A"/>
    <w:rsid w:val="007C3CCA"/>
    <w:rsid w:val="007F68A3"/>
    <w:rsid w:val="00814D87"/>
    <w:rsid w:val="00831130"/>
    <w:rsid w:val="00885042"/>
    <w:rsid w:val="008C3B71"/>
    <w:rsid w:val="008C4002"/>
    <w:rsid w:val="008F029E"/>
    <w:rsid w:val="00933371"/>
    <w:rsid w:val="009428E6"/>
    <w:rsid w:val="00950938"/>
    <w:rsid w:val="009640C8"/>
    <w:rsid w:val="00991DB1"/>
    <w:rsid w:val="00997577"/>
    <w:rsid w:val="009A3E04"/>
    <w:rsid w:val="009A7F07"/>
    <w:rsid w:val="009F0B26"/>
    <w:rsid w:val="00A62039"/>
    <w:rsid w:val="00A73178"/>
    <w:rsid w:val="00A91F6F"/>
    <w:rsid w:val="00B647FD"/>
    <w:rsid w:val="00B64BE7"/>
    <w:rsid w:val="00B87C0A"/>
    <w:rsid w:val="00BA116E"/>
    <w:rsid w:val="00BB06FB"/>
    <w:rsid w:val="00BB26E9"/>
    <w:rsid w:val="00C521CB"/>
    <w:rsid w:val="00CC72C6"/>
    <w:rsid w:val="00CD414A"/>
    <w:rsid w:val="00CE7834"/>
    <w:rsid w:val="00DE710D"/>
    <w:rsid w:val="00DF22E0"/>
    <w:rsid w:val="00EA06C3"/>
    <w:rsid w:val="00EB6E68"/>
    <w:rsid w:val="00ED710F"/>
    <w:rsid w:val="00F02061"/>
    <w:rsid w:val="00F447BC"/>
    <w:rsid w:val="00F47CAC"/>
    <w:rsid w:val="00F6206E"/>
    <w:rsid w:val="00F643BE"/>
    <w:rsid w:val="00F86C61"/>
    <w:rsid w:val="00FB087D"/>
    <w:rsid w:val="00FB7BBD"/>
    <w:rsid w:val="00FD526F"/>
    <w:rsid w:val="00FF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0"/>
    <w:next w:val="a"/>
    <w:link w:val="10"/>
    <w:uiPriority w:val="9"/>
    <w:qFormat/>
    <w:rsid w:val="003A5BDD"/>
    <w:pPr>
      <w:numPr>
        <w:numId w:val="3"/>
      </w:numPr>
      <w:tabs>
        <w:tab w:val="left" w:pos="993"/>
      </w:tabs>
      <w:autoSpaceDE w:val="0"/>
      <w:autoSpaceDN w:val="0"/>
      <w:adjustRightInd w:val="0"/>
      <w:spacing w:before="240" w:after="240" w:line="240" w:lineRule="auto"/>
      <w:ind w:left="0" w:firstLine="709"/>
      <w:jc w:val="both"/>
      <w:outlineLvl w:val="0"/>
    </w:pPr>
    <w:rPr>
      <w:b/>
      <w:bCs/>
      <w:sz w:val="32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1"/>
    <w:link w:val="ReportHead"/>
    <w:rsid w:val="00C521CB"/>
    <w:rPr>
      <w:rFonts w:ascii="Times New Roman" w:hAnsi="Times New Roman" w:cs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B87C0A"/>
    <w:rPr>
      <w:rFonts w:ascii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uiPriority w:val="99"/>
    <w:rsid w:val="00BB26E9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1"/>
    <w:link w:val="ReportMain"/>
    <w:uiPriority w:val="99"/>
    <w:rsid w:val="00BB26E9"/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3A5BDD"/>
    <w:rPr>
      <w:rFonts w:ascii="Times New Roman" w:hAnsi="Times New Roman" w:cs="Times New Roman"/>
      <w:b/>
      <w:bCs/>
      <w:sz w:val="32"/>
      <w:szCs w:val="28"/>
    </w:rPr>
  </w:style>
  <w:style w:type="paragraph" w:styleId="a0">
    <w:name w:val="List Paragraph"/>
    <w:basedOn w:val="a"/>
    <w:uiPriority w:val="34"/>
    <w:qFormat/>
    <w:rsid w:val="003A5BDD"/>
    <w:pPr>
      <w:ind w:left="720"/>
      <w:contextualSpacing/>
    </w:pPr>
  </w:style>
  <w:style w:type="paragraph" w:styleId="aa">
    <w:name w:val="Plain Text"/>
    <w:aliases w:val="Знак"/>
    <w:basedOn w:val="a"/>
    <w:link w:val="ab"/>
    <w:uiPriority w:val="99"/>
    <w:rsid w:val="009640C8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b">
    <w:name w:val="Текст Знак"/>
    <w:aliases w:val="Знак Знак"/>
    <w:basedOn w:val="a1"/>
    <w:link w:val="aa"/>
    <w:uiPriority w:val="99"/>
    <w:rsid w:val="009640C8"/>
    <w:rPr>
      <w:rFonts w:ascii="Courier New" w:eastAsia="Calibri" w:hAnsi="Courier New" w:cs="Times New Roman"/>
      <w:sz w:val="20"/>
      <w:szCs w:val="20"/>
      <w:lang w:eastAsia="ru-RU"/>
    </w:rPr>
  </w:style>
  <w:style w:type="character" w:styleId="ac">
    <w:name w:val="Hyperlink"/>
    <w:basedOn w:val="a1"/>
    <w:uiPriority w:val="99"/>
    <w:unhideWhenUsed/>
    <w:rsid w:val="009640C8"/>
    <w:rPr>
      <w:rFonts w:ascii="Times New Roman" w:hAnsi="Times New Roman" w:cs="Times New Roman"/>
      <w:color w:val="0000FF" w:themeColor="hyperlink"/>
      <w:u w:val="single"/>
    </w:rPr>
  </w:style>
  <w:style w:type="paragraph" w:styleId="ad">
    <w:name w:val="TOC Heading"/>
    <w:basedOn w:val="1"/>
    <w:next w:val="a"/>
    <w:uiPriority w:val="39"/>
    <w:unhideWhenUsed/>
    <w:qFormat/>
    <w:rsid w:val="00950938"/>
    <w:pPr>
      <w:keepNext/>
      <w:keepLines/>
      <w:numPr>
        <w:numId w:val="0"/>
      </w:numPr>
      <w:tabs>
        <w:tab w:val="clear" w:pos="993"/>
      </w:tabs>
      <w:autoSpaceDE/>
      <w:autoSpaceDN/>
      <w:adjustRightInd/>
      <w:spacing w:before="480" w:after="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50938"/>
    <w:pPr>
      <w:spacing w:after="100"/>
    </w:pPr>
  </w:style>
  <w:style w:type="paragraph" w:styleId="ae">
    <w:name w:val="Body Text"/>
    <w:basedOn w:val="a"/>
    <w:link w:val="af"/>
    <w:rsid w:val="00F86C61"/>
    <w:pPr>
      <w:widowControl w:val="0"/>
      <w:spacing w:after="0" w:line="240" w:lineRule="auto"/>
      <w:jc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character" w:customStyle="1" w:styleId="af">
    <w:name w:val="Основной текст Знак"/>
    <w:basedOn w:val="a1"/>
    <w:link w:val="ae"/>
    <w:rsid w:val="00F86C61"/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uiPriority w:val="99"/>
    <w:rsid w:val="00A62039"/>
    <w:pPr>
      <w:spacing w:after="0" w:line="240" w:lineRule="auto"/>
      <w:ind w:left="720"/>
    </w:pPr>
    <w:rPr>
      <w:rFonts w:eastAsia="Times New Roman"/>
      <w:sz w:val="24"/>
      <w:szCs w:val="24"/>
      <w:lang w:eastAsia="ru-RU"/>
    </w:rPr>
  </w:style>
  <w:style w:type="character" w:customStyle="1" w:styleId="fontstyle01">
    <w:name w:val="fontstyle01"/>
    <w:basedOn w:val="a1"/>
    <w:rsid w:val="00F02061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1"/>
    <w:rsid w:val="00F02061"/>
    <w:rPr>
      <w:rFonts w:ascii="SymbolMT" w:eastAsia="SymbolMT" w:hint="eastAsia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0"/>
    <w:next w:val="a"/>
    <w:link w:val="10"/>
    <w:uiPriority w:val="9"/>
    <w:qFormat/>
    <w:rsid w:val="003A5BDD"/>
    <w:pPr>
      <w:numPr>
        <w:numId w:val="3"/>
      </w:numPr>
      <w:tabs>
        <w:tab w:val="left" w:pos="993"/>
      </w:tabs>
      <w:autoSpaceDE w:val="0"/>
      <w:autoSpaceDN w:val="0"/>
      <w:adjustRightInd w:val="0"/>
      <w:spacing w:before="240" w:after="240" w:line="240" w:lineRule="auto"/>
      <w:ind w:left="0" w:firstLine="709"/>
      <w:jc w:val="both"/>
      <w:outlineLvl w:val="0"/>
    </w:pPr>
    <w:rPr>
      <w:b/>
      <w:bCs/>
      <w:sz w:val="32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1"/>
    <w:link w:val="ReportHead"/>
    <w:rsid w:val="00C521CB"/>
    <w:rPr>
      <w:rFonts w:ascii="Times New Roman" w:hAnsi="Times New Roman" w:cs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B87C0A"/>
    <w:rPr>
      <w:rFonts w:ascii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uiPriority w:val="99"/>
    <w:rsid w:val="00BB26E9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1"/>
    <w:link w:val="ReportMain"/>
    <w:uiPriority w:val="99"/>
    <w:rsid w:val="00BB26E9"/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3A5BDD"/>
    <w:rPr>
      <w:rFonts w:ascii="Times New Roman" w:hAnsi="Times New Roman" w:cs="Times New Roman"/>
      <w:b/>
      <w:bCs/>
      <w:sz w:val="32"/>
      <w:szCs w:val="28"/>
    </w:rPr>
  </w:style>
  <w:style w:type="paragraph" w:styleId="a0">
    <w:name w:val="List Paragraph"/>
    <w:basedOn w:val="a"/>
    <w:uiPriority w:val="34"/>
    <w:qFormat/>
    <w:rsid w:val="003A5BDD"/>
    <w:pPr>
      <w:ind w:left="720"/>
      <w:contextualSpacing/>
    </w:pPr>
  </w:style>
  <w:style w:type="paragraph" w:styleId="aa">
    <w:name w:val="Plain Text"/>
    <w:aliases w:val="Знак"/>
    <w:basedOn w:val="a"/>
    <w:link w:val="ab"/>
    <w:uiPriority w:val="99"/>
    <w:rsid w:val="009640C8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b">
    <w:name w:val="Текст Знак"/>
    <w:aliases w:val="Знак Знак"/>
    <w:basedOn w:val="a1"/>
    <w:link w:val="aa"/>
    <w:uiPriority w:val="99"/>
    <w:rsid w:val="009640C8"/>
    <w:rPr>
      <w:rFonts w:ascii="Courier New" w:eastAsia="Calibri" w:hAnsi="Courier New" w:cs="Times New Roman"/>
      <w:sz w:val="20"/>
      <w:szCs w:val="20"/>
      <w:lang w:eastAsia="ru-RU"/>
    </w:rPr>
  </w:style>
  <w:style w:type="character" w:styleId="ac">
    <w:name w:val="Hyperlink"/>
    <w:basedOn w:val="a1"/>
    <w:uiPriority w:val="99"/>
    <w:unhideWhenUsed/>
    <w:rsid w:val="009640C8"/>
    <w:rPr>
      <w:rFonts w:ascii="Times New Roman" w:hAnsi="Times New Roman" w:cs="Times New Roman"/>
      <w:color w:val="0000FF" w:themeColor="hyperlink"/>
      <w:u w:val="single"/>
    </w:rPr>
  </w:style>
  <w:style w:type="paragraph" w:styleId="ad">
    <w:name w:val="TOC Heading"/>
    <w:basedOn w:val="1"/>
    <w:next w:val="a"/>
    <w:uiPriority w:val="39"/>
    <w:unhideWhenUsed/>
    <w:qFormat/>
    <w:rsid w:val="00950938"/>
    <w:pPr>
      <w:keepNext/>
      <w:keepLines/>
      <w:numPr>
        <w:numId w:val="0"/>
      </w:numPr>
      <w:tabs>
        <w:tab w:val="clear" w:pos="993"/>
      </w:tabs>
      <w:autoSpaceDE/>
      <w:autoSpaceDN/>
      <w:adjustRightInd/>
      <w:spacing w:before="480" w:after="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50938"/>
    <w:pPr>
      <w:spacing w:after="100"/>
    </w:pPr>
  </w:style>
  <w:style w:type="paragraph" w:styleId="ae">
    <w:name w:val="Body Text"/>
    <w:basedOn w:val="a"/>
    <w:link w:val="af"/>
    <w:rsid w:val="00F86C61"/>
    <w:pPr>
      <w:widowControl w:val="0"/>
      <w:spacing w:after="0" w:line="240" w:lineRule="auto"/>
      <w:jc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character" w:customStyle="1" w:styleId="af">
    <w:name w:val="Основной текст Знак"/>
    <w:basedOn w:val="a1"/>
    <w:link w:val="ae"/>
    <w:rsid w:val="00F86C61"/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uiPriority w:val="99"/>
    <w:rsid w:val="00A62039"/>
    <w:pPr>
      <w:spacing w:after="0" w:line="240" w:lineRule="auto"/>
      <w:ind w:left="720"/>
    </w:pPr>
    <w:rPr>
      <w:rFonts w:eastAsia="Times New Roman"/>
      <w:sz w:val="24"/>
      <w:szCs w:val="24"/>
      <w:lang w:eastAsia="ru-RU"/>
    </w:rPr>
  </w:style>
  <w:style w:type="character" w:customStyle="1" w:styleId="fontstyle01">
    <w:name w:val="fontstyle01"/>
    <w:basedOn w:val="a1"/>
    <w:rsid w:val="00F02061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1"/>
    <w:rsid w:val="00F02061"/>
    <w:rPr>
      <w:rFonts w:ascii="SymbolMT" w:eastAsia="Symbol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biblioclub.ru/index.php?page=book&amp;id=2305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E46DF-E10E-4DC9-A7A3-AD8D39091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6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i3</cp:lastModifiedBy>
  <cp:revision>21</cp:revision>
  <cp:lastPrinted>2019-03-28T11:18:00Z</cp:lastPrinted>
  <dcterms:created xsi:type="dcterms:W3CDTF">2019-06-02T11:16:00Z</dcterms:created>
  <dcterms:modified xsi:type="dcterms:W3CDTF">2023-07-03T11:14:00Z</dcterms:modified>
</cp:coreProperties>
</file>