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E5A" w:rsidRPr="004269E2" w:rsidRDefault="000A5E5A"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0A5E5A" w:rsidRDefault="000A5E5A" w:rsidP="00FA08CA">
      <w:pPr>
        <w:autoSpaceDE w:val="0"/>
        <w:autoSpaceDN w:val="0"/>
        <w:adjustRightInd w:val="0"/>
        <w:spacing w:line="360" w:lineRule="auto"/>
        <w:jc w:val="center"/>
        <w:rPr>
          <w:rFonts w:ascii="TimesNewRomanPSMT" w:hAnsi="TimesNewRomanPSMT" w:cs="TimesNewRomanPSMT"/>
          <w:sz w:val="28"/>
          <w:szCs w:val="28"/>
        </w:rPr>
      </w:pPr>
    </w:p>
    <w:p w:rsidR="000A5E5A" w:rsidRPr="002C63D4" w:rsidRDefault="000A5E5A" w:rsidP="00FA08CA">
      <w:pPr>
        <w:autoSpaceDE w:val="0"/>
        <w:autoSpaceDN w:val="0"/>
        <w:adjustRightInd w:val="0"/>
        <w:spacing w:line="360" w:lineRule="auto"/>
        <w:jc w:val="center"/>
        <w:rPr>
          <w:sz w:val="28"/>
          <w:szCs w:val="28"/>
        </w:rPr>
      </w:pPr>
      <w:proofErr w:type="spellStart"/>
      <w:r w:rsidRPr="002C63D4">
        <w:rPr>
          <w:sz w:val="28"/>
          <w:szCs w:val="28"/>
        </w:rPr>
        <w:t>Минобрнауки</w:t>
      </w:r>
      <w:proofErr w:type="spellEnd"/>
      <w:r w:rsidRPr="002C63D4">
        <w:rPr>
          <w:sz w:val="28"/>
          <w:szCs w:val="28"/>
        </w:rPr>
        <w:t xml:space="preserve"> Российской Федерации</w:t>
      </w:r>
    </w:p>
    <w:p w:rsidR="000A5E5A" w:rsidRPr="002C63D4" w:rsidRDefault="000A5E5A" w:rsidP="00FA08CA">
      <w:pPr>
        <w:autoSpaceDE w:val="0"/>
        <w:autoSpaceDN w:val="0"/>
        <w:adjustRightInd w:val="0"/>
        <w:jc w:val="center"/>
        <w:rPr>
          <w:sz w:val="28"/>
          <w:szCs w:val="28"/>
        </w:rPr>
      </w:pPr>
    </w:p>
    <w:p w:rsidR="000A5E5A" w:rsidRPr="002C63D4" w:rsidRDefault="000A5E5A" w:rsidP="00FA08CA">
      <w:pPr>
        <w:autoSpaceDE w:val="0"/>
        <w:autoSpaceDN w:val="0"/>
        <w:adjustRightInd w:val="0"/>
        <w:jc w:val="center"/>
        <w:rPr>
          <w:sz w:val="28"/>
          <w:szCs w:val="28"/>
        </w:rPr>
      </w:pPr>
      <w:r w:rsidRPr="002C63D4">
        <w:rPr>
          <w:sz w:val="28"/>
          <w:szCs w:val="28"/>
        </w:rPr>
        <w:t>Федеральное государственное бюджетное образовательное учреждение</w:t>
      </w:r>
    </w:p>
    <w:p w:rsidR="000A5E5A" w:rsidRPr="002C63D4" w:rsidRDefault="000A5E5A" w:rsidP="00FA08CA">
      <w:pPr>
        <w:autoSpaceDE w:val="0"/>
        <w:autoSpaceDN w:val="0"/>
        <w:adjustRightInd w:val="0"/>
        <w:jc w:val="center"/>
        <w:rPr>
          <w:sz w:val="28"/>
          <w:szCs w:val="28"/>
        </w:rPr>
      </w:pPr>
      <w:r w:rsidRPr="002C63D4">
        <w:rPr>
          <w:sz w:val="28"/>
          <w:szCs w:val="28"/>
        </w:rPr>
        <w:t>высшего образования</w:t>
      </w:r>
    </w:p>
    <w:p w:rsidR="000A5E5A" w:rsidRPr="002C63D4" w:rsidRDefault="000A5E5A" w:rsidP="00FA08CA">
      <w:pPr>
        <w:autoSpaceDE w:val="0"/>
        <w:autoSpaceDN w:val="0"/>
        <w:adjustRightInd w:val="0"/>
        <w:jc w:val="center"/>
        <w:rPr>
          <w:b/>
          <w:sz w:val="28"/>
          <w:szCs w:val="28"/>
        </w:rPr>
      </w:pPr>
      <w:r w:rsidRPr="002C63D4">
        <w:rPr>
          <w:b/>
          <w:sz w:val="28"/>
          <w:szCs w:val="28"/>
        </w:rPr>
        <w:t>«Оренбургский государственный университет»</w:t>
      </w:r>
    </w:p>
    <w:p w:rsidR="000A5E5A" w:rsidRPr="002C63D4" w:rsidRDefault="000A5E5A" w:rsidP="00FA08CA">
      <w:pPr>
        <w:autoSpaceDE w:val="0"/>
        <w:autoSpaceDN w:val="0"/>
        <w:adjustRightInd w:val="0"/>
        <w:jc w:val="center"/>
        <w:rPr>
          <w:sz w:val="28"/>
          <w:szCs w:val="28"/>
        </w:rPr>
      </w:pPr>
    </w:p>
    <w:p w:rsidR="000A5E5A" w:rsidRPr="002C63D4" w:rsidRDefault="000A5E5A" w:rsidP="00FA08CA">
      <w:pPr>
        <w:autoSpaceDE w:val="0"/>
        <w:autoSpaceDN w:val="0"/>
        <w:adjustRightInd w:val="0"/>
        <w:jc w:val="center"/>
        <w:rPr>
          <w:sz w:val="28"/>
          <w:szCs w:val="28"/>
        </w:rPr>
      </w:pPr>
      <w:r w:rsidRPr="002C63D4">
        <w:rPr>
          <w:sz w:val="28"/>
          <w:szCs w:val="28"/>
        </w:rPr>
        <w:t xml:space="preserve">Кафедра </w:t>
      </w:r>
      <w:r w:rsidR="004F5093" w:rsidRPr="002C63D4">
        <w:rPr>
          <w:sz w:val="28"/>
          <w:szCs w:val="28"/>
        </w:rPr>
        <w:t>информатики</w:t>
      </w:r>
    </w:p>
    <w:p w:rsidR="000A5E5A" w:rsidRPr="002C63D4" w:rsidRDefault="000A5E5A" w:rsidP="00FA08CA">
      <w:pPr>
        <w:autoSpaceDE w:val="0"/>
        <w:autoSpaceDN w:val="0"/>
        <w:adjustRightInd w:val="0"/>
        <w:jc w:val="center"/>
        <w:rPr>
          <w:sz w:val="28"/>
          <w:szCs w:val="28"/>
        </w:rPr>
      </w:pPr>
    </w:p>
    <w:p w:rsidR="000A5E5A" w:rsidRPr="003227D4" w:rsidRDefault="000A5E5A" w:rsidP="00FA08CA">
      <w:pPr>
        <w:autoSpaceDE w:val="0"/>
        <w:autoSpaceDN w:val="0"/>
        <w:adjustRightInd w:val="0"/>
        <w:jc w:val="center"/>
        <w:rPr>
          <w:sz w:val="28"/>
          <w:szCs w:val="28"/>
        </w:rPr>
      </w:pPr>
    </w:p>
    <w:p w:rsidR="000A5E5A" w:rsidRPr="003227D4" w:rsidRDefault="000A5E5A" w:rsidP="00FA08CA">
      <w:pPr>
        <w:autoSpaceDE w:val="0"/>
        <w:autoSpaceDN w:val="0"/>
        <w:adjustRightInd w:val="0"/>
        <w:jc w:val="center"/>
        <w:rPr>
          <w:sz w:val="28"/>
          <w:szCs w:val="28"/>
        </w:rPr>
      </w:pPr>
    </w:p>
    <w:p w:rsidR="000A5E5A" w:rsidRPr="003227D4" w:rsidRDefault="000A5E5A" w:rsidP="00FA08CA">
      <w:pPr>
        <w:pStyle w:val="ReportHead"/>
        <w:suppressAutoHyphens/>
        <w:spacing w:before="120"/>
        <w:rPr>
          <w:szCs w:val="28"/>
        </w:rPr>
      </w:pPr>
      <w:r w:rsidRPr="003227D4">
        <w:rPr>
          <w:szCs w:val="28"/>
        </w:rPr>
        <w:t>Методические указания</w:t>
      </w:r>
      <w:r w:rsidR="004E5F85" w:rsidRPr="003227D4">
        <w:rPr>
          <w:szCs w:val="28"/>
        </w:rPr>
        <w:t xml:space="preserve"> </w:t>
      </w:r>
      <w:r w:rsidRPr="003227D4">
        <w:rPr>
          <w:szCs w:val="28"/>
        </w:rPr>
        <w:t xml:space="preserve">для </w:t>
      </w:r>
      <w:proofErr w:type="gramStart"/>
      <w:r w:rsidRPr="003227D4">
        <w:rPr>
          <w:szCs w:val="28"/>
        </w:rPr>
        <w:t>обучающихся</w:t>
      </w:r>
      <w:proofErr w:type="gramEnd"/>
      <w:r w:rsidRPr="003227D4">
        <w:rPr>
          <w:szCs w:val="28"/>
        </w:rPr>
        <w:t xml:space="preserve"> по освоению дисциплины</w:t>
      </w:r>
    </w:p>
    <w:p w:rsidR="000A5E5A" w:rsidRPr="003227D4" w:rsidRDefault="005B7C47" w:rsidP="00FA08CA">
      <w:pPr>
        <w:suppressAutoHyphens/>
        <w:spacing w:before="120"/>
        <w:jc w:val="center"/>
        <w:rPr>
          <w:i/>
          <w:sz w:val="28"/>
          <w:szCs w:val="28"/>
          <w:lang w:eastAsia="en-US"/>
        </w:rPr>
      </w:pPr>
      <w:bookmarkStart w:id="0" w:name="BookmarkWhereDelChr13"/>
      <w:bookmarkEnd w:id="0"/>
      <w:r w:rsidRPr="003227D4">
        <w:rPr>
          <w:i/>
          <w:sz w:val="28"/>
          <w:szCs w:val="28"/>
        </w:rPr>
        <w:t>«</w:t>
      </w:r>
      <w:r w:rsidR="007B59AE" w:rsidRPr="003227D4">
        <w:rPr>
          <w:i/>
          <w:sz w:val="28"/>
          <w:szCs w:val="28"/>
        </w:rPr>
        <w:t>Б</w:t>
      </w:r>
      <w:proofErr w:type="gramStart"/>
      <w:r w:rsidR="007B59AE" w:rsidRPr="003227D4">
        <w:rPr>
          <w:i/>
          <w:sz w:val="28"/>
          <w:szCs w:val="28"/>
        </w:rPr>
        <w:t>1</w:t>
      </w:r>
      <w:proofErr w:type="gramEnd"/>
      <w:r w:rsidR="007B59AE" w:rsidRPr="003227D4">
        <w:rPr>
          <w:i/>
          <w:sz w:val="28"/>
          <w:szCs w:val="28"/>
        </w:rPr>
        <w:t>.Д.Б.11 Информатика</w:t>
      </w:r>
      <w:r w:rsidRPr="003227D4">
        <w:rPr>
          <w:i/>
          <w:sz w:val="28"/>
          <w:szCs w:val="28"/>
        </w:rPr>
        <w:t>»</w:t>
      </w:r>
    </w:p>
    <w:p w:rsidR="000A5E5A" w:rsidRPr="003227D4" w:rsidRDefault="000A5E5A" w:rsidP="00FA08CA">
      <w:pPr>
        <w:suppressAutoHyphens/>
        <w:jc w:val="center"/>
        <w:rPr>
          <w:sz w:val="28"/>
          <w:szCs w:val="28"/>
          <w:lang w:eastAsia="en-US"/>
        </w:rPr>
      </w:pPr>
    </w:p>
    <w:p w:rsidR="000A5E5A" w:rsidRPr="003227D4" w:rsidRDefault="000A5E5A" w:rsidP="00FA08CA">
      <w:pPr>
        <w:suppressAutoHyphens/>
        <w:spacing w:line="360" w:lineRule="auto"/>
        <w:jc w:val="center"/>
        <w:rPr>
          <w:sz w:val="28"/>
          <w:szCs w:val="28"/>
          <w:lang w:eastAsia="en-US"/>
        </w:rPr>
      </w:pPr>
      <w:bookmarkStart w:id="1" w:name="_GoBack"/>
      <w:bookmarkEnd w:id="1"/>
      <w:r w:rsidRPr="003227D4">
        <w:rPr>
          <w:sz w:val="28"/>
          <w:szCs w:val="28"/>
          <w:lang w:eastAsia="en-US"/>
        </w:rPr>
        <w:t>Уровень высшего образования</w:t>
      </w:r>
    </w:p>
    <w:p w:rsidR="007B59AE" w:rsidRPr="003227D4" w:rsidRDefault="007B59AE" w:rsidP="007B59AE">
      <w:pPr>
        <w:pStyle w:val="ReportHead"/>
        <w:suppressAutoHyphens/>
        <w:spacing w:line="360" w:lineRule="auto"/>
        <w:rPr>
          <w:szCs w:val="28"/>
        </w:rPr>
      </w:pPr>
      <w:r w:rsidRPr="003227D4">
        <w:rPr>
          <w:szCs w:val="28"/>
        </w:rPr>
        <w:t>СПЕЦИАЛИТЕТ</w:t>
      </w:r>
    </w:p>
    <w:p w:rsidR="003227D4" w:rsidRPr="008B7642" w:rsidRDefault="003227D4" w:rsidP="00FA08CA">
      <w:pPr>
        <w:suppressAutoHyphens/>
        <w:jc w:val="center"/>
        <w:rPr>
          <w:sz w:val="28"/>
          <w:szCs w:val="28"/>
          <w:lang w:eastAsia="en-US"/>
        </w:rPr>
      </w:pPr>
    </w:p>
    <w:p w:rsidR="008B7642" w:rsidRPr="008B7642" w:rsidRDefault="008B7642" w:rsidP="008B7642">
      <w:pPr>
        <w:pStyle w:val="ReportHead"/>
        <w:suppressAutoHyphens/>
        <w:rPr>
          <w:szCs w:val="28"/>
        </w:rPr>
      </w:pPr>
      <w:r w:rsidRPr="008B7642">
        <w:rPr>
          <w:szCs w:val="28"/>
        </w:rPr>
        <w:t>Специальность</w:t>
      </w:r>
    </w:p>
    <w:p w:rsidR="000A5E5A" w:rsidRPr="008B7642" w:rsidRDefault="005B7C47" w:rsidP="00FA08CA">
      <w:pPr>
        <w:suppressAutoHyphens/>
        <w:jc w:val="center"/>
        <w:rPr>
          <w:i/>
          <w:sz w:val="28"/>
          <w:szCs w:val="28"/>
          <w:u w:val="single"/>
          <w:lang w:eastAsia="en-US"/>
        </w:rPr>
      </w:pPr>
      <w:r w:rsidRPr="008B7642">
        <w:rPr>
          <w:i/>
          <w:sz w:val="28"/>
          <w:szCs w:val="28"/>
          <w:u w:val="single"/>
        </w:rPr>
        <w:t>21.05.02 Прикладная геология</w:t>
      </w:r>
    </w:p>
    <w:p w:rsidR="000A5E5A" w:rsidRPr="003227D4" w:rsidRDefault="000A5E5A" w:rsidP="00FA08CA">
      <w:pPr>
        <w:suppressAutoHyphens/>
        <w:jc w:val="center"/>
        <w:rPr>
          <w:sz w:val="28"/>
          <w:szCs w:val="28"/>
          <w:vertAlign w:val="superscript"/>
          <w:lang w:eastAsia="en-US"/>
        </w:rPr>
      </w:pPr>
      <w:r w:rsidRPr="008B7642">
        <w:rPr>
          <w:sz w:val="28"/>
          <w:szCs w:val="28"/>
          <w:vertAlign w:val="superscript"/>
          <w:lang w:eastAsia="en-US"/>
        </w:rPr>
        <w:t>(код и наименование направления</w:t>
      </w:r>
      <w:r w:rsidRPr="003227D4">
        <w:rPr>
          <w:sz w:val="28"/>
          <w:szCs w:val="28"/>
          <w:vertAlign w:val="superscript"/>
          <w:lang w:eastAsia="en-US"/>
        </w:rPr>
        <w:t xml:space="preserve"> подготовки)</w:t>
      </w:r>
    </w:p>
    <w:p w:rsidR="008B40F7" w:rsidRPr="003227D4" w:rsidRDefault="008B40F7" w:rsidP="008B40F7">
      <w:pPr>
        <w:suppressAutoHyphens/>
        <w:jc w:val="center"/>
        <w:rPr>
          <w:sz w:val="28"/>
          <w:szCs w:val="28"/>
          <w:lang w:eastAsia="en-US"/>
        </w:rPr>
      </w:pPr>
    </w:p>
    <w:p w:rsidR="008B40F7" w:rsidRPr="003227D4" w:rsidRDefault="008B40F7" w:rsidP="008B40F7">
      <w:pPr>
        <w:suppressAutoHyphens/>
        <w:jc w:val="center"/>
        <w:rPr>
          <w:sz w:val="28"/>
          <w:szCs w:val="28"/>
          <w:lang w:eastAsia="en-US"/>
        </w:rPr>
      </w:pPr>
      <w:r w:rsidRPr="003227D4">
        <w:rPr>
          <w:sz w:val="28"/>
          <w:szCs w:val="28"/>
          <w:lang w:eastAsia="en-US"/>
        </w:rPr>
        <w:t>Квалификация</w:t>
      </w:r>
    </w:p>
    <w:p w:rsidR="008B40F7" w:rsidRPr="003227D4" w:rsidRDefault="008B40F7" w:rsidP="008B40F7">
      <w:pPr>
        <w:suppressAutoHyphens/>
        <w:jc w:val="center"/>
        <w:rPr>
          <w:i/>
          <w:sz w:val="28"/>
          <w:szCs w:val="28"/>
          <w:u w:val="single"/>
          <w:lang w:eastAsia="en-US"/>
        </w:rPr>
      </w:pPr>
      <w:r w:rsidRPr="003227D4">
        <w:rPr>
          <w:i/>
          <w:sz w:val="28"/>
          <w:szCs w:val="28"/>
          <w:u w:val="single"/>
          <w:lang w:eastAsia="en-US"/>
        </w:rPr>
        <w:t>Горный инженер-геолог</w:t>
      </w:r>
    </w:p>
    <w:p w:rsidR="003227D4" w:rsidRDefault="003227D4" w:rsidP="00FA08CA">
      <w:pPr>
        <w:suppressAutoHyphens/>
        <w:spacing w:before="120"/>
        <w:jc w:val="center"/>
        <w:rPr>
          <w:sz w:val="28"/>
          <w:szCs w:val="28"/>
          <w:lang w:eastAsia="en-US"/>
        </w:rPr>
      </w:pPr>
    </w:p>
    <w:p w:rsidR="000A5E5A" w:rsidRPr="003227D4" w:rsidRDefault="000A5E5A" w:rsidP="00FA08CA">
      <w:pPr>
        <w:suppressAutoHyphens/>
        <w:spacing w:before="120"/>
        <w:jc w:val="center"/>
        <w:rPr>
          <w:sz w:val="28"/>
          <w:szCs w:val="28"/>
          <w:lang w:eastAsia="en-US"/>
        </w:rPr>
      </w:pPr>
      <w:r w:rsidRPr="003227D4">
        <w:rPr>
          <w:sz w:val="28"/>
          <w:szCs w:val="28"/>
          <w:lang w:eastAsia="en-US"/>
        </w:rPr>
        <w:t>Форма обучения</w:t>
      </w:r>
    </w:p>
    <w:p w:rsidR="000A5E5A" w:rsidRPr="003227D4" w:rsidRDefault="000A5E5A" w:rsidP="00FA08CA">
      <w:pPr>
        <w:suppressAutoHyphens/>
        <w:jc w:val="center"/>
        <w:rPr>
          <w:i/>
          <w:sz w:val="28"/>
          <w:szCs w:val="28"/>
          <w:u w:val="single"/>
          <w:lang w:eastAsia="en-US"/>
        </w:rPr>
      </w:pPr>
      <w:r w:rsidRPr="003227D4">
        <w:rPr>
          <w:i/>
          <w:sz w:val="28"/>
          <w:szCs w:val="28"/>
          <w:u w:val="single"/>
          <w:lang w:eastAsia="en-US"/>
        </w:rPr>
        <w:t>Очная</w:t>
      </w:r>
    </w:p>
    <w:p w:rsidR="000A5E5A" w:rsidRPr="003227D4" w:rsidRDefault="000A5E5A" w:rsidP="00FA08CA">
      <w:pPr>
        <w:suppressAutoHyphens/>
        <w:jc w:val="center"/>
        <w:rPr>
          <w:rFonts w:eastAsia="Times New Roman"/>
          <w:sz w:val="28"/>
          <w:szCs w:val="28"/>
          <w:lang w:eastAsia="en-US"/>
        </w:rPr>
      </w:pPr>
    </w:p>
    <w:p w:rsidR="000A5E5A" w:rsidRPr="003227D4" w:rsidRDefault="000A5E5A" w:rsidP="00FA08CA">
      <w:pPr>
        <w:suppressAutoHyphens/>
        <w:jc w:val="center"/>
        <w:rPr>
          <w:rFonts w:eastAsia="Times New Roman"/>
          <w:sz w:val="28"/>
          <w:szCs w:val="28"/>
          <w:lang w:eastAsia="en-US"/>
        </w:rPr>
      </w:pPr>
    </w:p>
    <w:p w:rsidR="000A5E5A" w:rsidRPr="003227D4" w:rsidRDefault="000A5E5A" w:rsidP="00FA08CA">
      <w:pPr>
        <w:suppressAutoHyphens/>
        <w:jc w:val="center"/>
        <w:rPr>
          <w:rFonts w:eastAsia="Times New Roman"/>
          <w:sz w:val="28"/>
          <w:szCs w:val="28"/>
          <w:lang w:eastAsia="en-US"/>
        </w:rPr>
      </w:pPr>
    </w:p>
    <w:p w:rsidR="000A5E5A" w:rsidRPr="003227D4" w:rsidRDefault="000A5E5A" w:rsidP="00FA08CA">
      <w:pPr>
        <w:suppressAutoHyphens/>
        <w:jc w:val="center"/>
        <w:rPr>
          <w:rFonts w:eastAsia="Times New Roman"/>
          <w:sz w:val="28"/>
          <w:szCs w:val="28"/>
          <w:lang w:eastAsia="en-US"/>
        </w:rPr>
      </w:pPr>
    </w:p>
    <w:p w:rsidR="000A5E5A" w:rsidRPr="003227D4" w:rsidRDefault="000A5E5A" w:rsidP="00FA08CA">
      <w:pPr>
        <w:suppressAutoHyphens/>
        <w:jc w:val="center"/>
        <w:rPr>
          <w:rFonts w:eastAsia="Times New Roman"/>
          <w:sz w:val="28"/>
          <w:szCs w:val="28"/>
          <w:lang w:eastAsia="en-US"/>
        </w:rPr>
      </w:pPr>
    </w:p>
    <w:p w:rsidR="000A5E5A" w:rsidRPr="003227D4" w:rsidRDefault="000A5E5A" w:rsidP="00FA08CA">
      <w:pPr>
        <w:suppressAutoHyphens/>
        <w:jc w:val="center"/>
        <w:rPr>
          <w:rFonts w:eastAsia="Times New Roman"/>
          <w:sz w:val="28"/>
          <w:szCs w:val="28"/>
          <w:lang w:eastAsia="en-US"/>
        </w:rPr>
      </w:pPr>
    </w:p>
    <w:p w:rsidR="000A5E5A" w:rsidRPr="003227D4" w:rsidRDefault="000A5E5A" w:rsidP="00FA08CA">
      <w:pPr>
        <w:suppressAutoHyphens/>
        <w:jc w:val="center"/>
        <w:rPr>
          <w:rFonts w:eastAsia="Times New Roman"/>
          <w:sz w:val="28"/>
          <w:szCs w:val="28"/>
          <w:lang w:eastAsia="en-US"/>
        </w:rPr>
      </w:pPr>
    </w:p>
    <w:p w:rsidR="000A5E5A" w:rsidRDefault="000A5E5A" w:rsidP="00FA08CA">
      <w:pPr>
        <w:suppressAutoHyphens/>
        <w:jc w:val="center"/>
        <w:rPr>
          <w:rFonts w:eastAsia="Times New Roman"/>
          <w:sz w:val="28"/>
          <w:szCs w:val="28"/>
          <w:lang w:eastAsia="en-US"/>
        </w:rPr>
      </w:pPr>
    </w:p>
    <w:p w:rsidR="003227D4" w:rsidRDefault="003227D4" w:rsidP="00FA08CA">
      <w:pPr>
        <w:suppressAutoHyphens/>
        <w:jc w:val="center"/>
        <w:rPr>
          <w:rFonts w:eastAsia="Times New Roman"/>
          <w:sz w:val="28"/>
          <w:szCs w:val="28"/>
          <w:lang w:eastAsia="en-US"/>
        </w:rPr>
      </w:pPr>
    </w:p>
    <w:p w:rsidR="003227D4" w:rsidRPr="003227D4" w:rsidRDefault="003227D4" w:rsidP="00FA08CA">
      <w:pPr>
        <w:suppressAutoHyphens/>
        <w:jc w:val="center"/>
        <w:rPr>
          <w:rFonts w:eastAsia="Times New Roman"/>
          <w:sz w:val="28"/>
          <w:szCs w:val="28"/>
          <w:lang w:eastAsia="en-US"/>
        </w:rPr>
      </w:pPr>
    </w:p>
    <w:p w:rsidR="000A5E5A" w:rsidRPr="003227D4" w:rsidRDefault="000A5E5A" w:rsidP="00FA08CA">
      <w:pPr>
        <w:suppressAutoHyphens/>
        <w:jc w:val="center"/>
        <w:rPr>
          <w:rFonts w:eastAsia="Times New Roman"/>
          <w:sz w:val="28"/>
          <w:szCs w:val="28"/>
          <w:lang w:eastAsia="en-US"/>
        </w:rPr>
      </w:pPr>
    </w:p>
    <w:p w:rsidR="000A5E5A" w:rsidRPr="003227D4" w:rsidRDefault="000A5E5A" w:rsidP="00FA08CA">
      <w:pPr>
        <w:suppressAutoHyphens/>
        <w:jc w:val="center"/>
        <w:rPr>
          <w:rFonts w:eastAsia="Times New Roman"/>
          <w:sz w:val="28"/>
          <w:szCs w:val="28"/>
          <w:lang w:eastAsia="en-US"/>
        </w:rPr>
      </w:pPr>
    </w:p>
    <w:p w:rsidR="000A5E5A" w:rsidRPr="003227D4" w:rsidRDefault="000E4589" w:rsidP="00FA08CA">
      <w:pPr>
        <w:suppressAutoHyphens/>
        <w:jc w:val="center"/>
        <w:rPr>
          <w:rFonts w:eastAsia="Times New Roman"/>
          <w:sz w:val="28"/>
          <w:szCs w:val="28"/>
          <w:lang w:eastAsia="en-US"/>
        </w:rPr>
      </w:pPr>
      <w:r w:rsidRPr="003227D4">
        <w:rPr>
          <w:rFonts w:eastAsia="Times New Roman"/>
          <w:sz w:val="28"/>
          <w:szCs w:val="28"/>
          <w:lang w:eastAsia="en-US"/>
        </w:rPr>
        <w:t>Год набора 202</w:t>
      </w:r>
      <w:r w:rsidR="00F964FA" w:rsidRPr="003227D4">
        <w:rPr>
          <w:rFonts w:eastAsia="Times New Roman"/>
          <w:sz w:val="28"/>
          <w:szCs w:val="28"/>
          <w:lang w:eastAsia="en-US"/>
        </w:rPr>
        <w:t>3</w:t>
      </w:r>
    </w:p>
    <w:p w:rsidR="000A5E5A" w:rsidRPr="003227D4" w:rsidRDefault="000A5E5A" w:rsidP="00FA08CA">
      <w:pPr>
        <w:suppressAutoHyphens/>
        <w:jc w:val="center"/>
        <w:rPr>
          <w:rFonts w:eastAsia="Times New Roman"/>
          <w:sz w:val="28"/>
          <w:szCs w:val="28"/>
          <w:lang w:eastAsia="en-US"/>
        </w:rPr>
      </w:pPr>
    </w:p>
    <w:p w:rsidR="003227D4" w:rsidRDefault="003227D4">
      <w:pPr>
        <w:rPr>
          <w:rFonts w:eastAsia="Times New Roman"/>
          <w:sz w:val="28"/>
          <w:szCs w:val="28"/>
          <w:lang w:eastAsia="en-US"/>
        </w:rPr>
      </w:pPr>
      <w:r>
        <w:rPr>
          <w:rFonts w:eastAsia="Times New Roman"/>
          <w:sz w:val="28"/>
          <w:szCs w:val="28"/>
          <w:lang w:eastAsia="en-US"/>
        </w:rPr>
        <w:br w:type="page"/>
      </w:r>
    </w:p>
    <w:p w:rsidR="003227D4" w:rsidRDefault="003227D4" w:rsidP="004269E2">
      <w:pPr>
        <w:spacing w:after="200" w:line="276" w:lineRule="auto"/>
        <w:jc w:val="both"/>
        <w:rPr>
          <w:rFonts w:eastAsia="Times New Roman"/>
          <w:sz w:val="28"/>
          <w:szCs w:val="28"/>
          <w:lang w:eastAsia="en-US"/>
        </w:rPr>
      </w:pPr>
    </w:p>
    <w:p w:rsidR="003227D4" w:rsidRDefault="003227D4" w:rsidP="004269E2">
      <w:pPr>
        <w:spacing w:after="200" w:line="276" w:lineRule="auto"/>
        <w:jc w:val="both"/>
        <w:rPr>
          <w:rFonts w:eastAsia="Times New Roman"/>
          <w:sz w:val="28"/>
          <w:szCs w:val="28"/>
          <w:lang w:eastAsia="en-US"/>
        </w:rPr>
      </w:pPr>
    </w:p>
    <w:p w:rsidR="000A5E5A" w:rsidRPr="004269E2" w:rsidRDefault="000A5E5A" w:rsidP="004269E2">
      <w:pPr>
        <w:spacing w:after="200" w:line="276" w:lineRule="auto"/>
        <w:jc w:val="both"/>
        <w:rPr>
          <w:rFonts w:eastAsia="Times New Roman"/>
          <w:sz w:val="28"/>
          <w:szCs w:val="28"/>
          <w:lang w:eastAsia="en-US"/>
        </w:rPr>
      </w:pPr>
      <w:r w:rsidRPr="004269E2">
        <w:rPr>
          <w:rFonts w:eastAsia="Times New Roman"/>
          <w:sz w:val="28"/>
          <w:szCs w:val="28"/>
          <w:lang w:eastAsia="en-US"/>
        </w:rPr>
        <w:t>Составител</w:t>
      </w:r>
      <w:r>
        <w:rPr>
          <w:rFonts w:eastAsia="Times New Roman"/>
          <w:sz w:val="28"/>
          <w:szCs w:val="28"/>
          <w:lang w:eastAsia="en-US"/>
        </w:rPr>
        <w:t>ь</w:t>
      </w:r>
      <w:r w:rsidRPr="004269E2">
        <w:rPr>
          <w:rFonts w:eastAsia="Times New Roman"/>
          <w:sz w:val="28"/>
          <w:szCs w:val="28"/>
          <w:lang w:eastAsia="en-US"/>
        </w:rPr>
        <w:t xml:space="preserve"> ______________ </w:t>
      </w:r>
      <w:r w:rsidR="005D3A18">
        <w:rPr>
          <w:rFonts w:eastAsia="Times New Roman"/>
          <w:sz w:val="28"/>
          <w:szCs w:val="28"/>
          <w:lang w:eastAsia="en-US"/>
        </w:rPr>
        <w:t>Глотова</w:t>
      </w:r>
      <w:r w:rsidR="004F5093">
        <w:rPr>
          <w:rFonts w:eastAsia="Times New Roman"/>
          <w:sz w:val="28"/>
          <w:szCs w:val="28"/>
          <w:lang w:eastAsia="en-US"/>
        </w:rPr>
        <w:t xml:space="preserve"> </w:t>
      </w:r>
      <w:r w:rsidR="005D3A18">
        <w:rPr>
          <w:rFonts w:eastAsia="Times New Roman"/>
          <w:sz w:val="28"/>
          <w:szCs w:val="28"/>
          <w:lang w:eastAsia="en-US"/>
        </w:rPr>
        <w:t>М</w:t>
      </w:r>
      <w:r w:rsidR="004F5093">
        <w:rPr>
          <w:rFonts w:eastAsia="Times New Roman"/>
          <w:sz w:val="28"/>
          <w:szCs w:val="28"/>
          <w:lang w:eastAsia="en-US"/>
        </w:rPr>
        <w:t>.</w:t>
      </w:r>
      <w:r w:rsidR="005D3A18">
        <w:rPr>
          <w:rFonts w:eastAsia="Times New Roman"/>
          <w:sz w:val="28"/>
          <w:szCs w:val="28"/>
          <w:lang w:eastAsia="en-US"/>
        </w:rPr>
        <w:t>И</w:t>
      </w:r>
      <w:r w:rsidR="004F5093">
        <w:rPr>
          <w:rFonts w:eastAsia="Times New Roman"/>
          <w:sz w:val="28"/>
          <w:szCs w:val="28"/>
          <w:lang w:eastAsia="en-US"/>
        </w:rPr>
        <w:t>.</w:t>
      </w:r>
    </w:p>
    <w:p w:rsidR="000A5E5A" w:rsidRPr="004269E2" w:rsidRDefault="000A5E5A" w:rsidP="004269E2">
      <w:pPr>
        <w:spacing w:after="200" w:line="276" w:lineRule="auto"/>
        <w:jc w:val="both"/>
        <w:rPr>
          <w:rFonts w:eastAsia="Times New Roman"/>
          <w:sz w:val="28"/>
          <w:szCs w:val="28"/>
          <w:lang w:eastAsia="en-US"/>
        </w:rPr>
      </w:pPr>
    </w:p>
    <w:p w:rsidR="000A5E5A" w:rsidRPr="004269E2" w:rsidRDefault="000A5E5A" w:rsidP="004269E2">
      <w:pPr>
        <w:spacing w:after="200" w:line="276" w:lineRule="auto"/>
        <w:jc w:val="both"/>
        <w:rPr>
          <w:rFonts w:eastAsia="Times New Roman"/>
          <w:sz w:val="28"/>
          <w:szCs w:val="28"/>
          <w:lang w:eastAsia="en-US"/>
        </w:rPr>
      </w:pPr>
    </w:p>
    <w:p w:rsidR="000A5E5A" w:rsidRDefault="000A5E5A" w:rsidP="004269E2">
      <w:pPr>
        <w:spacing w:after="200" w:line="276" w:lineRule="auto"/>
        <w:jc w:val="both"/>
        <w:rPr>
          <w:rFonts w:eastAsia="Times New Roman"/>
          <w:sz w:val="28"/>
          <w:szCs w:val="28"/>
          <w:lang w:eastAsia="en-US"/>
        </w:rPr>
      </w:pPr>
    </w:p>
    <w:p w:rsidR="000A5E5A" w:rsidRDefault="000A5E5A" w:rsidP="004269E2">
      <w:pPr>
        <w:spacing w:after="200" w:line="276" w:lineRule="auto"/>
        <w:jc w:val="both"/>
        <w:rPr>
          <w:rFonts w:eastAsia="Times New Roman"/>
          <w:sz w:val="28"/>
          <w:szCs w:val="28"/>
          <w:lang w:eastAsia="en-US"/>
        </w:rPr>
      </w:pPr>
    </w:p>
    <w:p w:rsidR="000A5E5A" w:rsidRPr="004269E2" w:rsidRDefault="000A5E5A" w:rsidP="003227D4">
      <w:pPr>
        <w:spacing w:after="200" w:line="276" w:lineRule="auto"/>
        <w:ind w:firstLine="708"/>
        <w:jc w:val="both"/>
        <w:rPr>
          <w:rFonts w:eastAsia="Times New Roman"/>
          <w:sz w:val="28"/>
          <w:szCs w:val="28"/>
          <w:lang w:eastAsia="en-US"/>
        </w:rPr>
      </w:pPr>
      <w:r>
        <w:rPr>
          <w:rFonts w:eastAsia="Times New Roman"/>
          <w:sz w:val="28"/>
          <w:szCs w:val="28"/>
          <w:lang w:eastAsia="en-US"/>
        </w:rPr>
        <w:t>Методически</w:t>
      </w:r>
      <w:r w:rsidR="00FA08CA">
        <w:rPr>
          <w:rFonts w:eastAsia="Times New Roman"/>
          <w:sz w:val="28"/>
          <w:szCs w:val="28"/>
          <w:lang w:eastAsia="en-US"/>
        </w:rPr>
        <w:t xml:space="preserve">е указания </w:t>
      </w:r>
      <w:proofErr w:type="gramStart"/>
      <w:r w:rsidR="00FA08CA">
        <w:rPr>
          <w:rFonts w:eastAsia="Times New Roman"/>
          <w:sz w:val="28"/>
          <w:szCs w:val="28"/>
          <w:lang w:eastAsia="en-US"/>
        </w:rPr>
        <w:t>рассмотрены и одобре</w:t>
      </w:r>
      <w:r w:rsidRPr="004269E2">
        <w:rPr>
          <w:rFonts w:eastAsia="Times New Roman"/>
          <w:sz w:val="28"/>
          <w:szCs w:val="28"/>
          <w:lang w:eastAsia="en-US"/>
        </w:rPr>
        <w:t>н</w:t>
      </w:r>
      <w:r w:rsidR="00FA08CA">
        <w:rPr>
          <w:rFonts w:eastAsia="Times New Roman"/>
          <w:sz w:val="28"/>
          <w:szCs w:val="28"/>
          <w:lang w:eastAsia="en-US"/>
        </w:rPr>
        <w:t>ы</w:t>
      </w:r>
      <w:proofErr w:type="gramEnd"/>
      <w:r w:rsidRPr="004269E2">
        <w:rPr>
          <w:rFonts w:eastAsia="Times New Roman"/>
          <w:sz w:val="28"/>
          <w:szCs w:val="28"/>
          <w:lang w:eastAsia="en-US"/>
        </w:rPr>
        <w:t xml:space="preserve"> </w:t>
      </w:r>
      <w:r w:rsidR="00FA08CA">
        <w:rPr>
          <w:rFonts w:eastAsia="Times New Roman"/>
          <w:sz w:val="28"/>
          <w:szCs w:val="28"/>
          <w:lang w:eastAsia="en-US"/>
        </w:rPr>
        <w:t xml:space="preserve">на </w:t>
      </w:r>
      <w:r w:rsidRPr="004269E2">
        <w:rPr>
          <w:rFonts w:eastAsia="Times New Roman"/>
          <w:sz w:val="28"/>
          <w:szCs w:val="28"/>
          <w:lang w:eastAsia="en-US"/>
        </w:rPr>
        <w:t xml:space="preserve">заседании </w:t>
      </w:r>
      <w:r w:rsidRPr="00491396">
        <w:rPr>
          <w:rFonts w:eastAsia="Times New Roman"/>
          <w:sz w:val="28"/>
          <w:szCs w:val="28"/>
          <w:lang w:eastAsia="en-US"/>
        </w:rPr>
        <w:t xml:space="preserve">кафедры </w:t>
      </w:r>
      <w:r w:rsidR="004F5093">
        <w:rPr>
          <w:rFonts w:eastAsia="Times New Roman"/>
          <w:sz w:val="28"/>
          <w:szCs w:val="28"/>
          <w:lang w:eastAsia="en-US"/>
        </w:rPr>
        <w:t>и</w:t>
      </w:r>
      <w:r w:rsidR="004F5093">
        <w:rPr>
          <w:rFonts w:eastAsia="Times New Roman"/>
          <w:sz w:val="28"/>
          <w:szCs w:val="28"/>
          <w:lang w:eastAsia="en-US"/>
        </w:rPr>
        <w:t>н</w:t>
      </w:r>
      <w:r w:rsidR="004F5093">
        <w:rPr>
          <w:rFonts w:eastAsia="Times New Roman"/>
          <w:sz w:val="28"/>
          <w:szCs w:val="28"/>
          <w:lang w:eastAsia="en-US"/>
        </w:rPr>
        <w:t>форматики</w:t>
      </w:r>
    </w:p>
    <w:p w:rsidR="000A5E5A" w:rsidRDefault="000A5E5A" w:rsidP="004269E2">
      <w:pPr>
        <w:spacing w:after="200" w:line="276" w:lineRule="auto"/>
        <w:jc w:val="both"/>
        <w:rPr>
          <w:rFonts w:eastAsia="Times New Roman"/>
          <w:sz w:val="28"/>
          <w:szCs w:val="28"/>
          <w:lang w:eastAsia="en-US"/>
        </w:rPr>
      </w:pPr>
    </w:p>
    <w:p w:rsidR="000A5E5A" w:rsidRPr="004269E2" w:rsidRDefault="000A5E5A" w:rsidP="004269E2">
      <w:pPr>
        <w:spacing w:after="200" w:line="276" w:lineRule="auto"/>
        <w:jc w:val="both"/>
        <w:rPr>
          <w:rFonts w:eastAsia="Times New Roman"/>
          <w:sz w:val="28"/>
          <w:szCs w:val="28"/>
          <w:lang w:eastAsia="en-US"/>
        </w:rPr>
      </w:pPr>
      <w:r w:rsidRPr="004269E2">
        <w:rPr>
          <w:rFonts w:eastAsia="Times New Roman"/>
          <w:sz w:val="28"/>
          <w:szCs w:val="28"/>
          <w:lang w:eastAsia="en-US"/>
        </w:rPr>
        <w:t>Заведующий кафедрой ________________</w:t>
      </w:r>
      <w:r w:rsidR="004F5093">
        <w:rPr>
          <w:rFonts w:eastAsia="Times New Roman"/>
          <w:sz w:val="28"/>
          <w:szCs w:val="28"/>
          <w:lang w:eastAsia="en-US"/>
        </w:rPr>
        <w:t>Токарева М.А.</w:t>
      </w: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6A7F29" w:rsidRDefault="000A5E5A" w:rsidP="003227D4">
      <w:pPr>
        <w:spacing w:after="200" w:line="276" w:lineRule="auto"/>
        <w:ind w:firstLine="708"/>
        <w:jc w:val="both"/>
        <w:rPr>
          <w:rFonts w:eastAsia="Times New Roman"/>
          <w:sz w:val="28"/>
          <w:szCs w:val="28"/>
          <w:lang w:eastAsia="en-US"/>
        </w:rPr>
      </w:pPr>
      <w:r>
        <w:rPr>
          <w:rFonts w:eastAsia="Times New Roman"/>
          <w:sz w:val="28"/>
          <w:szCs w:val="28"/>
          <w:lang w:eastAsia="en-US"/>
        </w:rPr>
        <w:t>Методические указания</w:t>
      </w:r>
      <w:r w:rsidR="009E1032">
        <w:rPr>
          <w:rFonts w:eastAsia="Times New Roman"/>
          <w:sz w:val="28"/>
          <w:szCs w:val="28"/>
          <w:lang w:eastAsia="en-US"/>
        </w:rPr>
        <w:t xml:space="preserve"> являю</w:t>
      </w:r>
      <w:r w:rsidRPr="004269E2">
        <w:rPr>
          <w:rFonts w:eastAsia="Times New Roman"/>
          <w:sz w:val="28"/>
          <w:szCs w:val="28"/>
          <w:lang w:eastAsia="en-US"/>
        </w:rPr>
        <w:t>тся приложением к рабоч</w:t>
      </w:r>
      <w:r w:rsidR="004F5093">
        <w:rPr>
          <w:rFonts w:eastAsia="Times New Roman"/>
          <w:sz w:val="28"/>
          <w:szCs w:val="28"/>
          <w:lang w:eastAsia="en-US"/>
        </w:rPr>
        <w:t>им</w:t>
      </w:r>
      <w:r w:rsidRPr="004269E2">
        <w:rPr>
          <w:rFonts w:eastAsia="Times New Roman"/>
          <w:sz w:val="28"/>
          <w:szCs w:val="28"/>
          <w:lang w:eastAsia="en-US"/>
        </w:rPr>
        <w:t xml:space="preserve"> программ</w:t>
      </w:r>
      <w:r w:rsidR="004F5093">
        <w:rPr>
          <w:rFonts w:eastAsia="Times New Roman"/>
          <w:sz w:val="28"/>
          <w:szCs w:val="28"/>
          <w:lang w:eastAsia="en-US"/>
        </w:rPr>
        <w:t>ам</w:t>
      </w:r>
      <w:r w:rsidRPr="004269E2">
        <w:rPr>
          <w:rFonts w:eastAsia="Times New Roman"/>
          <w:sz w:val="28"/>
          <w:szCs w:val="28"/>
          <w:lang w:eastAsia="en-US"/>
        </w:rPr>
        <w:t xml:space="preserve"> по дисциплине </w:t>
      </w:r>
      <w:r w:rsidRPr="0000437D">
        <w:rPr>
          <w:rFonts w:eastAsia="Times New Roman"/>
          <w:sz w:val="28"/>
          <w:szCs w:val="28"/>
          <w:lang w:eastAsia="en-US"/>
        </w:rPr>
        <w:t>«</w:t>
      </w:r>
      <w:r w:rsidR="005B7C47">
        <w:rPr>
          <w:rFonts w:eastAsia="Times New Roman"/>
          <w:sz w:val="28"/>
          <w:szCs w:val="28"/>
          <w:lang w:eastAsia="en-US"/>
        </w:rPr>
        <w:t>Информатика</w:t>
      </w:r>
      <w:r w:rsidRPr="0000437D">
        <w:rPr>
          <w:rFonts w:eastAsia="Times New Roman"/>
          <w:sz w:val="28"/>
          <w:szCs w:val="28"/>
          <w:lang w:eastAsia="en-US"/>
        </w:rPr>
        <w:t>»</w:t>
      </w:r>
      <w:r w:rsidRPr="004269E2">
        <w:rPr>
          <w:rFonts w:eastAsia="Times New Roman"/>
          <w:sz w:val="28"/>
          <w:szCs w:val="28"/>
          <w:lang w:eastAsia="en-US"/>
        </w:rPr>
        <w:t>, зарегистрированн</w:t>
      </w:r>
      <w:r w:rsidR="004F5093">
        <w:rPr>
          <w:rFonts w:eastAsia="Times New Roman"/>
          <w:sz w:val="28"/>
          <w:szCs w:val="28"/>
          <w:lang w:eastAsia="en-US"/>
        </w:rPr>
        <w:t>ым</w:t>
      </w:r>
      <w:r w:rsidRPr="004269E2">
        <w:rPr>
          <w:rFonts w:eastAsia="Times New Roman"/>
          <w:sz w:val="28"/>
          <w:szCs w:val="28"/>
          <w:lang w:eastAsia="en-US"/>
        </w:rPr>
        <w:t xml:space="preserve"> в ЦИТ под учетным</w:t>
      </w:r>
      <w:r w:rsidR="004F5093">
        <w:rPr>
          <w:rFonts w:eastAsia="Times New Roman"/>
          <w:sz w:val="28"/>
          <w:szCs w:val="28"/>
          <w:lang w:eastAsia="en-US"/>
        </w:rPr>
        <w:t>и</w:t>
      </w:r>
      <w:r w:rsidRPr="004269E2">
        <w:rPr>
          <w:rFonts w:eastAsia="Times New Roman"/>
          <w:sz w:val="28"/>
          <w:szCs w:val="28"/>
          <w:lang w:eastAsia="en-US"/>
        </w:rPr>
        <w:t xml:space="preserve"> номер</w:t>
      </w:r>
      <w:r w:rsidR="004F5093">
        <w:rPr>
          <w:rFonts w:eastAsia="Times New Roman"/>
          <w:sz w:val="28"/>
          <w:szCs w:val="28"/>
          <w:lang w:eastAsia="en-US"/>
        </w:rPr>
        <w:t>ами</w:t>
      </w:r>
      <w:r w:rsidR="005B7C47">
        <w:rPr>
          <w:rFonts w:eastAsia="Times New Roman"/>
          <w:sz w:val="28"/>
          <w:szCs w:val="28"/>
          <w:lang w:eastAsia="en-US"/>
        </w:rPr>
        <w:t xml:space="preserve"> </w:t>
      </w:r>
      <w:r w:rsidR="007B59AE">
        <w:rPr>
          <w:rFonts w:eastAsia="Times New Roman"/>
          <w:sz w:val="28"/>
          <w:szCs w:val="28"/>
          <w:lang w:eastAsia="en-US"/>
        </w:rPr>
        <w:t>___________________________</w:t>
      </w:r>
    </w:p>
    <w:p w:rsidR="000A5E5A" w:rsidRDefault="000A5E5A" w:rsidP="005518EA">
      <w:pPr>
        <w:spacing w:after="200" w:line="276" w:lineRule="auto"/>
        <w:jc w:val="both"/>
        <w:rPr>
          <w:b/>
          <w:color w:val="000000"/>
          <w:spacing w:val="7"/>
          <w:sz w:val="32"/>
          <w:szCs w:val="32"/>
        </w:rPr>
      </w:pPr>
      <w:r>
        <w:rPr>
          <w:snapToGrid w:val="0"/>
          <w:sz w:val="28"/>
          <w:szCs w:val="28"/>
        </w:rPr>
        <w:br w:type="page"/>
      </w:r>
      <w:r>
        <w:rPr>
          <w:b/>
          <w:color w:val="000000"/>
          <w:spacing w:val="7"/>
          <w:sz w:val="32"/>
          <w:szCs w:val="32"/>
        </w:rPr>
        <w:lastRenderedPageBreak/>
        <w:t>Содержание</w:t>
      </w:r>
    </w:p>
    <w:p w:rsidR="000A5E5A" w:rsidRDefault="000A5E5A"/>
    <w:p w:rsidR="002255B3" w:rsidRDefault="00FA08CA">
      <w:pPr>
        <w:pStyle w:val="11"/>
        <w:tabs>
          <w:tab w:val="left" w:pos="440"/>
          <w:tab w:val="right" w:leader="dot" w:pos="9966"/>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72015392" w:history="1">
        <w:r w:rsidR="002255B3" w:rsidRPr="008766E5">
          <w:rPr>
            <w:rStyle w:val="a9"/>
            <w:noProof/>
          </w:rPr>
          <w:t>1</w:t>
        </w:r>
        <w:r w:rsidR="002255B3">
          <w:rPr>
            <w:rFonts w:asciiTheme="minorHAnsi" w:eastAsiaTheme="minorEastAsia" w:hAnsiTheme="minorHAnsi" w:cstheme="minorBidi"/>
            <w:noProof/>
            <w:sz w:val="22"/>
            <w:szCs w:val="22"/>
          </w:rPr>
          <w:tab/>
        </w:r>
        <w:r w:rsidR="002255B3" w:rsidRPr="008766E5">
          <w:rPr>
            <w:rStyle w:val="a9"/>
            <w:noProof/>
          </w:rPr>
          <w:t>Методические указания к лекционным занятиям</w:t>
        </w:r>
        <w:r w:rsidR="002255B3">
          <w:rPr>
            <w:noProof/>
            <w:webHidden/>
          </w:rPr>
          <w:tab/>
        </w:r>
        <w:r w:rsidR="002255B3">
          <w:rPr>
            <w:noProof/>
            <w:webHidden/>
          </w:rPr>
          <w:fldChar w:fldCharType="begin"/>
        </w:r>
        <w:r w:rsidR="002255B3">
          <w:rPr>
            <w:noProof/>
            <w:webHidden/>
          </w:rPr>
          <w:instrText xml:space="preserve"> PAGEREF _Toc72015392 \h </w:instrText>
        </w:r>
        <w:r w:rsidR="002255B3">
          <w:rPr>
            <w:noProof/>
            <w:webHidden/>
          </w:rPr>
        </w:r>
        <w:r w:rsidR="002255B3">
          <w:rPr>
            <w:noProof/>
            <w:webHidden/>
          </w:rPr>
          <w:fldChar w:fldCharType="separate"/>
        </w:r>
        <w:r w:rsidR="00734548">
          <w:rPr>
            <w:noProof/>
            <w:webHidden/>
          </w:rPr>
          <w:t>4</w:t>
        </w:r>
        <w:r w:rsidR="002255B3">
          <w:rPr>
            <w:noProof/>
            <w:webHidden/>
          </w:rPr>
          <w:fldChar w:fldCharType="end"/>
        </w:r>
      </w:hyperlink>
    </w:p>
    <w:p w:rsidR="002255B3" w:rsidRDefault="00DF7CE1">
      <w:pPr>
        <w:pStyle w:val="11"/>
        <w:tabs>
          <w:tab w:val="left" w:pos="440"/>
          <w:tab w:val="right" w:leader="dot" w:pos="9966"/>
        </w:tabs>
        <w:rPr>
          <w:rFonts w:asciiTheme="minorHAnsi" w:eastAsiaTheme="minorEastAsia" w:hAnsiTheme="minorHAnsi" w:cstheme="minorBidi"/>
          <w:noProof/>
          <w:sz w:val="22"/>
          <w:szCs w:val="22"/>
        </w:rPr>
      </w:pPr>
      <w:hyperlink w:anchor="_Toc72015393" w:history="1">
        <w:r w:rsidR="002255B3" w:rsidRPr="008766E5">
          <w:rPr>
            <w:rStyle w:val="a9"/>
            <w:noProof/>
          </w:rPr>
          <w:t>2</w:t>
        </w:r>
        <w:r w:rsidR="002255B3">
          <w:rPr>
            <w:rFonts w:asciiTheme="minorHAnsi" w:eastAsiaTheme="minorEastAsia" w:hAnsiTheme="minorHAnsi" w:cstheme="minorBidi"/>
            <w:noProof/>
            <w:sz w:val="22"/>
            <w:szCs w:val="22"/>
          </w:rPr>
          <w:tab/>
        </w:r>
        <w:r w:rsidR="002255B3" w:rsidRPr="008766E5">
          <w:rPr>
            <w:rStyle w:val="a9"/>
            <w:noProof/>
          </w:rPr>
          <w:t>Методические указания к лабораторным занятиям</w:t>
        </w:r>
        <w:r w:rsidR="002255B3">
          <w:rPr>
            <w:noProof/>
            <w:webHidden/>
          </w:rPr>
          <w:tab/>
        </w:r>
        <w:r w:rsidR="002255B3">
          <w:rPr>
            <w:noProof/>
            <w:webHidden/>
          </w:rPr>
          <w:fldChar w:fldCharType="begin"/>
        </w:r>
        <w:r w:rsidR="002255B3">
          <w:rPr>
            <w:noProof/>
            <w:webHidden/>
          </w:rPr>
          <w:instrText xml:space="preserve"> PAGEREF _Toc72015393 \h </w:instrText>
        </w:r>
        <w:r w:rsidR="002255B3">
          <w:rPr>
            <w:noProof/>
            <w:webHidden/>
          </w:rPr>
        </w:r>
        <w:r w:rsidR="002255B3">
          <w:rPr>
            <w:noProof/>
            <w:webHidden/>
          </w:rPr>
          <w:fldChar w:fldCharType="separate"/>
        </w:r>
        <w:r w:rsidR="00734548">
          <w:rPr>
            <w:noProof/>
            <w:webHidden/>
          </w:rPr>
          <w:t>5</w:t>
        </w:r>
        <w:r w:rsidR="002255B3">
          <w:rPr>
            <w:noProof/>
            <w:webHidden/>
          </w:rPr>
          <w:fldChar w:fldCharType="end"/>
        </w:r>
      </w:hyperlink>
    </w:p>
    <w:p w:rsidR="002255B3" w:rsidRDefault="00DF7CE1">
      <w:pPr>
        <w:pStyle w:val="11"/>
        <w:tabs>
          <w:tab w:val="left" w:pos="440"/>
          <w:tab w:val="right" w:leader="dot" w:pos="9966"/>
        </w:tabs>
        <w:rPr>
          <w:rFonts w:asciiTheme="minorHAnsi" w:eastAsiaTheme="minorEastAsia" w:hAnsiTheme="minorHAnsi" w:cstheme="minorBidi"/>
          <w:noProof/>
          <w:sz w:val="22"/>
          <w:szCs w:val="22"/>
        </w:rPr>
      </w:pPr>
      <w:hyperlink w:anchor="_Toc72015394" w:history="1">
        <w:r w:rsidR="002255B3" w:rsidRPr="008766E5">
          <w:rPr>
            <w:rStyle w:val="a9"/>
            <w:noProof/>
          </w:rPr>
          <w:t>3</w:t>
        </w:r>
        <w:r w:rsidR="002255B3">
          <w:rPr>
            <w:rFonts w:asciiTheme="minorHAnsi" w:eastAsiaTheme="minorEastAsia" w:hAnsiTheme="minorHAnsi" w:cstheme="minorBidi"/>
            <w:noProof/>
            <w:sz w:val="22"/>
            <w:szCs w:val="22"/>
          </w:rPr>
          <w:tab/>
        </w:r>
        <w:r w:rsidR="002255B3" w:rsidRPr="008766E5">
          <w:rPr>
            <w:rStyle w:val="a9"/>
            <w:noProof/>
          </w:rPr>
          <w:t>Методические указания к самостоятельной работе</w:t>
        </w:r>
        <w:r w:rsidR="002255B3">
          <w:rPr>
            <w:noProof/>
            <w:webHidden/>
          </w:rPr>
          <w:tab/>
        </w:r>
        <w:r w:rsidR="002255B3">
          <w:rPr>
            <w:noProof/>
            <w:webHidden/>
          </w:rPr>
          <w:fldChar w:fldCharType="begin"/>
        </w:r>
        <w:r w:rsidR="002255B3">
          <w:rPr>
            <w:noProof/>
            <w:webHidden/>
          </w:rPr>
          <w:instrText xml:space="preserve"> PAGEREF _Toc72015394 \h </w:instrText>
        </w:r>
        <w:r w:rsidR="002255B3">
          <w:rPr>
            <w:noProof/>
            <w:webHidden/>
          </w:rPr>
        </w:r>
        <w:r w:rsidR="002255B3">
          <w:rPr>
            <w:noProof/>
            <w:webHidden/>
          </w:rPr>
          <w:fldChar w:fldCharType="separate"/>
        </w:r>
        <w:r w:rsidR="00734548">
          <w:rPr>
            <w:noProof/>
            <w:webHidden/>
          </w:rPr>
          <w:t>6</w:t>
        </w:r>
        <w:r w:rsidR="002255B3">
          <w:rPr>
            <w:noProof/>
            <w:webHidden/>
          </w:rPr>
          <w:fldChar w:fldCharType="end"/>
        </w:r>
      </w:hyperlink>
    </w:p>
    <w:p w:rsidR="002255B3" w:rsidRDefault="00DF7CE1">
      <w:pPr>
        <w:pStyle w:val="11"/>
        <w:tabs>
          <w:tab w:val="left" w:pos="440"/>
          <w:tab w:val="right" w:leader="dot" w:pos="9966"/>
        </w:tabs>
        <w:rPr>
          <w:rFonts w:asciiTheme="minorHAnsi" w:eastAsiaTheme="minorEastAsia" w:hAnsiTheme="minorHAnsi" w:cstheme="minorBidi"/>
          <w:noProof/>
          <w:sz w:val="22"/>
          <w:szCs w:val="22"/>
        </w:rPr>
      </w:pPr>
      <w:hyperlink w:anchor="_Toc72015395" w:history="1">
        <w:r w:rsidR="002255B3" w:rsidRPr="008766E5">
          <w:rPr>
            <w:rStyle w:val="a9"/>
            <w:noProof/>
          </w:rPr>
          <w:t>4</w:t>
        </w:r>
        <w:r w:rsidR="002255B3">
          <w:rPr>
            <w:rFonts w:asciiTheme="minorHAnsi" w:eastAsiaTheme="minorEastAsia" w:hAnsiTheme="minorHAnsi" w:cstheme="minorBidi"/>
            <w:noProof/>
            <w:sz w:val="22"/>
            <w:szCs w:val="22"/>
          </w:rPr>
          <w:tab/>
        </w:r>
        <w:r w:rsidR="002255B3" w:rsidRPr="008766E5">
          <w:rPr>
            <w:rStyle w:val="a9"/>
            <w:noProof/>
          </w:rPr>
          <w:t>Методические указания по промежуточной аттестации</w:t>
        </w:r>
        <w:r w:rsidR="002255B3">
          <w:rPr>
            <w:noProof/>
            <w:webHidden/>
          </w:rPr>
          <w:tab/>
        </w:r>
        <w:r w:rsidR="002255B3">
          <w:rPr>
            <w:noProof/>
            <w:webHidden/>
          </w:rPr>
          <w:fldChar w:fldCharType="begin"/>
        </w:r>
        <w:r w:rsidR="002255B3">
          <w:rPr>
            <w:noProof/>
            <w:webHidden/>
          </w:rPr>
          <w:instrText xml:space="preserve"> PAGEREF _Toc72015395 \h </w:instrText>
        </w:r>
        <w:r w:rsidR="002255B3">
          <w:rPr>
            <w:noProof/>
            <w:webHidden/>
          </w:rPr>
        </w:r>
        <w:r w:rsidR="002255B3">
          <w:rPr>
            <w:noProof/>
            <w:webHidden/>
          </w:rPr>
          <w:fldChar w:fldCharType="separate"/>
        </w:r>
        <w:r w:rsidR="00734548">
          <w:rPr>
            <w:noProof/>
            <w:webHidden/>
          </w:rPr>
          <w:t>8</w:t>
        </w:r>
        <w:r w:rsidR="002255B3">
          <w:rPr>
            <w:noProof/>
            <w:webHidden/>
          </w:rPr>
          <w:fldChar w:fldCharType="end"/>
        </w:r>
      </w:hyperlink>
    </w:p>
    <w:p w:rsidR="002255B3" w:rsidRDefault="00DF7CE1">
      <w:pPr>
        <w:pStyle w:val="20"/>
        <w:tabs>
          <w:tab w:val="left" w:pos="880"/>
          <w:tab w:val="right" w:leader="dot" w:pos="9966"/>
        </w:tabs>
        <w:rPr>
          <w:rFonts w:asciiTheme="minorHAnsi" w:eastAsiaTheme="minorEastAsia" w:hAnsiTheme="minorHAnsi" w:cstheme="minorBidi"/>
          <w:noProof/>
          <w:sz w:val="22"/>
          <w:szCs w:val="22"/>
        </w:rPr>
      </w:pPr>
      <w:hyperlink w:anchor="_Toc72015396" w:history="1">
        <w:r w:rsidR="002255B3" w:rsidRPr="008766E5">
          <w:rPr>
            <w:rStyle w:val="a9"/>
            <w:noProof/>
          </w:rPr>
          <w:t>4.1</w:t>
        </w:r>
        <w:r w:rsidR="002255B3">
          <w:rPr>
            <w:rFonts w:asciiTheme="minorHAnsi" w:eastAsiaTheme="minorEastAsia" w:hAnsiTheme="minorHAnsi" w:cstheme="minorBidi"/>
            <w:noProof/>
            <w:sz w:val="22"/>
            <w:szCs w:val="22"/>
          </w:rPr>
          <w:tab/>
        </w:r>
        <w:r w:rsidR="002255B3" w:rsidRPr="008766E5">
          <w:rPr>
            <w:rStyle w:val="a9"/>
            <w:noProof/>
          </w:rPr>
          <w:t>Подготовка к рубежным контролям</w:t>
        </w:r>
        <w:r w:rsidR="002255B3">
          <w:rPr>
            <w:noProof/>
            <w:webHidden/>
          </w:rPr>
          <w:tab/>
        </w:r>
        <w:r w:rsidR="002255B3">
          <w:rPr>
            <w:noProof/>
            <w:webHidden/>
          </w:rPr>
          <w:fldChar w:fldCharType="begin"/>
        </w:r>
        <w:r w:rsidR="002255B3">
          <w:rPr>
            <w:noProof/>
            <w:webHidden/>
          </w:rPr>
          <w:instrText xml:space="preserve"> PAGEREF _Toc72015396 \h </w:instrText>
        </w:r>
        <w:r w:rsidR="002255B3">
          <w:rPr>
            <w:noProof/>
            <w:webHidden/>
          </w:rPr>
        </w:r>
        <w:r w:rsidR="002255B3">
          <w:rPr>
            <w:noProof/>
            <w:webHidden/>
          </w:rPr>
          <w:fldChar w:fldCharType="separate"/>
        </w:r>
        <w:r w:rsidR="00734548">
          <w:rPr>
            <w:noProof/>
            <w:webHidden/>
          </w:rPr>
          <w:t>8</w:t>
        </w:r>
        <w:r w:rsidR="002255B3">
          <w:rPr>
            <w:noProof/>
            <w:webHidden/>
          </w:rPr>
          <w:fldChar w:fldCharType="end"/>
        </w:r>
      </w:hyperlink>
    </w:p>
    <w:p w:rsidR="002255B3" w:rsidRDefault="00DF7CE1">
      <w:pPr>
        <w:pStyle w:val="20"/>
        <w:tabs>
          <w:tab w:val="left" w:pos="880"/>
          <w:tab w:val="right" w:leader="dot" w:pos="9966"/>
        </w:tabs>
        <w:rPr>
          <w:rFonts w:asciiTheme="minorHAnsi" w:eastAsiaTheme="minorEastAsia" w:hAnsiTheme="minorHAnsi" w:cstheme="minorBidi"/>
          <w:noProof/>
          <w:sz w:val="22"/>
          <w:szCs w:val="22"/>
        </w:rPr>
      </w:pPr>
      <w:hyperlink w:anchor="_Toc72015397" w:history="1">
        <w:r w:rsidR="002255B3" w:rsidRPr="008766E5">
          <w:rPr>
            <w:rStyle w:val="a9"/>
            <w:noProof/>
          </w:rPr>
          <w:t>4.2</w:t>
        </w:r>
        <w:r w:rsidR="002255B3">
          <w:rPr>
            <w:rFonts w:asciiTheme="minorHAnsi" w:eastAsiaTheme="minorEastAsia" w:hAnsiTheme="minorHAnsi" w:cstheme="minorBidi"/>
            <w:noProof/>
            <w:sz w:val="22"/>
            <w:szCs w:val="22"/>
          </w:rPr>
          <w:tab/>
        </w:r>
        <w:r w:rsidR="002255B3" w:rsidRPr="008766E5">
          <w:rPr>
            <w:rStyle w:val="a9"/>
            <w:noProof/>
          </w:rPr>
          <w:t>Подготовка к коллоквиуму</w:t>
        </w:r>
        <w:r w:rsidR="002255B3">
          <w:rPr>
            <w:noProof/>
            <w:webHidden/>
          </w:rPr>
          <w:tab/>
        </w:r>
        <w:r w:rsidR="002255B3">
          <w:rPr>
            <w:noProof/>
            <w:webHidden/>
          </w:rPr>
          <w:fldChar w:fldCharType="begin"/>
        </w:r>
        <w:r w:rsidR="002255B3">
          <w:rPr>
            <w:noProof/>
            <w:webHidden/>
          </w:rPr>
          <w:instrText xml:space="preserve"> PAGEREF _Toc72015397 \h </w:instrText>
        </w:r>
        <w:r w:rsidR="002255B3">
          <w:rPr>
            <w:noProof/>
            <w:webHidden/>
          </w:rPr>
        </w:r>
        <w:r w:rsidR="002255B3">
          <w:rPr>
            <w:noProof/>
            <w:webHidden/>
          </w:rPr>
          <w:fldChar w:fldCharType="separate"/>
        </w:r>
        <w:r w:rsidR="00734548">
          <w:rPr>
            <w:noProof/>
            <w:webHidden/>
          </w:rPr>
          <w:t>8</w:t>
        </w:r>
        <w:r w:rsidR="002255B3">
          <w:rPr>
            <w:noProof/>
            <w:webHidden/>
          </w:rPr>
          <w:fldChar w:fldCharType="end"/>
        </w:r>
      </w:hyperlink>
    </w:p>
    <w:p w:rsidR="002255B3" w:rsidRDefault="00DF7CE1">
      <w:pPr>
        <w:pStyle w:val="20"/>
        <w:tabs>
          <w:tab w:val="left" w:pos="880"/>
          <w:tab w:val="right" w:leader="dot" w:pos="9966"/>
        </w:tabs>
        <w:rPr>
          <w:rFonts w:asciiTheme="minorHAnsi" w:eastAsiaTheme="minorEastAsia" w:hAnsiTheme="minorHAnsi" w:cstheme="minorBidi"/>
          <w:noProof/>
          <w:sz w:val="22"/>
          <w:szCs w:val="22"/>
        </w:rPr>
      </w:pPr>
      <w:hyperlink w:anchor="_Toc72015398" w:history="1">
        <w:r w:rsidR="002255B3" w:rsidRPr="008766E5">
          <w:rPr>
            <w:rStyle w:val="a9"/>
            <w:noProof/>
          </w:rPr>
          <w:t>4.3</w:t>
        </w:r>
        <w:r w:rsidR="002255B3">
          <w:rPr>
            <w:rFonts w:asciiTheme="minorHAnsi" w:eastAsiaTheme="minorEastAsia" w:hAnsiTheme="minorHAnsi" w:cstheme="minorBidi"/>
            <w:noProof/>
            <w:sz w:val="22"/>
            <w:szCs w:val="22"/>
          </w:rPr>
          <w:tab/>
        </w:r>
        <w:r w:rsidR="002255B3" w:rsidRPr="008766E5">
          <w:rPr>
            <w:rStyle w:val="a9"/>
            <w:noProof/>
          </w:rPr>
          <w:t>Подготовка к зачету</w:t>
        </w:r>
        <w:r w:rsidR="002255B3">
          <w:rPr>
            <w:noProof/>
            <w:webHidden/>
          </w:rPr>
          <w:tab/>
        </w:r>
        <w:r w:rsidR="002255B3">
          <w:rPr>
            <w:noProof/>
            <w:webHidden/>
          </w:rPr>
          <w:fldChar w:fldCharType="begin"/>
        </w:r>
        <w:r w:rsidR="002255B3">
          <w:rPr>
            <w:noProof/>
            <w:webHidden/>
          </w:rPr>
          <w:instrText xml:space="preserve"> PAGEREF _Toc72015398 \h </w:instrText>
        </w:r>
        <w:r w:rsidR="002255B3">
          <w:rPr>
            <w:noProof/>
            <w:webHidden/>
          </w:rPr>
        </w:r>
        <w:r w:rsidR="002255B3">
          <w:rPr>
            <w:noProof/>
            <w:webHidden/>
          </w:rPr>
          <w:fldChar w:fldCharType="separate"/>
        </w:r>
        <w:r w:rsidR="00734548">
          <w:rPr>
            <w:noProof/>
            <w:webHidden/>
          </w:rPr>
          <w:t>9</w:t>
        </w:r>
        <w:r w:rsidR="002255B3">
          <w:rPr>
            <w:noProof/>
            <w:webHidden/>
          </w:rPr>
          <w:fldChar w:fldCharType="end"/>
        </w:r>
      </w:hyperlink>
    </w:p>
    <w:p w:rsidR="00FA08CA" w:rsidRDefault="00FA08CA">
      <w:r>
        <w:fldChar w:fldCharType="end"/>
      </w:r>
    </w:p>
    <w:p w:rsidR="000A5E5A" w:rsidRPr="005518EA" w:rsidRDefault="00FA08CA" w:rsidP="005518EA">
      <w:pPr>
        <w:pStyle w:val="1"/>
        <w:rPr>
          <w:sz w:val="24"/>
          <w:szCs w:val="24"/>
        </w:rPr>
      </w:pPr>
      <w:r>
        <w:br w:type="page"/>
      </w:r>
      <w:bookmarkStart w:id="2" w:name="_Toc72015392"/>
      <w:r w:rsidR="000A5E5A" w:rsidRPr="005518EA">
        <w:rPr>
          <w:sz w:val="24"/>
          <w:szCs w:val="24"/>
        </w:rPr>
        <w:lastRenderedPageBreak/>
        <w:t xml:space="preserve">Методические указания </w:t>
      </w:r>
      <w:r w:rsidR="00C72CA6" w:rsidRPr="005518EA">
        <w:rPr>
          <w:sz w:val="24"/>
          <w:szCs w:val="24"/>
        </w:rPr>
        <w:t>к</w:t>
      </w:r>
      <w:r w:rsidR="000A5E5A" w:rsidRPr="005518EA">
        <w:rPr>
          <w:sz w:val="24"/>
          <w:szCs w:val="24"/>
        </w:rPr>
        <w:t xml:space="preserve"> лекционным занятиям</w:t>
      </w:r>
      <w:bookmarkEnd w:id="2"/>
    </w:p>
    <w:p w:rsidR="00561003" w:rsidRDefault="00561003" w:rsidP="00561003">
      <w:pPr>
        <w:ind w:firstLine="720"/>
        <w:jc w:val="both"/>
      </w:pPr>
    </w:p>
    <w:p w:rsidR="00561003" w:rsidRPr="007C7B47" w:rsidRDefault="00561003" w:rsidP="00561003">
      <w:pPr>
        <w:ind w:firstLine="720"/>
        <w:jc w:val="both"/>
      </w:pPr>
      <w:r w:rsidRPr="007C7B47">
        <w:t>Лекции являются одн</w:t>
      </w:r>
      <w:r>
        <w:t>ой</w:t>
      </w:r>
      <w:r w:rsidRPr="007C7B47">
        <w:t xml:space="preserve"> из основных </w:t>
      </w:r>
      <w:r>
        <w:t>форм</w:t>
      </w:r>
      <w:r w:rsidRPr="007C7B47">
        <w:t xml:space="preserve"> обучения дисциплине</w:t>
      </w:r>
      <w:r>
        <w:t xml:space="preserve"> «</w:t>
      </w:r>
      <w:r w:rsidR="00DE40C7">
        <w:t>Информатика</w:t>
      </w:r>
      <w:r>
        <w:t>»</w:t>
      </w:r>
      <w:r w:rsidRPr="007C7B47">
        <w:t>, кот</w:t>
      </w:r>
      <w:r w:rsidRPr="007C7B47">
        <w:t>о</w:t>
      </w:r>
      <w:r w:rsidRPr="007C7B47">
        <w:t>рые должны решать следующие задачи:</w:t>
      </w:r>
    </w:p>
    <w:p w:rsidR="00DE40C7" w:rsidRPr="00114FC2" w:rsidRDefault="00DE40C7" w:rsidP="00DE40C7">
      <w:pPr>
        <w:pStyle w:val="af0"/>
        <w:numPr>
          <w:ilvl w:val="0"/>
          <w:numId w:val="20"/>
        </w:numPr>
        <w:tabs>
          <w:tab w:val="clear" w:pos="756"/>
          <w:tab w:val="left" w:pos="993"/>
          <w:tab w:val="left" w:pos="1276"/>
        </w:tabs>
        <w:spacing w:line="240" w:lineRule="auto"/>
        <w:ind w:left="0" w:firstLine="709"/>
      </w:pPr>
      <w:r>
        <w:t>научить</w:t>
      </w:r>
      <w:r w:rsidRPr="00114FC2">
        <w:t xml:space="preserve"> ориентироваться в информационных потоках, осуществлять поиск, анализ, оценку профессионально-значимой информации с использованием информационных технол</w:t>
      </w:r>
      <w:r w:rsidRPr="00114FC2">
        <w:t>о</w:t>
      </w:r>
      <w:r w:rsidRPr="00114FC2">
        <w:t>гий;</w:t>
      </w:r>
    </w:p>
    <w:p w:rsidR="00DE40C7" w:rsidRPr="001466E8" w:rsidRDefault="00DE40C7" w:rsidP="00DE40C7">
      <w:pPr>
        <w:pStyle w:val="af0"/>
        <w:numPr>
          <w:ilvl w:val="0"/>
          <w:numId w:val="20"/>
        </w:numPr>
        <w:tabs>
          <w:tab w:val="clear" w:pos="756"/>
          <w:tab w:val="left" w:pos="993"/>
        </w:tabs>
        <w:spacing w:line="240" w:lineRule="auto"/>
        <w:ind w:left="0" w:firstLine="709"/>
      </w:pPr>
      <w:r>
        <w:t>привить навыки</w:t>
      </w:r>
      <w:r w:rsidRPr="001466E8">
        <w:t xml:space="preserve"> работы с программами вспомогательного и прикладного назначения;</w:t>
      </w:r>
    </w:p>
    <w:p w:rsidR="00DE40C7" w:rsidRPr="001466E8" w:rsidRDefault="00DE40C7" w:rsidP="00DE40C7">
      <w:pPr>
        <w:pStyle w:val="af0"/>
        <w:numPr>
          <w:ilvl w:val="0"/>
          <w:numId w:val="20"/>
        </w:numPr>
        <w:tabs>
          <w:tab w:val="clear" w:pos="756"/>
          <w:tab w:val="left" w:pos="993"/>
        </w:tabs>
        <w:spacing w:line="240" w:lineRule="auto"/>
        <w:ind w:left="0" w:firstLine="709"/>
      </w:pPr>
      <w:r>
        <w:t>привить опыт</w:t>
      </w:r>
      <w:r w:rsidRPr="001466E8">
        <w:t xml:space="preserve"> использования информационных технологий в индивидуальной и ко</w:t>
      </w:r>
      <w:r w:rsidRPr="001466E8">
        <w:t>л</w:t>
      </w:r>
      <w:r w:rsidRPr="001466E8">
        <w:t>лективной учебной и познавательной  деятельности</w:t>
      </w:r>
      <w:r w:rsidRPr="00CE4723">
        <w:t>;</w:t>
      </w:r>
    </w:p>
    <w:p w:rsidR="00DE40C7" w:rsidRPr="00114FC2" w:rsidRDefault="00DE40C7" w:rsidP="00DE40C7">
      <w:pPr>
        <w:pStyle w:val="af0"/>
        <w:numPr>
          <w:ilvl w:val="0"/>
          <w:numId w:val="20"/>
        </w:numPr>
        <w:tabs>
          <w:tab w:val="clear" w:pos="756"/>
          <w:tab w:val="left" w:pos="993"/>
          <w:tab w:val="left" w:pos="1276"/>
        </w:tabs>
        <w:spacing w:line="240" w:lineRule="auto"/>
        <w:ind w:left="0" w:firstLine="709"/>
      </w:pPr>
      <w:r w:rsidRPr="00114FC2">
        <w:t xml:space="preserve">научить </w:t>
      </w:r>
      <w:proofErr w:type="gramStart"/>
      <w:r w:rsidRPr="00114FC2">
        <w:t>оценивать и выбирать</w:t>
      </w:r>
      <w:proofErr w:type="gramEnd"/>
      <w:r w:rsidRPr="00114FC2">
        <w:t xml:space="preserve"> необходимые программные продукты и использовать их при решении </w:t>
      </w:r>
      <w:r>
        <w:t>профессиональных задач.</w:t>
      </w:r>
    </w:p>
    <w:p w:rsidR="00561003" w:rsidRPr="007C7B47" w:rsidRDefault="00561003" w:rsidP="00561003">
      <w:pPr>
        <w:ind w:firstLine="720"/>
        <w:jc w:val="both"/>
      </w:pPr>
      <w:r w:rsidRPr="007C7B47">
        <w:t xml:space="preserve">Изучение дисциплины следует начинать с </w:t>
      </w:r>
      <w:r>
        <w:t>анализа</w:t>
      </w:r>
      <w:r w:rsidRPr="007C7B47">
        <w:t xml:space="preserve"> рабочей программы, особое внимание, уделяя целям и задачам, структуре и содержанию курса.</w:t>
      </w:r>
    </w:p>
    <w:p w:rsidR="00561003" w:rsidRPr="007C7B47" w:rsidRDefault="00561003" w:rsidP="00561003">
      <w:pPr>
        <w:ind w:firstLine="720"/>
        <w:jc w:val="both"/>
      </w:pPr>
      <w:r w:rsidRPr="007C7B47">
        <w:t xml:space="preserve">Успешное освоение </w:t>
      </w:r>
      <w:r>
        <w:t>дисциплины «</w:t>
      </w:r>
      <w:r w:rsidR="00DE40C7">
        <w:t>Информатика</w:t>
      </w:r>
      <w:r>
        <w:t>»</w:t>
      </w:r>
      <w:r w:rsidRPr="007C7B47">
        <w:t xml:space="preserve"> предполагает активное, творческое участие студента путем планомерной, повседневной работы.</w:t>
      </w:r>
    </w:p>
    <w:p w:rsidR="00561003" w:rsidRDefault="00561003" w:rsidP="00561003">
      <w:pPr>
        <w:tabs>
          <w:tab w:val="left" w:pos="0"/>
        </w:tabs>
        <w:ind w:left="22" w:firstLine="698"/>
        <w:jc w:val="both"/>
      </w:pPr>
      <w:r w:rsidRPr="007C7B47">
        <w:t xml:space="preserve">Лекционный материал </w:t>
      </w:r>
      <w:r>
        <w:t>усваивается студентов в двух формах: в процессе лекционного з</w:t>
      </w:r>
      <w:r>
        <w:t>а</w:t>
      </w:r>
      <w:r>
        <w:t>нятия и во время самостоятельной работы.</w:t>
      </w:r>
    </w:p>
    <w:p w:rsidR="008F1674" w:rsidRDefault="008F1674" w:rsidP="008F1674">
      <w:pPr>
        <w:tabs>
          <w:tab w:val="left" w:pos="0"/>
        </w:tabs>
        <w:ind w:left="22" w:firstLine="698"/>
        <w:jc w:val="both"/>
      </w:pPr>
      <w:r>
        <w:t>Весь материал курса (лекции, методические указания к лабораторным работам, варианты типовых практических заданий, дополнительные учебные материалы) также находится в эле</w:t>
      </w:r>
      <w:r>
        <w:t>к</w:t>
      </w:r>
      <w:r>
        <w:t xml:space="preserve">тронном курсе </w:t>
      </w:r>
      <w:r>
        <w:rPr>
          <w:b/>
        </w:rPr>
        <w:t>«Информатика»</w:t>
      </w:r>
      <w:r>
        <w:t xml:space="preserve"> для направления подготовки 21.05.02 Прикладная геология (форма обучения - очная) в системе обучения </w:t>
      </w:r>
      <w:r>
        <w:rPr>
          <w:lang w:val="en-US"/>
        </w:rPr>
        <w:t>Moodle</w:t>
      </w:r>
      <w:r>
        <w:t xml:space="preserve"> (</w:t>
      </w:r>
      <w:hyperlink r:id="rId8" w:history="1">
        <w:r>
          <w:rPr>
            <w:rStyle w:val="a9"/>
          </w:rPr>
          <w:t>http://moodle.osu.ru/view.php?id=19</w:t>
        </w:r>
      </w:hyperlink>
      <w:r>
        <w:rPr>
          <w:rStyle w:val="a9"/>
        </w:rPr>
        <w:t>18</w:t>
      </w:r>
      <w:r>
        <w:t>).</w:t>
      </w:r>
    </w:p>
    <w:p w:rsidR="00561003" w:rsidRDefault="00561003" w:rsidP="00561003">
      <w:pPr>
        <w:tabs>
          <w:tab w:val="left" w:pos="0"/>
        </w:tabs>
        <w:ind w:left="22" w:firstLine="698"/>
        <w:jc w:val="both"/>
      </w:pPr>
      <w:r>
        <w:t xml:space="preserve">В процессе лекции основной материал </w:t>
      </w:r>
      <w:proofErr w:type="gramStart"/>
      <w:r>
        <w:t>представлен в виде презентации и сопровождается</w:t>
      </w:r>
      <w:proofErr w:type="gramEnd"/>
      <w:r>
        <w:t xml:space="preserve"> пояснениями лектора. Кроме этого необходимо во время занятия вести краткий конспект</w:t>
      </w:r>
      <w:r w:rsidRPr="007C7B47">
        <w:t>, обр</w:t>
      </w:r>
      <w:r w:rsidRPr="007C7B47">
        <w:t>а</w:t>
      </w:r>
      <w:r w:rsidRPr="007C7B47">
        <w:t>щая внимание, на логику изложения материла, аргументацию и приводимые примеры.</w:t>
      </w:r>
    </w:p>
    <w:p w:rsidR="00561003" w:rsidRDefault="00561003" w:rsidP="00561003">
      <w:pPr>
        <w:ind w:firstLine="720"/>
        <w:jc w:val="both"/>
      </w:pPr>
      <w:r w:rsidRPr="007C7B47">
        <w:t xml:space="preserve">При конспектировании лекций студентам необходимо излагать услышанный материал на лекции своими словами. </w:t>
      </w:r>
      <w:r>
        <w:t>Для того</w:t>
      </w:r>
      <w:proofErr w:type="gramStart"/>
      <w:r>
        <w:t>,</w:t>
      </w:r>
      <w:proofErr w:type="gramEnd"/>
      <w:r>
        <w:t xml:space="preserve"> чтобы было оптимальное соотношение темпа лекции и пр</w:t>
      </w:r>
      <w:r>
        <w:t>о</w:t>
      </w:r>
      <w:r>
        <w:t xml:space="preserve">цесса конспектирования, необходимо: </w:t>
      </w:r>
    </w:p>
    <w:p w:rsidR="00561003" w:rsidRDefault="00561003" w:rsidP="00561003">
      <w:pPr>
        <w:pStyle w:val="ac"/>
        <w:numPr>
          <w:ilvl w:val="0"/>
          <w:numId w:val="17"/>
        </w:numPr>
        <w:ind w:left="0" w:firstLine="720"/>
        <w:jc w:val="both"/>
      </w:pPr>
      <w:r>
        <w:t>сначала дослушать предложение до конца, понять его смысл, и кратко это офо</w:t>
      </w:r>
      <w:r>
        <w:t>р</w:t>
      </w:r>
      <w:r>
        <w:t>мить в тетради (в документе текстового редактора);</w:t>
      </w:r>
    </w:p>
    <w:p w:rsidR="00561003" w:rsidRDefault="00561003" w:rsidP="00561003">
      <w:pPr>
        <w:pStyle w:val="ad"/>
        <w:numPr>
          <w:ilvl w:val="0"/>
          <w:numId w:val="17"/>
        </w:numPr>
        <w:spacing w:before="0" w:beforeAutospacing="0" w:after="0" w:afterAutospacing="0"/>
        <w:ind w:left="0" w:firstLine="720"/>
        <w:jc w:val="both"/>
      </w:pPr>
      <w:r>
        <w:t>использовать систему сокращений. Сокращения могут быть глобальными и л</w:t>
      </w:r>
      <w:r>
        <w:t>о</w:t>
      </w:r>
      <w:r>
        <w:t>кальными. Глобальные сокращения представляют собой, как правило, 1-2 символа, которые вы часто используете, ведя записи и заметки. Например, можно использовать математические си</w:t>
      </w:r>
      <w:r>
        <w:t>м</w:t>
      </w:r>
      <w:r>
        <w:t xml:space="preserve">волы </w:t>
      </w:r>
      <m:oMath>
        <m:r>
          <w:rPr>
            <w:rFonts w:ascii="Cambria Math" w:hAnsi="Cambria Math"/>
          </w:rPr>
          <m:t>∀, ∃, ∈и т.п.</m:t>
        </m:r>
      </m:oMath>
      <w:r>
        <w:t>, они будут весьма полезны не только в математике, но и в информатике, би</w:t>
      </w:r>
      <w:r>
        <w:t>о</w:t>
      </w:r>
      <w:r>
        <w:t xml:space="preserve">логии, философии и любой другой дисциплине. </w:t>
      </w:r>
    </w:p>
    <w:p w:rsidR="00561003" w:rsidRPr="00002B0E" w:rsidRDefault="00561003" w:rsidP="00561003">
      <w:pPr>
        <w:pStyle w:val="ad"/>
        <w:spacing w:before="0" w:beforeAutospacing="0" w:after="0" w:afterAutospacing="0"/>
        <w:ind w:firstLine="709"/>
        <w:jc w:val="both"/>
      </w:pPr>
      <w:r>
        <w:t>Локальные – это чаще всего сокращение до одной или нескольких букв часто встреча</w:t>
      </w:r>
      <w:r>
        <w:t>ю</w:t>
      </w:r>
      <w:r>
        <w:t xml:space="preserve">щегося слова. Например, слова «развитие», «развивать» и прочие однокоренные слова можно сократить так: </w:t>
      </w:r>
      <w:proofErr w:type="spellStart"/>
      <w:proofErr w:type="gramStart"/>
      <w:r>
        <w:t>р</w:t>
      </w:r>
      <w:proofErr w:type="gramEnd"/>
      <w:r>
        <w:t>ã</w:t>
      </w:r>
      <w:proofErr w:type="spellEnd"/>
      <w:r w:rsidRPr="00002B0E">
        <w:t xml:space="preserve"> </w:t>
      </w:r>
      <w:r>
        <w:t>или как-то по-другому. Однако</w:t>
      </w:r>
      <w:proofErr w:type="gramStart"/>
      <w:r>
        <w:t>,</w:t>
      </w:r>
      <w:proofErr w:type="gramEnd"/>
      <w:r>
        <w:t xml:space="preserve"> следует </w:t>
      </w:r>
      <w:r w:rsidRPr="003E1DFE">
        <w:t xml:space="preserve">избегать </w:t>
      </w:r>
      <w:r>
        <w:t>большого</w:t>
      </w:r>
      <w:r w:rsidRPr="003E1DFE">
        <w:t xml:space="preserve"> количества л</w:t>
      </w:r>
      <w:r w:rsidRPr="003E1DFE">
        <w:t>о</w:t>
      </w:r>
      <w:r w:rsidRPr="003E1DFE">
        <w:t>кальных сокращений</w:t>
      </w:r>
      <w:r>
        <w:t xml:space="preserve"> на небольшом участке текста</w:t>
      </w:r>
      <w:r w:rsidRPr="003E1DFE">
        <w:t xml:space="preserve">, </w:t>
      </w:r>
      <w:r>
        <w:t xml:space="preserve">поскольку </w:t>
      </w:r>
      <w:r w:rsidRPr="003E1DFE">
        <w:t>велик</w:t>
      </w:r>
      <w:r>
        <w:t>а</w:t>
      </w:r>
      <w:r w:rsidRPr="003E1DFE">
        <w:t xml:space="preserve"> </w:t>
      </w:r>
      <w:r>
        <w:t>вероятность</w:t>
      </w:r>
      <w:r w:rsidRPr="003E1DFE">
        <w:t xml:space="preserve"> того</w:t>
      </w:r>
      <w:r>
        <w:t>, ч</w:t>
      </w:r>
      <w:r w:rsidRPr="003E1DFE">
        <w:t xml:space="preserve">то </w:t>
      </w:r>
      <w:r>
        <w:t>сложно будет</w:t>
      </w:r>
      <w:r w:rsidRPr="003E1DFE">
        <w:t xml:space="preserve"> разобрать свои записи в последующем</w:t>
      </w:r>
    </w:p>
    <w:p w:rsidR="00561003" w:rsidRDefault="00561003" w:rsidP="00561003">
      <w:pPr>
        <w:pStyle w:val="ac"/>
        <w:numPr>
          <w:ilvl w:val="0"/>
          <w:numId w:val="17"/>
        </w:numPr>
        <w:ind w:left="0" w:firstLine="720"/>
        <w:jc w:val="both"/>
      </w:pPr>
      <w:r>
        <w:t>использовать прием выделения цветом небольших участков текста (термины, пр</w:t>
      </w:r>
      <w:r>
        <w:t>а</w:t>
      </w:r>
      <w:r>
        <w:t>вила и пр.), например, специальными выделителями;</w:t>
      </w:r>
    </w:p>
    <w:p w:rsidR="00561003" w:rsidRDefault="00561003" w:rsidP="00561003">
      <w:pPr>
        <w:pStyle w:val="ac"/>
        <w:numPr>
          <w:ilvl w:val="0"/>
          <w:numId w:val="17"/>
        </w:numPr>
        <w:ind w:left="0" w:firstLine="720"/>
        <w:jc w:val="both"/>
      </w:pPr>
      <w:r w:rsidRPr="007C7B47">
        <w:t>выделять важные места в своих записях</w:t>
      </w:r>
      <w:r>
        <w:t xml:space="preserve"> символами</w:t>
      </w:r>
      <w:proofErr w:type="gramStart"/>
      <w:r>
        <w:t xml:space="preserve"> (*, </w:t>
      </w:r>
      <w:r>
        <w:sym w:font="Wingdings" w:char="F0FC"/>
      </w:r>
      <w:r>
        <w:t xml:space="preserve"> </w:t>
      </w:r>
      <w:proofErr w:type="gramEnd"/>
      <w:r>
        <w:t xml:space="preserve">и др.), аббревиатурами, например, </w:t>
      </w:r>
      <w:proofErr w:type="spellStart"/>
      <w:r w:rsidRPr="003E1DFE">
        <w:rPr>
          <w:lang w:val="en-US"/>
        </w:rPr>
        <w:t>NotaBene</w:t>
      </w:r>
      <w:proofErr w:type="spellEnd"/>
      <w:r w:rsidRPr="007E77E4">
        <w:t>(</w:t>
      </w:r>
      <w:r w:rsidRPr="003E1DFE">
        <w:rPr>
          <w:lang w:val="en-US"/>
        </w:rPr>
        <w:t>NB</w:t>
      </w:r>
      <w:r>
        <w:t>!</w:t>
      </w:r>
      <w:r w:rsidRPr="007E77E4">
        <w:t>) (</w:t>
      </w:r>
      <w:r>
        <w:t>особо важное, обратить внимание</w:t>
      </w:r>
      <w:r w:rsidRPr="007E77E4">
        <w:t>)</w:t>
      </w:r>
      <w:r>
        <w:t xml:space="preserve"> и т.п.</w:t>
      </w:r>
      <w:r w:rsidRPr="007C7B47">
        <w:t xml:space="preserve"> </w:t>
      </w:r>
    </w:p>
    <w:p w:rsidR="00561003" w:rsidRDefault="00561003" w:rsidP="00561003">
      <w:pPr>
        <w:pStyle w:val="ac"/>
        <w:numPr>
          <w:ilvl w:val="0"/>
          <w:numId w:val="17"/>
        </w:numPr>
        <w:ind w:left="0" w:firstLine="720"/>
        <w:jc w:val="both"/>
      </w:pPr>
      <w:r>
        <w:t>записывать свои вопросы к</w:t>
      </w:r>
      <w:r w:rsidRPr="007C7B47">
        <w:t>аждый раз, когда что-либо не понят</w:t>
      </w:r>
      <w:r>
        <w:t>но, если ответ на него не найден в процессе лекции</w:t>
      </w:r>
      <w:r w:rsidRPr="007C7B47">
        <w:t xml:space="preserve">. </w:t>
      </w:r>
    </w:p>
    <w:p w:rsidR="00561003" w:rsidRDefault="00561003" w:rsidP="00561003">
      <w:pPr>
        <w:pStyle w:val="ac"/>
        <w:numPr>
          <w:ilvl w:val="0"/>
          <w:numId w:val="17"/>
        </w:numPr>
        <w:ind w:left="0" w:firstLine="720"/>
        <w:jc w:val="both"/>
      </w:pPr>
      <w:r>
        <w:t>Использовать систему ссылок. Ссылки могут быть как сквозные, так и в рамках отдельной лекции. Если преподаватель опирается на ранее озвученный им материал, то рек</w:t>
      </w:r>
      <w:r>
        <w:t>о</w:t>
      </w:r>
      <w:r>
        <w:t xml:space="preserve">мендуется </w:t>
      </w:r>
      <w:proofErr w:type="gramStart"/>
      <w:r>
        <w:t>вернуться к этому месту в своем конспекте и сделать</w:t>
      </w:r>
      <w:proofErr w:type="gramEnd"/>
      <w:r>
        <w:t xml:space="preserve"> в нем пометку.</w:t>
      </w:r>
    </w:p>
    <w:p w:rsidR="00561003" w:rsidRPr="007C7B47" w:rsidRDefault="00561003" w:rsidP="00561003">
      <w:pPr>
        <w:pStyle w:val="ac"/>
        <w:numPr>
          <w:ilvl w:val="0"/>
          <w:numId w:val="17"/>
        </w:numPr>
        <w:ind w:left="0" w:firstLine="720"/>
        <w:jc w:val="both"/>
      </w:pPr>
      <w:r w:rsidRPr="007C7B47">
        <w:t>По возможности можно сравнивать свои конспекты с конспектами двух-трех др</w:t>
      </w:r>
      <w:r w:rsidRPr="007C7B47">
        <w:t>у</w:t>
      </w:r>
      <w:r w:rsidRPr="007C7B47">
        <w:t>гих студентов, при этом дополняя и исправляя свои записи.</w:t>
      </w:r>
    </w:p>
    <w:p w:rsidR="00561003" w:rsidRDefault="00561003" w:rsidP="00561003">
      <w:pPr>
        <w:tabs>
          <w:tab w:val="left" w:pos="0"/>
        </w:tabs>
        <w:ind w:firstLine="698"/>
        <w:jc w:val="both"/>
      </w:pPr>
      <w:r>
        <w:t xml:space="preserve">Для оформления конспектов лекций можно использовать систему </w:t>
      </w:r>
      <w:proofErr w:type="spellStart"/>
      <w:r w:rsidRPr="000A7163">
        <w:t>Cornell</w:t>
      </w:r>
      <w:proofErr w:type="spellEnd"/>
      <w:r w:rsidRPr="000A7163">
        <w:t xml:space="preserve"> </w:t>
      </w:r>
      <w:proofErr w:type="spellStart"/>
      <w:r w:rsidRPr="000A7163">
        <w:t>note</w:t>
      </w:r>
      <w:proofErr w:type="spellEnd"/>
      <w:r w:rsidRPr="000A7163">
        <w:t xml:space="preserve"> </w:t>
      </w:r>
      <w:proofErr w:type="spellStart"/>
      <w:r w:rsidRPr="000A7163">
        <w:t>taking</w:t>
      </w:r>
      <w:proofErr w:type="spellEnd"/>
      <w:r>
        <w:t xml:space="preserve"> (</w:t>
      </w:r>
      <w:r>
        <w:rPr>
          <w:bCs/>
        </w:rPr>
        <w:t>с</w:t>
      </w:r>
      <w:r w:rsidRPr="000A7163">
        <w:rPr>
          <w:bCs/>
        </w:rPr>
        <w:t>и</w:t>
      </w:r>
      <w:r w:rsidRPr="000A7163">
        <w:rPr>
          <w:bCs/>
        </w:rPr>
        <w:t xml:space="preserve">стема конспектирования </w:t>
      </w:r>
      <w:proofErr w:type="spellStart"/>
      <w:r w:rsidRPr="000A7163">
        <w:rPr>
          <w:bCs/>
        </w:rPr>
        <w:t>Корнелла</w:t>
      </w:r>
      <w:proofErr w:type="spellEnd"/>
      <w:r>
        <w:t>).</w:t>
      </w:r>
    </w:p>
    <w:p w:rsidR="00561003" w:rsidRDefault="00561003" w:rsidP="00561003">
      <w:pPr>
        <w:pStyle w:val="ad"/>
        <w:spacing w:before="0" w:beforeAutospacing="0" w:after="0" w:afterAutospacing="0"/>
        <w:ind w:firstLine="709"/>
        <w:jc w:val="both"/>
      </w:pPr>
      <w:r>
        <w:lastRenderedPageBreak/>
        <w:t>Необходимо страницу разделить на две колонки: колонка для конспекта (справа) заним</w:t>
      </w:r>
      <w:r>
        <w:t>а</w:t>
      </w:r>
      <w:r>
        <w:t xml:space="preserve">ет 2/3 страницы, колонка для вопросов и ключевых слов (слева) занимает 1/3 страницы. Внизу страницы необходимо оставить пять-семь строк или около 5-6 сантиметров. </w:t>
      </w:r>
    </w:p>
    <w:p w:rsidR="00561003" w:rsidRDefault="00561003" w:rsidP="00561003">
      <w:pPr>
        <w:pStyle w:val="ad"/>
        <w:spacing w:before="0" w:beforeAutospacing="0" w:after="0" w:afterAutospacing="0"/>
        <w:ind w:firstLine="709"/>
        <w:jc w:val="both"/>
      </w:pPr>
      <w:r>
        <w:t>Основные записи, сделанные во время лекции, пишутся в колонке справа; они обычно включают в себя основные идеи лекции. Также рекомендуется использовать систему сокращ</w:t>
      </w:r>
      <w:r>
        <w:t>е</w:t>
      </w:r>
      <w:r>
        <w:t xml:space="preserve">ний, приемов выделения текста, систему ссылок, описанные выше. </w:t>
      </w:r>
    </w:p>
    <w:p w:rsidR="00561003" w:rsidRDefault="00561003" w:rsidP="00561003">
      <w:pPr>
        <w:pStyle w:val="ad"/>
        <w:spacing w:before="0" w:beforeAutospacing="0" w:after="0" w:afterAutospacing="0"/>
        <w:ind w:firstLine="709"/>
        <w:jc w:val="both"/>
      </w:pPr>
      <w:r w:rsidRPr="00EA5442">
        <w:rPr>
          <w:bCs/>
        </w:rPr>
        <w:t>Ключевые моменты</w:t>
      </w:r>
      <w:r>
        <w:t xml:space="preserve"> оформляются в левой колонке. Это могут быть вопросы по теме, ключевые слова или план, принципы, правила и т.п. Также могут быть записаны вопросы, отв</w:t>
      </w:r>
      <w:r>
        <w:t>е</w:t>
      </w:r>
      <w:r>
        <w:t xml:space="preserve">тов на которые нет в тексте конспекта или учебника, но которые требуют более углубленного изучения темы. </w:t>
      </w:r>
    </w:p>
    <w:p w:rsidR="00561003" w:rsidRDefault="00561003" w:rsidP="00561003">
      <w:pPr>
        <w:pStyle w:val="ad"/>
        <w:spacing w:before="0" w:beforeAutospacing="0" w:after="0" w:afterAutospacing="0"/>
        <w:ind w:firstLine="709"/>
        <w:jc w:val="both"/>
      </w:pPr>
      <w:r>
        <w:t>Нижняя часть страницы используется для подведения итогов и обобщения темы. Как правило, для этого необходимо несколько предложений, если тема не очень обширная. Если же у студента не получается сформулировать вывод, это может говорить о том, что он не очень х</w:t>
      </w:r>
      <w:r>
        <w:t>о</w:t>
      </w:r>
      <w:r>
        <w:t xml:space="preserve">рошо понял материал лекции и поэтому не может выделить главное. В данный раздел следует включить формулы, термины и т. д. </w:t>
      </w:r>
    </w:p>
    <w:p w:rsidR="00561003" w:rsidRPr="007C7B47" w:rsidRDefault="00561003" w:rsidP="00561003">
      <w:pPr>
        <w:ind w:firstLine="720"/>
        <w:jc w:val="both"/>
      </w:pPr>
      <w:r>
        <w:t xml:space="preserve">Во </w:t>
      </w:r>
      <w:proofErr w:type="spellStart"/>
      <w:r>
        <w:t>внеучебное</w:t>
      </w:r>
      <w:proofErr w:type="spellEnd"/>
      <w:r>
        <w:t xml:space="preserve"> время л</w:t>
      </w:r>
      <w:r w:rsidRPr="007C7B47">
        <w:t xml:space="preserve">екционный материал следует </w:t>
      </w:r>
      <w:r>
        <w:t>повторно анализировать</w:t>
      </w:r>
      <w:r w:rsidRPr="007C7B47">
        <w:t xml:space="preserve"> в тот же день, когда читалась лекция, помечая непонятные места. Если самостоятельно не удалось раз</w:t>
      </w:r>
      <w:r w:rsidRPr="007C7B47">
        <w:t>о</w:t>
      </w:r>
      <w:r w:rsidRPr="007C7B47">
        <w:t xml:space="preserve">браться в материале, </w:t>
      </w:r>
      <w:r>
        <w:t xml:space="preserve">необходимо </w:t>
      </w:r>
      <w:r w:rsidRPr="007C7B47">
        <w:t>сформулир</w:t>
      </w:r>
      <w:r>
        <w:t>овать</w:t>
      </w:r>
      <w:r w:rsidRPr="007C7B47">
        <w:t xml:space="preserve"> вопросы и обратит</w:t>
      </w:r>
      <w:r>
        <w:t>ься</w:t>
      </w:r>
      <w:r w:rsidRPr="007C7B47">
        <w:t xml:space="preserve"> за консультацией к преподавателю.</w:t>
      </w:r>
      <w:r>
        <w:t xml:space="preserve"> Если конспект оформлен по системе </w:t>
      </w:r>
      <w:proofErr w:type="spellStart"/>
      <w:r w:rsidRPr="000A7163">
        <w:t>Cornell</w:t>
      </w:r>
      <w:proofErr w:type="spellEnd"/>
      <w:r w:rsidRPr="000A7163">
        <w:t xml:space="preserve"> </w:t>
      </w:r>
      <w:proofErr w:type="spellStart"/>
      <w:r w:rsidRPr="000A7163">
        <w:t>note</w:t>
      </w:r>
      <w:proofErr w:type="spellEnd"/>
      <w:r w:rsidRPr="000A7163">
        <w:t xml:space="preserve"> </w:t>
      </w:r>
      <w:proofErr w:type="spellStart"/>
      <w:r w:rsidRPr="000A7163">
        <w:t>taking</w:t>
      </w:r>
      <w:proofErr w:type="spellEnd"/>
      <w:r>
        <w:t>, то очень важно уметь пересказать конспект, закрыв правую колонку (например, бумагой или папкой). Для этого мо</w:t>
      </w:r>
      <w:r>
        <w:t>ж</w:t>
      </w:r>
      <w:r>
        <w:t>но использовать выписанные вопросы, ключевые слова, план содержания и пр. За исключением определений и точных формулировок следует стараться пересказывать своими словами, чтобы лучше понять изученный материал.</w:t>
      </w:r>
    </w:p>
    <w:p w:rsidR="00561003" w:rsidRPr="007C7B47" w:rsidRDefault="00561003" w:rsidP="00561003">
      <w:pPr>
        <w:tabs>
          <w:tab w:val="left" w:pos="0"/>
        </w:tabs>
        <w:ind w:left="22" w:firstLine="698"/>
        <w:jc w:val="both"/>
      </w:pPr>
      <w:r w:rsidRPr="007C7B47">
        <w:t xml:space="preserve">Рекомендуемую </w:t>
      </w:r>
      <w:r>
        <w:t>в рабочей программе дисциплины</w:t>
      </w:r>
      <w:r w:rsidRPr="007C7B47">
        <w:t xml:space="preserve"> литературу следует </w:t>
      </w:r>
      <w:r>
        <w:t>использовать</w:t>
      </w:r>
      <w:r w:rsidRPr="007C7B47">
        <w:t xml:space="preserve"> п</w:t>
      </w:r>
      <w:r w:rsidRPr="007C7B47">
        <w:t>о</w:t>
      </w:r>
      <w:r w:rsidRPr="007C7B47">
        <w:t xml:space="preserve">сле изучения данной темы </w:t>
      </w:r>
      <w:r>
        <w:t>в целях дополнительного, более углубленного изучения материала по тем вопросам, которые были даны лектором для самостоятельного изучения</w:t>
      </w:r>
      <w:r w:rsidRPr="007C7B47">
        <w:t>.</w:t>
      </w:r>
    </w:p>
    <w:p w:rsidR="00561003" w:rsidRPr="007C7B47" w:rsidRDefault="00561003" w:rsidP="00561003">
      <w:pPr>
        <w:tabs>
          <w:tab w:val="left" w:pos="0"/>
        </w:tabs>
        <w:ind w:left="22" w:firstLine="698"/>
        <w:jc w:val="both"/>
      </w:pPr>
      <w:r w:rsidRPr="007C7B47">
        <w:t>Каждая тема имеет свои специфические понятия. Усвоение материала необходимо нач</w:t>
      </w:r>
      <w:r w:rsidRPr="007C7B47">
        <w:t>и</w:t>
      </w:r>
      <w:r w:rsidRPr="007C7B47">
        <w:t xml:space="preserve">нать с усвоения этих понятий. Если </w:t>
      </w:r>
      <w:r>
        <w:t>встречается незнакомое понятие</w:t>
      </w:r>
      <w:r w:rsidRPr="007C7B47">
        <w:t>, необходимо посмотреть его суть и содержание в словаре</w:t>
      </w:r>
      <w:r>
        <w:t xml:space="preserve"> или ином источнике</w:t>
      </w:r>
      <w:r w:rsidRPr="007C7B47">
        <w:t>, выписать его значение в тетрадь для по</w:t>
      </w:r>
      <w:r w:rsidRPr="007C7B47">
        <w:t>д</w:t>
      </w:r>
      <w:r w:rsidRPr="007C7B47">
        <w:t>готовки к занятиям.</w:t>
      </w:r>
    </w:p>
    <w:p w:rsidR="00561003" w:rsidRPr="007C7B47" w:rsidRDefault="00561003" w:rsidP="00561003">
      <w:pPr>
        <w:tabs>
          <w:tab w:val="left" w:pos="0"/>
        </w:tabs>
        <w:ind w:left="22" w:firstLine="698"/>
        <w:jc w:val="both"/>
      </w:pPr>
      <w:r w:rsidRPr="007C7B47">
        <w:t>При подготовке материала необходимо обращать внимание на точность определений, п</w:t>
      </w:r>
      <w:r w:rsidRPr="007C7B47">
        <w:t>о</w:t>
      </w:r>
      <w:r w:rsidRPr="007C7B47">
        <w:t>следовательность изучения материала, аргументацию, собственные примеры, анализ конкре</w:t>
      </w:r>
      <w:r w:rsidRPr="007C7B47">
        <w:t>т</w:t>
      </w:r>
      <w:r w:rsidRPr="007C7B47">
        <w:t>ных ситуаций.</w:t>
      </w:r>
    </w:p>
    <w:p w:rsidR="00561003" w:rsidRPr="007C7B47" w:rsidRDefault="00561003" w:rsidP="00561003">
      <w:pPr>
        <w:ind w:firstLine="720"/>
        <w:jc w:val="both"/>
      </w:pPr>
      <w:r w:rsidRPr="007C7B47">
        <w:t>Каждую неделю рекомендуется отводить время для повторения пройденного материала, проверяя свои знания, умения и навыки по контрольным вопросам и тестам.</w:t>
      </w:r>
    </w:p>
    <w:p w:rsidR="00E52864" w:rsidRPr="005518EA" w:rsidRDefault="00E52864" w:rsidP="005518EA">
      <w:pPr>
        <w:ind w:firstLine="720"/>
        <w:jc w:val="both"/>
      </w:pPr>
    </w:p>
    <w:p w:rsidR="00AF18C9" w:rsidRDefault="00AF18C9" w:rsidP="005518EA">
      <w:pPr>
        <w:pStyle w:val="1"/>
        <w:rPr>
          <w:sz w:val="24"/>
          <w:szCs w:val="24"/>
        </w:rPr>
      </w:pPr>
      <w:bookmarkStart w:id="3" w:name="_Toc72015393"/>
      <w:r w:rsidRPr="005518EA">
        <w:rPr>
          <w:sz w:val="24"/>
          <w:szCs w:val="24"/>
        </w:rPr>
        <w:t>Методические указания к лабораторным занятиям</w:t>
      </w:r>
      <w:bookmarkEnd w:id="3"/>
    </w:p>
    <w:p w:rsidR="00B0553F" w:rsidRPr="00B0553F" w:rsidRDefault="00B0553F" w:rsidP="00B0553F"/>
    <w:p w:rsidR="00AF18C9" w:rsidRPr="005518EA" w:rsidRDefault="00AF18C9" w:rsidP="005518EA">
      <w:pPr>
        <w:ind w:firstLine="720"/>
        <w:jc w:val="both"/>
        <w:rPr>
          <w:iCs/>
        </w:rPr>
      </w:pPr>
      <w:r w:rsidRPr="005518EA">
        <w:rPr>
          <w:iCs/>
        </w:rPr>
        <w:t>При домашней подготовке к выполнению лабораторных работ студент должен повторить изученную тему.</w:t>
      </w:r>
    </w:p>
    <w:p w:rsidR="00AF18C9" w:rsidRPr="005518EA" w:rsidRDefault="00AF18C9" w:rsidP="005518EA">
      <w:pPr>
        <w:ind w:firstLine="720"/>
        <w:jc w:val="both"/>
      </w:pPr>
      <w:r w:rsidRPr="005518EA">
        <w:t>Лабораторная работа проводится в специально оборудованных учебных лабораториях. Продолжительность лабораторной работы – не менее 2-х академических часов. Перед провед</w:t>
      </w:r>
      <w:r w:rsidRPr="005518EA">
        <w:t>е</w:t>
      </w:r>
      <w:r w:rsidRPr="005518EA">
        <w:t>нием лабораторной работы преподавателем организуется инструктаж, а по ее окончании – о</w:t>
      </w:r>
      <w:r w:rsidRPr="005518EA">
        <w:t>б</w:t>
      </w:r>
      <w:r w:rsidRPr="005518EA">
        <w:t>суждение итогов.</w:t>
      </w:r>
    </w:p>
    <w:p w:rsidR="00AF18C9" w:rsidRPr="005518EA" w:rsidRDefault="00AF18C9" w:rsidP="005518EA">
      <w:pPr>
        <w:ind w:firstLine="720"/>
        <w:jc w:val="both"/>
      </w:pPr>
      <w:r w:rsidRPr="005518EA">
        <w:t>Проведению лабораторной работы должна предшествовать проверка теоретической по</w:t>
      </w:r>
      <w:r w:rsidRPr="005518EA">
        <w:t>д</w:t>
      </w:r>
      <w:r w:rsidRPr="005518EA">
        <w:t xml:space="preserve">готовленности </w:t>
      </w:r>
      <w:proofErr w:type="gramStart"/>
      <w:r w:rsidRPr="005518EA">
        <w:t>обучающихся</w:t>
      </w:r>
      <w:proofErr w:type="gramEnd"/>
      <w:r w:rsidRPr="005518EA">
        <w:t>.</w:t>
      </w:r>
    </w:p>
    <w:p w:rsidR="00AF18C9" w:rsidRPr="005518EA" w:rsidRDefault="00AF18C9" w:rsidP="005518EA">
      <w:pPr>
        <w:ind w:firstLine="720"/>
        <w:jc w:val="both"/>
      </w:pPr>
      <w:r w:rsidRPr="005518EA">
        <w:t>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w:t>
      </w:r>
      <w:r w:rsidRPr="005518EA">
        <w:t>а</w:t>
      </w:r>
      <w:r w:rsidRPr="005518EA">
        <w:t>емым содержанием учебного материала.</w:t>
      </w:r>
    </w:p>
    <w:p w:rsidR="00AF18C9" w:rsidRPr="005518EA" w:rsidRDefault="00AF18C9" w:rsidP="005518EA">
      <w:pPr>
        <w:ind w:firstLine="720"/>
        <w:jc w:val="both"/>
      </w:pPr>
      <w:r w:rsidRPr="005518EA">
        <w:t>После выполнения каждой лабораторной работы студент демонстрирует результат в</w:t>
      </w:r>
      <w:r w:rsidRPr="005518EA">
        <w:t>ы</w:t>
      </w:r>
      <w:r w:rsidRPr="005518EA">
        <w:t>полнения преподавателю, отвечает на вопросы. Преподаватель оценивает работу.</w:t>
      </w:r>
    </w:p>
    <w:p w:rsidR="00AF18C9" w:rsidRPr="005518EA" w:rsidRDefault="00AF18C9" w:rsidP="005518EA">
      <w:pPr>
        <w:ind w:firstLine="720"/>
        <w:jc w:val="both"/>
      </w:pPr>
      <w:r w:rsidRPr="005518EA">
        <w:t>Лабораторная работа выполняется каждым студентом самостоятельно.</w:t>
      </w:r>
    </w:p>
    <w:p w:rsidR="00AF18C9" w:rsidRDefault="00AF18C9" w:rsidP="005518EA">
      <w:pPr>
        <w:ind w:firstLine="720"/>
        <w:jc w:val="both"/>
      </w:pPr>
      <w:r w:rsidRPr="005518EA">
        <w:t xml:space="preserve">Студенты, пропустившие занятия, выполняют лабораторные работы во </w:t>
      </w:r>
      <w:proofErr w:type="spellStart"/>
      <w:r w:rsidRPr="005518EA">
        <w:t>внеу</w:t>
      </w:r>
      <w:r w:rsidR="006D3416">
        <w:t>чебное</w:t>
      </w:r>
      <w:proofErr w:type="spellEnd"/>
      <w:r w:rsidRPr="005518EA">
        <w:t xml:space="preserve"> вр</w:t>
      </w:r>
      <w:r w:rsidRPr="005518EA">
        <w:t>е</w:t>
      </w:r>
      <w:r w:rsidRPr="005518EA">
        <w:t>мя.</w:t>
      </w:r>
    </w:p>
    <w:p w:rsidR="0051779F" w:rsidRDefault="00CF4728" w:rsidP="005518EA">
      <w:pPr>
        <w:ind w:firstLine="720"/>
        <w:jc w:val="both"/>
      </w:pPr>
      <w:r>
        <w:lastRenderedPageBreak/>
        <w:t>При выполнении лабораторной работы рекомендуется следующим образом организов</w:t>
      </w:r>
      <w:r>
        <w:t>ы</w:t>
      </w:r>
      <w:r>
        <w:t>вать свою деятельность:</w:t>
      </w:r>
    </w:p>
    <w:p w:rsidR="00CF4728" w:rsidRDefault="0083671B" w:rsidP="0083671B">
      <w:pPr>
        <w:pStyle w:val="ac"/>
        <w:numPr>
          <w:ilvl w:val="0"/>
          <w:numId w:val="22"/>
        </w:numPr>
        <w:ind w:left="0" w:firstLine="709"/>
        <w:jc w:val="both"/>
      </w:pPr>
      <w:r>
        <w:t>о</w:t>
      </w:r>
      <w:r w:rsidR="00CF4728">
        <w:t>сознать цель и задачи лабораторной работы;</w:t>
      </w:r>
    </w:p>
    <w:p w:rsidR="00CF4728" w:rsidRDefault="0083671B" w:rsidP="0083671B">
      <w:pPr>
        <w:pStyle w:val="ac"/>
        <w:numPr>
          <w:ilvl w:val="0"/>
          <w:numId w:val="22"/>
        </w:numPr>
        <w:ind w:left="0" w:firstLine="709"/>
        <w:jc w:val="both"/>
      </w:pPr>
      <w:r>
        <w:t>в</w:t>
      </w:r>
      <w:r w:rsidR="00CF4728">
        <w:t>нимательно изучить теоретическую часть лабораторной работы, разобрать алг</w:t>
      </w:r>
      <w:r w:rsidR="00CF4728">
        <w:t>о</w:t>
      </w:r>
      <w:r w:rsidR="00CF4728">
        <w:t>ритм выполнения типовой задачи в соответствующем программном продукте, например, в та</w:t>
      </w:r>
      <w:r w:rsidR="00CF4728">
        <w:t>б</w:t>
      </w:r>
      <w:r w:rsidR="00CF4728">
        <w:t xml:space="preserve">личном процессоре </w:t>
      </w:r>
      <w:r w:rsidR="00CF4728" w:rsidRPr="0083671B">
        <w:rPr>
          <w:lang w:val="en-US"/>
        </w:rPr>
        <w:t>MS</w:t>
      </w:r>
      <w:r w:rsidR="00CF4728" w:rsidRPr="00CF4728">
        <w:t xml:space="preserve"> </w:t>
      </w:r>
      <w:r w:rsidR="00CF4728" w:rsidRPr="0083671B">
        <w:rPr>
          <w:lang w:val="en-US"/>
        </w:rPr>
        <w:t>Excel</w:t>
      </w:r>
      <w:r w:rsidR="00CF4728">
        <w:t>;</w:t>
      </w:r>
    </w:p>
    <w:p w:rsidR="00CF4728" w:rsidRDefault="0083671B" w:rsidP="0083671B">
      <w:pPr>
        <w:pStyle w:val="ac"/>
        <w:numPr>
          <w:ilvl w:val="0"/>
          <w:numId w:val="22"/>
        </w:numPr>
        <w:ind w:left="0" w:firstLine="709"/>
        <w:jc w:val="both"/>
      </w:pPr>
      <w:r>
        <w:t>в</w:t>
      </w:r>
      <w:r w:rsidR="00CF4728">
        <w:t>ыполнить свой вариант предложенного задания соответствующего уровня (р</w:t>
      </w:r>
      <w:r w:rsidR="00CF4728">
        <w:t>е</w:t>
      </w:r>
      <w:r w:rsidR="00CF4728">
        <w:t>продуктивного, реконструктивного, творческого);</w:t>
      </w:r>
    </w:p>
    <w:p w:rsidR="00CF4728" w:rsidRDefault="0083671B" w:rsidP="0083671B">
      <w:pPr>
        <w:pStyle w:val="ac"/>
        <w:numPr>
          <w:ilvl w:val="0"/>
          <w:numId w:val="22"/>
        </w:numPr>
        <w:ind w:left="0" w:firstLine="709"/>
        <w:jc w:val="both"/>
      </w:pPr>
      <w:r>
        <w:t>в</w:t>
      </w:r>
      <w:r w:rsidR="00CF4728">
        <w:t xml:space="preserve"> ходе выполнения задания оформить пошаговый алгоритм его выполнения (например, в виде таблицы) в документе </w:t>
      </w:r>
      <w:r w:rsidR="00CF4728" w:rsidRPr="0083671B">
        <w:rPr>
          <w:lang w:val="en-US"/>
        </w:rPr>
        <w:t>MS</w:t>
      </w:r>
      <w:r w:rsidR="00CF4728">
        <w:t xml:space="preserve"> </w:t>
      </w:r>
      <w:r w:rsidR="00CF4728" w:rsidRPr="0083671B">
        <w:rPr>
          <w:lang w:val="en-US"/>
        </w:rPr>
        <w:t>Word</w:t>
      </w:r>
      <w:r w:rsidR="00CF4728">
        <w:t xml:space="preserve"> или другом текстовом процессоре, рекоме</w:t>
      </w:r>
      <w:r w:rsidR="00CF4728">
        <w:t>н</w:t>
      </w:r>
      <w:r w:rsidR="00CF4728">
        <w:t xml:space="preserve">дуется сопровождать описание выполнения задания снимками экрана (скриншотами, </w:t>
      </w:r>
      <w:r w:rsidR="00CF4728" w:rsidRPr="0083671B">
        <w:rPr>
          <w:lang w:val="en-US"/>
        </w:rPr>
        <w:t>screenshot</w:t>
      </w:r>
      <w:r w:rsidR="00CF4728">
        <w:t xml:space="preserve">); </w:t>
      </w:r>
    </w:p>
    <w:p w:rsidR="0083671B" w:rsidRDefault="0083671B" w:rsidP="0083671B">
      <w:pPr>
        <w:pStyle w:val="ac"/>
        <w:numPr>
          <w:ilvl w:val="0"/>
          <w:numId w:val="22"/>
        </w:numPr>
        <w:ind w:left="0" w:firstLine="709"/>
        <w:jc w:val="both"/>
      </w:pPr>
      <w:r>
        <w:t>д</w:t>
      </w:r>
      <w:r w:rsidR="00CF4728">
        <w:t>ля более эффективного усвоения рекомендуется рассмотреть решение той же з</w:t>
      </w:r>
      <w:r w:rsidR="00CF4728">
        <w:t>а</w:t>
      </w:r>
      <w:r w:rsidR="00CF4728">
        <w:t>дачи в другом программном средстве</w:t>
      </w:r>
      <w:r>
        <w:t xml:space="preserve"> самостоятельно</w:t>
      </w:r>
      <w:r w:rsidR="00CF4728">
        <w:t>, например, в среде</w:t>
      </w:r>
      <w:r w:rsidRPr="0083671B">
        <w:t xml:space="preserve"> </w:t>
      </w:r>
      <w:proofErr w:type="spellStart"/>
      <w:r w:rsidRPr="0083671B">
        <w:rPr>
          <w:lang w:val="en-US"/>
        </w:rPr>
        <w:t>MathCAD</w:t>
      </w:r>
      <w:proofErr w:type="spellEnd"/>
      <w:r>
        <w:t>;</w:t>
      </w:r>
    </w:p>
    <w:p w:rsidR="00CF4728" w:rsidRPr="00CF4728" w:rsidRDefault="0083671B" w:rsidP="0083671B">
      <w:pPr>
        <w:pStyle w:val="ac"/>
        <w:numPr>
          <w:ilvl w:val="0"/>
          <w:numId w:val="22"/>
        </w:numPr>
        <w:ind w:left="0" w:firstLine="709"/>
        <w:jc w:val="both"/>
      </w:pPr>
      <w:r>
        <w:t>оценить результаты, полученные при выполнении задания в разных программных средствах, сформулировать выводы.</w:t>
      </w:r>
      <w:r w:rsidR="00CF4728">
        <w:t xml:space="preserve">  </w:t>
      </w:r>
    </w:p>
    <w:p w:rsidR="000A5E5A" w:rsidRDefault="000A5E5A" w:rsidP="005518EA">
      <w:pPr>
        <w:pStyle w:val="1"/>
        <w:rPr>
          <w:sz w:val="24"/>
          <w:szCs w:val="24"/>
        </w:rPr>
      </w:pPr>
      <w:bookmarkStart w:id="4" w:name="_Toc72015394"/>
      <w:r w:rsidRPr="005518EA">
        <w:rPr>
          <w:sz w:val="24"/>
          <w:szCs w:val="24"/>
        </w:rPr>
        <w:t xml:space="preserve">Методические указания </w:t>
      </w:r>
      <w:r w:rsidR="00AF18C9" w:rsidRPr="005518EA">
        <w:rPr>
          <w:sz w:val="24"/>
          <w:szCs w:val="24"/>
        </w:rPr>
        <w:t>к</w:t>
      </w:r>
      <w:r w:rsidRPr="005518EA">
        <w:rPr>
          <w:sz w:val="24"/>
          <w:szCs w:val="24"/>
        </w:rPr>
        <w:t xml:space="preserve"> самостоятельной работе</w:t>
      </w:r>
      <w:bookmarkEnd w:id="4"/>
    </w:p>
    <w:p w:rsidR="00B0553F" w:rsidRPr="00B0553F" w:rsidRDefault="00B0553F" w:rsidP="00B0553F"/>
    <w:p w:rsidR="006C29DB" w:rsidRPr="006C29DB" w:rsidRDefault="006C29DB" w:rsidP="005518EA">
      <w:pPr>
        <w:ind w:firstLine="720"/>
        <w:jc w:val="both"/>
      </w:pPr>
      <w:r w:rsidRPr="006C29DB">
        <w:t>Самостоятельная учебная деятельность является необходимым условием успешного о</w:t>
      </w:r>
      <w:r w:rsidRPr="006C29DB">
        <w:t>б</w:t>
      </w:r>
      <w:r w:rsidRPr="006C29DB">
        <w:t xml:space="preserve">разования. Многие профессиональные навыки, способность </w:t>
      </w:r>
      <w:proofErr w:type="gramStart"/>
      <w:r w:rsidRPr="006C29DB">
        <w:t>мыслить и обобщать</w:t>
      </w:r>
      <w:proofErr w:type="gramEnd"/>
      <w:r w:rsidRPr="006C29DB">
        <w:t>, делать выв</w:t>
      </w:r>
      <w:r w:rsidRPr="006C29DB">
        <w:t>о</w:t>
      </w:r>
      <w:r w:rsidRPr="006C29DB">
        <w:t>ды и строить суждения, выступать и слушать других, – все это развивается в процессе самосто</w:t>
      </w:r>
      <w:r w:rsidRPr="006C29DB">
        <w:t>я</w:t>
      </w:r>
      <w:r w:rsidRPr="006C29DB">
        <w:t xml:space="preserve">тельной работы студентов. </w:t>
      </w:r>
    </w:p>
    <w:p w:rsidR="006C29DB" w:rsidRPr="006C29DB" w:rsidRDefault="006C29DB" w:rsidP="005518EA">
      <w:pPr>
        <w:ind w:firstLine="720"/>
        <w:jc w:val="both"/>
      </w:pPr>
      <w:r w:rsidRPr="006C29DB">
        <w:t>Самостоятельная учебная работа является равноправной формой учебных занятий, нар</w:t>
      </w:r>
      <w:r w:rsidRPr="006C29DB">
        <w:t>я</w:t>
      </w:r>
      <w:r w:rsidRPr="006C29DB">
        <w:t>ду с лекциями, семинарами, практическими и лабораторными занятиями, экзаменами и зачет</w:t>
      </w:r>
      <w:r w:rsidRPr="006C29DB">
        <w:t>а</w:t>
      </w:r>
      <w:r w:rsidRPr="006C29DB">
        <w:t>ми, но реализуемая во внеаудиторное время.</w:t>
      </w:r>
    </w:p>
    <w:p w:rsidR="006C29DB" w:rsidRPr="006C29DB" w:rsidRDefault="006C29DB" w:rsidP="005518EA">
      <w:pPr>
        <w:ind w:firstLine="720"/>
        <w:jc w:val="both"/>
      </w:pPr>
      <w:r w:rsidRPr="006C29DB">
        <w:t>Самостоятельная работа - вид учебной деятельности, базирующийся на выполнении ст</w:t>
      </w:r>
      <w:r w:rsidRPr="006C29DB">
        <w:t>у</w:t>
      </w:r>
      <w:r w:rsidRPr="006C29DB">
        <w:t>дентами комплекса усложняющихся профессионально-ориентированных заданий при консул</w:t>
      </w:r>
      <w:r w:rsidRPr="006C29DB">
        <w:t>ь</w:t>
      </w:r>
      <w:r w:rsidRPr="006C29DB">
        <w:t>тационно-координирующей помощи преподавателя, ориентированный на формирование резул</w:t>
      </w:r>
      <w:r w:rsidRPr="006C29DB">
        <w:t>ь</w:t>
      </w:r>
      <w:r w:rsidRPr="006C29DB">
        <w:t>татов обучения, выраженных соответствующими компетенциями.</w:t>
      </w:r>
    </w:p>
    <w:p w:rsidR="006C29DB" w:rsidRPr="006C29DB" w:rsidRDefault="006C29DB" w:rsidP="005518EA">
      <w:pPr>
        <w:ind w:firstLine="720"/>
        <w:jc w:val="both"/>
      </w:pPr>
      <w:r w:rsidRPr="006C29DB">
        <w:t xml:space="preserve">Изучение дисциплины предполагает не только познавательную деятельность, которую студенты осуществляют во время лекций, семинаров, лабораторных или практических занятий, но и самостоятельную работу, осуществляемую </w:t>
      </w:r>
      <w:proofErr w:type="gramStart"/>
      <w:r w:rsidRPr="006C29DB">
        <w:t>вне аудиторных</w:t>
      </w:r>
      <w:proofErr w:type="gramEnd"/>
      <w:r w:rsidRPr="006C29DB">
        <w:t xml:space="preserve"> занятий. Успешное усвоение учебного материала возможно только при комплексном подходе, состоящем в получении новой информации в ходе лекции или лабораторного занятия; ее понимания и обобщения; записи в собственной интерпретации в виде текста, схем, таблиц; самостоятельного изучения и конспе</w:t>
      </w:r>
      <w:r w:rsidRPr="006C29DB">
        <w:t>к</w:t>
      </w:r>
      <w:r w:rsidRPr="006C29DB">
        <w:t>тирования рекомендованной учебной литературы; выполнения различных практических зад</w:t>
      </w:r>
      <w:r w:rsidRPr="006C29DB">
        <w:t>а</w:t>
      </w:r>
      <w:r w:rsidRPr="006C29DB">
        <w:t xml:space="preserve">ний. </w:t>
      </w:r>
    </w:p>
    <w:p w:rsidR="006C29DB" w:rsidRPr="006C29DB" w:rsidRDefault="006C29DB" w:rsidP="005518EA">
      <w:pPr>
        <w:ind w:firstLine="720"/>
        <w:jc w:val="both"/>
      </w:pPr>
      <w:r w:rsidRPr="006C29DB">
        <w:t>Самостоятельная работа студента состоит, во-первых, из деятельности студентов во всех организационных формах учебных занятий и во внеаудиторное время, когда они самостоятел</w:t>
      </w:r>
      <w:r w:rsidRPr="006C29DB">
        <w:t>ь</w:t>
      </w:r>
      <w:r w:rsidRPr="006C29DB">
        <w:t>но изучают нормативно-правовые акты и теоретический материал, определенный содержанием рабочей программы. Во-вторых, выполнения учебных заданий, которые рекомендованы студе</w:t>
      </w:r>
      <w:r w:rsidRPr="006C29DB">
        <w:t>н</w:t>
      </w:r>
      <w:r w:rsidRPr="006C29DB">
        <w:t>ту во время обучения: решить практические задания, подготовить доклад по какой-либо пр</w:t>
      </w:r>
      <w:r w:rsidRPr="006C29DB">
        <w:t>о</w:t>
      </w:r>
      <w:r w:rsidRPr="006C29DB">
        <w:t xml:space="preserve">блеме, написать реферат, контрольную или курсовую работу. </w:t>
      </w:r>
    </w:p>
    <w:p w:rsidR="006C29DB" w:rsidRPr="006C29DB" w:rsidRDefault="006C29DB" w:rsidP="005518EA">
      <w:pPr>
        <w:ind w:firstLine="720"/>
        <w:jc w:val="both"/>
      </w:pPr>
      <w:r w:rsidRPr="006C29DB">
        <w:t xml:space="preserve">Самостоятельная внеаудиторная работа студента может включать в себя: типовые виды (выполняются всеми студентами) и нестандартные (выполняются не всеми, участие в этих видах зависит от наличия </w:t>
      </w:r>
      <w:proofErr w:type="spellStart"/>
      <w:r w:rsidRPr="006C29DB">
        <w:t>сформированности</w:t>
      </w:r>
      <w:proofErr w:type="spellEnd"/>
      <w:r w:rsidRPr="006C29DB">
        <w:t xml:space="preserve"> тех или иных компетенций). </w:t>
      </w:r>
    </w:p>
    <w:p w:rsidR="006C29DB" w:rsidRPr="006C29DB" w:rsidRDefault="006C29DB" w:rsidP="005518EA">
      <w:pPr>
        <w:ind w:firstLine="720"/>
        <w:jc w:val="both"/>
      </w:pPr>
      <w:r w:rsidRPr="006C29DB">
        <w:t>К типовым видам относятся:</w:t>
      </w:r>
    </w:p>
    <w:p w:rsidR="006C29DB" w:rsidRPr="006C29DB" w:rsidRDefault="006C29DB" w:rsidP="005518EA">
      <w:pPr>
        <w:ind w:firstLine="720"/>
        <w:jc w:val="both"/>
      </w:pPr>
      <w:r w:rsidRPr="006C29DB">
        <w:t xml:space="preserve">1) подготовка к занятиям (лекционным, лабораторным, практическим, семинарским); </w:t>
      </w:r>
    </w:p>
    <w:p w:rsidR="006C29DB" w:rsidRPr="006C29DB" w:rsidRDefault="006C29DB" w:rsidP="005518EA">
      <w:pPr>
        <w:ind w:firstLine="720"/>
        <w:jc w:val="both"/>
      </w:pPr>
      <w:r w:rsidRPr="006C29DB">
        <w:t>4) выполнение типовых или усложняющихся учебных заданий, предусмотренных раб</w:t>
      </w:r>
      <w:r w:rsidRPr="006C29DB">
        <w:t>о</w:t>
      </w:r>
      <w:r w:rsidRPr="006C29DB">
        <w:t xml:space="preserve">чей программой; </w:t>
      </w:r>
    </w:p>
    <w:p w:rsidR="006C29DB" w:rsidRPr="006C29DB" w:rsidRDefault="006C29DB" w:rsidP="005518EA">
      <w:pPr>
        <w:ind w:firstLine="720"/>
        <w:jc w:val="both"/>
      </w:pPr>
      <w:r w:rsidRPr="006C29DB">
        <w:t>5) написание рефератов;</w:t>
      </w:r>
    </w:p>
    <w:p w:rsidR="006C29DB" w:rsidRPr="006C29DB" w:rsidRDefault="006C29DB" w:rsidP="005518EA">
      <w:pPr>
        <w:ind w:firstLine="720"/>
        <w:jc w:val="both"/>
      </w:pPr>
      <w:r w:rsidRPr="006C29DB">
        <w:t>6) выполнение контрольных работ;</w:t>
      </w:r>
    </w:p>
    <w:p w:rsidR="006C29DB" w:rsidRPr="006C29DB" w:rsidRDefault="006C29DB" w:rsidP="005518EA">
      <w:pPr>
        <w:ind w:firstLine="720"/>
        <w:jc w:val="both"/>
      </w:pPr>
      <w:r w:rsidRPr="006C29DB">
        <w:t>7) выполнение курсовых работ;</w:t>
      </w:r>
    </w:p>
    <w:p w:rsidR="006C29DB" w:rsidRPr="006C29DB" w:rsidRDefault="006C29DB" w:rsidP="005518EA">
      <w:pPr>
        <w:ind w:firstLine="720"/>
        <w:jc w:val="both"/>
      </w:pPr>
      <w:r w:rsidRPr="006C29DB">
        <w:t>8) подготовка к неделе рубежного контроля;</w:t>
      </w:r>
    </w:p>
    <w:p w:rsidR="006C29DB" w:rsidRPr="006C29DB" w:rsidRDefault="006C29DB" w:rsidP="005518EA">
      <w:pPr>
        <w:ind w:firstLine="720"/>
        <w:jc w:val="both"/>
      </w:pPr>
      <w:r w:rsidRPr="006C29DB">
        <w:lastRenderedPageBreak/>
        <w:t>9) изучение новых правовых нормативных актов, имеющих отношение к изучаемому предмету, их анализ, сравнение с другими действующими или отмененными актами; освоение компьютерных информационно-правовых баз данных;</w:t>
      </w:r>
    </w:p>
    <w:p w:rsidR="006C29DB" w:rsidRPr="006C29DB" w:rsidRDefault="006C29DB" w:rsidP="005518EA">
      <w:pPr>
        <w:ind w:firstLine="720"/>
        <w:jc w:val="both"/>
      </w:pPr>
      <w:r w:rsidRPr="006C29DB">
        <w:t>10) подготовка и сдача зачетов и экзаменов;</w:t>
      </w:r>
    </w:p>
    <w:p w:rsidR="006C29DB" w:rsidRPr="006C29DB" w:rsidRDefault="006C29DB" w:rsidP="005518EA">
      <w:pPr>
        <w:ind w:firstLine="720"/>
        <w:jc w:val="both"/>
      </w:pPr>
      <w:r w:rsidRPr="006C29DB">
        <w:t>11) написание и защита выпускной квалификационной работы.</w:t>
      </w:r>
    </w:p>
    <w:p w:rsidR="006C29DB" w:rsidRPr="006C29DB" w:rsidRDefault="006C29DB" w:rsidP="005518EA">
      <w:pPr>
        <w:ind w:firstLine="720"/>
        <w:jc w:val="both"/>
      </w:pPr>
      <w:r w:rsidRPr="006C29DB">
        <w:t xml:space="preserve">К нестандартным видам самостоятельной работы можно отнести участие студента в научных исследованиях, проводимых в рамках студенческого научного общества. </w:t>
      </w:r>
    </w:p>
    <w:p w:rsidR="006C29DB" w:rsidRPr="006C29DB" w:rsidRDefault="006C29DB" w:rsidP="005518EA">
      <w:pPr>
        <w:ind w:firstLine="720"/>
        <w:jc w:val="both"/>
      </w:pPr>
      <w:r w:rsidRPr="006C29DB">
        <w:t>Подготовка студента к занятиям должна включать в себя не только непосредственное выполнение домашнего задания. Она должна предусматривать тот факт, что последующее зан</w:t>
      </w:r>
      <w:r w:rsidRPr="006C29DB">
        <w:t>я</w:t>
      </w:r>
      <w:r w:rsidRPr="006C29DB">
        <w:t>тие будет направлено на изучение нового теоретического и/или практического материала. Такая подготовка предполагает изучение рабочей программы, установление связи с ранее полученн</w:t>
      </w:r>
      <w:r w:rsidRPr="006C29DB">
        <w:t>ы</w:t>
      </w:r>
      <w:r w:rsidRPr="006C29DB">
        <w:t>ми знаниями, выделение наиболее значимых и актуальных проблем, на изучении которых сл</w:t>
      </w:r>
      <w:r w:rsidRPr="006C29DB">
        <w:t>е</w:t>
      </w:r>
      <w:r w:rsidRPr="006C29DB">
        <w:t>дует обратить особое внимание.</w:t>
      </w:r>
    </w:p>
    <w:p w:rsidR="006C29DB" w:rsidRPr="006C29DB" w:rsidRDefault="006C29DB" w:rsidP="005518EA">
      <w:pPr>
        <w:ind w:firstLine="720"/>
        <w:jc w:val="both"/>
      </w:pPr>
      <w:r w:rsidRPr="006C29DB">
        <w:t>При подготовке к лекционным, практическим, лабораторным или семинарским занятиям необходимо:</w:t>
      </w:r>
    </w:p>
    <w:p w:rsidR="006C29DB" w:rsidRPr="006C29DB" w:rsidRDefault="006C29DB" w:rsidP="005518EA">
      <w:pPr>
        <w:ind w:firstLine="720"/>
        <w:jc w:val="both"/>
      </w:pPr>
      <w:r w:rsidRPr="006C29DB">
        <w:t xml:space="preserve">1) выполнять подбор, изучение, анализ, классификацию и конспектирование литературы по учебной дисциплине, рекомендованной в рабочей программе, соответственно изучаемой теме </w:t>
      </w:r>
      <w:r w:rsidR="00720D14" w:rsidRPr="005518EA">
        <w:t>(Рабочая программа, пункты 5.1 и 5.2)</w:t>
      </w:r>
      <w:r w:rsidRPr="006C29DB">
        <w:t>;</w:t>
      </w:r>
    </w:p>
    <w:p w:rsidR="006C29DB" w:rsidRPr="006C29DB" w:rsidRDefault="006C29DB" w:rsidP="005518EA">
      <w:pPr>
        <w:ind w:firstLine="720"/>
        <w:jc w:val="both"/>
      </w:pPr>
      <w:r w:rsidRPr="006C29DB">
        <w:t>2) систематическое чтение периодической печати, поиск и анализ дополнительной и</w:t>
      </w:r>
      <w:r w:rsidRPr="006C29DB">
        <w:t>н</w:t>
      </w:r>
      <w:r w:rsidRPr="006C29DB">
        <w:t>формации в журналах, рекомендованных рабочей программой по изучаемой дисциплине, с ц</w:t>
      </w:r>
      <w:r w:rsidRPr="006C29DB">
        <w:t>е</w:t>
      </w:r>
      <w:r w:rsidRPr="006C29DB">
        <w:t xml:space="preserve">лью выяснения наиболее сложных, непонятных вопросов и их уточнения во время консультаций </w:t>
      </w:r>
      <w:r w:rsidR="00720D14" w:rsidRPr="005518EA">
        <w:t>(Рабочая программа, пункты 5.1 и 5.2)</w:t>
      </w:r>
      <w:r w:rsidRPr="006C29DB">
        <w:t>;</w:t>
      </w:r>
    </w:p>
    <w:p w:rsidR="00720D14" w:rsidRPr="005518EA" w:rsidRDefault="006C29DB" w:rsidP="005518EA">
      <w:pPr>
        <w:ind w:firstLine="720"/>
        <w:jc w:val="both"/>
      </w:pPr>
      <w:r w:rsidRPr="006C29DB">
        <w:t>3)  осуществлять активный поиск информации по изучаемой теме с использованием во</w:t>
      </w:r>
      <w:r w:rsidRPr="006C29DB">
        <w:t>з</w:t>
      </w:r>
      <w:r w:rsidRPr="006C29DB">
        <w:t>можностей информационно-поисковых систем, а также сайтов, рекомендованных рабочей пр</w:t>
      </w:r>
      <w:r w:rsidRPr="006C29DB">
        <w:t>о</w:t>
      </w:r>
      <w:r w:rsidRPr="006C29DB">
        <w:t xml:space="preserve">граммой: </w:t>
      </w:r>
      <w:r w:rsidR="00720D14" w:rsidRPr="005518EA">
        <w:t>(Рабочая программа, пункт 5.4);</w:t>
      </w:r>
    </w:p>
    <w:p w:rsidR="006C29DB" w:rsidRPr="006C29DB" w:rsidRDefault="006C29DB" w:rsidP="005518EA">
      <w:pPr>
        <w:ind w:firstLine="720"/>
        <w:jc w:val="both"/>
      </w:pPr>
      <w:r w:rsidRPr="006C29DB">
        <w:t xml:space="preserve">4) осуществлять просмотр </w:t>
      </w:r>
      <w:proofErr w:type="spellStart"/>
      <w:r w:rsidRPr="006C29DB">
        <w:t>скринкастов</w:t>
      </w:r>
      <w:proofErr w:type="spellEnd"/>
      <w:r w:rsidRPr="006C29DB">
        <w:t xml:space="preserve"> или иных подкастов, ментальных карт, если так</w:t>
      </w:r>
      <w:r w:rsidRPr="006C29DB">
        <w:t>о</w:t>
      </w:r>
      <w:r w:rsidRPr="006C29DB">
        <w:t xml:space="preserve">вые предусмотрены курсом, а также </w:t>
      </w:r>
      <w:proofErr w:type="spellStart"/>
      <w:r w:rsidRPr="006C29DB">
        <w:t>вебинаров</w:t>
      </w:r>
      <w:proofErr w:type="spellEnd"/>
      <w:r w:rsidRPr="006C29DB">
        <w:t>, организованных преподавателем;</w:t>
      </w:r>
    </w:p>
    <w:p w:rsidR="006C29DB" w:rsidRPr="006C29DB" w:rsidRDefault="006C29DB" w:rsidP="005518EA">
      <w:pPr>
        <w:ind w:firstLine="720"/>
        <w:jc w:val="both"/>
      </w:pPr>
      <w:r w:rsidRPr="006C29DB">
        <w:t xml:space="preserve">5) прослушивание и/или просмотр телевизионных и </w:t>
      </w:r>
      <w:proofErr w:type="gramStart"/>
      <w:r w:rsidRPr="006C29DB">
        <w:t>радио передач</w:t>
      </w:r>
      <w:proofErr w:type="gramEnd"/>
      <w:r w:rsidRPr="006C29DB">
        <w:t xml:space="preserve">, каналов на </w:t>
      </w:r>
      <w:proofErr w:type="spellStart"/>
      <w:r w:rsidRPr="006C29DB">
        <w:t>видеох</w:t>
      </w:r>
      <w:r w:rsidRPr="006C29DB">
        <w:t>о</w:t>
      </w:r>
      <w:r w:rsidRPr="006C29DB">
        <w:t>стингах</w:t>
      </w:r>
      <w:proofErr w:type="spellEnd"/>
      <w:r w:rsidRPr="006C29DB">
        <w:t xml:space="preserve"> в интересах освоения изучаемой дисциплины и в целом будущей профессии, а также повышения общего культурного и образовательного уровня.</w:t>
      </w:r>
    </w:p>
    <w:p w:rsidR="006C29DB" w:rsidRPr="006C29DB" w:rsidRDefault="006C29DB" w:rsidP="005518EA">
      <w:pPr>
        <w:ind w:firstLine="720"/>
        <w:jc w:val="both"/>
      </w:pPr>
      <w:r w:rsidRPr="006C29DB">
        <w:t>Если преподавателем предусмотрено в рамках дисциплины выполнение типовых или усложняющихся учебных заданий, то учебная деятельность в данном случае может предпол</w:t>
      </w:r>
      <w:r w:rsidRPr="006C29DB">
        <w:t>а</w:t>
      </w:r>
      <w:r w:rsidRPr="006C29DB">
        <w:t>гать циклическое прохождение 4-х этапов: ознакомительно-ориентационного, исполнительск</w:t>
      </w:r>
      <w:r w:rsidRPr="006C29DB">
        <w:t>о</w:t>
      </w:r>
      <w:r w:rsidRPr="006C29DB">
        <w:t>го, поискового и творческого, т.е. при освоении каждой (</w:t>
      </w:r>
      <w:proofErr w:type="spellStart"/>
      <w:r w:rsidRPr="006C29DB">
        <w:t>го</w:t>
      </w:r>
      <w:proofErr w:type="spellEnd"/>
      <w:r w:rsidRPr="006C29DB">
        <w:t>) темы (раздела) у студента есть во</w:t>
      </w:r>
      <w:r w:rsidRPr="006C29DB">
        <w:t>з</w:t>
      </w:r>
      <w:r w:rsidRPr="006C29DB">
        <w:t>можность пройти эти этапы.</w:t>
      </w:r>
    </w:p>
    <w:p w:rsidR="006C29DB" w:rsidRPr="006C29DB" w:rsidRDefault="006C29DB" w:rsidP="005518EA">
      <w:pPr>
        <w:ind w:firstLine="720"/>
        <w:jc w:val="both"/>
      </w:pPr>
      <w:r w:rsidRPr="006C29DB">
        <w:t>Ознакомительно-ориентационный этап. Данный этап начинается с лекций по содерж</w:t>
      </w:r>
      <w:r w:rsidRPr="006C29DB">
        <w:t>а</w:t>
      </w:r>
      <w:r w:rsidRPr="006C29DB">
        <w:t>нию конкретной темы, это позволит студентам определиться с направлением изучения матери</w:t>
      </w:r>
      <w:r w:rsidRPr="006C29DB">
        <w:t>а</w:t>
      </w:r>
      <w:r w:rsidRPr="006C29DB">
        <w:t>ла, познакомиться с базовыми понятиями, ощутить социальную и профессиональную востреб</w:t>
      </w:r>
      <w:r w:rsidRPr="006C29DB">
        <w:t>о</w:t>
      </w:r>
      <w:r w:rsidRPr="006C29DB">
        <w:t>ванность решаемых задач, способствует формированию мотивации к самостоятельному осво</w:t>
      </w:r>
      <w:r w:rsidRPr="006C29DB">
        <w:t>е</w:t>
      </w:r>
      <w:r w:rsidRPr="006C29DB">
        <w:t xml:space="preserve">нию дисциплины. </w:t>
      </w:r>
    </w:p>
    <w:p w:rsidR="006C29DB" w:rsidRPr="006C29DB" w:rsidRDefault="006C29DB" w:rsidP="005518EA">
      <w:pPr>
        <w:ind w:firstLine="720"/>
        <w:jc w:val="both"/>
      </w:pPr>
      <w:r w:rsidRPr="006C29DB">
        <w:t>Студенту рекомендуется запланировать перечень усредненных временных интервалов для изучения темы или совокупности тем следующим образом:</w:t>
      </w:r>
    </w:p>
    <w:p w:rsidR="006C29DB" w:rsidRPr="006C29DB" w:rsidRDefault="002F6E65" w:rsidP="005518EA">
      <w:pPr>
        <w:ind w:firstLine="720"/>
        <w:jc w:val="both"/>
      </w:pPr>
      <w:r>
        <w:rPr>
          <w:noProof/>
        </w:rPr>
        <w:drawing>
          <wp:inline distT="0" distB="0" distL="0" distR="0">
            <wp:extent cx="152400" cy="297180"/>
            <wp:effectExtent l="0" t="0" r="0" b="762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400" cy="297180"/>
                    </a:xfrm>
                    <a:prstGeom prst="rect">
                      <a:avLst/>
                    </a:prstGeom>
                    <a:noFill/>
                    <a:ln>
                      <a:noFill/>
                    </a:ln>
                  </pic:spPr>
                </pic:pic>
              </a:graphicData>
            </a:graphic>
          </wp:inline>
        </w:drawing>
      </w:r>
      <w:r w:rsidR="006C29DB" w:rsidRPr="006C29DB">
        <w:t xml:space="preserve"> - время, затрачиваемое на решение типовых задач (исполнительского уровня);</w:t>
      </w:r>
    </w:p>
    <w:p w:rsidR="006C29DB" w:rsidRPr="006C29DB" w:rsidRDefault="002F6E65" w:rsidP="005518EA">
      <w:pPr>
        <w:ind w:firstLine="720"/>
        <w:jc w:val="both"/>
      </w:pPr>
      <w:r>
        <w:rPr>
          <w:noProof/>
        </w:rPr>
        <w:drawing>
          <wp:inline distT="0" distB="0" distL="0" distR="0">
            <wp:extent cx="182880" cy="297180"/>
            <wp:effectExtent l="0" t="0" r="7620" b="7620"/>
            <wp:docPr id="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880" cy="297180"/>
                    </a:xfrm>
                    <a:prstGeom prst="rect">
                      <a:avLst/>
                    </a:prstGeom>
                    <a:noFill/>
                    <a:ln>
                      <a:noFill/>
                    </a:ln>
                  </pic:spPr>
                </pic:pic>
              </a:graphicData>
            </a:graphic>
          </wp:inline>
        </w:drawing>
      </w:r>
      <w:r w:rsidR="006C29DB" w:rsidRPr="006C29DB">
        <w:t xml:space="preserve"> - время, затрачиваемое студентом, на решение задач и заданий поискового уровня;</w:t>
      </w:r>
    </w:p>
    <w:p w:rsidR="006C29DB" w:rsidRPr="006C29DB" w:rsidRDefault="002F6E65" w:rsidP="005518EA">
      <w:pPr>
        <w:ind w:firstLine="720"/>
        <w:jc w:val="both"/>
      </w:pPr>
      <w:r>
        <w:rPr>
          <w:noProof/>
        </w:rPr>
        <w:drawing>
          <wp:inline distT="0" distB="0" distL="0" distR="0">
            <wp:extent cx="175260" cy="31242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5260" cy="312420"/>
                    </a:xfrm>
                    <a:prstGeom prst="rect">
                      <a:avLst/>
                    </a:prstGeom>
                    <a:noFill/>
                    <a:ln>
                      <a:noFill/>
                    </a:ln>
                  </pic:spPr>
                </pic:pic>
              </a:graphicData>
            </a:graphic>
          </wp:inline>
        </w:drawing>
      </w:r>
      <w:r w:rsidR="006C29DB" w:rsidRPr="006C29DB">
        <w:t xml:space="preserve"> - время, затрачиваемое студентом, на решение заданий творческого уровня.</w:t>
      </w:r>
    </w:p>
    <w:p w:rsidR="006C29DB" w:rsidRPr="006C29DB" w:rsidRDefault="006C29DB" w:rsidP="005518EA">
      <w:pPr>
        <w:ind w:firstLine="720"/>
        <w:jc w:val="both"/>
      </w:pPr>
      <w:r w:rsidRPr="006C29DB">
        <w:t xml:space="preserve">Значение </w:t>
      </w:r>
      <w:r w:rsidR="002F6E65">
        <w:rPr>
          <w:noProof/>
        </w:rPr>
        <w:drawing>
          <wp:inline distT="0" distB="0" distL="0" distR="0">
            <wp:extent cx="190500" cy="327660"/>
            <wp:effectExtent l="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0500" cy="327660"/>
                    </a:xfrm>
                    <a:prstGeom prst="rect">
                      <a:avLst/>
                    </a:prstGeom>
                    <a:noFill/>
                    <a:ln>
                      <a:noFill/>
                    </a:ln>
                  </pic:spPr>
                </pic:pic>
              </a:graphicData>
            </a:graphic>
          </wp:inline>
        </w:drawing>
      </w:r>
      <w:r w:rsidRPr="006C29DB">
        <w:t>, где j=1..3 (уровень задач и заданий самостоятельной работы), измеряется в днях или неделях.</w:t>
      </w:r>
    </w:p>
    <w:p w:rsidR="006C29DB" w:rsidRPr="006C29DB" w:rsidRDefault="006C29DB" w:rsidP="005518EA">
      <w:pPr>
        <w:ind w:firstLine="720"/>
        <w:jc w:val="both"/>
      </w:pPr>
      <w:r w:rsidRPr="006C29DB">
        <w:t xml:space="preserve">По истечении времени </w:t>
      </w:r>
      <w:r w:rsidR="002F6E65">
        <w:rPr>
          <w:noProof/>
        </w:rPr>
        <w:drawing>
          <wp:inline distT="0" distB="0" distL="0" distR="0">
            <wp:extent cx="190500" cy="327660"/>
            <wp:effectExtent l="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0500" cy="327660"/>
                    </a:xfrm>
                    <a:prstGeom prst="rect">
                      <a:avLst/>
                    </a:prstGeom>
                    <a:noFill/>
                    <a:ln>
                      <a:noFill/>
                    </a:ln>
                  </pic:spPr>
                </pic:pic>
              </a:graphicData>
            </a:graphic>
          </wp:inline>
        </w:drawing>
      </w:r>
      <w:r w:rsidRPr="006C29DB">
        <w:t>или в течение этого времени в случае возникновения трудн</w:t>
      </w:r>
      <w:r w:rsidRPr="006C29DB">
        <w:t>о</w:t>
      </w:r>
      <w:r w:rsidRPr="006C29DB">
        <w:t>стей следует обратиться к преподавателю за консультацией в любой доступной форме взаим</w:t>
      </w:r>
      <w:r w:rsidRPr="006C29DB">
        <w:t>о</w:t>
      </w:r>
      <w:r w:rsidRPr="006C29DB">
        <w:t>действия:</w:t>
      </w:r>
    </w:p>
    <w:p w:rsidR="006C29DB" w:rsidRPr="006C29DB" w:rsidRDefault="006C29DB" w:rsidP="003A2E86">
      <w:pPr>
        <w:pStyle w:val="ac"/>
        <w:numPr>
          <w:ilvl w:val="0"/>
          <w:numId w:val="19"/>
        </w:numPr>
        <w:tabs>
          <w:tab w:val="num" w:pos="720"/>
        </w:tabs>
        <w:jc w:val="both"/>
      </w:pPr>
      <w:r w:rsidRPr="006C29DB">
        <w:lastRenderedPageBreak/>
        <w:t>через электронную почту или мессенджер;</w:t>
      </w:r>
    </w:p>
    <w:p w:rsidR="006C29DB" w:rsidRPr="006C29DB" w:rsidRDefault="006C29DB" w:rsidP="003A2E86">
      <w:pPr>
        <w:pStyle w:val="ac"/>
        <w:numPr>
          <w:ilvl w:val="0"/>
          <w:numId w:val="19"/>
        </w:numPr>
        <w:tabs>
          <w:tab w:val="num" w:pos="720"/>
        </w:tabs>
        <w:jc w:val="both"/>
      </w:pPr>
      <w:r w:rsidRPr="006C29DB">
        <w:t xml:space="preserve">с помощью возможностей системы электронного обучения  </w:t>
      </w:r>
      <w:proofErr w:type="spellStart"/>
      <w:r w:rsidRPr="006C29DB">
        <w:t>Moodle</w:t>
      </w:r>
      <w:proofErr w:type="spellEnd"/>
      <w:r w:rsidRPr="006C29DB">
        <w:t>;</w:t>
      </w:r>
    </w:p>
    <w:p w:rsidR="006C29DB" w:rsidRPr="006C29DB" w:rsidRDefault="006C29DB" w:rsidP="003A2E86">
      <w:pPr>
        <w:pStyle w:val="ac"/>
        <w:numPr>
          <w:ilvl w:val="0"/>
          <w:numId w:val="19"/>
        </w:numPr>
        <w:tabs>
          <w:tab w:val="num" w:pos="720"/>
        </w:tabs>
        <w:jc w:val="both"/>
      </w:pPr>
      <w:r w:rsidRPr="006C29DB">
        <w:t>через непосредственное общение;</w:t>
      </w:r>
    </w:p>
    <w:p w:rsidR="006C29DB" w:rsidRPr="006C29DB" w:rsidRDefault="006C29DB" w:rsidP="005518EA">
      <w:pPr>
        <w:ind w:firstLine="720"/>
        <w:jc w:val="both"/>
      </w:pPr>
      <w:r w:rsidRPr="006C29DB">
        <w:t xml:space="preserve">Такая консультация может также являться обычной контрольной точкой.  </w:t>
      </w:r>
    </w:p>
    <w:p w:rsidR="006C29DB" w:rsidRPr="006C29DB" w:rsidRDefault="006C29DB" w:rsidP="005518EA">
      <w:pPr>
        <w:ind w:firstLine="720"/>
        <w:jc w:val="both"/>
      </w:pPr>
      <w:r w:rsidRPr="006C29DB">
        <w:t>Исполнительский этап. На данном этапе при использовании методического обеспечения, предложенного преподавателем, следует изучить теоретический материал на примере реализ</w:t>
      </w:r>
      <w:r w:rsidRPr="006C29DB">
        <w:t>о</w:t>
      </w:r>
      <w:r w:rsidRPr="006C29DB">
        <w:t>ванных типовых задач и выполнить задачи репродуктивного характера (1-го уровня).</w:t>
      </w:r>
    </w:p>
    <w:p w:rsidR="006C29DB" w:rsidRPr="006C29DB" w:rsidRDefault="006C29DB" w:rsidP="005518EA">
      <w:pPr>
        <w:ind w:firstLine="720"/>
        <w:jc w:val="both"/>
      </w:pPr>
      <w:r w:rsidRPr="006C29DB">
        <w:t xml:space="preserve">Следует отметить, что поскольку время </w:t>
      </w:r>
      <w:r w:rsidR="002F6E65">
        <w:rPr>
          <w:noProof/>
        </w:rPr>
        <w:drawing>
          <wp:inline distT="0" distB="0" distL="0" distR="0">
            <wp:extent cx="190500" cy="327660"/>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0500" cy="327660"/>
                    </a:xfrm>
                    <a:prstGeom prst="rect">
                      <a:avLst/>
                    </a:prstGeom>
                    <a:noFill/>
                    <a:ln>
                      <a:noFill/>
                    </a:ln>
                  </pic:spPr>
                </pic:pic>
              </a:graphicData>
            </a:graphic>
          </wp:inline>
        </w:drawing>
      </w:r>
      <w:proofErr w:type="gramStart"/>
      <w:r w:rsidRPr="006C29DB">
        <w:t>является некоторой усредненной характер</w:t>
      </w:r>
      <w:r w:rsidRPr="006C29DB">
        <w:t>и</w:t>
      </w:r>
      <w:r w:rsidRPr="006C29DB">
        <w:t>стикой и может</w:t>
      </w:r>
      <w:proofErr w:type="gramEnd"/>
      <w:r w:rsidRPr="006C29DB">
        <w:t xml:space="preserve"> изменяться, поэтому временные интервалы самостоятельной работы могут ко</w:t>
      </w:r>
      <w:r w:rsidRPr="006C29DB">
        <w:t>р</w:t>
      </w:r>
      <w:r w:rsidRPr="006C29DB">
        <w:t>ректироваться в процессе изучения дисциплины.</w:t>
      </w:r>
    </w:p>
    <w:p w:rsidR="006C29DB" w:rsidRPr="006C29DB" w:rsidRDefault="006C29DB" w:rsidP="005518EA">
      <w:pPr>
        <w:ind w:firstLine="720"/>
        <w:jc w:val="both"/>
      </w:pPr>
      <w:r w:rsidRPr="006C29DB">
        <w:t>Поисковый этап. На данном этапе студенты выполняют задания 2-го уровня – реко</w:t>
      </w:r>
      <w:r w:rsidRPr="006C29DB">
        <w:t>н</w:t>
      </w:r>
      <w:r w:rsidRPr="006C29DB">
        <w:t>структивные с элементами эвристики. Если у студента на предыдущем этапе возникают трудн</w:t>
      </w:r>
      <w:r w:rsidRPr="006C29DB">
        <w:t>о</w:t>
      </w:r>
      <w:r w:rsidRPr="006C29DB">
        <w:t>сти, то не следует переходить к решению задач 2-го уровня, пока не будут разрешены затрудн</w:t>
      </w:r>
      <w:r w:rsidRPr="006C29DB">
        <w:t>е</w:t>
      </w:r>
      <w:r w:rsidRPr="006C29DB">
        <w:t>ния в решении типовых задач.</w:t>
      </w:r>
    </w:p>
    <w:p w:rsidR="006C29DB" w:rsidRPr="006C29DB" w:rsidRDefault="006C29DB" w:rsidP="005518EA">
      <w:pPr>
        <w:ind w:firstLine="720"/>
        <w:jc w:val="both"/>
      </w:pPr>
      <w:r w:rsidRPr="006C29DB">
        <w:t>Творческий этап. Данный этап проходят, как правило, меньшинство студентов. Для в</w:t>
      </w:r>
      <w:r w:rsidRPr="006C29DB">
        <w:t>ы</w:t>
      </w:r>
      <w:r w:rsidRPr="006C29DB">
        <w:t>полнения творческих заданий студентам в ходе самостоятельной работы могут быть предлож</w:t>
      </w:r>
      <w:r w:rsidRPr="006C29DB">
        <w:t>е</w:t>
      </w:r>
      <w:r w:rsidRPr="006C29DB">
        <w:t>ны проектные задания.</w:t>
      </w:r>
    </w:p>
    <w:p w:rsidR="006C29DB" w:rsidRPr="006C29DB" w:rsidRDefault="006C29DB" w:rsidP="005518EA">
      <w:pPr>
        <w:ind w:firstLine="720"/>
        <w:jc w:val="both"/>
      </w:pPr>
      <w:r w:rsidRPr="006C29DB">
        <w:t xml:space="preserve">К рекомендациям по выполнению проектного задания можно отнести следующее: </w:t>
      </w:r>
    </w:p>
    <w:p w:rsidR="006C29DB" w:rsidRPr="006C29DB" w:rsidRDefault="006C29DB" w:rsidP="005518EA">
      <w:pPr>
        <w:tabs>
          <w:tab w:val="num" w:pos="0"/>
          <w:tab w:val="num" w:pos="720"/>
        </w:tabs>
        <w:ind w:firstLine="720"/>
        <w:jc w:val="both"/>
      </w:pPr>
      <w:r w:rsidRPr="006C29DB">
        <w:t>сформировать понимание проблемной ситуации (знакомство с общей формулировкой з</w:t>
      </w:r>
      <w:r w:rsidRPr="006C29DB">
        <w:t>а</w:t>
      </w:r>
      <w:r w:rsidRPr="006C29DB">
        <w:t>дания, определение для себя новых, незнакомых понятий);</w:t>
      </w:r>
    </w:p>
    <w:p w:rsidR="006C29DB" w:rsidRPr="006C29DB" w:rsidRDefault="006C29DB" w:rsidP="005518EA">
      <w:pPr>
        <w:tabs>
          <w:tab w:val="num" w:pos="0"/>
          <w:tab w:val="num" w:pos="720"/>
        </w:tabs>
        <w:ind w:firstLine="720"/>
        <w:jc w:val="both"/>
      </w:pPr>
      <w:r w:rsidRPr="006C29DB">
        <w:t>формализовать задачу (уточнить условие задачи, входные данные, сформулировать перед собой цель, провести декомпозицию цели, сформулировать подзадачи);</w:t>
      </w:r>
    </w:p>
    <w:p w:rsidR="006C29DB" w:rsidRPr="006C29DB" w:rsidRDefault="006C29DB" w:rsidP="005518EA">
      <w:pPr>
        <w:tabs>
          <w:tab w:val="num" w:pos="0"/>
          <w:tab w:val="num" w:pos="720"/>
        </w:tabs>
        <w:ind w:firstLine="720"/>
        <w:jc w:val="both"/>
      </w:pPr>
      <w:r w:rsidRPr="006C29DB">
        <w:t>спланировать самостоятельную деятельность по реализации задания (в письменном или печатном виде сформировать общий график работы, возможно</w:t>
      </w:r>
      <w:r w:rsidR="003A2E86">
        <w:t>,</w:t>
      </w:r>
      <w:r w:rsidRPr="006C29DB">
        <w:t xml:space="preserve"> обсудить его с преподавателем). </w:t>
      </w:r>
    </w:p>
    <w:p w:rsidR="000A5E5A" w:rsidRPr="005518EA" w:rsidRDefault="000A5E5A" w:rsidP="005518EA">
      <w:pPr>
        <w:pStyle w:val="1"/>
        <w:rPr>
          <w:sz w:val="24"/>
          <w:szCs w:val="24"/>
        </w:rPr>
      </w:pPr>
      <w:bookmarkStart w:id="5" w:name="_Toc72015395"/>
      <w:r w:rsidRPr="005518EA">
        <w:rPr>
          <w:sz w:val="24"/>
          <w:szCs w:val="24"/>
        </w:rPr>
        <w:t>Методические указания по промежуточной аттестации</w:t>
      </w:r>
      <w:bookmarkEnd w:id="5"/>
    </w:p>
    <w:p w:rsidR="000A5E5A" w:rsidRPr="005518EA" w:rsidRDefault="000A5E5A" w:rsidP="005518EA">
      <w:pPr>
        <w:pStyle w:val="2"/>
        <w:ind w:left="709" w:hanging="9"/>
        <w:rPr>
          <w:rFonts w:cs="Times New Roman"/>
          <w:sz w:val="24"/>
          <w:szCs w:val="24"/>
        </w:rPr>
      </w:pPr>
      <w:bookmarkStart w:id="6" w:name="_Toc72015396"/>
      <w:r w:rsidRPr="005518EA">
        <w:rPr>
          <w:rFonts w:cs="Times New Roman"/>
          <w:sz w:val="24"/>
          <w:szCs w:val="24"/>
        </w:rPr>
        <w:t>Подготовка к рубежным контролям</w:t>
      </w:r>
      <w:bookmarkEnd w:id="6"/>
    </w:p>
    <w:p w:rsidR="00F42256" w:rsidRPr="005518EA" w:rsidRDefault="003D7765" w:rsidP="005518EA">
      <w:pPr>
        <w:shd w:val="clear" w:color="auto" w:fill="FFFFFF"/>
        <w:ind w:firstLine="720"/>
        <w:jc w:val="both"/>
      </w:pPr>
      <w:r w:rsidRPr="005518EA">
        <w:t>Рубежный контроль может проводиться как в виде тестирования (вариант примерного теста приведен в фонде оценочных средств, блок «А») или в виде у</w:t>
      </w:r>
      <w:r w:rsidR="00F42256" w:rsidRPr="005518EA">
        <w:t>стного и/или письменного опроса, включающего в себя ответы на теоретические вопросы и решение задач.</w:t>
      </w:r>
    </w:p>
    <w:p w:rsidR="00721BD4" w:rsidRPr="005518EA" w:rsidRDefault="00721BD4" w:rsidP="005518EA">
      <w:pPr>
        <w:shd w:val="clear" w:color="auto" w:fill="FFFFFF"/>
        <w:ind w:firstLine="720"/>
        <w:jc w:val="both"/>
      </w:pPr>
      <w:r w:rsidRPr="005518EA">
        <w:t>При подготовке к рубежным контролям студентам следует придерживаться следующих рекомендаций:</w:t>
      </w:r>
    </w:p>
    <w:p w:rsidR="003D7765" w:rsidRPr="005518EA" w:rsidRDefault="003D7765" w:rsidP="005518EA">
      <w:pPr>
        <w:ind w:firstLine="720"/>
        <w:jc w:val="both"/>
      </w:pPr>
      <w:r w:rsidRPr="005518EA">
        <w:t>1) готовиться к теоретической части рубежного контроля целесообразно во время изуч</w:t>
      </w:r>
      <w:r w:rsidRPr="005518EA">
        <w:t>е</w:t>
      </w:r>
      <w:r w:rsidRPr="005518EA">
        <w:t>ния соответствующего материала, записывая ответы на вопросы (</w:t>
      </w:r>
      <w:r w:rsidR="006014F5" w:rsidRPr="005518EA">
        <w:t>Фонд оценочных средств</w:t>
      </w:r>
      <w:r w:rsidRPr="005518EA">
        <w:t>, ра</w:t>
      </w:r>
      <w:r w:rsidRPr="005518EA">
        <w:t>з</w:t>
      </w:r>
      <w:r w:rsidRPr="005518EA">
        <w:t>дел «Блок</w:t>
      </w:r>
      <w:proofErr w:type="gramStart"/>
      <w:r w:rsidRPr="005518EA">
        <w:t xml:space="preserve"> </w:t>
      </w:r>
      <w:r w:rsidR="00077FD9">
        <w:t>А</w:t>
      </w:r>
      <w:proofErr w:type="gramEnd"/>
      <w:r w:rsidRPr="005518EA">
        <w:t>»);</w:t>
      </w:r>
    </w:p>
    <w:p w:rsidR="003D7765" w:rsidRPr="005518EA" w:rsidRDefault="003D7765" w:rsidP="005518EA">
      <w:pPr>
        <w:ind w:firstLine="720"/>
        <w:jc w:val="both"/>
      </w:pPr>
      <w:r w:rsidRPr="005518EA">
        <w:t xml:space="preserve">2) </w:t>
      </w:r>
      <w:r w:rsidR="00077FD9">
        <w:t>для</w:t>
      </w:r>
      <w:r w:rsidRPr="005518EA">
        <w:t xml:space="preserve"> сдач</w:t>
      </w:r>
      <w:r w:rsidR="00077FD9">
        <w:t>и</w:t>
      </w:r>
      <w:r w:rsidRPr="005518EA">
        <w:t xml:space="preserve"> практической части </w:t>
      </w:r>
      <w:r w:rsidR="00077FD9">
        <w:t>необходимо выполнить все задания, предлагаемые в л</w:t>
      </w:r>
      <w:r w:rsidR="00077FD9">
        <w:t>а</w:t>
      </w:r>
      <w:r w:rsidR="00077FD9">
        <w:t>бораторных работах, проведенных к моменту начала недели рубежного контроля</w:t>
      </w:r>
      <w:r w:rsidRPr="005518EA">
        <w:t>;</w:t>
      </w:r>
    </w:p>
    <w:p w:rsidR="003D7765" w:rsidRPr="005518EA" w:rsidRDefault="003D7765" w:rsidP="005518EA">
      <w:pPr>
        <w:ind w:firstLine="720"/>
        <w:jc w:val="both"/>
      </w:pPr>
      <w:r w:rsidRPr="005518EA">
        <w:rPr>
          <w:color w:val="000000"/>
        </w:rPr>
        <w:t xml:space="preserve">3) если подготовка к </w:t>
      </w:r>
      <w:r w:rsidRPr="005518EA">
        <w:t>рубежному контролю</w:t>
      </w:r>
      <w:r w:rsidRPr="005518EA">
        <w:rPr>
          <w:color w:val="000000"/>
        </w:rPr>
        <w:t xml:space="preserve"> вызывает трудности, то допускаются консул</w:t>
      </w:r>
      <w:r w:rsidRPr="005518EA">
        <w:rPr>
          <w:color w:val="000000"/>
        </w:rPr>
        <w:t>ь</w:t>
      </w:r>
      <w:r w:rsidRPr="005518EA">
        <w:rPr>
          <w:color w:val="000000"/>
        </w:rPr>
        <w:t>тации у препода</w:t>
      </w:r>
      <w:r w:rsidR="00077FD9">
        <w:rPr>
          <w:color w:val="000000"/>
        </w:rPr>
        <w:t>вателя на практических занятиях.</w:t>
      </w:r>
    </w:p>
    <w:p w:rsidR="000A5E5A" w:rsidRPr="005518EA" w:rsidRDefault="000A5E5A" w:rsidP="005518EA">
      <w:pPr>
        <w:pStyle w:val="2"/>
        <w:rPr>
          <w:rFonts w:cs="Times New Roman"/>
          <w:sz w:val="24"/>
          <w:szCs w:val="24"/>
        </w:rPr>
      </w:pPr>
      <w:bookmarkStart w:id="7" w:name="_Toc72015397"/>
      <w:r w:rsidRPr="005518EA">
        <w:rPr>
          <w:rFonts w:cs="Times New Roman"/>
          <w:sz w:val="24"/>
          <w:szCs w:val="24"/>
        </w:rPr>
        <w:t xml:space="preserve">Подготовка к </w:t>
      </w:r>
      <w:r w:rsidR="006C29DB" w:rsidRPr="005518EA">
        <w:rPr>
          <w:rFonts w:cs="Times New Roman"/>
          <w:sz w:val="24"/>
          <w:szCs w:val="24"/>
        </w:rPr>
        <w:t>коллоквиуму</w:t>
      </w:r>
      <w:bookmarkEnd w:id="7"/>
    </w:p>
    <w:p w:rsidR="00721BD4" w:rsidRPr="005518EA" w:rsidRDefault="002D75BB" w:rsidP="005518EA">
      <w:pPr>
        <w:ind w:firstLine="720"/>
        <w:jc w:val="both"/>
        <w:rPr>
          <w:rFonts w:eastAsia="Times New Roman"/>
        </w:rPr>
      </w:pPr>
      <w:r>
        <w:rPr>
          <w:rFonts w:eastAsia="Times New Roman"/>
        </w:rPr>
        <w:t>П</w:t>
      </w:r>
      <w:r w:rsidR="006C29DB" w:rsidRPr="005518EA">
        <w:rPr>
          <w:rFonts w:eastAsia="Times New Roman"/>
        </w:rPr>
        <w:t xml:space="preserve">ромежуточной </w:t>
      </w:r>
      <w:r w:rsidR="00721BD4" w:rsidRPr="005518EA">
        <w:rPr>
          <w:rFonts w:eastAsia="Times New Roman"/>
        </w:rPr>
        <w:t>формой контроля знаний, умений и навыков по дисциплине в 1 семест</w:t>
      </w:r>
      <w:r>
        <w:rPr>
          <w:rFonts w:eastAsia="Times New Roman"/>
        </w:rPr>
        <w:t xml:space="preserve">ре является </w:t>
      </w:r>
      <w:r w:rsidR="006C29DB" w:rsidRPr="005518EA">
        <w:t>коллоквиум</w:t>
      </w:r>
      <w:r w:rsidR="00721BD4" w:rsidRPr="005518EA">
        <w:rPr>
          <w:rFonts w:eastAsia="Times New Roman"/>
        </w:rPr>
        <w:t>.</w:t>
      </w:r>
      <w:r>
        <w:rPr>
          <w:rFonts w:eastAsia="Times New Roman"/>
        </w:rPr>
        <w:t xml:space="preserve"> Коллоквиум проводится по билетам, в каждом их которых 1 теоретич</w:t>
      </w:r>
      <w:r>
        <w:rPr>
          <w:rFonts w:eastAsia="Times New Roman"/>
        </w:rPr>
        <w:t>е</w:t>
      </w:r>
      <w:r>
        <w:rPr>
          <w:rFonts w:eastAsia="Times New Roman"/>
        </w:rPr>
        <w:t>ский вопрос, в устной или письменной форме.</w:t>
      </w:r>
    </w:p>
    <w:p w:rsidR="00721BD4" w:rsidRPr="005518EA" w:rsidRDefault="00721BD4" w:rsidP="005518EA">
      <w:pPr>
        <w:shd w:val="clear" w:color="auto" w:fill="FFFFFF"/>
        <w:ind w:firstLine="720"/>
        <w:jc w:val="both"/>
      </w:pPr>
      <w:r w:rsidRPr="005518EA">
        <w:t xml:space="preserve">При подготовке к </w:t>
      </w:r>
      <w:r w:rsidR="002D75BB">
        <w:t>коллоквиуму</w:t>
      </w:r>
      <w:r w:rsidR="006C29DB" w:rsidRPr="005518EA">
        <w:t xml:space="preserve"> </w:t>
      </w:r>
      <w:r w:rsidRPr="005518EA">
        <w:t>студентам</w:t>
      </w:r>
      <w:r w:rsidR="006C29DB" w:rsidRPr="005518EA">
        <w:t xml:space="preserve"> </w:t>
      </w:r>
      <w:r w:rsidRPr="005518EA">
        <w:t>следует придерживаться следующих рекоме</w:t>
      </w:r>
      <w:r w:rsidRPr="005518EA">
        <w:t>н</w:t>
      </w:r>
      <w:r w:rsidRPr="005518EA">
        <w:t>даций:</w:t>
      </w:r>
    </w:p>
    <w:p w:rsidR="00721BD4" w:rsidRPr="005518EA" w:rsidRDefault="008C0456" w:rsidP="005518EA">
      <w:pPr>
        <w:ind w:firstLine="720"/>
        <w:jc w:val="both"/>
      </w:pPr>
      <w:r w:rsidRPr="005518EA">
        <w:t>1</w:t>
      </w:r>
      <w:r w:rsidR="00721BD4" w:rsidRPr="005518EA">
        <w:t xml:space="preserve">) готовиться к сдаче теоретической части </w:t>
      </w:r>
      <w:r w:rsidR="006C29DB" w:rsidRPr="005518EA">
        <w:t xml:space="preserve">коллоквиума </w:t>
      </w:r>
      <w:r w:rsidR="00721BD4" w:rsidRPr="005518EA">
        <w:t>целесообразно во время изуч</w:t>
      </w:r>
      <w:r w:rsidR="00721BD4" w:rsidRPr="005518EA">
        <w:t>е</w:t>
      </w:r>
      <w:r w:rsidR="00721BD4" w:rsidRPr="005518EA">
        <w:t>ния соответствующего материала в течение всего семестра, записывая ответы на вопросы к з</w:t>
      </w:r>
      <w:r w:rsidR="00721BD4" w:rsidRPr="005518EA">
        <w:t>а</w:t>
      </w:r>
      <w:r w:rsidR="00721BD4" w:rsidRPr="005518EA">
        <w:t>чету (</w:t>
      </w:r>
      <w:r w:rsidR="006014F5" w:rsidRPr="005518EA">
        <w:t>Фонд оценочных средств</w:t>
      </w:r>
      <w:r w:rsidR="00721BD4" w:rsidRPr="005518EA">
        <w:t>, раздел «Блок D»);</w:t>
      </w:r>
    </w:p>
    <w:p w:rsidR="004B0335" w:rsidRPr="005518EA" w:rsidRDefault="008C0456" w:rsidP="005518EA">
      <w:pPr>
        <w:ind w:firstLine="720"/>
        <w:jc w:val="both"/>
      </w:pPr>
      <w:r w:rsidRPr="005518EA">
        <w:rPr>
          <w:color w:val="000000"/>
        </w:rPr>
        <w:t>3</w:t>
      </w:r>
      <w:r w:rsidR="004B0335" w:rsidRPr="005518EA">
        <w:rPr>
          <w:color w:val="000000"/>
        </w:rPr>
        <w:t xml:space="preserve">) если подготовка к </w:t>
      </w:r>
      <w:r w:rsidR="006C29DB" w:rsidRPr="005518EA">
        <w:rPr>
          <w:color w:val="000000"/>
        </w:rPr>
        <w:t xml:space="preserve">коллоквиуму </w:t>
      </w:r>
      <w:r w:rsidR="004B0335" w:rsidRPr="005518EA">
        <w:rPr>
          <w:color w:val="000000"/>
        </w:rPr>
        <w:t>вызывает трудности, то допускаются консультации у преподавателя на практических занятиях;</w:t>
      </w:r>
    </w:p>
    <w:p w:rsidR="007F7474" w:rsidRPr="005518EA" w:rsidRDefault="008C0456" w:rsidP="005518EA">
      <w:pPr>
        <w:ind w:firstLine="720"/>
        <w:jc w:val="both"/>
      </w:pPr>
      <w:r w:rsidRPr="005518EA">
        <w:t>4</w:t>
      </w:r>
      <w:r w:rsidR="007F7474" w:rsidRPr="005518EA">
        <w:t>) при посещении не менее 70% всех занятий и выполнении всех запланированных зад</w:t>
      </w:r>
      <w:r w:rsidR="007F7474" w:rsidRPr="005518EA">
        <w:t>а</w:t>
      </w:r>
      <w:r w:rsidR="007F7474" w:rsidRPr="005518EA">
        <w:t xml:space="preserve">ний, студент может быть освобожден от сдачи </w:t>
      </w:r>
      <w:r w:rsidR="006C29DB" w:rsidRPr="005518EA">
        <w:t>коллоквиума</w:t>
      </w:r>
      <w:r w:rsidR="007F7474" w:rsidRPr="005518EA">
        <w:t>;</w:t>
      </w:r>
    </w:p>
    <w:p w:rsidR="004D52D1" w:rsidRPr="005518EA" w:rsidRDefault="004D52D1" w:rsidP="004D52D1">
      <w:pPr>
        <w:pStyle w:val="2"/>
        <w:rPr>
          <w:rFonts w:cs="Times New Roman"/>
          <w:sz w:val="24"/>
          <w:szCs w:val="24"/>
        </w:rPr>
      </w:pPr>
      <w:bookmarkStart w:id="8" w:name="_Toc72015398"/>
      <w:r w:rsidRPr="005518EA">
        <w:rPr>
          <w:rFonts w:cs="Times New Roman"/>
          <w:sz w:val="24"/>
          <w:szCs w:val="24"/>
        </w:rPr>
        <w:lastRenderedPageBreak/>
        <w:t xml:space="preserve">Подготовка к </w:t>
      </w:r>
      <w:r w:rsidR="007B59AE">
        <w:rPr>
          <w:rFonts w:cs="Times New Roman"/>
          <w:sz w:val="24"/>
          <w:szCs w:val="24"/>
        </w:rPr>
        <w:t>зачету</w:t>
      </w:r>
      <w:bookmarkEnd w:id="8"/>
    </w:p>
    <w:p w:rsidR="007B59AE" w:rsidRPr="005518EA" w:rsidRDefault="007B59AE" w:rsidP="007B59AE">
      <w:pPr>
        <w:ind w:firstLine="720"/>
        <w:jc w:val="both"/>
        <w:rPr>
          <w:rFonts w:eastAsia="Times New Roman"/>
        </w:rPr>
      </w:pPr>
      <w:r w:rsidRPr="005518EA">
        <w:rPr>
          <w:rFonts w:eastAsia="Times New Roman"/>
        </w:rPr>
        <w:t xml:space="preserve">Итоговой формой контроля знаний, умений и навыков по дисциплине является </w:t>
      </w:r>
      <w:r>
        <w:rPr>
          <w:rFonts w:eastAsia="Times New Roman"/>
        </w:rPr>
        <w:t>зачет</w:t>
      </w:r>
      <w:r w:rsidRPr="005518EA">
        <w:rPr>
          <w:rFonts w:eastAsia="Times New Roman"/>
        </w:rPr>
        <w:t>.</w:t>
      </w:r>
    </w:p>
    <w:p w:rsidR="007B59AE" w:rsidRDefault="007B59AE" w:rsidP="007B59AE">
      <w:pPr>
        <w:pStyle w:val="ReportMain"/>
        <w:suppressAutoHyphens/>
        <w:ind w:firstLine="709"/>
      </w:pPr>
      <w:r>
        <w:t>Процедура зачета включает в себя:</w:t>
      </w:r>
    </w:p>
    <w:p w:rsidR="007B59AE" w:rsidRDefault="007B59AE" w:rsidP="007B59AE">
      <w:pPr>
        <w:pStyle w:val="ReportMain"/>
        <w:numPr>
          <w:ilvl w:val="0"/>
          <w:numId w:val="23"/>
        </w:numPr>
        <w:suppressAutoHyphens/>
        <w:ind w:left="0" w:firstLine="709"/>
        <w:jc w:val="both"/>
      </w:pPr>
      <w:r>
        <w:t>выполнение всех лабораторных работ и/или заданий на практических занятиях в течение семестра;</w:t>
      </w:r>
    </w:p>
    <w:p w:rsidR="007B59AE" w:rsidRDefault="007B59AE" w:rsidP="007B59AE">
      <w:pPr>
        <w:pStyle w:val="ReportMain"/>
        <w:numPr>
          <w:ilvl w:val="0"/>
          <w:numId w:val="23"/>
        </w:numPr>
        <w:suppressAutoHyphens/>
        <w:ind w:left="0" w:firstLine="709"/>
        <w:jc w:val="both"/>
      </w:pPr>
      <w:r>
        <w:t>защиту каждой лабораторной работы по вопросам, приведенным в фонде оценочных средств дисциплины;</w:t>
      </w:r>
    </w:p>
    <w:p w:rsidR="007B59AE" w:rsidRDefault="007B59AE" w:rsidP="007B59AE">
      <w:pPr>
        <w:pStyle w:val="ReportMain"/>
        <w:numPr>
          <w:ilvl w:val="0"/>
          <w:numId w:val="23"/>
        </w:numPr>
        <w:suppressAutoHyphens/>
        <w:ind w:left="0" w:firstLine="709"/>
        <w:jc w:val="both"/>
      </w:pPr>
      <w:r>
        <w:t>отметки «зачтено» по дисциплине на неделях рубежного контроля. Отметка «зачтено» выставляется в конце семестра на последнем занятии на основании вышеуказанных пунктов.</w:t>
      </w:r>
    </w:p>
    <w:p w:rsidR="007B59AE" w:rsidRDefault="007B59AE" w:rsidP="007B59AE">
      <w:pPr>
        <w:pStyle w:val="ReportMain"/>
        <w:suppressAutoHyphens/>
        <w:ind w:firstLine="709"/>
        <w:jc w:val="both"/>
      </w:pPr>
      <w:r>
        <w:t xml:space="preserve">При наличии невыполненных студентом к концу семестра лабораторных работ (но не менее 60%), ему необходимо в установленное время по расписанию прийти на зачетное занятие. Зачет проводится в устной форме, предполагает выполнение практического задания и аргументированное обоснование алгоритма его решения путем ответов на дополнительные теоретические вопросы из изученных разделов дисциплины, соответствующих содержанию формируемых компетенций (или тестирование по теоретической части материала дисциплины). Дополнительные вопросы, как правило, соотносятся с решаемым практическим заданием. Практическое задание выполняется в указанном программном средстве (по желанию студента может быть выбран аналог с аргументацией выбора). На решение задачи и его защиту студенту отводится 30 минут. </w:t>
      </w:r>
    </w:p>
    <w:p w:rsidR="007B59AE" w:rsidRPr="00F05B74" w:rsidRDefault="007B59AE" w:rsidP="007B59AE">
      <w:pPr>
        <w:ind w:firstLine="720"/>
        <w:jc w:val="both"/>
      </w:pPr>
      <w:r>
        <w:rPr>
          <w:rFonts w:eastAsia="Times New Roman"/>
        </w:rPr>
        <w:t>Практическая часть</w:t>
      </w:r>
      <w:r w:rsidRPr="005518EA">
        <w:rPr>
          <w:rFonts w:eastAsia="Times New Roman"/>
        </w:rPr>
        <w:t xml:space="preserve"> </w:t>
      </w:r>
      <w:r>
        <w:rPr>
          <w:rFonts w:eastAsia="Times New Roman"/>
        </w:rPr>
        <w:t>зачетного занятия формируется на основе материалов</w:t>
      </w:r>
      <w:r w:rsidRPr="005518EA">
        <w:rPr>
          <w:rFonts w:eastAsia="Times New Roman"/>
        </w:rPr>
        <w:t xml:space="preserve"> </w:t>
      </w:r>
      <w:r>
        <w:rPr>
          <w:rFonts w:eastAsia="Times New Roman"/>
        </w:rPr>
        <w:t>фонда оцено</w:t>
      </w:r>
      <w:r>
        <w:rPr>
          <w:rFonts w:eastAsia="Times New Roman"/>
        </w:rPr>
        <w:t>ч</w:t>
      </w:r>
      <w:r>
        <w:rPr>
          <w:rFonts w:eastAsia="Times New Roman"/>
        </w:rPr>
        <w:t>ных средств по дисциплине «</w:t>
      </w:r>
      <w:r w:rsidR="002255B3">
        <w:t>Информатика</w:t>
      </w:r>
      <w:r>
        <w:rPr>
          <w:rFonts w:eastAsia="Times New Roman"/>
        </w:rPr>
        <w:t>» (Блоки В.0, В.1, С.0)</w:t>
      </w:r>
      <w:r w:rsidRPr="00F05B74">
        <w:t>.</w:t>
      </w:r>
    </w:p>
    <w:p w:rsidR="007B59AE" w:rsidRPr="005518EA" w:rsidRDefault="007B59AE" w:rsidP="007B59AE">
      <w:pPr>
        <w:ind w:firstLine="720"/>
        <w:jc w:val="both"/>
        <w:rPr>
          <w:rFonts w:eastAsia="Times New Roman"/>
        </w:rPr>
      </w:pPr>
      <w:r w:rsidRPr="005518EA">
        <w:rPr>
          <w:rFonts w:eastAsia="Times New Roman"/>
        </w:rPr>
        <w:t>Критерии оценки ответов:</w:t>
      </w:r>
    </w:p>
    <w:p w:rsidR="007B59AE" w:rsidRPr="005518EA" w:rsidRDefault="007B59AE" w:rsidP="007B59AE">
      <w:pPr>
        <w:numPr>
          <w:ilvl w:val="0"/>
          <w:numId w:val="15"/>
        </w:numPr>
        <w:shd w:val="clear" w:color="auto" w:fill="FFFFFF"/>
        <w:tabs>
          <w:tab w:val="left" w:pos="993"/>
        </w:tabs>
        <w:ind w:left="0" w:firstLine="709"/>
        <w:jc w:val="both"/>
        <w:rPr>
          <w:rFonts w:eastAsia="Times New Roman"/>
        </w:rPr>
      </w:pPr>
      <w:proofErr w:type="gramStart"/>
      <w:r w:rsidRPr="005518EA">
        <w:rPr>
          <w:rFonts w:eastAsia="Times New Roman"/>
          <w:b/>
        </w:rPr>
        <w:t>«</w:t>
      </w:r>
      <w:r>
        <w:rPr>
          <w:rFonts w:eastAsia="Times New Roman"/>
          <w:b/>
        </w:rPr>
        <w:t>зачтено</w:t>
      </w:r>
      <w:r w:rsidRPr="005518EA">
        <w:rPr>
          <w:rFonts w:eastAsia="Times New Roman"/>
          <w:b/>
        </w:rPr>
        <w:t>»</w:t>
      </w:r>
      <w:r w:rsidRPr="005518EA">
        <w:rPr>
          <w:rFonts w:eastAsia="Times New Roman"/>
        </w:rPr>
        <w:t xml:space="preserve"> - оценка ставится за знание фактического материла по дисциплине</w:t>
      </w:r>
      <w:r>
        <w:rPr>
          <w:rFonts w:eastAsia="Times New Roman"/>
        </w:rPr>
        <w:t xml:space="preserve"> (непо</w:t>
      </w:r>
      <w:r>
        <w:rPr>
          <w:rFonts w:eastAsia="Times New Roman"/>
        </w:rPr>
        <w:t>л</w:t>
      </w:r>
      <w:r>
        <w:rPr>
          <w:rFonts w:eastAsia="Times New Roman"/>
        </w:rPr>
        <w:t>ное знание)</w:t>
      </w:r>
      <w:r w:rsidRPr="005518EA">
        <w:rPr>
          <w:rFonts w:eastAsia="Times New Roman"/>
        </w:rPr>
        <w:t>, владение понятиями системы знаний по дисциплине, личную освоенность знаний</w:t>
      </w:r>
      <w:r>
        <w:rPr>
          <w:rFonts w:eastAsia="Times New Roman"/>
        </w:rPr>
        <w:t xml:space="preserve"> или при помощи преподавателя</w:t>
      </w:r>
      <w:r w:rsidRPr="005518EA">
        <w:rPr>
          <w:rFonts w:eastAsia="Times New Roman"/>
        </w:rPr>
        <w:t>, умение объяснять сущность понятий, умение выделять главное в учебном материале</w:t>
      </w:r>
      <w:r>
        <w:rPr>
          <w:rFonts w:eastAsia="Times New Roman"/>
        </w:rPr>
        <w:t xml:space="preserve"> и формулировать выводы (возможны затруднения в формулировке выв</w:t>
      </w:r>
      <w:r>
        <w:rPr>
          <w:rFonts w:eastAsia="Times New Roman"/>
        </w:rPr>
        <w:t>о</w:t>
      </w:r>
      <w:r>
        <w:rPr>
          <w:rFonts w:eastAsia="Times New Roman"/>
        </w:rPr>
        <w:t>дов)</w:t>
      </w:r>
      <w:r w:rsidRPr="005518EA">
        <w:rPr>
          <w:rFonts w:eastAsia="Times New Roman"/>
        </w:rPr>
        <w:t>, готовность к самостоятельному выбору, решению, умение найти эффективный способ р</w:t>
      </w:r>
      <w:r w:rsidRPr="005518EA">
        <w:rPr>
          <w:rFonts w:eastAsia="Times New Roman"/>
        </w:rPr>
        <w:t>е</w:t>
      </w:r>
      <w:r w:rsidRPr="005518EA">
        <w:rPr>
          <w:rFonts w:eastAsia="Times New Roman"/>
        </w:rPr>
        <w:t>шения проблемной ситуации, умение использовать знания в стандартных и</w:t>
      </w:r>
      <w:proofErr w:type="gramEnd"/>
      <w:r>
        <w:rPr>
          <w:rFonts w:eastAsia="Times New Roman"/>
        </w:rPr>
        <w:t>/или</w:t>
      </w:r>
      <w:r w:rsidRPr="005518EA">
        <w:rPr>
          <w:rFonts w:eastAsia="Times New Roman"/>
        </w:rPr>
        <w:t xml:space="preserve"> нестандартных </w:t>
      </w:r>
      <w:proofErr w:type="gramStart"/>
      <w:r w:rsidRPr="005518EA">
        <w:rPr>
          <w:rFonts w:eastAsia="Times New Roman"/>
        </w:rPr>
        <w:t>ситуациях</w:t>
      </w:r>
      <w:proofErr w:type="gramEnd"/>
      <w:r w:rsidRPr="005518EA">
        <w:rPr>
          <w:rFonts w:eastAsia="Times New Roman"/>
        </w:rPr>
        <w:t>, логичное и доказательное изложение учебного материала</w:t>
      </w:r>
      <w:r>
        <w:rPr>
          <w:rFonts w:eastAsia="Times New Roman"/>
        </w:rPr>
        <w:t xml:space="preserve"> возможно с допущением неточностей</w:t>
      </w:r>
      <w:r w:rsidRPr="005518EA">
        <w:rPr>
          <w:rFonts w:eastAsia="Times New Roman"/>
        </w:rPr>
        <w:t xml:space="preserve">, владение </w:t>
      </w:r>
      <w:r>
        <w:rPr>
          <w:rFonts w:eastAsia="Times New Roman"/>
        </w:rPr>
        <w:t>грамотной</w:t>
      </w:r>
      <w:r w:rsidRPr="005518EA">
        <w:rPr>
          <w:rFonts w:eastAsia="Times New Roman"/>
        </w:rPr>
        <w:t xml:space="preserve"> речью, умение аргументировано отве</w:t>
      </w:r>
      <w:r>
        <w:rPr>
          <w:rFonts w:eastAsia="Times New Roman"/>
        </w:rPr>
        <w:t>чать н</w:t>
      </w:r>
      <w:r w:rsidRPr="005518EA">
        <w:rPr>
          <w:rFonts w:eastAsia="Times New Roman"/>
        </w:rPr>
        <w:t>а вопросы</w:t>
      </w:r>
      <w:r>
        <w:rPr>
          <w:rFonts w:eastAsia="Times New Roman"/>
        </w:rPr>
        <w:t xml:space="preserve"> (на большую часть вопросов)</w:t>
      </w:r>
      <w:r w:rsidRPr="005518EA">
        <w:rPr>
          <w:rFonts w:eastAsia="Times New Roman"/>
        </w:rPr>
        <w:t>; вступать в диалоговое общение.</w:t>
      </w:r>
      <w:r>
        <w:rPr>
          <w:rFonts w:eastAsia="Times New Roman"/>
        </w:rPr>
        <w:t xml:space="preserve"> </w:t>
      </w:r>
    </w:p>
    <w:p w:rsidR="007B59AE" w:rsidRPr="005518EA" w:rsidRDefault="007B59AE" w:rsidP="007B59AE">
      <w:pPr>
        <w:numPr>
          <w:ilvl w:val="0"/>
          <w:numId w:val="15"/>
        </w:numPr>
        <w:shd w:val="clear" w:color="auto" w:fill="FFFFFF"/>
        <w:tabs>
          <w:tab w:val="left" w:pos="993"/>
        </w:tabs>
        <w:ind w:left="0" w:firstLine="709"/>
        <w:jc w:val="both"/>
        <w:rPr>
          <w:rFonts w:eastAsia="Times New Roman"/>
        </w:rPr>
      </w:pPr>
      <w:r w:rsidRPr="005518EA">
        <w:rPr>
          <w:rFonts w:eastAsia="Times New Roman"/>
          <w:b/>
        </w:rPr>
        <w:t xml:space="preserve"> «</w:t>
      </w:r>
      <w:proofErr w:type="spellStart"/>
      <w:r>
        <w:rPr>
          <w:rFonts w:eastAsia="Times New Roman"/>
          <w:b/>
        </w:rPr>
        <w:t>незачтено</w:t>
      </w:r>
      <w:proofErr w:type="spellEnd"/>
      <w:r w:rsidRPr="005518EA">
        <w:rPr>
          <w:rFonts w:eastAsia="Times New Roman"/>
          <w:b/>
        </w:rPr>
        <w:t>»</w:t>
      </w:r>
      <w:r w:rsidRPr="005518EA">
        <w:rPr>
          <w:rFonts w:eastAsia="Times New Roman"/>
        </w:rPr>
        <w:t xml:space="preserve"> оценка ставится за </w:t>
      </w:r>
      <w:r>
        <w:rPr>
          <w:rFonts w:eastAsia="Times New Roman"/>
        </w:rPr>
        <w:t>фрагментарные знания (</w:t>
      </w:r>
      <w:r w:rsidRPr="005518EA">
        <w:rPr>
          <w:rFonts w:eastAsia="Times New Roman"/>
        </w:rPr>
        <w:t>отсутствие знаний</w:t>
      </w:r>
      <w:r>
        <w:rPr>
          <w:rFonts w:eastAsia="Times New Roman"/>
        </w:rPr>
        <w:t>)</w:t>
      </w:r>
      <w:r w:rsidRPr="005518EA">
        <w:rPr>
          <w:rFonts w:eastAsia="Times New Roman"/>
        </w:rPr>
        <w:t xml:space="preserve"> по дисц</w:t>
      </w:r>
      <w:r w:rsidRPr="005518EA">
        <w:rPr>
          <w:rFonts w:eastAsia="Times New Roman"/>
        </w:rPr>
        <w:t>и</w:t>
      </w:r>
      <w:r w:rsidRPr="005518EA">
        <w:rPr>
          <w:rFonts w:eastAsia="Times New Roman"/>
        </w:rPr>
        <w:t xml:space="preserve">плине, </w:t>
      </w:r>
      <w:r>
        <w:rPr>
          <w:rFonts w:eastAsia="Times New Roman"/>
        </w:rPr>
        <w:t>несформированные умения решать типовые задачи</w:t>
      </w:r>
      <w:r w:rsidRPr="005518EA">
        <w:rPr>
          <w:rFonts w:eastAsia="Times New Roman"/>
        </w:rPr>
        <w:t xml:space="preserve">, отсутствие </w:t>
      </w:r>
      <w:r>
        <w:rPr>
          <w:rFonts w:eastAsia="Times New Roman"/>
        </w:rPr>
        <w:t xml:space="preserve">накопленного опыта </w:t>
      </w:r>
      <w:r w:rsidRPr="005518EA">
        <w:rPr>
          <w:rFonts w:eastAsia="Times New Roman"/>
        </w:rPr>
        <w:t>р</w:t>
      </w:r>
      <w:r w:rsidRPr="005518EA">
        <w:rPr>
          <w:rFonts w:eastAsia="Times New Roman"/>
        </w:rPr>
        <w:t>е</w:t>
      </w:r>
      <w:r w:rsidRPr="005518EA">
        <w:rPr>
          <w:rFonts w:eastAsia="Times New Roman"/>
        </w:rPr>
        <w:t xml:space="preserve">шения задач, наличие коммуникативных «барьеров» в общении, </w:t>
      </w:r>
      <w:r>
        <w:rPr>
          <w:rFonts w:eastAsia="Times New Roman"/>
        </w:rPr>
        <w:t>затруднений ответа (</w:t>
      </w:r>
      <w:r w:rsidRPr="005518EA">
        <w:rPr>
          <w:rFonts w:eastAsia="Times New Roman"/>
        </w:rPr>
        <w:t>отсутствие ответа</w:t>
      </w:r>
      <w:r>
        <w:rPr>
          <w:rFonts w:eastAsia="Times New Roman"/>
        </w:rPr>
        <w:t>)</w:t>
      </w:r>
      <w:r w:rsidRPr="005518EA">
        <w:rPr>
          <w:rFonts w:eastAsia="Times New Roman"/>
        </w:rPr>
        <w:t xml:space="preserve"> на предложенный вопрос.</w:t>
      </w:r>
    </w:p>
    <w:p w:rsidR="007B59AE" w:rsidRPr="005518EA" w:rsidRDefault="007B59AE" w:rsidP="007B59AE">
      <w:pPr>
        <w:shd w:val="clear" w:color="auto" w:fill="FFFFFF"/>
        <w:ind w:firstLine="720"/>
        <w:jc w:val="both"/>
      </w:pPr>
      <w:r w:rsidRPr="005518EA">
        <w:t xml:space="preserve">При подготовке к </w:t>
      </w:r>
      <w:r>
        <w:t>зачету</w:t>
      </w:r>
      <w:r w:rsidRPr="005518EA">
        <w:t xml:space="preserve"> следует придерживаться следующих рекомендаций:</w:t>
      </w:r>
    </w:p>
    <w:p w:rsidR="007B59AE" w:rsidRPr="005518EA" w:rsidRDefault="007B59AE" w:rsidP="007B59AE">
      <w:pPr>
        <w:ind w:firstLine="720"/>
        <w:jc w:val="both"/>
      </w:pPr>
      <w:r w:rsidRPr="005518EA">
        <w:t>1) готовиться к сдаче теоретической части</w:t>
      </w:r>
      <w:r>
        <w:t xml:space="preserve"> </w:t>
      </w:r>
      <w:r w:rsidRPr="005518EA">
        <w:t>целесообразно во время изучения соотве</w:t>
      </w:r>
      <w:r w:rsidRPr="005518EA">
        <w:t>т</w:t>
      </w:r>
      <w:r w:rsidRPr="005518EA">
        <w:t xml:space="preserve">ствующего материала в течение всего семестра, записывая ответы на вопросы к </w:t>
      </w:r>
      <w:r>
        <w:t>экзамену</w:t>
      </w:r>
      <w:r w:rsidRPr="005518EA">
        <w:t xml:space="preserve"> (Фонд оценочных средств, раздел «Блок D»);</w:t>
      </w:r>
    </w:p>
    <w:p w:rsidR="007B59AE" w:rsidRPr="005518EA" w:rsidRDefault="007B59AE" w:rsidP="007B59AE">
      <w:pPr>
        <w:ind w:firstLine="720"/>
        <w:jc w:val="both"/>
      </w:pPr>
      <w:r w:rsidRPr="005518EA">
        <w:t>2) при подготовке к сдаче практической части экзамена целесообразно использовать тщ</w:t>
      </w:r>
      <w:r w:rsidRPr="005518EA">
        <w:t>а</w:t>
      </w:r>
      <w:r w:rsidRPr="005518EA">
        <w:t xml:space="preserve">тельно разобранные решения </w:t>
      </w:r>
      <w:r>
        <w:t>заданий, выполненных в ходе лабораторных работ</w:t>
      </w:r>
      <w:r w:rsidRPr="005518EA">
        <w:t>;</w:t>
      </w:r>
    </w:p>
    <w:p w:rsidR="007B59AE" w:rsidRPr="005518EA" w:rsidRDefault="007B59AE" w:rsidP="007B59AE">
      <w:pPr>
        <w:ind w:firstLine="720"/>
        <w:jc w:val="both"/>
      </w:pPr>
      <w:r w:rsidRPr="005518EA">
        <w:rPr>
          <w:color w:val="000000"/>
        </w:rPr>
        <w:t>3) если подготовка вызывает трудности, то студент может проконсультироваться у пр</w:t>
      </w:r>
      <w:r w:rsidRPr="005518EA">
        <w:rPr>
          <w:color w:val="000000"/>
        </w:rPr>
        <w:t>е</w:t>
      </w:r>
      <w:r w:rsidRPr="005518EA">
        <w:rPr>
          <w:color w:val="000000"/>
        </w:rPr>
        <w:t>подавателя;</w:t>
      </w:r>
    </w:p>
    <w:p w:rsidR="007B59AE" w:rsidRPr="005518EA" w:rsidRDefault="007B59AE" w:rsidP="007B59AE">
      <w:pPr>
        <w:ind w:firstLine="720"/>
        <w:jc w:val="both"/>
      </w:pPr>
      <w:r w:rsidRPr="005518EA">
        <w:t>4) при посещении не менее 90% всех занятий и выполнении всех запланированных зад</w:t>
      </w:r>
      <w:r w:rsidRPr="005518EA">
        <w:t>а</w:t>
      </w:r>
      <w:r w:rsidRPr="005518EA">
        <w:t xml:space="preserve">ний, студент может быть освобожден от сдачи </w:t>
      </w:r>
      <w:r>
        <w:t>зачета</w:t>
      </w:r>
      <w:r w:rsidRPr="005518EA">
        <w:t xml:space="preserve"> с выставлением оценки </w:t>
      </w:r>
      <w:r>
        <w:t xml:space="preserve">«зачтено» </w:t>
      </w:r>
      <w:r w:rsidRPr="005518EA">
        <w:t>по р</w:t>
      </w:r>
      <w:r w:rsidRPr="005518EA">
        <w:t>е</w:t>
      </w:r>
      <w:r w:rsidRPr="005518EA">
        <w:t>зультатам рубежных контролей.</w:t>
      </w:r>
    </w:p>
    <w:p w:rsidR="000A5E5A" w:rsidRPr="005518EA" w:rsidRDefault="000A5E5A" w:rsidP="004D52D1">
      <w:pPr>
        <w:pStyle w:val="2"/>
        <w:numPr>
          <w:ilvl w:val="0"/>
          <w:numId w:val="0"/>
        </w:numPr>
        <w:ind w:left="1284"/>
      </w:pPr>
    </w:p>
    <w:sectPr w:rsidR="000A5E5A" w:rsidRPr="005518EA" w:rsidSect="003227D4">
      <w:pgSz w:w="11906" w:h="16838"/>
      <w:pgMar w:top="426" w:right="850"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7F5" w:rsidRDefault="00AC47F5" w:rsidP="00E01DB3">
      <w:r>
        <w:separator/>
      </w:r>
    </w:p>
  </w:endnote>
  <w:endnote w:type="continuationSeparator" w:id="0">
    <w:p w:rsidR="00AC47F5" w:rsidRDefault="00AC47F5"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7F5" w:rsidRDefault="00AC47F5" w:rsidP="00E01DB3">
      <w:r>
        <w:separator/>
      </w:r>
    </w:p>
  </w:footnote>
  <w:footnote w:type="continuationSeparator" w:id="0">
    <w:p w:rsidR="00AC47F5" w:rsidRDefault="00AC47F5"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DE8DC5C"/>
    <w:lvl w:ilvl="0">
      <w:start w:val="1"/>
      <w:numFmt w:val="decimal"/>
      <w:lvlText w:val="%1."/>
      <w:lvlJc w:val="left"/>
      <w:pPr>
        <w:tabs>
          <w:tab w:val="num" w:pos="1492"/>
        </w:tabs>
        <w:ind w:left="1492" w:hanging="360"/>
      </w:pPr>
    </w:lvl>
  </w:abstractNum>
  <w:abstractNum w:abstractNumId="1">
    <w:nsid w:val="FFFFFF7D"/>
    <w:multiLevelType w:val="singleLevel"/>
    <w:tmpl w:val="CF9C1612"/>
    <w:lvl w:ilvl="0">
      <w:start w:val="1"/>
      <w:numFmt w:val="decimal"/>
      <w:lvlText w:val="%1."/>
      <w:lvlJc w:val="left"/>
      <w:pPr>
        <w:tabs>
          <w:tab w:val="num" w:pos="1209"/>
        </w:tabs>
        <w:ind w:left="1209" w:hanging="360"/>
      </w:pPr>
    </w:lvl>
  </w:abstractNum>
  <w:abstractNum w:abstractNumId="2">
    <w:nsid w:val="FFFFFF7E"/>
    <w:multiLevelType w:val="singleLevel"/>
    <w:tmpl w:val="140A1298"/>
    <w:lvl w:ilvl="0">
      <w:start w:val="1"/>
      <w:numFmt w:val="decimal"/>
      <w:lvlText w:val="%1."/>
      <w:lvlJc w:val="left"/>
      <w:pPr>
        <w:tabs>
          <w:tab w:val="num" w:pos="926"/>
        </w:tabs>
        <w:ind w:left="926" w:hanging="360"/>
      </w:pPr>
    </w:lvl>
  </w:abstractNum>
  <w:abstractNum w:abstractNumId="3">
    <w:nsid w:val="FFFFFF7F"/>
    <w:multiLevelType w:val="singleLevel"/>
    <w:tmpl w:val="171610C8"/>
    <w:lvl w:ilvl="0">
      <w:start w:val="1"/>
      <w:numFmt w:val="decimal"/>
      <w:lvlText w:val="%1."/>
      <w:lvlJc w:val="left"/>
      <w:pPr>
        <w:tabs>
          <w:tab w:val="num" w:pos="643"/>
        </w:tabs>
        <w:ind w:left="643" w:hanging="360"/>
      </w:pPr>
    </w:lvl>
  </w:abstractNum>
  <w:abstractNum w:abstractNumId="4">
    <w:nsid w:val="FFFFFF80"/>
    <w:multiLevelType w:val="singleLevel"/>
    <w:tmpl w:val="CF522BF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FF262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BCC8A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E08713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0ACB194"/>
    <w:lvl w:ilvl="0">
      <w:start w:val="1"/>
      <w:numFmt w:val="decimal"/>
      <w:lvlText w:val="%1."/>
      <w:lvlJc w:val="left"/>
      <w:pPr>
        <w:tabs>
          <w:tab w:val="num" w:pos="360"/>
        </w:tabs>
        <w:ind w:left="360" w:hanging="360"/>
      </w:pPr>
    </w:lvl>
  </w:abstractNum>
  <w:abstractNum w:abstractNumId="9">
    <w:nsid w:val="FFFFFF89"/>
    <w:multiLevelType w:val="singleLevel"/>
    <w:tmpl w:val="599A009C"/>
    <w:lvl w:ilvl="0">
      <w:start w:val="1"/>
      <w:numFmt w:val="bullet"/>
      <w:lvlText w:val=""/>
      <w:lvlJc w:val="left"/>
      <w:pPr>
        <w:tabs>
          <w:tab w:val="num" w:pos="360"/>
        </w:tabs>
        <w:ind w:left="360" w:hanging="360"/>
      </w:pPr>
      <w:rPr>
        <w:rFonts w:ascii="Symbol" w:hAnsi="Symbol" w:hint="default"/>
      </w:rPr>
    </w:lvl>
  </w:abstractNum>
  <w:abstractNum w:abstractNumId="10">
    <w:nsid w:val="070618DB"/>
    <w:multiLevelType w:val="hybridMultilevel"/>
    <w:tmpl w:val="96EC4762"/>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09A36F7B"/>
    <w:multiLevelType w:val="hybridMultilevel"/>
    <w:tmpl w:val="2A9CF1AE"/>
    <w:lvl w:ilvl="0" w:tplc="B0C63C5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A115FF0"/>
    <w:multiLevelType w:val="multilevel"/>
    <w:tmpl w:val="ABC89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AF5031E"/>
    <w:multiLevelType w:val="hybridMultilevel"/>
    <w:tmpl w:val="7B607FBA"/>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0EFA5056"/>
    <w:multiLevelType w:val="hybridMultilevel"/>
    <w:tmpl w:val="834A2E2A"/>
    <w:lvl w:ilvl="0" w:tplc="67C68F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6">
    <w:nsid w:val="4F4A0E30"/>
    <w:multiLevelType w:val="hybridMultilevel"/>
    <w:tmpl w:val="9E50F632"/>
    <w:lvl w:ilvl="0" w:tplc="3668A3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72561A7"/>
    <w:multiLevelType w:val="hybridMultilevel"/>
    <w:tmpl w:val="3360607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5BB16AC4"/>
    <w:multiLevelType w:val="hybridMultilevel"/>
    <w:tmpl w:val="7922A7FA"/>
    <w:lvl w:ilvl="0" w:tplc="94900638">
      <w:start w:val="1"/>
      <w:numFmt w:val="bullet"/>
      <w:lvlText w:val=""/>
      <w:lvlJc w:val="left"/>
      <w:pPr>
        <w:tabs>
          <w:tab w:val="num" w:pos="1620"/>
        </w:tabs>
        <w:ind w:left="1620" w:hanging="360"/>
      </w:pPr>
      <w:rPr>
        <w:rFonts w:ascii="Symbol" w:hAnsi="Symbol" w:hint="default"/>
      </w:rPr>
    </w:lvl>
    <w:lvl w:ilvl="1" w:tplc="94900638">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8BC4234"/>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0">
    <w:nsid w:val="70E30131"/>
    <w:multiLevelType w:val="hybridMultilevel"/>
    <w:tmpl w:val="E2CC383C"/>
    <w:lvl w:ilvl="0" w:tplc="B0C63C50">
      <w:start w:val="1"/>
      <w:numFmt w:val="bullet"/>
      <w:lvlText w:val=""/>
      <w:lvlJc w:val="left"/>
      <w:pPr>
        <w:ind w:left="1429" w:hanging="360"/>
      </w:pPr>
      <w:rPr>
        <w:rFonts w:ascii="Symbol" w:hAnsi="Symbol"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nsid w:val="79725872"/>
    <w:multiLevelType w:val="hybridMultilevel"/>
    <w:tmpl w:val="CB64492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7F605557"/>
    <w:multiLevelType w:val="hybridMultilevel"/>
    <w:tmpl w:val="88E40310"/>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7"/>
  </w:num>
  <w:num w:numId="13">
    <w:abstractNumId w:val="12"/>
  </w:num>
  <w:num w:numId="14">
    <w:abstractNumId w:val="19"/>
  </w:num>
  <w:num w:numId="15">
    <w:abstractNumId w:val="15"/>
  </w:num>
  <w:num w:numId="16">
    <w:abstractNumId w:val="18"/>
  </w:num>
  <w:num w:numId="17">
    <w:abstractNumId w:val="16"/>
  </w:num>
  <w:num w:numId="18">
    <w:abstractNumId w:val="11"/>
  </w:num>
  <w:num w:numId="19">
    <w:abstractNumId w:val="22"/>
  </w:num>
  <w:num w:numId="20">
    <w:abstractNumId w:val="14"/>
  </w:num>
  <w:num w:numId="21">
    <w:abstractNumId w:val="10"/>
  </w:num>
  <w:num w:numId="22">
    <w:abstractNumId w:val="2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437D"/>
    <w:rsid w:val="000117DC"/>
    <w:rsid w:val="00025E0E"/>
    <w:rsid w:val="00036F2F"/>
    <w:rsid w:val="00061B38"/>
    <w:rsid w:val="00061F57"/>
    <w:rsid w:val="00064A7A"/>
    <w:rsid w:val="00073FCD"/>
    <w:rsid w:val="00077FD9"/>
    <w:rsid w:val="000A1AEB"/>
    <w:rsid w:val="000A5E5A"/>
    <w:rsid w:val="000D40E4"/>
    <w:rsid w:val="000E01ED"/>
    <w:rsid w:val="000E4589"/>
    <w:rsid w:val="000F778B"/>
    <w:rsid w:val="001028E7"/>
    <w:rsid w:val="001105A4"/>
    <w:rsid w:val="001618E0"/>
    <w:rsid w:val="00164193"/>
    <w:rsid w:val="00181537"/>
    <w:rsid w:val="00194E99"/>
    <w:rsid w:val="001E3C09"/>
    <w:rsid w:val="002059EF"/>
    <w:rsid w:val="002177D3"/>
    <w:rsid w:val="00225125"/>
    <w:rsid w:val="002255B3"/>
    <w:rsid w:val="00232F69"/>
    <w:rsid w:val="00253A8C"/>
    <w:rsid w:val="00264131"/>
    <w:rsid w:val="00286125"/>
    <w:rsid w:val="002B2354"/>
    <w:rsid w:val="002C63D4"/>
    <w:rsid w:val="002D5A23"/>
    <w:rsid w:val="002D7340"/>
    <w:rsid w:val="002D75BB"/>
    <w:rsid w:val="002F58F5"/>
    <w:rsid w:val="002F6E65"/>
    <w:rsid w:val="003227D4"/>
    <w:rsid w:val="00323FA6"/>
    <w:rsid w:val="00325125"/>
    <w:rsid w:val="00341690"/>
    <w:rsid w:val="003666FE"/>
    <w:rsid w:val="00375791"/>
    <w:rsid w:val="00375950"/>
    <w:rsid w:val="0039027C"/>
    <w:rsid w:val="00397D78"/>
    <w:rsid w:val="003A2E86"/>
    <w:rsid w:val="003A5C5B"/>
    <w:rsid w:val="003C2242"/>
    <w:rsid w:val="003C403D"/>
    <w:rsid w:val="003C53CE"/>
    <w:rsid w:val="003D5197"/>
    <w:rsid w:val="003D7765"/>
    <w:rsid w:val="0040005F"/>
    <w:rsid w:val="004063B2"/>
    <w:rsid w:val="00412FA4"/>
    <w:rsid w:val="004269E2"/>
    <w:rsid w:val="00435AB0"/>
    <w:rsid w:val="00437213"/>
    <w:rsid w:val="00437BFC"/>
    <w:rsid w:val="004473A8"/>
    <w:rsid w:val="00450CDB"/>
    <w:rsid w:val="00455E6C"/>
    <w:rsid w:val="0048776A"/>
    <w:rsid w:val="00491396"/>
    <w:rsid w:val="004A41B9"/>
    <w:rsid w:val="004B0335"/>
    <w:rsid w:val="004D52D1"/>
    <w:rsid w:val="004D7A49"/>
    <w:rsid w:val="004E5F85"/>
    <w:rsid w:val="004F16CE"/>
    <w:rsid w:val="004F5093"/>
    <w:rsid w:val="0051779F"/>
    <w:rsid w:val="00523AD0"/>
    <w:rsid w:val="00526A28"/>
    <w:rsid w:val="005410DF"/>
    <w:rsid w:val="005518EA"/>
    <w:rsid w:val="0055394A"/>
    <w:rsid w:val="00561003"/>
    <w:rsid w:val="00582395"/>
    <w:rsid w:val="005B7C47"/>
    <w:rsid w:val="005C3A26"/>
    <w:rsid w:val="005D3A18"/>
    <w:rsid w:val="006014F5"/>
    <w:rsid w:val="00613DC2"/>
    <w:rsid w:val="006672E4"/>
    <w:rsid w:val="00672662"/>
    <w:rsid w:val="00691AB7"/>
    <w:rsid w:val="006A7F29"/>
    <w:rsid w:val="006B1049"/>
    <w:rsid w:val="006C29DB"/>
    <w:rsid w:val="006C7848"/>
    <w:rsid w:val="006D3416"/>
    <w:rsid w:val="007041AC"/>
    <w:rsid w:val="00720D14"/>
    <w:rsid w:val="00721BD4"/>
    <w:rsid w:val="007272BB"/>
    <w:rsid w:val="00730053"/>
    <w:rsid w:val="00734548"/>
    <w:rsid w:val="007479F4"/>
    <w:rsid w:val="0076183B"/>
    <w:rsid w:val="0077285D"/>
    <w:rsid w:val="007B59AE"/>
    <w:rsid w:val="007C2877"/>
    <w:rsid w:val="007D6727"/>
    <w:rsid w:val="007D7A6D"/>
    <w:rsid w:val="007F0A60"/>
    <w:rsid w:val="007F1273"/>
    <w:rsid w:val="007F7474"/>
    <w:rsid w:val="00800B2B"/>
    <w:rsid w:val="00803104"/>
    <w:rsid w:val="00811B87"/>
    <w:rsid w:val="0083660D"/>
    <w:rsid w:val="0083671B"/>
    <w:rsid w:val="00851DC8"/>
    <w:rsid w:val="008764EB"/>
    <w:rsid w:val="00893799"/>
    <w:rsid w:val="008B40F7"/>
    <w:rsid w:val="008B7642"/>
    <w:rsid w:val="008C0456"/>
    <w:rsid w:val="008D77A3"/>
    <w:rsid w:val="008E0964"/>
    <w:rsid w:val="008E27BB"/>
    <w:rsid w:val="008F1674"/>
    <w:rsid w:val="0093648D"/>
    <w:rsid w:val="009376A2"/>
    <w:rsid w:val="00962731"/>
    <w:rsid w:val="00981649"/>
    <w:rsid w:val="009E1032"/>
    <w:rsid w:val="009E785B"/>
    <w:rsid w:val="009F1DB8"/>
    <w:rsid w:val="00A14F02"/>
    <w:rsid w:val="00A162DB"/>
    <w:rsid w:val="00A22803"/>
    <w:rsid w:val="00A230C9"/>
    <w:rsid w:val="00A36D2D"/>
    <w:rsid w:val="00A51680"/>
    <w:rsid w:val="00A52059"/>
    <w:rsid w:val="00A851EC"/>
    <w:rsid w:val="00A94B50"/>
    <w:rsid w:val="00A94BBC"/>
    <w:rsid w:val="00AC47F5"/>
    <w:rsid w:val="00AD4F35"/>
    <w:rsid w:val="00AF18C9"/>
    <w:rsid w:val="00B0553F"/>
    <w:rsid w:val="00B05987"/>
    <w:rsid w:val="00B226F1"/>
    <w:rsid w:val="00B55D14"/>
    <w:rsid w:val="00BB376E"/>
    <w:rsid w:val="00BB794A"/>
    <w:rsid w:val="00C25187"/>
    <w:rsid w:val="00C60E36"/>
    <w:rsid w:val="00C72CA6"/>
    <w:rsid w:val="00C842F8"/>
    <w:rsid w:val="00CA44A0"/>
    <w:rsid w:val="00CC13BF"/>
    <w:rsid w:val="00CC2258"/>
    <w:rsid w:val="00CF1E80"/>
    <w:rsid w:val="00CF4728"/>
    <w:rsid w:val="00D212BC"/>
    <w:rsid w:val="00D24C3B"/>
    <w:rsid w:val="00D24D75"/>
    <w:rsid w:val="00D533CD"/>
    <w:rsid w:val="00D950CD"/>
    <w:rsid w:val="00DB166F"/>
    <w:rsid w:val="00DC2A18"/>
    <w:rsid w:val="00DC64E6"/>
    <w:rsid w:val="00DD11F0"/>
    <w:rsid w:val="00DD4C22"/>
    <w:rsid w:val="00DE40C7"/>
    <w:rsid w:val="00DF3556"/>
    <w:rsid w:val="00DF7CE1"/>
    <w:rsid w:val="00E01DB3"/>
    <w:rsid w:val="00E52864"/>
    <w:rsid w:val="00E54857"/>
    <w:rsid w:val="00E75C7E"/>
    <w:rsid w:val="00E97EEF"/>
    <w:rsid w:val="00EB1620"/>
    <w:rsid w:val="00F330FA"/>
    <w:rsid w:val="00F360D6"/>
    <w:rsid w:val="00F42256"/>
    <w:rsid w:val="00F46237"/>
    <w:rsid w:val="00F62FD8"/>
    <w:rsid w:val="00F63C91"/>
    <w:rsid w:val="00F9212F"/>
    <w:rsid w:val="00F964FA"/>
    <w:rsid w:val="00FA03EF"/>
    <w:rsid w:val="00FA08CA"/>
    <w:rsid w:val="00FA45D0"/>
    <w:rsid w:val="00FA566E"/>
    <w:rsid w:val="00FB1D46"/>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able of authorities" w:semiHidden="0" w:unhideWhenUsed="0"/>
    <w:lsdException w:name="List" w:semiHidden="0" w:unhideWhenUsed="0"/>
    <w:lsdException w:name="List Bullet" w:semiHidden="0" w:unhideWhenUsed="0"/>
    <w:lsdException w:name="Title" w:locked="1" w:semiHidden="0" w:unhideWhenUsed="0" w:qFormat="1"/>
    <w:lsdException w:name="Default Paragraph Font" w:locked="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nhideWhenUsed="0" w:qFormat="1"/>
    <w:lsdException w:name="Hyperlink" w:uiPriority="99"/>
    <w:lsdException w:name="Strong" w:locked="1" w:semiHidden="0" w:unhideWhenUsed="0" w:qFormat="1"/>
    <w:lsdException w:name="Emphasis" w:locked="1" w:semiHidden="0" w:unhideWhenUsed="0" w:qFormat="1"/>
    <w:lsdException w:name="Plain Text" w:locked="1"/>
    <w:lsdException w:name="Normal (Web)" w:uiPriority="99"/>
    <w:lsdException w:name="Table Web 2" w:semiHidden="0" w:unhideWhenUsed="0"/>
    <w:lsdException w:name="Table Web 3" w:semiHidden="0" w:unhideWhenUsed="0"/>
    <w:lsdException w:name="Balloon Text" w:semiHidden="0" w:unhideWhenUsed="0"/>
    <w:lsdException w:name="Table Grid" w:locked="1"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hAnsi="Times New Roman"/>
      <w:sz w:val="24"/>
      <w:szCs w:val="24"/>
    </w:rPr>
  </w:style>
  <w:style w:type="paragraph" w:styleId="1">
    <w:name w:val="heading 1"/>
    <w:basedOn w:val="a"/>
    <w:next w:val="a"/>
    <w:qFormat/>
    <w:locked/>
    <w:rsid w:val="00AF18C9"/>
    <w:pPr>
      <w:keepNext/>
      <w:numPr>
        <w:numId w:val="14"/>
      </w:numPr>
      <w:spacing w:before="240" w:after="60"/>
      <w:ind w:left="1140"/>
      <w:jc w:val="both"/>
      <w:outlineLvl w:val="0"/>
    </w:pPr>
    <w:rPr>
      <w:rFonts w:cs="Arial"/>
      <w:b/>
      <w:bCs/>
      <w:kern w:val="32"/>
      <w:sz w:val="28"/>
      <w:szCs w:val="32"/>
    </w:rPr>
  </w:style>
  <w:style w:type="paragraph" w:styleId="2">
    <w:name w:val="heading 2"/>
    <w:basedOn w:val="a"/>
    <w:next w:val="a"/>
    <w:qFormat/>
    <w:locked/>
    <w:rsid w:val="00AF18C9"/>
    <w:pPr>
      <w:keepNext/>
      <w:numPr>
        <w:ilvl w:val="1"/>
        <w:numId w:val="14"/>
      </w:numPr>
      <w:spacing w:before="240" w:after="60"/>
      <w:ind w:left="1284"/>
      <w:jc w:val="both"/>
      <w:outlineLvl w:val="1"/>
    </w:pPr>
    <w:rPr>
      <w:rFonts w:cs="Arial"/>
      <w:b/>
      <w:bCs/>
      <w:iCs/>
      <w:sz w:val="28"/>
      <w:szCs w:val="28"/>
    </w:rPr>
  </w:style>
  <w:style w:type="paragraph" w:styleId="3">
    <w:name w:val="heading 3"/>
    <w:basedOn w:val="a"/>
    <w:next w:val="a"/>
    <w:link w:val="30"/>
    <w:semiHidden/>
    <w:unhideWhenUsed/>
    <w:qFormat/>
    <w:locked/>
    <w:rsid w:val="00AF18C9"/>
    <w:pPr>
      <w:keepNext/>
      <w:numPr>
        <w:ilvl w:val="2"/>
        <w:numId w:val="14"/>
      </w:numPr>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locked/>
    <w:rsid w:val="00AF18C9"/>
    <w:pPr>
      <w:keepNext/>
      <w:numPr>
        <w:ilvl w:val="3"/>
        <w:numId w:val="14"/>
      </w:numPr>
      <w:spacing w:before="240" w:after="60"/>
      <w:outlineLvl w:val="3"/>
    </w:pPr>
    <w:rPr>
      <w:rFonts w:ascii="Calibri" w:eastAsia="Times New Roman" w:hAnsi="Calibri"/>
      <w:b/>
      <w:bCs/>
      <w:sz w:val="28"/>
      <w:szCs w:val="28"/>
    </w:rPr>
  </w:style>
  <w:style w:type="paragraph" w:styleId="5">
    <w:name w:val="heading 5"/>
    <w:basedOn w:val="a"/>
    <w:next w:val="a"/>
    <w:link w:val="50"/>
    <w:semiHidden/>
    <w:unhideWhenUsed/>
    <w:qFormat/>
    <w:locked/>
    <w:rsid w:val="00AF18C9"/>
    <w:pPr>
      <w:numPr>
        <w:ilvl w:val="4"/>
        <w:numId w:val="14"/>
      </w:numPr>
      <w:spacing w:before="240" w:after="60"/>
      <w:outlineLvl w:val="4"/>
    </w:pPr>
    <w:rPr>
      <w:rFonts w:ascii="Calibri" w:eastAsia="Times New Roman" w:hAnsi="Calibri"/>
      <w:b/>
      <w:bCs/>
      <w:i/>
      <w:iCs/>
      <w:sz w:val="26"/>
      <w:szCs w:val="26"/>
    </w:rPr>
  </w:style>
  <w:style w:type="paragraph" w:styleId="6">
    <w:name w:val="heading 6"/>
    <w:basedOn w:val="a"/>
    <w:next w:val="a"/>
    <w:link w:val="60"/>
    <w:semiHidden/>
    <w:unhideWhenUsed/>
    <w:qFormat/>
    <w:locked/>
    <w:rsid w:val="00AF18C9"/>
    <w:pPr>
      <w:numPr>
        <w:ilvl w:val="5"/>
        <w:numId w:val="14"/>
      </w:numPr>
      <w:spacing w:before="240" w:after="60"/>
      <w:outlineLvl w:val="5"/>
    </w:pPr>
    <w:rPr>
      <w:rFonts w:ascii="Calibri" w:eastAsia="Times New Roman" w:hAnsi="Calibri"/>
      <w:b/>
      <w:bCs/>
      <w:sz w:val="22"/>
      <w:szCs w:val="22"/>
    </w:rPr>
  </w:style>
  <w:style w:type="paragraph" w:styleId="7">
    <w:name w:val="heading 7"/>
    <w:basedOn w:val="a"/>
    <w:next w:val="a"/>
    <w:link w:val="70"/>
    <w:semiHidden/>
    <w:unhideWhenUsed/>
    <w:qFormat/>
    <w:locked/>
    <w:rsid w:val="00AF18C9"/>
    <w:pPr>
      <w:numPr>
        <w:ilvl w:val="6"/>
        <w:numId w:val="14"/>
      </w:numPr>
      <w:spacing w:before="240" w:after="60"/>
      <w:outlineLvl w:val="6"/>
    </w:pPr>
    <w:rPr>
      <w:rFonts w:ascii="Calibri" w:eastAsia="Times New Roman" w:hAnsi="Calibri"/>
    </w:rPr>
  </w:style>
  <w:style w:type="paragraph" w:styleId="8">
    <w:name w:val="heading 8"/>
    <w:basedOn w:val="a"/>
    <w:next w:val="a"/>
    <w:link w:val="80"/>
    <w:semiHidden/>
    <w:unhideWhenUsed/>
    <w:qFormat/>
    <w:locked/>
    <w:rsid w:val="00AF18C9"/>
    <w:pPr>
      <w:numPr>
        <w:ilvl w:val="7"/>
        <w:numId w:val="14"/>
      </w:numPr>
      <w:spacing w:before="240" w:after="60"/>
      <w:outlineLvl w:val="7"/>
    </w:pPr>
    <w:rPr>
      <w:rFonts w:ascii="Calibri" w:eastAsia="Times New Roman" w:hAnsi="Calibri"/>
      <w:i/>
      <w:iCs/>
    </w:rPr>
  </w:style>
  <w:style w:type="paragraph" w:styleId="9">
    <w:name w:val="heading 9"/>
    <w:basedOn w:val="a"/>
    <w:next w:val="a"/>
    <w:link w:val="90"/>
    <w:semiHidden/>
    <w:unhideWhenUsed/>
    <w:qFormat/>
    <w:locked/>
    <w:rsid w:val="00AF18C9"/>
    <w:pPr>
      <w:numPr>
        <w:ilvl w:val="8"/>
        <w:numId w:val="14"/>
      </w:numPr>
      <w:spacing w:before="240" w:after="60"/>
      <w:outlineLvl w:val="8"/>
    </w:pPr>
    <w:rPr>
      <w:rFonts w:ascii="Calibri Light" w:eastAsia="Times New Roman" w:hAnsi="Calibri Light"/>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rsid w:val="004269E2"/>
    <w:rPr>
      <w:rFonts w:ascii="Courier New" w:eastAsia="Times New Roman" w:hAnsi="Courier New" w:cs="Courier New"/>
      <w:sz w:val="22"/>
      <w:szCs w:val="22"/>
      <w:lang w:eastAsia="en-US"/>
    </w:rPr>
  </w:style>
  <w:style w:type="character" w:customStyle="1" w:styleId="10">
    <w:name w:val="Текст Знак1"/>
    <w:semiHidden/>
    <w:rsid w:val="004269E2"/>
    <w:rPr>
      <w:rFonts w:ascii="Consolas" w:hAnsi="Consolas" w:cs="Times New Roman"/>
      <w:sz w:val="21"/>
      <w:szCs w:val="21"/>
      <w:lang w:val="x-none" w:eastAsia="ru-RU"/>
    </w:rPr>
  </w:style>
  <w:style w:type="paragraph" w:customStyle="1" w:styleId="Default">
    <w:name w:val="Default"/>
    <w:rsid w:val="004269E2"/>
    <w:pPr>
      <w:autoSpaceDE w:val="0"/>
      <w:autoSpaceDN w:val="0"/>
      <w:adjustRightInd w:val="0"/>
    </w:pPr>
    <w:rPr>
      <w:rFonts w:ascii="Times New Roman" w:hAnsi="Times New Roman"/>
      <w:color w:val="000000"/>
      <w:sz w:val="24"/>
      <w:szCs w:val="24"/>
    </w:rPr>
  </w:style>
  <w:style w:type="paragraph" w:customStyle="1" w:styleId="ReportHead">
    <w:name w:val="Report_Head"/>
    <w:basedOn w:val="a"/>
    <w:link w:val="ReportHead0"/>
    <w:rsid w:val="00491396"/>
    <w:pPr>
      <w:jc w:val="center"/>
    </w:pPr>
    <w:rPr>
      <w:rFonts w:eastAsia="Times New Roman"/>
      <w:sz w:val="28"/>
      <w:szCs w:val="22"/>
      <w:lang w:eastAsia="en-US"/>
    </w:rPr>
  </w:style>
  <w:style w:type="character" w:customStyle="1" w:styleId="ReportHead0">
    <w:name w:val="Report_Head Знак"/>
    <w:link w:val="ReportHead"/>
    <w:locked/>
    <w:rsid w:val="00491396"/>
    <w:rPr>
      <w:rFonts w:ascii="Times New Roman" w:hAnsi="Times New Roman" w:cs="Times New Roman"/>
      <w:sz w:val="28"/>
    </w:rPr>
  </w:style>
  <w:style w:type="paragraph" w:customStyle="1" w:styleId="ReportMain">
    <w:name w:val="Report_Main"/>
    <w:basedOn w:val="a"/>
    <w:link w:val="ReportMain0"/>
    <w:rsid w:val="00E01DB3"/>
    <w:rPr>
      <w:rFonts w:eastAsia="Times New Roman"/>
      <w:szCs w:val="22"/>
      <w:lang w:eastAsia="en-US"/>
    </w:rPr>
  </w:style>
  <w:style w:type="character" w:customStyle="1" w:styleId="ReportMain0">
    <w:name w:val="Report_Main Знак"/>
    <w:link w:val="ReportMain"/>
    <w:locked/>
    <w:rsid w:val="00E01DB3"/>
    <w:rPr>
      <w:rFonts w:ascii="Times New Roman" w:hAnsi="Times New Roman" w:cs="Times New Roman"/>
      <w:sz w:val="24"/>
    </w:rPr>
  </w:style>
  <w:style w:type="paragraph" w:styleId="a5">
    <w:name w:val="header"/>
    <w:basedOn w:val="a"/>
    <w:link w:val="a6"/>
    <w:rsid w:val="00E01DB3"/>
    <w:pPr>
      <w:tabs>
        <w:tab w:val="center" w:pos="4677"/>
        <w:tab w:val="right" w:pos="9355"/>
      </w:tabs>
    </w:pPr>
    <w:rPr>
      <w:rFonts w:eastAsia="Times New Roman"/>
      <w:sz w:val="22"/>
      <w:szCs w:val="22"/>
      <w:lang w:eastAsia="en-US"/>
    </w:rPr>
  </w:style>
  <w:style w:type="character" w:customStyle="1" w:styleId="a6">
    <w:name w:val="Верхний колонтитул Знак"/>
    <w:link w:val="a5"/>
    <w:locked/>
    <w:rsid w:val="00E01DB3"/>
    <w:rPr>
      <w:rFonts w:ascii="Times New Roman" w:hAnsi="Times New Roman" w:cs="Times New Roman"/>
    </w:rPr>
  </w:style>
  <w:style w:type="paragraph" w:styleId="a7">
    <w:name w:val="footer"/>
    <w:basedOn w:val="a"/>
    <w:link w:val="a8"/>
    <w:rsid w:val="00E01DB3"/>
    <w:pPr>
      <w:tabs>
        <w:tab w:val="center" w:pos="4677"/>
        <w:tab w:val="right" w:pos="9355"/>
      </w:tabs>
    </w:pPr>
    <w:rPr>
      <w:rFonts w:eastAsia="Times New Roman"/>
      <w:sz w:val="22"/>
      <w:szCs w:val="22"/>
      <w:lang w:eastAsia="en-US"/>
    </w:rPr>
  </w:style>
  <w:style w:type="character" w:customStyle="1" w:styleId="a8">
    <w:name w:val="Нижний колонтитул Знак"/>
    <w:link w:val="a7"/>
    <w:locked/>
    <w:rsid w:val="00E01DB3"/>
    <w:rPr>
      <w:rFonts w:ascii="Times New Roman" w:hAnsi="Times New Roman" w:cs="Times New Roman"/>
    </w:rPr>
  </w:style>
  <w:style w:type="paragraph" w:styleId="11">
    <w:name w:val="toc 1"/>
    <w:basedOn w:val="a"/>
    <w:next w:val="a"/>
    <w:autoRedefine/>
    <w:uiPriority w:val="39"/>
    <w:locked/>
    <w:rsid w:val="00613DC2"/>
  </w:style>
  <w:style w:type="paragraph" w:styleId="20">
    <w:name w:val="toc 2"/>
    <w:basedOn w:val="a"/>
    <w:next w:val="a"/>
    <w:autoRedefine/>
    <w:uiPriority w:val="39"/>
    <w:locked/>
    <w:rsid w:val="00613DC2"/>
    <w:pPr>
      <w:ind w:left="240"/>
    </w:pPr>
  </w:style>
  <w:style w:type="character" w:styleId="a9">
    <w:name w:val="Hyperlink"/>
    <w:uiPriority w:val="99"/>
    <w:rsid w:val="00613DC2"/>
    <w:rPr>
      <w:color w:val="0000FF"/>
      <w:u w:val="single"/>
    </w:rPr>
  </w:style>
  <w:style w:type="table" w:styleId="aa">
    <w:name w:val="Table Grid"/>
    <w:basedOn w:val="a1"/>
    <w:locked/>
    <w:rsid w:val="003D7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link w:val="3"/>
    <w:semiHidden/>
    <w:rsid w:val="00AF18C9"/>
    <w:rPr>
      <w:rFonts w:ascii="Calibri Light" w:eastAsia="Times New Roman" w:hAnsi="Calibri Light" w:cs="Times New Roman"/>
      <w:b/>
      <w:bCs/>
      <w:sz w:val="26"/>
      <w:szCs w:val="26"/>
    </w:rPr>
  </w:style>
  <w:style w:type="character" w:customStyle="1" w:styleId="40">
    <w:name w:val="Заголовок 4 Знак"/>
    <w:link w:val="4"/>
    <w:semiHidden/>
    <w:rsid w:val="00AF18C9"/>
    <w:rPr>
      <w:rFonts w:ascii="Calibri" w:eastAsia="Times New Roman" w:hAnsi="Calibri" w:cs="Times New Roman"/>
      <w:b/>
      <w:bCs/>
      <w:sz w:val="28"/>
      <w:szCs w:val="28"/>
    </w:rPr>
  </w:style>
  <w:style w:type="character" w:customStyle="1" w:styleId="50">
    <w:name w:val="Заголовок 5 Знак"/>
    <w:link w:val="5"/>
    <w:semiHidden/>
    <w:rsid w:val="00AF18C9"/>
    <w:rPr>
      <w:rFonts w:ascii="Calibri" w:eastAsia="Times New Roman" w:hAnsi="Calibri" w:cs="Times New Roman"/>
      <w:b/>
      <w:bCs/>
      <w:i/>
      <w:iCs/>
      <w:sz w:val="26"/>
      <w:szCs w:val="26"/>
    </w:rPr>
  </w:style>
  <w:style w:type="character" w:customStyle="1" w:styleId="60">
    <w:name w:val="Заголовок 6 Знак"/>
    <w:link w:val="6"/>
    <w:semiHidden/>
    <w:rsid w:val="00AF18C9"/>
    <w:rPr>
      <w:rFonts w:ascii="Calibri" w:eastAsia="Times New Roman" w:hAnsi="Calibri" w:cs="Times New Roman"/>
      <w:b/>
      <w:bCs/>
      <w:sz w:val="22"/>
      <w:szCs w:val="22"/>
    </w:rPr>
  </w:style>
  <w:style w:type="character" w:customStyle="1" w:styleId="70">
    <w:name w:val="Заголовок 7 Знак"/>
    <w:link w:val="7"/>
    <w:semiHidden/>
    <w:rsid w:val="00AF18C9"/>
    <w:rPr>
      <w:rFonts w:ascii="Calibri" w:eastAsia="Times New Roman" w:hAnsi="Calibri" w:cs="Times New Roman"/>
      <w:sz w:val="24"/>
      <w:szCs w:val="24"/>
    </w:rPr>
  </w:style>
  <w:style w:type="character" w:customStyle="1" w:styleId="80">
    <w:name w:val="Заголовок 8 Знак"/>
    <w:link w:val="8"/>
    <w:semiHidden/>
    <w:rsid w:val="00AF18C9"/>
    <w:rPr>
      <w:rFonts w:ascii="Calibri" w:eastAsia="Times New Roman" w:hAnsi="Calibri" w:cs="Times New Roman"/>
      <w:i/>
      <w:iCs/>
      <w:sz w:val="24"/>
      <w:szCs w:val="24"/>
    </w:rPr>
  </w:style>
  <w:style w:type="character" w:customStyle="1" w:styleId="90">
    <w:name w:val="Заголовок 9 Знак"/>
    <w:link w:val="9"/>
    <w:semiHidden/>
    <w:rsid w:val="00AF18C9"/>
    <w:rPr>
      <w:rFonts w:ascii="Calibri Light" w:eastAsia="Times New Roman" w:hAnsi="Calibri Light" w:cs="Times New Roman"/>
      <w:sz w:val="22"/>
      <w:szCs w:val="22"/>
    </w:rPr>
  </w:style>
  <w:style w:type="character" w:styleId="ab">
    <w:name w:val="Emphasis"/>
    <w:qFormat/>
    <w:locked/>
    <w:rsid w:val="00AF18C9"/>
    <w:rPr>
      <w:i/>
      <w:iCs/>
    </w:rPr>
  </w:style>
  <w:style w:type="paragraph" w:styleId="21">
    <w:name w:val="Body Text 2"/>
    <w:basedOn w:val="a"/>
    <w:link w:val="22"/>
    <w:rsid w:val="00561003"/>
    <w:pPr>
      <w:spacing w:after="120" w:line="480" w:lineRule="auto"/>
    </w:pPr>
    <w:rPr>
      <w:rFonts w:eastAsia="Times New Roman"/>
    </w:rPr>
  </w:style>
  <w:style w:type="character" w:customStyle="1" w:styleId="22">
    <w:name w:val="Основной текст 2 Знак"/>
    <w:basedOn w:val="a0"/>
    <w:link w:val="21"/>
    <w:rsid w:val="00561003"/>
    <w:rPr>
      <w:rFonts w:ascii="Times New Roman" w:eastAsia="Times New Roman" w:hAnsi="Times New Roman"/>
      <w:sz w:val="24"/>
      <w:szCs w:val="24"/>
    </w:rPr>
  </w:style>
  <w:style w:type="paragraph" w:styleId="ac">
    <w:name w:val="List Paragraph"/>
    <w:basedOn w:val="a"/>
    <w:uiPriority w:val="34"/>
    <w:qFormat/>
    <w:rsid w:val="00561003"/>
    <w:pPr>
      <w:ind w:left="720"/>
      <w:contextualSpacing/>
    </w:pPr>
    <w:rPr>
      <w:rFonts w:eastAsia="Times New Roman"/>
    </w:rPr>
  </w:style>
  <w:style w:type="paragraph" w:styleId="ad">
    <w:name w:val="Normal (Web)"/>
    <w:basedOn w:val="a"/>
    <w:uiPriority w:val="99"/>
    <w:unhideWhenUsed/>
    <w:rsid w:val="00561003"/>
    <w:pPr>
      <w:spacing w:before="100" w:beforeAutospacing="1" w:after="100" w:afterAutospacing="1"/>
    </w:pPr>
    <w:rPr>
      <w:rFonts w:eastAsia="Times New Roman"/>
    </w:rPr>
  </w:style>
  <w:style w:type="paragraph" w:styleId="ae">
    <w:name w:val="Balloon Text"/>
    <w:basedOn w:val="a"/>
    <w:link w:val="af"/>
    <w:rsid w:val="003A2E86"/>
    <w:rPr>
      <w:rFonts w:ascii="Tahoma" w:hAnsi="Tahoma" w:cs="Tahoma"/>
      <w:sz w:val="16"/>
      <w:szCs w:val="16"/>
    </w:rPr>
  </w:style>
  <w:style w:type="character" w:customStyle="1" w:styleId="af">
    <w:name w:val="Текст выноски Знак"/>
    <w:basedOn w:val="a0"/>
    <w:link w:val="ae"/>
    <w:rsid w:val="003A2E86"/>
    <w:rPr>
      <w:rFonts w:ascii="Tahoma" w:hAnsi="Tahoma" w:cs="Tahoma"/>
      <w:sz w:val="16"/>
      <w:szCs w:val="16"/>
    </w:rPr>
  </w:style>
  <w:style w:type="paragraph" w:customStyle="1" w:styleId="af0">
    <w:name w:val="список с точками"/>
    <w:basedOn w:val="a"/>
    <w:rsid w:val="00DE40C7"/>
    <w:pPr>
      <w:tabs>
        <w:tab w:val="num" w:pos="720"/>
        <w:tab w:val="num" w:pos="756"/>
      </w:tabs>
      <w:spacing w:line="312" w:lineRule="auto"/>
      <w:ind w:left="756" w:hanging="360"/>
      <w:jc w:val="both"/>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able of authorities" w:semiHidden="0" w:unhideWhenUsed="0"/>
    <w:lsdException w:name="List" w:semiHidden="0" w:unhideWhenUsed="0"/>
    <w:lsdException w:name="List Bullet" w:semiHidden="0" w:unhideWhenUsed="0"/>
    <w:lsdException w:name="Title" w:locked="1" w:semiHidden="0" w:unhideWhenUsed="0" w:qFormat="1"/>
    <w:lsdException w:name="Default Paragraph Font" w:locked="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nhideWhenUsed="0" w:qFormat="1"/>
    <w:lsdException w:name="Hyperlink" w:uiPriority="99"/>
    <w:lsdException w:name="Strong" w:locked="1" w:semiHidden="0" w:unhideWhenUsed="0" w:qFormat="1"/>
    <w:lsdException w:name="Emphasis" w:locked="1" w:semiHidden="0" w:unhideWhenUsed="0" w:qFormat="1"/>
    <w:lsdException w:name="Plain Text" w:locked="1"/>
    <w:lsdException w:name="Normal (Web)" w:uiPriority="99"/>
    <w:lsdException w:name="Table Web 2" w:semiHidden="0" w:unhideWhenUsed="0"/>
    <w:lsdException w:name="Table Web 3" w:semiHidden="0" w:unhideWhenUsed="0"/>
    <w:lsdException w:name="Balloon Text" w:semiHidden="0" w:unhideWhenUsed="0"/>
    <w:lsdException w:name="Table Grid" w:locked="1"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hAnsi="Times New Roman"/>
      <w:sz w:val="24"/>
      <w:szCs w:val="24"/>
    </w:rPr>
  </w:style>
  <w:style w:type="paragraph" w:styleId="1">
    <w:name w:val="heading 1"/>
    <w:basedOn w:val="a"/>
    <w:next w:val="a"/>
    <w:qFormat/>
    <w:locked/>
    <w:rsid w:val="00AF18C9"/>
    <w:pPr>
      <w:keepNext/>
      <w:numPr>
        <w:numId w:val="14"/>
      </w:numPr>
      <w:spacing w:before="240" w:after="60"/>
      <w:ind w:left="1140"/>
      <w:jc w:val="both"/>
      <w:outlineLvl w:val="0"/>
    </w:pPr>
    <w:rPr>
      <w:rFonts w:cs="Arial"/>
      <w:b/>
      <w:bCs/>
      <w:kern w:val="32"/>
      <w:sz w:val="28"/>
      <w:szCs w:val="32"/>
    </w:rPr>
  </w:style>
  <w:style w:type="paragraph" w:styleId="2">
    <w:name w:val="heading 2"/>
    <w:basedOn w:val="a"/>
    <w:next w:val="a"/>
    <w:qFormat/>
    <w:locked/>
    <w:rsid w:val="00AF18C9"/>
    <w:pPr>
      <w:keepNext/>
      <w:numPr>
        <w:ilvl w:val="1"/>
        <w:numId w:val="14"/>
      </w:numPr>
      <w:spacing w:before="240" w:after="60"/>
      <w:ind w:left="1284"/>
      <w:jc w:val="both"/>
      <w:outlineLvl w:val="1"/>
    </w:pPr>
    <w:rPr>
      <w:rFonts w:cs="Arial"/>
      <w:b/>
      <w:bCs/>
      <w:iCs/>
      <w:sz w:val="28"/>
      <w:szCs w:val="28"/>
    </w:rPr>
  </w:style>
  <w:style w:type="paragraph" w:styleId="3">
    <w:name w:val="heading 3"/>
    <w:basedOn w:val="a"/>
    <w:next w:val="a"/>
    <w:link w:val="30"/>
    <w:semiHidden/>
    <w:unhideWhenUsed/>
    <w:qFormat/>
    <w:locked/>
    <w:rsid w:val="00AF18C9"/>
    <w:pPr>
      <w:keepNext/>
      <w:numPr>
        <w:ilvl w:val="2"/>
        <w:numId w:val="14"/>
      </w:numPr>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locked/>
    <w:rsid w:val="00AF18C9"/>
    <w:pPr>
      <w:keepNext/>
      <w:numPr>
        <w:ilvl w:val="3"/>
        <w:numId w:val="14"/>
      </w:numPr>
      <w:spacing w:before="240" w:after="60"/>
      <w:outlineLvl w:val="3"/>
    </w:pPr>
    <w:rPr>
      <w:rFonts w:ascii="Calibri" w:eastAsia="Times New Roman" w:hAnsi="Calibri"/>
      <w:b/>
      <w:bCs/>
      <w:sz w:val="28"/>
      <w:szCs w:val="28"/>
    </w:rPr>
  </w:style>
  <w:style w:type="paragraph" w:styleId="5">
    <w:name w:val="heading 5"/>
    <w:basedOn w:val="a"/>
    <w:next w:val="a"/>
    <w:link w:val="50"/>
    <w:semiHidden/>
    <w:unhideWhenUsed/>
    <w:qFormat/>
    <w:locked/>
    <w:rsid w:val="00AF18C9"/>
    <w:pPr>
      <w:numPr>
        <w:ilvl w:val="4"/>
        <w:numId w:val="14"/>
      </w:numPr>
      <w:spacing w:before="240" w:after="60"/>
      <w:outlineLvl w:val="4"/>
    </w:pPr>
    <w:rPr>
      <w:rFonts w:ascii="Calibri" w:eastAsia="Times New Roman" w:hAnsi="Calibri"/>
      <w:b/>
      <w:bCs/>
      <w:i/>
      <w:iCs/>
      <w:sz w:val="26"/>
      <w:szCs w:val="26"/>
    </w:rPr>
  </w:style>
  <w:style w:type="paragraph" w:styleId="6">
    <w:name w:val="heading 6"/>
    <w:basedOn w:val="a"/>
    <w:next w:val="a"/>
    <w:link w:val="60"/>
    <w:semiHidden/>
    <w:unhideWhenUsed/>
    <w:qFormat/>
    <w:locked/>
    <w:rsid w:val="00AF18C9"/>
    <w:pPr>
      <w:numPr>
        <w:ilvl w:val="5"/>
        <w:numId w:val="14"/>
      </w:numPr>
      <w:spacing w:before="240" w:after="60"/>
      <w:outlineLvl w:val="5"/>
    </w:pPr>
    <w:rPr>
      <w:rFonts w:ascii="Calibri" w:eastAsia="Times New Roman" w:hAnsi="Calibri"/>
      <w:b/>
      <w:bCs/>
      <w:sz w:val="22"/>
      <w:szCs w:val="22"/>
    </w:rPr>
  </w:style>
  <w:style w:type="paragraph" w:styleId="7">
    <w:name w:val="heading 7"/>
    <w:basedOn w:val="a"/>
    <w:next w:val="a"/>
    <w:link w:val="70"/>
    <w:semiHidden/>
    <w:unhideWhenUsed/>
    <w:qFormat/>
    <w:locked/>
    <w:rsid w:val="00AF18C9"/>
    <w:pPr>
      <w:numPr>
        <w:ilvl w:val="6"/>
        <w:numId w:val="14"/>
      </w:numPr>
      <w:spacing w:before="240" w:after="60"/>
      <w:outlineLvl w:val="6"/>
    </w:pPr>
    <w:rPr>
      <w:rFonts w:ascii="Calibri" w:eastAsia="Times New Roman" w:hAnsi="Calibri"/>
    </w:rPr>
  </w:style>
  <w:style w:type="paragraph" w:styleId="8">
    <w:name w:val="heading 8"/>
    <w:basedOn w:val="a"/>
    <w:next w:val="a"/>
    <w:link w:val="80"/>
    <w:semiHidden/>
    <w:unhideWhenUsed/>
    <w:qFormat/>
    <w:locked/>
    <w:rsid w:val="00AF18C9"/>
    <w:pPr>
      <w:numPr>
        <w:ilvl w:val="7"/>
        <w:numId w:val="14"/>
      </w:numPr>
      <w:spacing w:before="240" w:after="60"/>
      <w:outlineLvl w:val="7"/>
    </w:pPr>
    <w:rPr>
      <w:rFonts w:ascii="Calibri" w:eastAsia="Times New Roman" w:hAnsi="Calibri"/>
      <w:i/>
      <w:iCs/>
    </w:rPr>
  </w:style>
  <w:style w:type="paragraph" w:styleId="9">
    <w:name w:val="heading 9"/>
    <w:basedOn w:val="a"/>
    <w:next w:val="a"/>
    <w:link w:val="90"/>
    <w:semiHidden/>
    <w:unhideWhenUsed/>
    <w:qFormat/>
    <w:locked/>
    <w:rsid w:val="00AF18C9"/>
    <w:pPr>
      <w:numPr>
        <w:ilvl w:val="8"/>
        <w:numId w:val="14"/>
      </w:numPr>
      <w:spacing w:before="240" w:after="60"/>
      <w:outlineLvl w:val="8"/>
    </w:pPr>
    <w:rPr>
      <w:rFonts w:ascii="Calibri Light" w:eastAsia="Times New Roman" w:hAnsi="Calibri Light"/>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rsid w:val="004269E2"/>
    <w:rPr>
      <w:rFonts w:ascii="Courier New" w:eastAsia="Times New Roman" w:hAnsi="Courier New" w:cs="Courier New"/>
      <w:sz w:val="22"/>
      <w:szCs w:val="22"/>
      <w:lang w:eastAsia="en-US"/>
    </w:rPr>
  </w:style>
  <w:style w:type="character" w:customStyle="1" w:styleId="10">
    <w:name w:val="Текст Знак1"/>
    <w:semiHidden/>
    <w:rsid w:val="004269E2"/>
    <w:rPr>
      <w:rFonts w:ascii="Consolas" w:hAnsi="Consolas" w:cs="Times New Roman"/>
      <w:sz w:val="21"/>
      <w:szCs w:val="21"/>
      <w:lang w:val="x-none" w:eastAsia="ru-RU"/>
    </w:rPr>
  </w:style>
  <w:style w:type="paragraph" w:customStyle="1" w:styleId="Default">
    <w:name w:val="Default"/>
    <w:rsid w:val="004269E2"/>
    <w:pPr>
      <w:autoSpaceDE w:val="0"/>
      <w:autoSpaceDN w:val="0"/>
      <w:adjustRightInd w:val="0"/>
    </w:pPr>
    <w:rPr>
      <w:rFonts w:ascii="Times New Roman" w:hAnsi="Times New Roman"/>
      <w:color w:val="000000"/>
      <w:sz w:val="24"/>
      <w:szCs w:val="24"/>
    </w:rPr>
  </w:style>
  <w:style w:type="paragraph" w:customStyle="1" w:styleId="ReportHead">
    <w:name w:val="Report_Head"/>
    <w:basedOn w:val="a"/>
    <w:link w:val="ReportHead0"/>
    <w:rsid w:val="00491396"/>
    <w:pPr>
      <w:jc w:val="center"/>
    </w:pPr>
    <w:rPr>
      <w:rFonts w:eastAsia="Times New Roman"/>
      <w:sz w:val="28"/>
      <w:szCs w:val="22"/>
      <w:lang w:eastAsia="en-US"/>
    </w:rPr>
  </w:style>
  <w:style w:type="character" w:customStyle="1" w:styleId="ReportHead0">
    <w:name w:val="Report_Head Знак"/>
    <w:link w:val="ReportHead"/>
    <w:locked/>
    <w:rsid w:val="00491396"/>
    <w:rPr>
      <w:rFonts w:ascii="Times New Roman" w:hAnsi="Times New Roman" w:cs="Times New Roman"/>
      <w:sz w:val="28"/>
    </w:rPr>
  </w:style>
  <w:style w:type="paragraph" w:customStyle="1" w:styleId="ReportMain">
    <w:name w:val="Report_Main"/>
    <w:basedOn w:val="a"/>
    <w:link w:val="ReportMain0"/>
    <w:rsid w:val="00E01DB3"/>
    <w:rPr>
      <w:rFonts w:eastAsia="Times New Roman"/>
      <w:szCs w:val="22"/>
      <w:lang w:eastAsia="en-US"/>
    </w:rPr>
  </w:style>
  <w:style w:type="character" w:customStyle="1" w:styleId="ReportMain0">
    <w:name w:val="Report_Main Знак"/>
    <w:link w:val="ReportMain"/>
    <w:locked/>
    <w:rsid w:val="00E01DB3"/>
    <w:rPr>
      <w:rFonts w:ascii="Times New Roman" w:hAnsi="Times New Roman" w:cs="Times New Roman"/>
      <w:sz w:val="24"/>
    </w:rPr>
  </w:style>
  <w:style w:type="paragraph" w:styleId="a5">
    <w:name w:val="header"/>
    <w:basedOn w:val="a"/>
    <w:link w:val="a6"/>
    <w:rsid w:val="00E01DB3"/>
    <w:pPr>
      <w:tabs>
        <w:tab w:val="center" w:pos="4677"/>
        <w:tab w:val="right" w:pos="9355"/>
      </w:tabs>
    </w:pPr>
    <w:rPr>
      <w:rFonts w:eastAsia="Times New Roman"/>
      <w:sz w:val="22"/>
      <w:szCs w:val="22"/>
      <w:lang w:eastAsia="en-US"/>
    </w:rPr>
  </w:style>
  <w:style w:type="character" w:customStyle="1" w:styleId="a6">
    <w:name w:val="Верхний колонтитул Знак"/>
    <w:link w:val="a5"/>
    <w:locked/>
    <w:rsid w:val="00E01DB3"/>
    <w:rPr>
      <w:rFonts w:ascii="Times New Roman" w:hAnsi="Times New Roman" w:cs="Times New Roman"/>
    </w:rPr>
  </w:style>
  <w:style w:type="paragraph" w:styleId="a7">
    <w:name w:val="footer"/>
    <w:basedOn w:val="a"/>
    <w:link w:val="a8"/>
    <w:rsid w:val="00E01DB3"/>
    <w:pPr>
      <w:tabs>
        <w:tab w:val="center" w:pos="4677"/>
        <w:tab w:val="right" w:pos="9355"/>
      </w:tabs>
    </w:pPr>
    <w:rPr>
      <w:rFonts w:eastAsia="Times New Roman"/>
      <w:sz w:val="22"/>
      <w:szCs w:val="22"/>
      <w:lang w:eastAsia="en-US"/>
    </w:rPr>
  </w:style>
  <w:style w:type="character" w:customStyle="1" w:styleId="a8">
    <w:name w:val="Нижний колонтитул Знак"/>
    <w:link w:val="a7"/>
    <w:locked/>
    <w:rsid w:val="00E01DB3"/>
    <w:rPr>
      <w:rFonts w:ascii="Times New Roman" w:hAnsi="Times New Roman" w:cs="Times New Roman"/>
    </w:rPr>
  </w:style>
  <w:style w:type="paragraph" w:styleId="11">
    <w:name w:val="toc 1"/>
    <w:basedOn w:val="a"/>
    <w:next w:val="a"/>
    <w:autoRedefine/>
    <w:uiPriority w:val="39"/>
    <w:locked/>
    <w:rsid w:val="00613DC2"/>
  </w:style>
  <w:style w:type="paragraph" w:styleId="20">
    <w:name w:val="toc 2"/>
    <w:basedOn w:val="a"/>
    <w:next w:val="a"/>
    <w:autoRedefine/>
    <w:uiPriority w:val="39"/>
    <w:locked/>
    <w:rsid w:val="00613DC2"/>
    <w:pPr>
      <w:ind w:left="240"/>
    </w:pPr>
  </w:style>
  <w:style w:type="character" w:styleId="a9">
    <w:name w:val="Hyperlink"/>
    <w:uiPriority w:val="99"/>
    <w:rsid w:val="00613DC2"/>
    <w:rPr>
      <w:color w:val="0000FF"/>
      <w:u w:val="single"/>
    </w:rPr>
  </w:style>
  <w:style w:type="table" w:styleId="aa">
    <w:name w:val="Table Grid"/>
    <w:basedOn w:val="a1"/>
    <w:locked/>
    <w:rsid w:val="003D7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link w:val="3"/>
    <w:semiHidden/>
    <w:rsid w:val="00AF18C9"/>
    <w:rPr>
      <w:rFonts w:ascii="Calibri Light" w:eastAsia="Times New Roman" w:hAnsi="Calibri Light" w:cs="Times New Roman"/>
      <w:b/>
      <w:bCs/>
      <w:sz w:val="26"/>
      <w:szCs w:val="26"/>
    </w:rPr>
  </w:style>
  <w:style w:type="character" w:customStyle="1" w:styleId="40">
    <w:name w:val="Заголовок 4 Знак"/>
    <w:link w:val="4"/>
    <w:semiHidden/>
    <w:rsid w:val="00AF18C9"/>
    <w:rPr>
      <w:rFonts w:ascii="Calibri" w:eastAsia="Times New Roman" w:hAnsi="Calibri" w:cs="Times New Roman"/>
      <w:b/>
      <w:bCs/>
      <w:sz w:val="28"/>
      <w:szCs w:val="28"/>
    </w:rPr>
  </w:style>
  <w:style w:type="character" w:customStyle="1" w:styleId="50">
    <w:name w:val="Заголовок 5 Знак"/>
    <w:link w:val="5"/>
    <w:semiHidden/>
    <w:rsid w:val="00AF18C9"/>
    <w:rPr>
      <w:rFonts w:ascii="Calibri" w:eastAsia="Times New Roman" w:hAnsi="Calibri" w:cs="Times New Roman"/>
      <w:b/>
      <w:bCs/>
      <w:i/>
      <w:iCs/>
      <w:sz w:val="26"/>
      <w:szCs w:val="26"/>
    </w:rPr>
  </w:style>
  <w:style w:type="character" w:customStyle="1" w:styleId="60">
    <w:name w:val="Заголовок 6 Знак"/>
    <w:link w:val="6"/>
    <w:semiHidden/>
    <w:rsid w:val="00AF18C9"/>
    <w:rPr>
      <w:rFonts w:ascii="Calibri" w:eastAsia="Times New Roman" w:hAnsi="Calibri" w:cs="Times New Roman"/>
      <w:b/>
      <w:bCs/>
      <w:sz w:val="22"/>
      <w:szCs w:val="22"/>
    </w:rPr>
  </w:style>
  <w:style w:type="character" w:customStyle="1" w:styleId="70">
    <w:name w:val="Заголовок 7 Знак"/>
    <w:link w:val="7"/>
    <w:semiHidden/>
    <w:rsid w:val="00AF18C9"/>
    <w:rPr>
      <w:rFonts w:ascii="Calibri" w:eastAsia="Times New Roman" w:hAnsi="Calibri" w:cs="Times New Roman"/>
      <w:sz w:val="24"/>
      <w:szCs w:val="24"/>
    </w:rPr>
  </w:style>
  <w:style w:type="character" w:customStyle="1" w:styleId="80">
    <w:name w:val="Заголовок 8 Знак"/>
    <w:link w:val="8"/>
    <w:semiHidden/>
    <w:rsid w:val="00AF18C9"/>
    <w:rPr>
      <w:rFonts w:ascii="Calibri" w:eastAsia="Times New Roman" w:hAnsi="Calibri" w:cs="Times New Roman"/>
      <w:i/>
      <w:iCs/>
      <w:sz w:val="24"/>
      <w:szCs w:val="24"/>
    </w:rPr>
  </w:style>
  <w:style w:type="character" w:customStyle="1" w:styleId="90">
    <w:name w:val="Заголовок 9 Знак"/>
    <w:link w:val="9"/>
    <w:semiHidden/>
    <w:rsid w:val="00AF18C9"/>
    <w:rPr>
      <w:rFonts w:ascii="Calibri Light" w:eastAsia="Times New Roman" w:hAnsi="Calibri Light" w:cs="Times New Roman"/>
      <w:sz w:val="22"/>
      <w:szCs w:val="22"/>
    </w:rPr>
  </w:style>
  <w:style w:type="character" w:styleId="ab">
    <w:name w:val="Emphasis"/>
    <w:qFormat/>
    <w:locked/>
    <w:rsid w:val="00AF18C9"/>
    <w:rPr>
      <w:i/>
      <w:iCs/>
    </w:rPr>
  </w:style>
  <w:style w:type="paragraph" w:styleId="21">
    <w:name w:val="Body Text 2"/>
    <w:basedOn w:val="a"/>
    <w:link w:val="22"/>
    <w:rsid w:val="00561003"/>
    <w:pPr>
      <w:spacing w:after="120" w:line="480" w:lineRule="auto"/>
    </w:pPr>
    <w:rPr>
      <w:rFonts w:eastAsia="Times New Roman"/>
    </w:rPr>
  </w:style>
  <w:style w:type="character" w:customStyle="1" w:styleId="22">
    <w:name w:val="Основной текст 2 Знак"/>
    <w:basedOn w:val="a0"/>
    <w:link w:val="21"/>
    <w:rsid w:val="00561003"/>
    <w:rPr>
      <w:rFonts w:ascii="Times New Roman" w:eastAsia="Times New Roman" w:hAnsi="Times New Roman"/>
      <w:sz w:val="24"/>
      <w:szCs w:val="24"/>
    </w:rPr>
  </w:style>
  <w:style w:type="paragraph" w:styleId="ac">
    <w:name w:val="List Paragraph"/>
    <w:basedOn w:val="a"/>
    <w:uiPriority w:val="34"/>
    <w:qFormat/>
    <w:rsid w:val="00561003"/>
    <w:pPr>
      <w:ind w:left="720"/>
      <w:contextualSpacing/>
    </w:pPr>
    <w:rPr>
      <w:rFonts w:eastAsia="Times New Roman"/>
    </w:rPr>
  </w:style>
  <w:style w:type="paragraph" w:styleId="ad">
    <w:name w:val="Normal (Web)"/>
    <w:basedOn w:val="a"/>
    <w:uiPriority w:val="99"/>
    <w:unhideWhenUsed/>
    <w:rsid w:val="00561003"/>
    <w:pPr>
      <w:spacing w:before="100" w:beforeAutospacing="1" w:after="100" w:afterAutospacing="1"/>
    </w:pPr>
    <w:rPr>
      <w:rFonts w:eastAsia="Times New Roman"/>
    </w:rPr>
  </w:style>
  <w:style w:type="paragraph" w:styleId="ae">
    <w:name w:val="Balloon Text"/>
    <w:basedOn w:val="a"/>
    <w:link w:val="af"/>
    <w:rsid w:val="003A2E86"/>
    <w:rPr>
      <w:rFonts w:ascii="Tahoma" w:hAnsi="Tahoma" w:cs="Tahoma"/>
      <w:sz w:val="16"/>
      <w:szCs w:val="16"/>
    </w:rPr>
  </w:style>
  <w:style w:type="character" w:customStyle="1" w:styleId="af">
    <w:name w:val="Текст выноски Знак"/>
    <w:basedOn w:val="a0"/>
    <w:link w:val="ae"/>
    <w:rsid w:val="003A2E86"/>
    <w:rPr>
      <w:rFonts w:ascii="Tahoma" w:hAnsi="Tahoma" w:cs="Tahoma"/>
      <w:sz w:val="16"/>
      <w:szCs w:val="16"/>
    </w:rPr>
  </w:style>
  <w:style w:type="paragraph" w:customStyle="1" w:styleId="af0">
    <w:name w:val="список с точками"/>
    <w:basedOn w:val="a"/>
    <w:rsid w:val="00DE40C7"/>
    <w:pPr>
      <w:tabs>
        <w:tab w:val="num" w:pos="720"/>
        <w:tab w:val="num" w:pos="756"/>
      </w:tabs>
      <w:spacing w:line="312" w:lineRule="auto"/>
      <w:ind w:left="756" w:hanging="360"/>
      <w:jc w:val="both"/>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38486149">
      <w:bodyDiv w:val="1"/>
      <w:marLeft w:val="0"/>
      <w:marRight w:val="0"/>
      <w:marTop w:val="0"/>
      <w:marBottom w:val="0"/>
      <w:divBdr>
        <w:top w:val="none" w:sz="0" w:space="0" w:color="auto"/>
        <w:left w:val="none" w:sz="0" w:space="0" w:color="auto"/>
        <w:bottom w:val="none" w:sz="0" w:space="0" w:color="auto"/>
        <w:right w:val="none" w:sz="0" w:space="0" w:color="auto"/>
      </w:divBdr>
    </w:div>
    <w:div w:id="885992875">
      <w:bodyDiv w:val="1"/>
      <w:marLeft w:val="0"/>
      <w:marRight w:val="0"/>
      <w:marTop w:val="0"/>
      <w:marBottom w:val="0"/>
      <w:divBdr>
        <w:top w:val="none" w:sz="0" w:space="0" w:color="auto"/>
        <w:left w:val="none" w:sz="0" w:space="0" w:color="auto"/>
        <w:bottom w:val="none" w:sz="0" w:space="0" w:color="auto"/>
        <w:right w:val="none" w:sz="0" w:space="0" w:color="auto"/>
      </w:divBdr>
    </w:div>
    <w:div w:id="1304041143">
      <w:bodyDiv w:val="1"/>
      <w:marLeft w:val="0"/>
      <w:marRight w:val="0"/>
      <w:marTop w:val="0"/>
      <w:marBottom w:val="0"/>
      <w:divBdr>
        <w:top w:val="none" w:sz="0" w:space="0" w:color="auto"/>
        <w:left w:val="none" w:sz="0" w:space="0" w:color="auto"/>
        <w:bottom w:val="none" w:sz="0" w:space="0" w:color="auto"/>
        <w:right w:val="none" w:sz="0" w:space="0" w:color="auto"/>
      </w:divBdr>
    </w:div>
    <w:div w:id="1324815807">
      <w:bodyDiv w:val="1"/>
      <w:marLeft w:val="0"/>
      <w:marRight w:val="0"/>
      <w:marTop w:val="0"/>
      <w:marBottom w:val="0"/>
      <w:divBdr>
        <w:top w:val="none" w:sz="0" w:space="0" w:color="auto"/>
        <w:left w:val="none" w:sz="0" w:space="0" w:color="auto"/>
        <w:bottom w:val="none" w:sz="0" w:space="0" w:color="auto"/>
        <w:right w:val="none" w:sz="0" w:space="0" w:color="auto"/>
      </w:divBdr>
    </w:div>
    <w:div w:id="210877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odle.osu.ru/view.php?id=19" TargetMode="External"/><Relationship Id="rId13" Type="http://schemas.openxmlformats.org/officeDocument/2006/relationships/image" Target="media/image5.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3365</Words>
  <Characters>19187</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
  <LinksUpToDate>false</LinksUpToDate>
  <CharactersWithSpaces>22507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subject/>
  <dc:creator>user</dc:creator>
  <cp:keywords/>
  <dc:description/>
  <cp:lastModifiedBy>geo-1</cp:lastModifiedBy>
  <cp:revision>1</cp:revision>
  <cp:lastPrinted>2019-03-14T05:31:00Z</cp:lastPrinted>
  <dcterms:created xsi:type="dcterms:W3CDTF">2023-04-06T07:14:00Z</dcterms:created>
  <dcterms:modified xsi:type="dcterms:W3CDTF">2023-04-06T10:52:00Z</dcterms:modified>
</cp:coreProperties>
</file>