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37" w:rsidRDefault="00267200" w:rsidP="001D5837">
      <w:pPr>
        <w:pStyle w:val="ReportHead"/>
        <w:suppressAutoHyphens/>
        <w:rPr>
          <w:sz w:val="24"/>
        </w:rPr>
      </w:pPr>
      <w:r>
        <w:rPr>
          <w:sz w:val="24"/>
        </w:rPr>
        <w:t xml:space="preserve"> </w:t>
      </w:r>
      <w:r w:rsidR="004E5773">
        <w:rPr>
          <w:sz w:val="24"/>
        </w:rPr>
        <w:t xml:space="preserve"> </w:t>
      </w:r>
      <w:r w:rsidR="00AF318B">
        <w:rPr>
          <w:sz w:val="24"/>
        </w:rPr>
        <w:t xml:space="preserve"> </w:t>
      </w:r>
      <w:r w:rsidR="0012737C">
        <w:rPr>
          <w:sz w:val="24"/>
        </w:rPr>
        <w:t xml:space="preserve"> </w:t>
      </w:r>
      <w:r w:rsidR="001D5837">
        <w:rPr>
          <w:sz w:val="24"/>
        </w:rPr>
        <w:t>МИНИСТЕРСТВО ОБРАЗОВАНИЯ И НАУКИ РОССИЙСКОЙ ФЕДЕРАЦИИ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bookmarkStart w:id="0" w:name="_GoBack"/>
      <w:bookmarkEnd w:id="0"/>
      <w:r>
        <w:rPr>
          <w:sz w:val="24"/>
        </w:rPr>
        <w:t xml:space="preserve"> образования</w:t>
      </w:r>
    </w:p>
    <w:p w:rsidR="001D5837" w:rsidRDefault="001D5837" w:rsidP="001D583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365B90" w:rsidRDefault="001D5837" w:rsidP="001D5837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  <w:r w:rsidR="00365B90">
        <w:rPr>
          <w:b/>
        </w:rPr>
        <w:t xml:space="preserve"> для обучающихся </w:t>
      </w:r>
    </w:p>
    <w:p w:rsidR="001D5837" w:rsidRPr="00066AD0" w:rsidRDefault="00365B90" w:rsidP="001D5837">
      <w:pPr>
        <w:pStyle w:val="ReportHead"/>
        <w:suppressAutoHyphens/>
        <w:spacing w:before="120"/>
        <w:rPr>
          <w:b/>
        </w:rPr>
      </w:pPr>
      <w:r>
        <w:rPr>
          <w:b/>
        </w:rPr>
        <w:t>по освоению дисциплины</w:t>
      </w:r>
    </w:p>
    <w:p w:rsidR="001D5837" w:rsidRDefault="00365B90" w:rsidP="001D583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D5837">
        <w:rPr>
          <w:i/>
          <w:sz w:val="24"/>
        </w:rPr>
        <w:t>«Б.1.</w:t>
      </w:r>
      <w:r w:rsidR="00492561">
        <w:rPr>
          <w:i/>
          <w:sz w:val="24"/>
        </w:rPr>
        <w:t>ДВ</w:t>
      </w:r>
      <w:r w:rsidR="001D5837">
        <w:rPr>
          <w:i/>
          <w:sz w:val="24"/>
        </w:rPr>
        <w:t>.6 Металлические конструкции»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D5837" w:rsidRDefault="001D5837" w:rsidP="001D583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D5837" w:rsidRDefault="001D5837" w:rsidP="001D583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1D5837" w:rsidRDefault="001D5837" w:rsidP="001D583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D5837" w:rsidRDefault="001D5837" w:rsidP="001D583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1D5837" w:rsidRDefault="001D5837" w:rsidP="001D583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D5837" w:rsidRDefault="001D5837" w:rsidP="001D583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1D5837" w:rsidRDefault="001D5837" w:rsidP="001D583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бакалавриата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D5837" w:rsidRDefault="001D5837" w:rsidP="001D583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D5837" w:rsidRDefault="001D5837" w:rsidP="001D583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D5837" w:rsidRDefault="001D5837" w:rsidP="001D583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F3172D" w:rsidRDefault="001D5837" w:rsidP="001D583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D5837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89547" wp14:editId="5B13B69C">
                <wp:simplePos x="0" y="0"/>
                <wp:positionH relativeFrom="column">
                  <wp:posOffset>6235700</wp:posOffset>
                </wp:positionH>
                <wp:positionV relativeFrom="paragraph">
                  <wp:posOffset>39370</wp:posOffset>
                </wp:positionV>
                <wp:extent cx="624205" cy="527050"/>
                <wp:effectExtent l="12065" t="5715" r="11430" b="10160"/>
                <wp:wrapNone/>
                <wp:docPr id="17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20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2B28A" id="Rectangle 48" o:spid="_x0000_s1026" style="position:absolute;margin-left:491pt;margin-top:3.1pt;width:49.15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" strokecolor="white [3212]"/>
            </w:pict>
          </mc:Fallback>
        </mc:AlternateContent>
      </w:r>
      <w:r w:rsidRPr="001D5837">
        <w:rPr>
          <w:rFonts w:ascii="Times New Roman" w:hAnsi="Times New Roman" w:cs="Times New Roman"/>
          <w:sz w:val="24"/>
        </w:rPr>
        <w:t>Год набора 20</w:t>
      </w:r>
      <w:r w:rsidR="009D01B0">
        <w:rPr>
          <w:rFonts w:ascii="Times New Roman" w:hAnsi="Times New Roman" w:cs="Times New Roman"/>
          <w:sz w:val="24"/>
        </w:rPr>
        <w:t>2</w:t>
      </w:r>
      <w:r w:rsidR="004E071C">
        <w:rPr>
          <w:rFonts w:ascii="Times New Roman" w:hAnsi="Times New Roman" w:cs="Times New Roman"/>
          <w:sz w:val="24"/>
        </w:rPr>
        <w:t>3</w:t>
      </w:r>
    </w:p>
    <w:p w:rsidR="00860CEA" w:rsidRPr="001D5837" w:rsidRDefault="00860CEA" w:rsidP="001D5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 xml:space="preserve">Составитель ____________________ </w:t>
      </w:r>
      <w:r>
        <w:rPr>
          <w:rFonts w:ascii="Times New Roman" w:eastAsia="Times New Roman" w:hAnsi="Times New Roman" w:cs="Times New Roman"/>
          <w:sz w:val="28"/>
          <w:szCs w:val="28"/>
        </w:rPr>
        <w:t>О.В. Никулина</w:t>
      </w:r>
    </w:p>
    <w:p w:rsidR="00471F8E" w:rsidRPr="009D5244" w:rsidRDefault="00471F8E" w:rsidP="00471F8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9D5244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9D5244">
        <w:rPr>
          <w:rFonts w:ascii="Times New Roman" w:eastAsia="Times New Roman" w:hAnsi="Times New Roman" w:cs="Times New Roman"/>
          <w:sz w:val="28"/>
          <w:szCs w:val="28"/>
        </w:rPr>
        <w:t>_____________20</w:t>
      </w:r>
      <w:r w:rsidR="009D01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4E071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D524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71F8E" w:rsidRPr="009D5244" w:rsidRDefault="00471F8E" w:rsidP="00471F8E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365B90" w:rsidP="00471F8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обсужден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</w:t>
      </w:r>
      <w:r w:rsidR="00471F8E">
        <w:rPr>
          <w:rFonts w:ascii="Times New Roman" w:eastAsia="Times New Roman" w:hAnsi="Times New Roman" w:cs="Times New Roman"/>
          <w:sz w:val="28"/>
          <w:szCs w:val="28"/>
        </w:rPr>
        <w:t>строительных конструкций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«__» ________ 20</w:t>
      </w:r>
      <w:r w:rsidR="009D01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4E071C">
        <w:rPr>
          <w:rFonts w:ascii="Times New Roman" w:eastAsia="Times New Roman" w:hAnsi="Times New Roman" w:cs="Times New Roman"/>
          <w:sz w:val="28"/>
          <w:szCs w:val="28"/>
        </w:rPr>
        <w:t>3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г.           протокол № ____</w:t>
      </w:r>
    </w:p>
    <w:p w:rsidR="00471F8E" w:rsidRPr="009D5244" w:rsidRDefault="00471F8E" w:rsidP="00471F8E">
      <w:pPr>
        <w:suppressLineNumbers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71F8E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Жаданов</w:t>
      </w:r>
      <w:proofErr w:type="spellEnd"/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Pr="00365B90" w:rsidRDefault="00365B90" w:rsidP="00365B90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365B90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365B90">
        <w:rPr>
          <w:rFonts w:ascii="Times New Roman" w:eastAsia="Calibri" w:hAnsi="Times New Roman" w:cs="Times New Roman"/>
          <w:sz w:val="28"/>
          <w:szCs w:val="28"/>
        </w:rPr>
        <w:t>указания 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365B90">
        <w:rPr>
          <w:rFonts w:ascii="Times New Roman" w:eastAsia="Calibri" w:hAnsi="Times New Roman" w:cs="Times New Roman"/>
          <w:sz w:val="28"/>
          <w:szCs w:val="28"/>
        </w:rPr>
        <w:t>тся</w:t>
      </w:r>
      <w:proofErr w:type="gramEnd"/>
      <w:r w:rsidRPr="00365B90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 «М</w:t>
      </w:r>
      <w:r>
        <w:rPr>
          <w:rFonts w:ascii="Times New Roman" w:eastAsia="Calibri" w:hAnsi="Times New Roman" w:cs="Times New Roman"/>
          <w:sz w:val="28"/>
          <w:szCs w:val="28"/>
        </w:rPr>
        <w:t>еталлич</w:t>
      </w:r>
      <w:r w:rsidR="007779A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ские конструкции</w:t>
      </w:r>
      <w:r w:rsidRPr="00365B90">
        <w:rPr>
          <w:rFonts w:ascii="Times New Roman" w:eastAsia="Calibri" w:hAnsi="Times New Roman" w:cs="Times New Roman"/>
          <w:sz w:val="28"/>
          <w:szCs w:val="28"/>
        </w:rPr>
        <w:t>», зарегистриров</w:t>
      </w:r>
      <w:r w:rsidR="00154DA7">
        <w:rPr>
          <w:rFonts w:ascii="Times New Roman" w:eastAsia="Calibri" w:hAnsi="Times New Roman" w:cs="Times New Roman"/>
          <w:sz w:val="28"/>
          <w:szCs w:val="28"/>
        </w:rPr>
        <w:t xml:space="preserve">анной в ЦИТ под учетным номером  </w:t>
      </w:r>
      <w:r w:rsidR="00492561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365B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5B90">
        <w:rPr>
          <w:rFonts w:ascii="Times New Roman" w:hAnsi="Times New Roman" w:cs="Times New Roman"/>
        </w:rPr>
        <w:t xml:space="preserve"> </w:t>
      </w:r>
    </w:p>
    <w:p w:rsidR="00365B90" w:rsidRPr="009D5244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FD3" w:rsidRDefault="004E2AE9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8770"/>
        <w:gridCol w:w="736"/>
      </w:tblGrid>
      <w:tr w:rsidR="00594AA3" w:rsidTr="00C34CBD">
        <w:tc>
          <w:tcPr>
            <w:tcW w:w="416" w:type="dxa"/>
          </w:tcPr>
          <w:p w:rsidR="00594AA3" w:rsidRDefault="00594AA3" w:rsidP="00AA1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70" w:type="dxa"/>
          </w:tcPr>
          <w:p w:rsidR="00594AA3" w:rsidRDefault="00594AA3" w:rsidP="00AA1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6" w:type="dxa"/>
          </w:tcPr>
          <w:p w:rsidR="00594AA3" w:rsidRPr="00594AA3" w:rsidRDefault="00594AA3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594AA3" w:rsidTr="003C1C9F">
        <w:trPr>
          <w:trHeight w:val="491"/>
        </w:trPr>
        <w:tc>
          <w:tcPr>
            <w:tcW w:w="416" w:type="dxa"/>
          </w:tcPr>
          <w:p w:rsidR="00594AA3" w:rsidRPr="00594AA3" w:rsidRDefault="00594AA3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70" w:type="dxa"/>
          </w:tcPr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изучения дисциплины……………………………………………</w:t>
            </w:r>
          </w:p>
        </w:tc>
        <w:tc>
          <w:tcPr>
            <w:tcW w:w="736" w:type="dxa"/>
          </w:tcPr>
          <w:p w:rsidR="00594AA3" w:rsidRPr="00594AA3" w:rsidRDefault="00EE3436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61B6" w:rsidTr="003C1C9F">
        <w:trPr>
          <w:trHeight w:val="491"/>
        </w:trPr>
        <w:tc>
          <w:tcPr>
            <w:tcW w:w="416" w:type="dxa"/>
          </w:tcPr>
          <w:p w:rsidR="006E61B6" w:rsidRPr="00594AA3" w:rsidRDefault="006E61B6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70" w:type="dxa"/>
          </w:tcPr>
          <w:p w:rsidR="006E61B6" w:rsidRDefault="006E61B6" w:rsidP="00363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вопросы по </w:t>
            </w:r>
            <w:r w:rsidR="00363C98">
              <w:rPr>
                <w:rFonts w:ascii="Times New Roman" w:hAnsi="Times New Roman" w:cs="Times New Roman"/>
                <w:sz w:val="28"/>
                <w:szCs w:val="28"/>
              </w:rPr>
              <w:t>разделам дисциплины………………………...</w:t>
            </w:r>
          </w:p>
        </w:tc>
        <w:tc>
          <w:tcPr>
            <w:tcW w:w="736" w:type="dxa"/>
          </w:tcPr>
          <w:p w:rsidR="006E61B6" w:rsidRDefault="00F04AC2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94AA3" w:rsidTr="003C1C9F">
        <w:trPr>
          <w:trHeight w:val="452"/>
        </w:trPr>
        <w:tc>
          <w:tcPr>
            <w:tcW w:w="416" w:type="dxa"/>
          </w:tcPr>
          <w:p w:rsidR="00594AA3" w:rsidRPr="00594AA3" w:rsidRDefault="00492561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70" w:type="dxa"/>
          </w:tcPr>
          <w:p w:rsid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работе над курсовым проектом</w:t>
            </w:r>
            <w:r w:rsidR="00F5211C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 </w:t>
            </w:r>
            <w:r w:rsidR="00860CEA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практическим </w:t>
            </w:r>
            <w:r w:rsidR="00F5211C">
              <w:rPr>
                <w:rFonts w:ascii="Times New Roman" w:hAnsi="Times New Roman" w:cs="Times New Roman"/>
                <w:sz w:val="28"/>
                <w:szCs w:val="28"/>
              </w:rPr>
              <w:t>заданием</w:t>
            </w:r>
            <w:r w:rsidR="00C34CBD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  <w:r w:rsidR="00860CEA"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:rsidR="00F5211C" w:rsidRDefault="00F5211C" w:rsidP="0006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AA3" w:rsidRPr="00594AA3" w:rsidRDefault="000E3157" w:rsidP="0006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4AA3" w:rsidTr="00C34CBD">
        <w:tc>
          <w:tcPr>
            <w:tcW w:w="416" w:type="dxa"/>
          </w:tcPr>
          <w:p w:rsidR="00594AA3" w:rsidRPr="00594AA3" w:rsidRDefault="00F5211C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4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770" w:type="dxa"/>
          </w:tcPr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работе с литературой…………………………………..</w:t>
            </w:r>
          </w:p>
        </w:tc>
        <w:tc>
          <w:tcPr>
            <w:tcW w:w="736" w:type="dxa"/>
          </w:tcPr>
          <w:p w:rsidR="00594AA3" w:rsidRPr="00594AA3" w:rsidRDefault="003C1C9F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5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E674A" w:rsidTr="00C34CBD">
        <w:tc>
          <w:tcPr>
            <w:tcW w:w="416" w:type="dxa"/>
          </w:tcPr>
          <w:p w:rsidR="004E674A" w:rsidRDefault="004E674A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70" w:type="dxa"/>
          </w:tcPr>
          <w:p w:rsidR="004E674A" w:rsidRDefault="004E674A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освоения дисциплины в дистанционном режиме……………………………………………………………………….</w:t>
            </w:r>
          </w:p>
        </w:tc>
        <w:tc>
          <w:tcPr>
            <w:tcW w:w="736" w:type="dxa"/>
          </w:tcPr>
          <w:p w:rsidR="004E674A" w:rsidRDefault="004E674A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74A" w:rsidRDefault="004E674A" w:rsidP="004925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94AA3" w:rsidRDefault="00594AA3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4E2AE9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6543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654370">
      <w:pPr>
        <w:spacing w:after="0" w:line="240" w:lineRule="auto"/>
        <w:ind w:left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7E" w:rsidRDefault="00E76DC7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E227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4E7E">
        <w:rPr>
          <w:rFonts w:ascii="Times New Roman" w:hAnsi="Times New Roman" w:cs="Times New Roman"/>
          <w:b/>
          <w:sz w:val="28"/>
          <w:szCs w:val="28"/>
        </w:rPr>
        <w:t>1 ПОРЯДОК ИЗУЧЕНИЯ ДИСЦИПЛИНЫ</w:t>
      </w:r>
    </w:p>
    <w:p w:rsidR="00A66D78" w:rsidRDefault="00A66D78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D78" w:rsidRDefault="00A66D78" w:rsidP="00A66D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A47">
        <w:rPr>
          <w:rFonts w:ascii="Times New Roman" w:hAnsi="Times New Roman" w:cs="Times New Roman"/>
          <w:sz w:val="28"/>
          <w:szCs w:val="28"/>
        </w:rPr>
        <w:t xml:space="preserve">Перед изучением дисциплины студент должен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8" w:history="1">
        <w:r w:rsidRPr="000C34B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C34B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34B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0C34B2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34B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A47">
        <w:rPr>
          <w:rFonts w:ascii="Times New Roman" w:hAnsi="Times New Roman" w:cs="Times New Roman"/>
          <w:sz w:val="28"/>
          <w:szCs w:val="28"/>
        </w:rPr>
        <w:t xml:space="preserve">с </w:t>
      </w:r>
      <w:r w:rsidRPr="00D67B3A">
        <w:rPr>
          <w:rFonts w:ascii="Times New Roman" w:hAnsi="Times New Roman" w:cs="Times New Roman"/>
          <w:b/>
          <w:sz w:val="28"/>
          <w:szCs w:val="28"/>
        </w:rPr>
        <w:t>рабочей программой</w:t>
      </w:r>
      <w:r w:rsidRPr="00B44A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которой приведены:</w:t>
      </w:r>
      <w:r w:rsidRPr="00B44A47">
        <w:rPr>
          <w:rFonts w:ascii="Times New Roman" w:hAnsi="Times New Roman" w:cs="Times New Roman"/>
          <w:sz w:val="28"/>
          <w:szCs w:val="28"/>
        </w:rPr>
        <w:t xml:space="preserve"> информация о структуре курса</w:t>
      </w:r>
      <w:r>
        <w:rPr>
          <w:rFonts w:ascii="Times New Roman" w:hAnsi="Times New Roman" w:cs="Times New Roman"/>
          <w:sz w:val="28"/>
          <w:szCs w:val="28"/>
        </w:rPr>
        <w:t>, перечень</w:t>
      </w:r>
      <w:r w:rsidRPr="00B44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разделов и </w:t>
      </w:r>
      <w:r w:rsidRPr="00B44A47">
        <w:rPr>
          <w:rFonts w:ascii="Times New Roman" w:hAnsi="Times New Roman" w:cs="Times New Roman"/>
          <w:sz w:val="28"/>
          <w:szCs w:val="28"/>
        </w:rPr>
        <w:t xml:space="preserve">тем, </w:t>
      </w:r>
      <w:r>
        <w:rPr>
          <w:rFonts w:ascii="Times New Roman" w:hAnsi="Times New Roman" w:cs="Times New Roman"/>
          <w:sz w:val="28"/>
          <w:szCs w:val="28"/>
        </w:rPr>
        <w:t xml:space="preserve">список рекомендуемой основной и дополнительной </w:t>
      </w:r>
      <w:r w:rsidRPr="00B44A47">
        <w:rPr>
          <w:rFonts w:ascii="Times New Roman" w:hAnsi="Times New Roman" w:cs="Times New Roman"/>
          <w:sz w:val="28"/>
          <w:szCs w:val="28"/>
        </w:rPr>
        <w:t>литературы, формируемые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A47">
        <w:rPr>
          <w:rFonts w:ascii="Times New Roman" w:hAnsi="Times New Roman" w:cs="Times New Roman"/>
          <w:sz w:val="28"/>
          <w:szCs w:val="28"/>
        </w:rPr>
        <w:t xml:space="preserve"> требования к освоению 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D78" w:rsidRDefault="00A66D78" w:rsidP="00A66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Учебным планом </w:t>
      </w:r>
      <w:r w:rsidR="00C139AE">
        <w:rPr>
          <w:rFonts w:ascii="Times New Roman" w:hAnsi="Times New Roman" w:cs="Times New Roman"/>
          <w:sz w:val="28"/>
          <w:szCs w:val="28"/>
        </w:rPr>
        <w:t xml:space="preserve">подготовки студентов </w:t>
      </w:r>
      <w:r w:rsidR="00F55A1C">
        <w:rPr>
          <w:rFonts w:ascii="Times New Roman" w:hAnsi="Times New Roman" w:cs="Times New Roman"/>
          <w:sz w:val="28"/>
          <w:szCs w:val="28"/>
        </w:rPr>
        <w:t xml:space="preserve">академического бакалавриата </w:t>
      </w:r>
      <w:r w:rsidR="00C139AE">
        <w:rPr>
          <w:rFonts w:ascii="Times New Roman" w:hAnsi="Times New Roman" w:cs="Times New Roman"/>
          <w:sz w:val="28"/>
          <w:szCs w:val="28"/>
        </w:rPr>
        <w:t>направления 08.03.01 Строительство</w:t>
      </w:r>
      <w:r w:rsidR="00F55A1C"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«Металлические конструкции,» предусмотрен</w:t>
      </w:r>
      <w:r w:rsidR="00F55A1C">
        <w:rPr>
          <w:rFonts w:ascii="Times New Roman" w:hAnsi="Times New Roman" w:cs="Times New Roman"/>
          <w:sz w:val="28"/>
          <w:szCs w:val="28"/>
        </w:rPr>
        <w:t>о: проведение аудиторных</w:t>
      </w:r>
      <w:r>
        <w:rPr>
          <w:rFonts w:ascii="Times New Roman" w:hAnsi="Times New Roman" w:cs="Times New Roman"/>
          <w:sz w:val="28"/>
          <w:szCs w:val="28"/>
        </w:rPr>
        <w:t xml:space="preserve"> лекционны</w:t>
      </w:r>
      <w:r w:rsidR="00F55A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практически</w:t>
      </w:r>
      <w:r w:rsidR="00F55A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F55A1C">
        <w:rPr>
          <w:rFonts w:ascii="Times New Roman" w:hAnsi="Times New Roman" w:cs="Times New Roman"/>
          <w:sz w:val="28"/>
          <w:szCs w:val="28"/>
        </w:rPr>
        <w:t>й, выполнение курсового проекта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(6 семестр), индивидуального практического задания (7 семестр),</w:t>
      </w:r>
      <w:r w:rsidR="00F55A1C">
        <w:rPr>
          <w:rFonts w:ascii="Times New Roman" w:hAnsi="Times New Roman" w:cs="Times New Roman"/>
          <w:sz w:val="28"/>
          <w:szCs w:val="28"/>
        </w:rPr>
        <w:t xml:space="preserve"> сдача экзамена</w:t>
      </w:r>
      <w:r w:rsidR="00E227ED">
        <w:rPr>
          <w:rFonts w:ascii="Times New Roman" w:hAnsi="Times New Roman" w:cs="Times New Roman"/>
          <w:sz w:val="28"/>
          <w:szCs w:val="28"/>
        </w:rPr>
        <w:t xml:space="preserve"> (</w:t>
      </w:r>
      <w:r w:rsidR="00A11441">
        <w:rPr>
          <w:rFonts w:ascii="Times New Roman" w:hAnsi="Times New Roman" w:cs="Times New Roman"/>
          <w:sz w:val="28"/>
          <w:szCs w:val="28"/>
        </w:rPr>
        <w:t>7</w:t>
      </w:r>
      <w:r w:rsidR="00E227ED">
        <w:rPr>
          <w:rFonts w:ascii="Times New Roman" w:hAnsi="Times New Roman" w:cs="Times New Roman"/>
          <w:sz w:val="28"/>
          <w:szCs w:val="28"/>
        </w:rPr>
        <w:t xml:space="preserve"> семестр) и зачета (</w:t>
      </w:r>
      <w:r w:rsidR="00A11441">
        <w:rPr>
          <w:rFonts w:ascii="Times New Roman" w:hAnsi="Times New Roman" w:cs="Times New Roman"/>
          <w:sz w:val="28"/>
          <w:szCs w:val="28"/>
        </w:rPr>
        <w:t>6</w:t>
      </w:r>
      <w:r w:rsidR="00E227ED">
        <w:rPr>
          <w:rFonts w:ascii="Times New Roman" w:hAnsi="Times New Roman" w:cs="Times New Roman"/>
          <w:sz w:val="28"/>
          <w:szCs w:val="28"/>
        </w:rPr>
        <w:t xml:space="preserve"> семестр)</w:t>
      </w:r>
      <w:r>
        <w:rPr>
          <w:rFonts w:ascii="Times New Roman" w:hAnsi="Times New Roman" w:cs="Times New Roman"/>
          <w:sz w:val="28"/>
          <w:szCs w:val="28"/>
        </w:rPr>
        <w:t>. Материал дисциплины в рабочей программе разбит на разделы, по каждому из которых оговорены вопросы, рассматриваемые на занятиях и предназначенные для самостоятельного изучения.</w:t>
      </w:r>
    </w:p>
    <w:p w:rsidR="0089237A" w:rsidRDefault="0089237A" w:rsidP="006A33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изложения </w:t>
      </w:r>
      <w:r w:rsidRPr="00907C74">
        <w:rPr>
          <w:rFonts w:ascii="Times New Roman" w:hAnsi="Times New Roman" w:cs="Times New Roman"/>
          <w:b/>
          <w:sz w:val="28"/>
          <w:szCs w:val="28"/>
        </w:rPr>
        <w:t>лекционного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– преимущественно устная, с изображением формул и иллюстраций </w:t>
      </w:r>
      <w:r w:rsidR="003C55C4">
        <w:rPr>
          <w:rFonts w:ascii="Times New Roman" w:hAnsi="Times New Roman" w:cs="Times New Roman"/>
          <w:sz w:val="28"/>
          <w:szCs w:val="28"/>
        </w:rPr>
        <w:t xml:space="preserve">на учебной доске, и, в отдельных случаях, представление иллюстраций и методик расчета с помощью проектора. Такая форма предполагает ведение студентом конспекта лекций, структурирование материала в котором должно способствовать качественному изучению дисциплины, </w:t>
      </w:r>
      <w:r w:rsidR="00F55A1C">
        <w:rPr>
          <w:rFonts w:ascii="Times New Roman" w:hAnsi="Times New Roman" w:cs="Times New Roman"/>
          <w:sz w:val="28"/>
          <w:szCs w:val="28"/>
        </w:rPr>
        <w:t>своевременному выполнению курсового проекта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и индивидуального практического задания,</w:t>
      </w:r>
      <w:r w:rsidR="00F55A1C">
        <w:rPr>
          <w:rFonts w:ascii="Times New Roman" w:hAnsi="Times New Roman" w:cs="Times New Roman"/>
          <w:sz w:val="28"/>
          <w:szCs w:val="28"/>
        </w:rPr>
        <w:t xml:space="preserve"> </w:t>
      </w:r>
      <w:r w:rsidR="003C55C4">
        <w:rPr>
          <w:rFonts w:ascii="Times New Roman" w:hAnsi="Times New Roman" w:cs="Times New Roman"/>
          <w:sz w:val="28"/>
          <w:szCs w:val="28"/>
        </w:rPr>
        <w:t>успешной сдаче экзамена</w:t>
      </w:r>
      <w:r w:rsidR="00E227ED">
        <w:rPr>
          <w:rFonts w:ascii="Times New Roman" w:hAnsi="Times New Roman" w:cs="Times New Roman"/>
          <w:sz w:val="28"/>
          <w:szCs w:val="28"/>
        </w:rPr>
        <w:t xml:space="preserve"> и зачета</w:t>
      </w:r>
      <w:r w:rsidR="00F55A1C">
        <w:rPr>
          <w:rFonts w:ascii="Times New Roman" w:hAnsi="Times New Roman" w:cs="Times New Roman"/>
          <w:sz w:val="28"/>
          <w:szCs w:val="28"/>
        </w:rPr>
        <w:t>.</w:t>
      </w:r>
      <w:r w:rsidR="003C55C4">
        <w:rPr>
          <w:rFonts w:ascii="Times New Roman" w:hAnsi="Times New Roman" w:cs="Times New Roman"/>
          <w:sz w:val="28"/>
          <w:szCs w:val="28"/>
        </w:rPr>
        <w:t xml:space="preserve"> После каждого лекционного занятия студент должен</w:t>
      </w:r>
      <w:r w:rsidR="00BC03D0">
        <w:rPr>
          <w:rFonts w:ascii="Times New Roman" w:hAnsi="Times New Roman" w:cs="Times New Roman"/>
          <w:sz w:val="28"/>
          <w:szCs w:val="28"/>
        </w:rPr>
        <w:t>:</w:t>
      </w:r>
      <w:r w:rsidR="003C55C4">
        <w:rPr>
          <w:rFonts w:ascii="Times New Roman" w:hAnsi="Times New Roman" w:cs="Times New Roman"/>
          <w:sz w:val="28"/>
          <w:szCs w:val="28"/>
        </w:rPr>
        <w:t xml:space="preserve"> просмотреть законспектированный материал</w:t>
      </w:r>
      <w:r w:rsidR="00BC03D0">
        <w:rPr>
          <w:rFonts w:ascii="Times New Roman" w:hAnsi="Times New Roman" w:cs="Times New Roman"/>
          <w:sz w:val="28"/>
          <w:szCs w:val="28"/>
        </w:rPr>
        <w:t>;</w:t>
      </w:r>
      <w:r w:rsidR="003C55C4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DB149E">
        <w:rPr>
          <w:rFonts w:ascii="Times New Roman" w:hAnsi="Times New Roman" w:cs="Times New Roman"/>
          <w:sz w:val="28"/>
          <w:szCs w:val="28"/>
        </w:rPr>
        <w:t xml:space="preserve"> рекомендованных в рабочей программе</w:t>
      </w:r>
      <w:r w:rsidR="003C55C4"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="00DB149E">
        <w:rPr>
          <w:rFonts w:ascii="Times New Roman" w:hAnsi="Times New Roman" w:cs="Times New Roman"/>
          <w:sz w:val="28"/>
          <w:szCs w:val="28"/>
        </w:rPr>
        <w:t xml:space="preserve">и дополнительных </w:t>
      </w:r>
      <w:r w:rsidR="003C55C4">
        <w:rPr>
          <w:rFonts w:ascii="Times New Roman" w:hAnsi="Times New Roman" w:cs="Times New Roman"/>
          <w:sz w:val="28"/>
          <w:szCs w:val="28"/>
        </w:rPr>
        <w:t>источников</w:t>
      </w:r>
      <w:r w:rsidR="00DB149E">
        <w:rPr>
          <w:rFonts w:ascii="Times New Roman" w:hAnsi="Times New Roman" w:cs="Times New Roman"/>
          <w:sz w:val="28"/>
          <w:szCs w:val="28"/>
        </w:rPr>
        <w:t xml:space="preserve"> разобрать моменты, оставшиеся непонятными</w:t>
      </w:r>
      <w:r w:rsidR="00BC03D0">
        <w:rPr>
          <w:rFonts w:ascii="Times New Roman" w:hAnsi="Times New Roman" w:cs="Times New Roman"/>
          <w:sz w:val="28"/>
          <w:szCs w:val="28"/>
        </w:rPr>
        <w:t>; в случае если на какие-то вопросы так и не удалось найти ответы, обратиться за консультацией к преподавателю до следующей лекции.</w:t>
      </w:r>
    </w:p>
    <w:p w:rsidR="00821531" w:rsidRDefault="00824D52" w:rsidP="006A33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74"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="00AF2162" w:rsidRPr="00907C74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предназначены для закрепления теоретического материала</w:t>
      </w:r>
      <w:r w:rsidR="00AF2162">
        <w:rPr>
          <w:rFonts w:ascii="Times New Roman" w:hAnsi="Times New Roman" w:cs="Times New Roman"/>
          <w:sz w:val="28"/>
          <w:szCs w:val="28"/>
        </w:rPr>
        <w:t xml:space="preserve"> и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получения практических навыков</w:t>
      </w:r>
      <w:r w:rsidR="00AF2162">
        <w:rPr>
          <w:rFonts w:ascii="Times New Roman" w:hAnsi="Times New Roman" w:cs="Times New Roman"/>
          <w:sz w:val="28"/>
          <w:szCs w:val="28"/>
        </w:rPr>
        <w:t>.</w:t>
      </w:r>
      <w:r w:rsidR="00F55A1C">
        <w:rPr>
          <w:rFonts w:ascii="Times New Roman" w:hAnsi="Times New Roman" w:cs="Times New Roman"/>
          <w:sz w:val="28"/>
          <w:szCs w:val="28"/>
        </w:rPr>
        <w:t xml:space="preserve"> Темы практических занятий приведены в рабочей программе дисциплины и сообщаются студентам преподавателем </w:t>
      </w:r>
      <w:r w:rsidR="00426165">
        <w:rPr>
          <w:rFonts w:ascii="Times New Roman" w:hAnsi="Times New Roman" w:cs="Times New Roman"/>
          <w:sz w:val="28"/>
          <w:szCs w:val="28"/>
        </w:rPr>
        <w:t>не позднее, чем за три дня до даты их проведения.</w:t>
      </w:r>
      <w:r w:rsidR="00F55A1C">
        <w:rPr>
          <w:rFonts w:ascii="Times New Roman" w:hAnsi="Times New Roman" w:cs="Times New Roman"/>
          <w:sz w:val="28"/>
          <w:szCs w:val="28"/>
        </w:rPr>
        <w:t xml:space="preserve"> 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Перед занятием </w:t>
      </w:r>
      <w:r w:rsidRPr="00AF2162">
        <w:rPr>
          <w:rFonts w:ascii="Times New Roman" w:hAnsi="Times New Roman" w:cs="Times New Roman"/>
          <w:sz w:val="28"/>
          <w:szCs w:val="28"/>
        </w:rPr>
        <w:lastRenderedPageBreak/>
        <w:t>студент должен повторить относящийся к указанной преподавателем теме материал.</w:t>
      </w:r>
      <w:r w:rsidR="00AF2162">
        <w:rPr>
          <w:rFonts w:ascii="Times New Roman" w:hAnsi="Times New Roman" w:cs="Times New Roman"/>
          <w:sz w:val="28"/>
          <w:szCs w:val="28"/>
        </w:rPr>
        <w:t xml:space="preserve"> </w:t>
      </w:r>
      <w:r w:rsidR="00744E7E">
        <w:rPr>
          <w:rFonts w:ascii="Times New Roman" w:hAnsi="Times New Roman" w:cs="Times New Roman"/>
          <w:sz w:val="28"/>
          <w:szCs w:val="28"/>
        </w:rPr>
        <w:t>При наличии в учебном семестре курсового проекта</w:t>
      </w:r>
      <w:r w:rsidR="00E227ED">
        <w:rPr>
          <w:rFonts w:ascii="Times New Roman" w:hAnsi="Times New Roman" w:cs="Times New Roman"/>
          <w:sz w:val="28"/>
          <w:szCs w:val="28"/>
        </w:rPr>
        <w:t xml:space="preserve"> или индивидуального задания</w:t>
      </w:r>
      <w:r w:rsidR="00A66D78">
        <w:rPr>
          <w:rFonts w:ascii="Times New Roman" w:hAnsi="Times New Roman" w:cs="Times New Roman"/>
          <w:sz w:val="28"/>
          <w:szCs w:val="28"/>
        </w:rPr>
        <w:t>,</w:t>
      </w:r>
      <w:r w:rsidR="00744E7E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031709">
        <w:rPr>
          <w:rFonts w:ascii="Times New Roman" w:hAnsi="Times New Roman" w:cs="Times New Roman"/>
          <w:sz w:val="28"/>
          <w:szCs w:val="28"/>
        </w:rPr>
        <w:t>, рассматриваемые на практических занятиях,</w:t>
      </w:r>
      <w:r w:rsidR="00744E7E">
        <w:rPr>
          <w:rFonts w:ascii="Times New Roman" w:hAnsi="Times New Roman" w:cs="Times New Roman"/>
          <w:sz w:val="28"/>
          <w:szCs w:val="28"/>
        </w:rPr>
        <w:t xml:space="preserve"> связаны с разделами </w:t>
      </w:r>
      <w:r w:rsidR="00E227ED">
        <w:rPr>
          <w:rFonts w:ascii="Times New Roman" w:hAnsi="Times New Roman" w:cs="Times New Roman"/>
          <w:sz w:val="28"/>
          <w:szCs w:val="28"/>
        </w:rPr>
        <w:t>самостоятельных работ</w:t>
      </w:r>
      <w:r w:rsidR="00744E7E">
        <w:rPr>
          <w:rFonts w:ascii="Times New Roman" w:hAnsi="Times New Roman" w:cs="Times New Roman"/>
          <w:sz w:val="28"/>
          <w:szCs w:val="28"/>
        </w:rPr>
        <w:t>. Форм проведения практических занятий по дисциплине – две: решение одного варианта задач всей группой</w:t>
      </w:r>
      <w:r>
        <w:rPr>
          <w:rFonts w:ascii="Times New Roman" w:hAnsi="Times New Roman" w:cs="Times New Roman"/>
          <w:sz w:val="28"/>
          <w:szCs w:val="28"/>
        </w:rPr>
        <w:t xml:space="preserve"> с одновременным рассмотрением алгоритма решения задачи одним из студентов на учебной доске; приведение алгоритма решения типовой задачи преподавателем с последующим решением индивидуальных задач студентами.</w:t>
      </w:r>
      <w:r w:rsidR="00AF2162">
        <w:rPr>
          <w:rFonts w:ascii="Times New Roman" w:hAnsi="Times New Roman" w:cs="Times New Roman"/>
          <w:sz w:val="28"/>
          <w:szCs w:val="28"/>
        </w:rPr>
        <w:t xml:space="preserve"> 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Во время проведения практического занятия студент должен выполнить все необходимые расчеты, </w:t>
      </w:r>
      <w:r w:rsidR="00AF2162">
        <w:rPr>
          <w:rFonts w:ascii="Times New Roman" w:hAnsi="Times New Roman" w:cs="Times New Roman"/>
          <w:sz w:val="28"/>
          <w:szCs w:val="28"/>
        </w:rPr>
        <w:t>начертить схемы, изобразить узлы и т.п.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 По итогам выполненной работы необходимо </w:t>
      </w:r>
      <w:r w:rsidR="00AF2162">
        <w:rPr>
          <w:rFonts w:ascii="Times New Roman" w:hAnsi="Times New Roman" w:cs="Times New Roman"/>
          <w:sz w:val="28"/>
          <w:szCs w:val="28"/>
        </w:rPr>
        <w:t xml:space="preserve">до окончания занятия </w:t>
      </w:r>
      <w:r w:rsidR="00AF2162" w:rsidRPr="00AF2162">
        <w:rPr>
          <w:rFonts w:ascii="Times New Roman" w:hAnsi="Times New Roman" w:cs="Times New Roman"/>
          <w:sz w:val="28"/>
          <w:szCs w:val="28"/>
        </w:rPr>
        <w:t>представить результаты преподавателю</w:t>
      </w:r>
      <w:r w:rsidR="00AF2162">
        <w:rPr>
          <w:rFonts w:ascii="Times New Roman" w:hAnsi="Times New Roman" w:cs="Times New Roman"/>
          <w:sz w:val="28"/>
          <w:szCs w:val="28"/>
        </w:rPr>
        <w:t xml:space="preserve"> и записать задание для самостоятельной работы (если задачи связаны с выполнением разделов курсового проекта или индивидуального задания), которую необходимо выполнить к следующему практическому занятию.</w:t>
      </w:r>
      <w:r w:rsidR="00821531">
        <w:rPr>
          <w:rFonts w:ascii="Times New Roman" w:hAnsi="Times New Roman" w:cs="Times New Roman"/>
          <w:sz w:val="28"/>
          <w:szCs w:val="28"/>
        </w:rPr>
        <w:t xml:space="preserve"> Если при выполнении задания на самостоятельную работу у студента появляются вопросы, на которые он не может ответить самостоятельно, ему следует обратиться к преподавателю за консультацией до следующего практического занятия. При наличии задания для самостоятельной работы, в</w:t>
      </w:r>
      <w:r w:rsidR="002C57AB">
        <w:rPr>
          <w:rFonts w:ascii="Times New Roman" w:hAnsi="Times New Roman" w:cs="Times New Roman"/>
          <w:sz w:val="28"/>
          <w:szCs w:val="28"/>
        </w:rPr>
        <w:t xml:space="preserve"> начале </w:t>
      </w:r>
      <w:r w:rsidR="00821531">
        <w:rPr>
          <w:rFonts w:ascii="Times New Roman" w:hAnsi="Times New Roman" w:cs="Times New Roman"/>
          <w:sz w:val="28"/>
          <w:szCs w:val="28"/>
        </w:rPr>
        <w:t>каждого</w:t>
      </w:r>
      <w:r w:rsidR="002C57AB">
        <w:rPr>
          <w:rFonts w:ascii="Times New Roman" w:hAnsi="Times New Roman" w:cs="Times New Roman"/>
          <w:sz w:val="28"/>
          <w:szCs w:val="28"/>
        </w:rPr>
        <w:t xml:space="preserve"> практического занятия преподаватель осуществляет контроль его выполнения.</w:t>
      </w:r>
    </w:p>
    <w:p w:rsidR="00A042CE" w:rsidRDefault="00A042CE" w:rsidP="007A3530">
      <w:pPr>
        <w:pStyle w:val="ReportMain"/>
        <w:keepNext/>
        <w:suppressAutoHyphens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Внутрисеместровый рубежный контроль знаний студентов по дисциплине «Металлические конструкции» проводится в виде письменных </w:t>
      </w:r>
      <w:r w:rsidRPr="00907C74">
        <w:rPr>
          <w:b/>
          <w:sz w:val="28"/>
          <w:szCs w:val="28"/>
        </w:rPr>
        <w:t>контрольных работ</w:t>
      </w:r>
      <w:r>
        <w:rPr>
          <w:sz w:val="28"/>
          <w:szCs w:val="28"/>
        </w:rPr>
        <w:t xml:space="preserve">, выполняемых в учебных аудиториях ОГУ. В шестом семестре предусмотрено три контрольных работы: контрольная работа №1 (разделы 1,2), контрольная работа №2 (разделы 3,4), контрольная работа №3 (разделы 5,6,7). В седьмом семестре предусмотрено две контрольных работы: контрольная работа №4 (разделы 8,9) и контрольная работа №5 (разделы 10,11). На контрольной работе студенту дается один теоретический вопрос. Вопросы для подготовки к контрольным работам и время их выполнения доводятся до сведения студентов преподавателем не менее чем за неделю до проведения. Результаты написания контрольных работ, наряду с информацией о ходе выполнения курсового проекта </w:t>
      </w:r>
      <w:r>
        <w:rPr>
          <w:sz w:val="28"/>
          <w:szCs w:val="28"/>
        </w:rPr>
        <w:lastRenderedPageBreak/>
        <w:t xml:space="preserve">и посещаемости занятий студентом, непосредственно влияют на </w:t>
      </w:r>
      <w:r w:rsidRPr="00653905">
        <w:rPr>
          <w:sz w:val="28"/>
          <w:szCs w:val="28"/>
        </w:rPr>
        <w:t>промежуточную оценку по дисциплине</w:t>
      </w:r>
      <w:r>
        <w:rPr>
          <w:sz w:val="28"/>
          <w:szCs w:val="28"/>
        </w:rPr>
        <w:t xml:space="preserve">, выставляемую преподавателем на </w:t>
      </w:r>
      <w:r w:rsidRPr="00653905">
        <w:rPr>
          <w:sz w:val="28"/>
          <w:szCs w:val="28"/>
        </w:rPr>
        <w:t>неделе рубежного контроля</w:t>
      </w:r>
      <w:r>
        <w:rPr>
          <w:sz w:val="28"/>
          <w:szCs w:val="28"/>
        </w:rPr>
        <w:t xml:space="preserve">, проводимой два раза в семестр, в соответствии с графиком учебного процесса (приводится на сайте </w:t>
      </w:r>
      <w:hyperlink r:id="rId9" w:history="1">
        <w:r w:rsidRPr="000C34B2">
          <w:rPr>
            <w:rStyle w:val="a8"/>
            <w:sz w:val="28"/>
            <w:szCs w:val="28"/>
            <w:lang w:val="en-US"/>
          </w:rPr>
          <w:t>www</w:t>
        </w:r>
        <w:r w:rsidRPr="000C34B2">
          <w:rPr>
            <w:rStyle w:val="a8"/>
            <w:sz w:val="28"/>
            <w:szCs w:val="28"/>
          </w:rPr>
          <w:t>.</w:t>
        </w:r>
        <w:proofErr w:type="spellStart"/>
        <w:r w:rsidRPr="000C34B2">
          <w:rPr>
            <w:rStyle w:val="a8"/>
            <w:sz w:val="28"/>
            <w:szCs w:val="28"/>
            <w:lang w:val="en-US"/>
          </w:rPr>
          <w:t>osu</w:t>
        </w:r>
        <w:proofErr w:type="spellEnd"/>
        <w:r w:rsidRPr="000C34B2">
          <w:rPr>
            <w:rStyle w:val="a8"/>
            <w:sz w:val="28"/>
            <w:szCs w:val="28"/>
          </w:rPr>
          <w:t>.</w:t>
        </w:r>
        <w:proofErr w:type="spellStart"/>
        <w:r w:rsidRPr="000C34B2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4768F0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9D01B0" w:rsidRDefault="009D01B0" w:rsidP="007A3530">
      <w:pPr>
        <w:pStyle w:val="ReportMain"/>
        <w:keepNext/>
        <w:suppressAutoHyphens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6233">
        <w:rPr>
          <w:sz w:val="28"/>
          <w:szCs w:val="28"/>
        </w:rPr>
        <w:t>Промежуточный семестровый контроль</w:t>
      </w:r>
      <w:r>
        <w:rPr>
          <w:sz w:val="28"/>
          <w:szCs w:val="28"/>
        </w:rPr>
        <w:t xml:space="preserve"> знаний по дисциплине «Металлические конструкции» в шестом семестре в форме </w:t>
      </w:r>
      <w:r>
        <w:rPr>
          <w:b/>
          <w:sz w:val="28"/>
          <w:szCs w:val="28"/>
        </w:rPr>
        <w:t>зачета</w:t>
      </w:r>
      <w:r w:rsidRPr="00907C7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проводится в устной форме. В билет для зачета включаются два теоретических вопроса. Вопросы для подготовки к зачету выдаются преподавателем не менее, чем за неделю до даты его проведения. Для подготовки к ответу на зачете студенту отводится не менее 30 минут. В процессе сдачи зачета преподаватель может задавать дополнительные вопросы для выяснения глубины знаний студента в данной области.</w:t>
      </w:r>
    </w:p>
    <w:p w:rsidR="007A3530" w:rsidRDefault="007A3530" w:rsidP="007A3530">
      <w:pPr>
        <w:pStyle w:val="ReportMain"/>
        <w:keepNext/>
        <w:suppressAutoHyphens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46233">
        <w:rPr>
          <w:sz w:val="28"/>
          <w:szCs w:val="28"/>
        </w:rPr>
        <w:t>Промежуточный семестровый контроль</w:t>
      </w:r>
      <w:r>
        <w:rPr>
          <w:sz w:val="28"/>
          <w:szCs w:val="28"/>
        </w:rPr>
        <w:t xml:space="preserve"> знаний по дисциплине «Металлические конструкции» в </w:t>
      </w:r>
      <w:r w:rsidR="009D01B0">
        <w:rPr>
          <w:sz w:val="28"/>
          <w:szCs w:val="28"/>
        </w:rPr>
        <w:t>седьмом</w:t>
      </w:r>
      <w:r>
        <w:rPr>
          <w:sz w:val="28"/>
          <w:szCs w:val="28"/>
        </w:rPr>
        <w:t xml:space="preserve"> семестре в форме </w:t>
      </w:r>
      <w:r w:rsidRPr="00907C74">
        <w:rPr>
          <w:b/>
          <w:sz w:val="28"/>
          <w:szCs w:val="28"/>
        </w:rPr>
        <w:t xml:space="preserve">экзамена </w:t>
      </w:r>
      <w:r>
        <w:rPr>
          <w:sz w:val="28"/>
          <w:szCs w:val="28"/>
        </w:rPr>
        <w:t>проводится в устной форме. В экзаменационный билет включаются два теоретических вопроса и одна практическая задача. Вопросы для подготовки к экзамену выдаются преподавателем не менее, чем за неделю до даты проведения контроля. Для подготовки к ответу на экзамене студенту отводится не менее 60 минут. В начале экзамена студент получает практическое задание (задачу), при решении которого ему разрешается использовать нормативные документы по проектированию (СП) и сортаменты проката на бумажном носителе. На решение задачи отводится 30 минут. После решения задачи студент сдает решение и вспомогательные материалы и берет экзаменационный билет, на подготовку к ответу по теоретическим вопросам которого отводится 30 минут. В процессе прохождения экзаменационной процедуры преподаватель может задавать дополнительные вопросы для выяснения глубины знаний студента в данной области.</w:t>
      </w:r>
    </w:p>
    <w:p w:rsidR="00BB035A" w:rsidRDefault="007A3530" w:rsidP="009D01B0">
      <w:pPr>
        <w:pStyle w:val="ReportMain"/>
        <w:keepNext/>
        <w:suppressAutoHyphens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08C0">
        <w:rPr>
          <w:sz w:val="28"/>
          <w:szCs w:val="28"/>
        </w:rPr>
        <w:t xml:space="preserve">Студенты, </w:t>
      </w:r>
      <w:r w:rsidR="00D67B3A">
        <w:rPr>
          <w:sz w:val="28"/>
          <w:szCs w:val="28"/>
        </w:rPr>
        <w:t>не защитившие</w:t>
      </w:r>
      <w:r w:rsidR="00B11A7E">
        <w:rPr>
          <w:sz w:val="28"/>
          <w:szCs w:val="28"/>
        </w:rPr>
        <w:t xml:space="preserve"> курсовой проект</w:t>
      </w:r>
      <w:r>
        <w:rPr>
          <w:sz w:val="28"/>
          <w:szCs w:val="28"/>
        </w:rPr>
        <w:t xml:space="preserve"> или не отчитавшиеся по индивидуальному практическому заданию</w:t>
      </w:r>
      <w:r w:rsidR="00B11A7E">
        <w:rPr>
          <w:sz w:val="28"/>
          <w:szCs w:val="28"/>
        </w:rPr>
        <w:t>,</w:t>
      </w:r>
      <w:r w:rsidR="00CB08C0">
        <w:rPr>
          <w:sz w:val="28"/>
          <w:szCs w:val="28"/>
        </w:rPr>
        <w:t xml:space="preserve"> к сдаче </w:t>
      </w:r>
      <w:r w:rsidR="009D01B0">
        <w:rPr>
          <w:sz w:val="28"/>
          <w:szCs w:val="28"/>
        </w:rPr>
        <w:t>зачета</w:t>
      </w:r>
      <w:r w:rsidR="00CB0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="009D01B0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="00CB08C0">
        <w:rPr>
          <w:sz w:val="28"/>
          <w:szCs w:val="28"/>
        </w:rPr>
        <w:t xml:space="preserve">не допускаются.  </w:t>
      </w:r>
    </w:p>
    <w:p w:rsidR="00860CEA" w:rsidRDefault="00860CEA" w:rsidP="002456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035A" w:rsidRDefault="00BB035A" w:rsidP="002456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1B6" w:rsidRDefault="006E61B6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КОНТРОЛЬНЫЕ ВОПРОСЫ ПО </w:t>
      </w:r>
      <w:r w:rsidR="000E3157">
        <w:rPr>
          <w:rFonts w:ascii="Times New Roman" w:hAnsi="Times New Roman" w:cs="Times New Roman"/>
          <w:b/>
          <w:sz w:val="28"/>
          <w:szCs w:val="28"/>
        </w:rPr>
        <w:t>РАЗДЕЛАМ ДИСЦИПЛИНЫ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№1: Общие сведения о металлически</w:t>
      </w:r>
      <w:r w:rsidR="00060774">
        <w:rPr>
          <w:rFonts w:ascii="Times New Roman" w:hAnsi="Times New Roman" w:cs="Times New Roman"/>
          <w:b/>
          <w:sz w:val="28"/>
          <w:szCs w:val="28"/>
        </w:rPr>
        <w:t>х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конструкция</w:t>
      </w:r>
      <w:r w:rsidR="00060774">
        <w:rPr>
          <w:rFonts w:ascii="Times New Roman" w:hAnsi="Times New Roman" w:cs="Times New Roman"/>
          <w:b/>
          <w:sz w:val="28"/>
          <w:szCs w:val="28"/>
        </w:rPr>
        <w:t>х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(МК)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обыкновенная малоуглеродистая сталь?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Какие элементы могут являться легирующими для строительных сталей?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 стали делятся по прочности?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Чем сталь отличается от чугуна?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вязкое и хрупкое разрушение стали?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Какие факторы способствуют хрупкому разрушению стали?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остаточное относительное удлинение и с какой целью его определяют?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ударная вязкость и для чего ее определяют?</w:t>
      </w:r>
    </w:p>
    <w:p w:rsidR="00D67458" w:rsidRPr="00B378FE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Перечислите основные механические характеристики строительных сталей.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Что такое спокойная, полуспокойная и кипящая сталь?</w:t>
      </w:r>
    </w:p>
    <w:p w:rsidR="00D67458" w:rsidRPr="00297836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836">
        <w:rPr>
          <w:rFonts w:ascii="Times New Roman" w:hAnsi="Times New Roman" w:cs="Times New Roman"/>
          <w:sz w:val="28"/>
          <w:szCs w:val="28"/>
        </w:rPr>
        <w:t>Какие марки стали Вам известны? Что они обозначают?</w:t>
      </w:r>
    </w:p>
    <w:p w:rsidR="00D67458" w:rsidRDefault="00D67458" w:rsidP="00AE45AD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t xml:space="preserve">Как выбирается сталь для металлических конструкций? </w:t>
      </w:r>
    </w:p>
    <w:p w:rsidR="00A84B73" w:rsidRPr="000E3157" w:rsidRDefault="00A84B73" w:rsidP="00AE45AD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основные нормативные документы, используемые для проектирования металлических конструкций. 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№2: Основы расчета элементов МК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надежности по материалу </w:t>
      </w:r>
      <w:r w:rsidR="00D67458" w:rsidRPr="00B378FE">
        <w:rPr>
          <w:rFonts w:ascii="Times New Roman" w:hAnsi="Times New Roman" w:cs="Times New Roman"/>
          <w:position w:val="-20"/>
          <w:sz w:val="28"/>
          <w:szCs w:val="28"/>
        </w:rPr>
        <w:object w:dxaOrig="4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pt" o:ole="">
            <v:imagedata r:id="rId10" o:title=""/>
          </v:shape>
          <o:OLEObject Type="Embed" ProgID="Equation.3" ShapeID="_x0000_i1025" DrawAspect="Content" ObjectID="_1742638201" r:id="rId11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надежности по нагрузке </w:t>
      </w:r>
      <w:r w:rsidR="00D67458" w:rsidRPr="00B378FE">
        <w:rPr>
          <w:rFonts w:ascii="Times New Roman" w:hAnsi="Times New Roman" w:cs="Times New Roman"/>
          <w:position w:val="-24"/>
          <w:sz w:val="28"/>
          <w:szCs w:val="28"/>
        </w:rPr>
        <w:object w:dxaOrig="420" w:dyaOrig="480">
          <v:shape id="_x0000_i1026" type="#_x0000_t75" style="width:21pt;height:24pt" o:ole="">
            <v:imagedata r:id="rId12" o:title=""/>
          </v:shape>
          <o:OLEObject Type="Embed" ProgID="Equation.3" ShapeID="_x0000_i1026" DrawAspect="Content" ObjectID="_1742638202" r:id="rId13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условия работы </w:t>
      </w:r>
      <w:r w:rsidR="00D67458" w:rsidRPr="00B378FE">
        <w:rPr>
          <w:rFonts w:ascii="Times New Roman" w:hAnsi="Times New Roman" w:cs="Times New Roman"/>
          <w:position w:val="-20"/>
          <w:sz w:val="28"/>
          <w:szCs w:val="28"/>
        </w:rPr>
        <w:object w:dxaOrig="360" w:dyaOrig="440">
          <v:shape id="_x0000_i1027" type="#_x0000_t75" style="width:17.25pt;height:21pt" o:ole="">
            <v:imagedata r:id="rId14" o:title=""/>
          </v:shape>
          <o:OLEObject Type="Embed" ProgID="Equation.3" ShapeID="_x0000_i1027" DrawAspect="Content" ObjectID="_1742638203" r:id="rId15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Что учитывает и как определяется коэффициент надежности по ответственности зданий </w:t>
      </w:r>
      <w:r w:rsidR="00D67458" w:rsidRPr="00B378FE">
        <w:rPr>
          <w:rFonts w:ascii="Times New Roman" w:hAnsi="Times New Roman" w:cs="Times New Roman"/>
          <w:position w:val="-18"/>
          <w:sz w:val="28"/>
          <w:szCs w:val="28"/>
        </w:rPr>
        <w:object w:dxaOrig="420" w:dyaOrig="440">
          <v:shape id="_x0000_i1028" type="#_x0000_t75" style="width:21pt;height:21pt" o:ole="">
            <v:imagedata r:id="rId16" o:title=""/>
          </v:shape>
          <o:OLEObject Type="Embed" ProgID="Equation.3" ShapeID="_x0000_i1028" DrawAspect="Content" ObjectID="_1742638204" r:id="rId17"/>
        </w:object>
      </w:r>
      <w:r w:rsidR="00D67458" w:rsidRPr="00B378FE">
        <w:rPr>
          <w:rFonts w:ascii="Times New Roman" w:hAnsi="Times New Roman" w:cs="Times New Roman"/>
          <w:sz w:val="28"/>
          <w:szCs w:val="28"/>
        </w:rPr>
        <w:t>?</w:t>
      </w:r>
    </w:p>
    <w:p w:rsidR="00D67458" w:rsidRPr="00297836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297836">
        <w:rPr>
          <w:rFonts w:ascii="Times New Roman" w:hAnsi="Times New Roman" w:cs="Times New Roman"/>
          <w:sz w:val="28"/>
          <w:szCs w:val="28"/>
        </w:rPr>
        <w:t>Какие нормативные сопротивления стали Вам известны?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B378FE">
        <w:rPr>
          <w:rFonts w:ascii="Times New Roman" w:hAnsi="Times New Roman" w:cs="Times New Roman"/>
          <w:sz w:val="28"/>
          <w:szCs w:val="28"/>
        </w:rPr>
        <w:t>Какие расчетные сопротивления стали Вам известны и откуда берут их значения?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>
        <w:rPr>
          <w:rFonts w:ascii="Times New Roman" w:hAnsi="Times New Roman" w:cs="Times New Roman"/>
          <w:sz w:val="28"/>
          <w:szCs w:val="28"/>
        </w:rPr>
        <w:t>Как классифицируются нагрузки, действующие на конструкции?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D67458">
        <w:rPr>
          <w:rFonts w:ascii="Times New Roman" w:hAnsi="Times New Roman" w:cs="Times New Roman"/>
          <w:sz w:val="28"/>
          <w:szCs w:val="28"/>
        </w:rPr>
        <w:t>Какие нагрузки относятся к постоянным?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>
        <w:rPr>
          <w:rFonts w:ascii="Times New Roman" w:hAnsi="Times New Roman" w:cs="Times New Roman"/>
          <w:sz w:val="28"/>
          <w:szCs w:val="28"/>
        </w:rPr>
        <w:t>Какие нагрузки относятся к временным?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 </w:t>
      </w:r>
      <w:r w:rsidR="00D67458">
        <w:rPr>
          <w:rFonts w:ascii="Times New Roman" w:hAnsi="Times New Roman" w:cs="Times New Roman"/>
          <w:sz w:val="28"/>
          <w:szCs w:val="28"/>
        </w:rPr>
        <w:t>Какие нагрузки считаются особыми?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D67458">
        <w:rPr>
          <w:rFonts w:ascii="Times New Roman" w:hAnsi="Times New Roman" w:cs="Times New Roman"/>
          <w:sz w:val="28"/>
          <w:szCs w:val="28"/>
        </w:rPr>
        <w:t>Как выполняется проверка прочности центрально-</w:t>
      </w:r>
      <w:proofErr w:type="gramStart"/>
      <w:r w:rsidR="00D67458">
        <w:rPr>
          <w:rFonts w:ascii="Times New Roman" w:hAnsi="Times New Roman" w:cs="Times New Roman"/>
          <w:sz w:val="28"/>
          <w:szCs w:val="28"/>
        </w:rPr>
        <w:t>сжатых  и</w:t>
      </w:r>
      <w:proofErr w:type="gramEnd"/>
      <w:r w:rsidR="00D67458">
        <w:rPr>
          <w:rFonts w:ascii="Times New Roman" w:hAnsi="Times New Roman" w:cs="Times New Roman"/>
          <w:sz w:val="28"/>
          <w:szCs w:val="28"/>
        </w:rPr>
        <w:t xml:space="preserve"> центрально-растянутых элементов?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D67458">
        <w:rPr>
          <w:rFonts w:ascii="Times New Roman" w:hAnsi="Times New Roman" w:cs="Times New Roman"/>
          <w:sz w:val="28"/>
          <w:szCs w:val="28"/>
        </w:rPr>
        <w:t>Как выполняется проверка общей устойчивости центрально-сжатых элементов?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изгибаемых элементов первого класса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изгибаемых элементов второго и третьего классов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общей устойчивости изгибаемых элементов первого класса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общей устойчивости изгибаемых элементов второго и третьего классов НДС?</w:t>
      </w:r>
    </w:p>
    <w:p w:rsidR="00D67458" w:rsidRDefault="00D67458" w:rsidP="0046349E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элементов сплошного сечения при действии продольной силы с изгибом?</w:t>
      </w:r>
    </w:p>
    <w:p w:rsidR="00D67458" w:rsidRPr="000E3157" w:rsidRDefault="00D67458" w:rsidP="00A72073">
      <w:pPr>
        <w:numPr>
          <w:ilvl w:val="0"/>
          <w:numId w:val="1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t xml:space="preserve">Как выполняется проверка общей устойчивости элементов сплошного сечения при действии продольной силы с изгибом? 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№3: Сварные соединения</w:t>
      </w:r>
    </w:p>
    <w:p w:rsidR="00D67458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сварки Вам известны?</w:t>
      </w:r>
    </w:p>
    <w:p w:rsidR="00D67458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Вы знаете типы сварных соединений?</w:t>
      </w:r>
    </w:p>
    <w:p w:rsidR="00D67458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классифицируют сварные швы?</w:t>
      </w:r>
    </w:p>
    <w:p w:rsidR="00D67458" w:rsidRPr="00B378FE" w:rsidRDefault="00D67458" w:rsidP="0046349E">
      <w:pPr>
        <w:pStyle w:val="a9"/>
        <w:numPr>
          <w:ilvl w:val="0"/>
          <w:numId w:val="2"/>
        </w:numPr>
        <w:tabs>
          <w:tab w:val="left" w:pos="992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FE">
        <w:rPr>
          <w:rFonts w:ascii="Times New Roman" w:hAnsi="Times New Roman"/>
          <w:sz w:val="28"/>
          <w:szCs w:val="28"/>
        </w:rPr>
        <w:t>От чего зависит минимальный и максимальный катет сварного шва?</w:t>
      </w:r>
    </w:p>
    <w:p w:rsidR="00D67458" w:rsidRPr="00B378FE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Чем ограничивается минимальная и максимальная протяженность угловых</w:t>
      </w:r>
    </w:p>
    <w:p w:rsidR="00D67458" w:rsidRPr="00B378FE" w:rsidRDefault="00D67458" w:rsidP="0046349E">
      <w:pPr>
        <w:tabs>
          <w:tab w:val="num" w:pos="-180"/>
          <w:tab w:val="left" w:pos="9923"/>
        </w:tabs>
        <w:spacing w:after="0" w:line="36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 xml:space="preserve">               фланговых швов?</w:t>
      </w:r>
    </w:p>
    <w:p w:rsidR="00D67458" w:rsidRPr="00B378FE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Как выбираются материалы для сварки?</w:t>
      </w:r>
    </w:p>
    <w:p w:rsidR="00D67458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8FE">
        <w:rPr>
          <w:rFonts w:ascii="Times New Roman" w:hAnsi="Times New Roman" w:cs="Times New Roman"/>
          <w:sz w:val="28"/>
          <w:szCs w:val="28"/>
        </w:rPr>
        <w:t>На что влияет положение элементов при сварке?</w:t>
      </w:r>
    </w:p>
    <w:p w:rsidR="00D67458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стыковых сварных швов при растяжении?</w:t>
      </w:r>
    </w:p>
    <w:p w:rsidR="00D67458" w:rsidRDefault="00D67458" w:rsidP="0046349E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выполняется проверка прочности стыковых сварных швов при сложном напряженном состоянии?</w:t>
      </w:r>
    </w:p>
    <w:p w:rsidR="00D67458" w:rsidRPr="000E3157" w:rsidRDefault="00D67458" w:rsidP="008D63C2">
      <w:pPr>
        <w:numPr>
          <w:ilvl w:val="0"/>
          <w:numId w:val="2"/>
        </w:numPr>
        <w:tabs>
          <w:tab w:val="num" w:pos="-180"/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lastRenderedPageBreak/>
        <w:t>Как выполняется проверка прочности угловых сварных швов на действие продольной силы?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№4: Болтовые соединения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B378FE">
        <w:rPr>
          <w:rFonts w:ascii="Times New Roman" w:hAnsi="Times New Roman" w:cs="Times New Roman"/>
          <w:sz w:val="28"/>
          <w:szCs w:val="28"/>
        </w:rPr>
        <w:t>Как обозначается класс прочности болтов и что он означает?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B378FE">
        <w:rPr>
          <w:rFonts w:ascii="Times New Roman" w:hAnsi="Times New Roman" w:cs="Times New Roman"/>
          <w:sz w:val="28"/>
          <w:szCs w:val="28"/>
        </w:rPr>
        <w:t xml:space="preserve">Чем </w:t>
      </w:r>
      <w:proofErr w:type="gramStart"/>
      <w:r w:rsidR="00D67458" w:rsidRPr="00B378FE">
        <w:rPr>
          <w:rFonts w:ascii="Times New Roman" w:hAnsi="Times New Roman" w:cs="Times New Roman"/>
          <w:sz w:val="28"/>
          <w:szCs w:val="28"/>
        </w:rPr>
        <w:t>отличаются  соединения</w:t>
      </w:r>
      <w:proofErr w:type="gramEnd"/>
      <w:r w:rsidR="00D67458" w:rsidRPr="00B378FE">
        <w:rPr>
          <w:rFonts w:ascii="Times New Roman" w:hAnsi="Times New Roman" w:cs="Times New Roman"/>
          <w:sz w:val="28"/>
          <w:szCs w:val="28"/>
        </w:rPr>
        <w:t xml:space="preserve"> на высокопрочных болтах с контролируемым усилием натяжения от соединений на обыкновенных болтах?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>
        <w:rPr>
          <w:rFonts w:ascii="Times New Roman" w:hAnsi="Times New Roman" w:cs="Times New Roman"/>
          <w:sz w:val="28"/>
          <w:szCs w:val="28"/>
        </w:rPr>
        <w:t>Какие способы выполнения отверстий под болты Вам известны и чем руководствуются при их выборе?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B378FE">
        <w:rPr>
          <w:rFonts w:ascii="Times New Roman" w:hAnsi="Times New Roman" w:cs="Times New Roman"/>
          <w:sz w:val="28"/>
          <w:szCs w:val="28"/>
        </w:rPr>
        <w:t>Что такое класс точности болтов? Какие классы точности Вам известны?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B378FE">
        <w:rPr>
          <w:rFonts w:ascii="Times New Roman" w:hAnsi="Times New Roman" w:cs="Times New Roman"/>
          <w:sz w:val="28"/>
          <w:szCs w:val="28"/>
        </w:rPr>
        <w:t>От чего зависят минимальное и максимальное расстояния между болтами?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B378FE">
        <w:rPr>
          <w:rFonts w:ascii="Times New Roman" w:hAnsi="Times New Roman" w:cs="Times New Roman"/>
          <w:sz w:val="28"/>
          <w:szCs w:val="28"/>
        </w:rPr>
        <w:t>От чего зависит несущая способность болта при его работе на срез?</w:t>
      </w:r>
    </w:p>
    <w:p w:rsidR="00D67458" w:rsidRPr="00B378FE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B378FE">
        <w:rPr>
          <w:rFonts w:ascii="Times New Roman" w:hAnsi="Times New Roman" w:cs="Times New Roman"/>
          <w:sz w:val="28"/>
          <w:szCs w:val="28"/>
        </w:rPr>
        <w:t>От чего зависит несущая способность болта при его работе на смятие?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D67458" w:rsidRPr="00B378FE">
        <w:rPr>
          <w:rFonts w:ascii="Times New Roman" w:hAnsi="Times New Roman" w:cs="Times New Roman"/>
          <w:sz w:val="28"/>
          <w:szCs w:val="28"/>
        </w:rPr>
        <w:t>Как определяется максимальное усилие, которое может быть воспринято одной плоскостью трения под одним высокопрочным болтом в сдвигоустойчивых соединениях?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>
        <w:rPr>
          <w:rFonts w:ascii="Times New Roman" w:hAnsi="Times New Roman" w:cs="Times New Roman"/>
          <w:sz w:val="28"/>
          <w:szCs w:val="28"/>
        </w:rPr>
        <w:t>Как контролируют усилие натяжения высокопрочных болтов в сдвигоустойчивых и фланцевых соединениях?</w:t>
      </w:r>
    </w:p>
    <w:p w:rsidR="00D67458" w:rsidRDefault="003516F6" w:rsidP="003516F6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D67458">
        <w:rPr>
          <w:rFonts w:ascii="Times New Roman" w:hAnsi="Times New Roman" w:cs="Times New Roman"/>
          <w:sz w:val="28"/>
          <w:szCs w:val="28"/>
        </w:rPr>
        <w:t>На что влияет способ обработки поверхностей в сдвигоустойчивых соединениях на высокопрочных болтах? Какие способы обработки Вам известны?</w:t>
      </w:r>
    </w:p>
    <w:p w:rsidR="006E61B6" w:rsidRDefault="000E3157" w:rsidP="0006077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E61B6">
        <w:rPr>
          <w:rFonts w:ascii="Times New Roman" w:hAnsi="Times New Roman" w:cs="Times New Roman"/>
          <w:b/>
          <w:sz w:val="28"/>
          <w:szCs w:val="28"/>
        </w:rPr>
        <w:t xml:space="preserve"> №5: Балки и балочные конструкции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классифицируют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3516F6">
        <w:rPr>
          <w:rFonts w:ascii="Times New Roman" w:hAnsi="Times New Roman" w:cs="Times New Roman"/>
          <w:sz w:val="28"/>
          <w:szCs w:val="28"/>
        </w:rPr>
        <w:t>Приведите основные типы сечений балок.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прочность балки по нормальным напряжениям?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прочность балки по касательным напряжениям в упругой области?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определяются локальные напряжения в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прочность стенки составной балки по приведенным напряжениям?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общая устойчивость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 </w:t>
      </w:r>
      <w:proofErr w:type="gramStart"/>
      <w:r w:rsidR="00D67458" w:rsidRPr="003516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7458" w:rsidRPr="003516F6">
        <w:rPr>
          <w:rFonts w:ascii="Times New Roman" w:hAnsi="Times New Roman" w:cs="Times New Roman"/>
          <w:sz w:val="28"/>
          <w:szCs w:val="28"/>
        </w:rPr>
        <w:t xml:space="preserve"> каких случаях может не выполняться проверка общей устойчивости балок?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 w:rsidR="00D67458" w:rsidRPr="003516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7458" w:rsidRPr="003516F6">
        <w:rPr>
          <w:rFonts w:ascii="Times New Roman" w:hAnsi="Times New Roman" w:cs="Times New Roman"/>
          <w:sz w:val="28"/>
          <w:szCs w:val="28"/>
        </w:rPr>
        <w:t xml:space="preserve"> чем заключается проверка местной устойчивости полки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D67458" w:rsidRPr="003516F6">
        <w:rPr>
          <w:rFonts w:ascii="Times New Roman" w:hAnsi="Times New Roman" w:cs="Times New Roman"/>
          <w:sz w:val="28"/>
          <w:szCs w:val="28"/>
        </w:rPr>
        <w:t>Для чего нужны поперечные ребра жесткости в составных балках и каковы правила их размещения?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местная устойчивость стенки балки составного сечения первого класса НДС?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От чего зависят критические касательные </w:t>
      </w:r>
      <w:proofErr w:type="gramStart"/>
      <w:r w:rsidR="00D67458" w:rsidRPr="003516F6">
        <w:rPr>
          <w:rFonts w:ascii="Times New Roman" w:hAnsi="Times New Roman" w:cs="Times New Roman"/>
          <w:sz w:val="28"/>
          <w:szCs w:val="28"/>
        </w:rPr>
        <w:t>напряжения  в</w:t>
      </w:r>
      <w:proofErr w:type="gramEnd"/>
      <w:r w:rsidR="00D67458" w:rsidRPr="003516F6">
        <w:rPr>
          <w:rFonts w:ascii="Times New Roman" w:hAnsi="Times New Roman" w:cs="Times New Roman"/>
          <w:sz w:val="28"/>
          <w:szCs w:val="28"/>
        </w:rPr>
        <w:t xml:space="preserve">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="00D67458" w:rsidRPr="003516F6">
        <w:rPr>
          <w:rFonts w:ascii="Times New Roman" w:hAnsi="Times New Roman" w:cs="Times New Roman"/>
          <w:sz w:val="28"/>
          <w:szCs w:val="28"/>
        </w:rPr>
        <w:t>От чего зависят критические нормальные напряжения в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="00D67458" w:rsidRPr="003516F6">
        <w:rPr>
          <w:rFonts w:ascii="Times New Roman" w:hAnsi="Times New Roman" w:cs="Times New Roman"/>
          <w:sz w:val="28"/>
          <w:szCs w:val="28"/>
        </w:rPr>
        <w:t>От чего зависят критические локальные напряжения в стенке составной балки?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жесткость балок?</w:t>
      </w:r>
    </w:p>
    <w:p w:rsidR="006E61B6" w:rsidRPr="003516F6" w:rsidRDefault="000E3157" w:rsidP="003516F6">
      <w:pPr>
        <w:rPr>
          <w:rFonts w:ascii="Times New Roman" w:hAnsi="Times New Roman" w:cs="Times New Roman"/>
          <w:b/>
          <w:sz w:val="28"/>
          <w:szCs w:val="28"/>
        </w:rPr>
      </w:pPr>
      <w:r w:rsidRPr="003516F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67458" w:rsidRPr="003516F6">
        <w:rPr>
          <w:rFonts w:ascii="Times New Roman" w:hAnsi="Times New Roman" w:cs="Times New Roman"/>
          <w:b/>
          <w:sz w:val="28"/>
          <w:szCs w:val="28"/>
        </w:rPr>
        <w:t>№6: Центрально-сжатые колонны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Какие типы сечений центрально-сжатых колонн Вам известны?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общая устойчивость центрально-сжатой колонны?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проверяется местная устойчивость полок и стенки сплошной центрально-сжатой колонны?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Как определяется гибкость стержня сплошной центрально-сжатой колонны? 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Что такое расчетная длина колонны и от чего она зависит? 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3516F6">
        <w:rPr>
          <w:rFonts w:ascii="Times New Roman" w:hAnsi="Times New Roman" w:cs="Times New Roman"/>
          <w:sz w:val="28"/>
          <w:szCs w:val="28"/>
        </w:rPr>
        <w:t>На что работают элементы соединительной решетки сквозной центрально-сжатой колонны? Как подбираются их сечения?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3516F6">
        <w:rPr>
          <w:rFonts w:ascii="Times New Roman" w:hAnsi="Times New Roman" w:cs="Times New Roman"/>
          <w:sz w:val="28"/>
          <w:szCs w:val="28"/>
        </w:rPr>
        <w:t>Что такое приведенная гибкость сквозной колонны?</w:t>
      </w:r>
    </w:p>
    <w:p w:rsidR="00D67458" w:rsidRPr="003516F6" w:rsidRDefault="000E3157" w:rsidP="003516F6">
      <w:pPr>
        <w:rPr>
          <w:rFonts w:ascii="Times New Roman" w:hAnsi="Times New Roman" w:cs="Times New Roman"/>
          <w:b/>
          <w:sz w:val="28"/>
          <w:szCs w:val="28"/>
        </w:rPr>
      </w:pPr>
      <w:r w:rsidRPr="003516F6">
        <w:rPr>
          <w:rFonts w:ascii="Times New Roman" w:hAnsi="Times New Roman" w:cs="Times New Roman"/>
          <w:b/>
          <w:sz w:val="28"/>
          <w:szCs w:val="28"/>
        </w:rPr>
        <w:t>Раздел</w:t>
      </w:r>
      <w:r w:rsidR="00D67458" w:rsidRPr="003516F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A3530">
        <w:rPr>
          <w:rFonts w:ascii="Times New Roman" w:hAnsi="Times New Roman" w:cs="Times New Roman"/>
          <w:b/>
          <w:sz w:val="28"/>
          <w:szCs w:val="28"/>
        </w:rPr>
        <w:t>7</w:t>
      </w:r>
      <w:r w:rsidR="00D67458" w:rsidRPr="003516F6">
        <w:rPr>
          <w:rFonts w:ascii="Times New Roman" w:hAnsi="Times New Roman" w:cs="Times New Roman"/>
          <w:b/>
          <w:sz w:val="28"/>
          <w:szCs w:val="28"/>
        </w:rPr>
        <w:t>: Фермы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можно классифицировать фермы?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Какие типы сечений ферм Вам известны? В чем их достоинства и недостатки?</w:t>
      </w:r>
    </w:p>
    <w:p w:rsidR="00D67458" w:rsidRPr="003516F6" w:rsidRDefault="003516F6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Какие нагрузки действуют на стропильную ферму?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определяется постоянная нагрузка на стропильную ферму?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определяется снеговая нагрузка на стропильную ферму?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можно определить расчетные усилия в элементах фермы?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определяются расчетные длины элементов ферм?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подбираются сечения центрально сжатых элементов фермы?</w:t>
      </w:r>
    </w:p>
    <w:p w:rsidR="00D67458" w:rsidRPr="003516F6" w:rsidRDefault="00515DF1" w:rsidP="003516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подбираются сечения центрально растянутых элементов фермы?</w:t>
      </w:r>
    </w:p>
    <w:p w:rsidR="00D67458" w:rsidRPr="003516F6" w:rsidRDefault="00515DF1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proofErr w:type="gramStart"/>
      <w:r w:rsidR="00D67458" w:rsidRPr="003516F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67458" w:rsidRPr="003516F6">
        <w:rPr>
          <w:rFonts w:ascii="Times New Roman" w:hAnsi="Times New Roman" w:cs="Times New Roman"/>
          <w:sz w:val="28"/>
          <w:szCs w:val="28"/>
        </w:rPr>
        <w:t xml:space="preserve"> какой целью ограничивается гибкость элементов ферм? Как определяются предельные значения гибкостей?</w:t>
      </w:r>
    </w:p>
    <w:p w:rsidR="00D67458" w:rsidRPr="003516F6" w:rsidRDefault="00515DF1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7458" w:rsidRPr="003516F6">
        <w:rPr>
          <w:rFonts w:ascii="Times New Roman" w:hAnsi="Times New Roman" w:cs="Times New Roman"/>
          <w:sz w:val="28"/>
          <w:szCs w:val="28"/>
        </w:rPr>
        <w:t>Как обеспечивается совместная работа спаренных уголков в элементах фермы?</w:t>
      </w:r>
    </w:p>
    <w:p w:rsidR="0046349E" w:rsidRPr="003516F6" w:rsidRDefault="00515DF1" w:rsidP="00255B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7458" w:rsidRPr="003516F6">
        <w:rPr>
          <w:rFonts w:ascii="Times New Roman" w:hAnsi="Times New Roman" w:cs="Times New Roman"/>
          <w:sz w:val="28"/>
          <w:szCs w:val="28"/>
        </w:rPr>
        <w:t xml:space="preserve">2 Как назначается толщина узловых </w:t>
      </w:r>
      <w:proofErr w:type="spellStart"/>
      <w:r w:rsidR="00D67458" w:rsidRPr="003516F6">
        <w:rPr>
          <w:rFonts w:ascii="Times New Roman" w:hAnsi="Times New Roman" w:cs="Times New Roman"/>
          <w:sz w:val="28"/>
          <w:szCs w:val="28"/>
        </w:rPr>
        <w:t>фасонок</w:t>
      </w:r>
      <w:proofErr w:type="spellEnd"/>
      <w:r w:rsidR="00D67458" w:rsidRPr="003516F6">
        <w:rPr>
          <w:rFonts w:ascii="Times New Roman" w:hAnsi="Times New Roman" w:cs="Times New Roman"/>
          <w:sz w:val="28"/>
          <w:szCs w:val="28"/>
        </w:rPr>
        <w:t xml:space="preserve"> в фермах из спаренных уголков</w:t>
      </w:r>
      <w:r w:rsidR="0046349E" w:rsidRPr="003516F6">
        <w:rPr>
          <w:rFonts w:ascii="Times New Roman" w:hAnsi="Times New Roman" w:cs="Times New Roman"/>
          <w:sz w:val="28"/>
          <w:szCs w:val="28"/>
        </w:rPr>
        <w:t>?</w:t>
      </w:r>
    </w:p>
    <w:p w:rsidR="007A3530" w:rsidRPr="00255B10" w:rsidRDefault="007A3530" w:rsidP="00255B10">
      <w:pPr>
        <w:pStyle w:val="aa"/>
        <w:suppressLineNumbers/>
        <w:spacing w:after="0" w:line="360" w:lineRule="auto"/>
        <w:ind w:left="0"/>
        <w:jc w:val="both"/>
        <w:rPr>
          <w:b/>
          <w:sz w:val="28"/>
          <w:szCs w:val="28"/>
        </w:rPr>
      </w:pPr>
      <w:r w:rsidRPr="00255B10">
        <w:rPr>
          <w:b/>
          <w:sz w:val="28"/>
          <w:szCs w:val="28"/>
        </w:rPr>
        <w:t>Раздел 8 Каркасы одноэтажных производственных зданий</w:t>
      </w:r>
    </w:p>
    <w:p w:rsidR="007A3530" w:rsidRPr="00255B10" w:rsidRDefault="007A3530" w:rsidP="00255B10">
      <w:pPr>
        <w:tabs>
          <w:tab w:val="left" w:pos="992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</w:t>
      </w:r>
      <w:r w:rsidRPr="00255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5B10">
        <w:rPr>
          <w:rFonts w:ascii="Times New Roman" w:hAnsi="Times New Roman" w:cs="Times New Roman"/>
          <w:sz w:val="28"/>
          <w:szCs w:val="28"/>
        </w:rPr>
        <w:t>Приведите классификацию каркасов одноэтажных производственных зданий.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2 Состав поперечной рамы каркаса одноэтажного производственного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3 Конструктивная схема продольной несущей системы каркаса одноэтажного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производственного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4 Связи по колоннам каркаса одноэтажного производственного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5 Связи по покрытию каркаса одноэтажного производственного здания.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6 Особенности проектирования связевой системы по покрытию одноэтажного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многопролетного здания с подстропильными конструкциями.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7 Связи по подкрановым конструкциям в одноэтажных производственных зданиях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8 Нагрузки, действующие на поперечную раму одноэтажного производственного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здания.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9 Порядок определения и схема приложения постоянных нагрузок на поперечную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раму одноэтажного производственного здания.</w:t>
      </w:r>
    </w:p>
    <w:p w:rsidR="00323BA8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10 Порядок определения и схемы приложения снеговой нагрузки на поперечную </w:t>
      </w:r>
      <w:r w:rsidR="00323B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530" w:rsidRPr="00255B10" w:rsidRDefault="00323BA8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 w:cs="Times New Roman"/>
          <w:sz w:val="28"/>
          <w:szCs w:val="28"/>
        </w:rPr>
        <w:t>раму одноэтажного производственного здания.</w:t>
      </w:r>
    </w:p>
    <w:p w:rsidR="00323BA8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11 Порядок определения и схемы приложения ветровой нагрузки на поперечную </w:t>
      </w:r>
    </w:p>
    <w:p w:rsidR="007A3530" w:rsidRPr="00255B10" w:rsidRDefault="00323BA8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 w:cs="Times New Roman"/>
          <w:sz w:val="28"/>
          <w:szCs w:val="28"/>
        </w:rPr>
        <w:t>раму одноэтажного производственного здания.</w:t>
      </w:r>
    </w:p>
    <w:p w:rsidR="00F3011E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12 Порядок определения и схемы приложения вертикальной крановой нагрузки от </w:t>
      </w:r>
    </w:p>
    <w:p w:rsidR="007A3530" w:rsidRPr="00255B10" w:rsidRDefault="00F3011E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 w:cs="Times New Roman"/>
          <w:sz w:val="28"/>
          <w:szCs w:val="28"/>
        </w:rPr>
        <w:t>мостовых кранов на поперечную раму одноэтажного производственного здания.</w:t>
      </w:r>
    </w:p>
    <w:p w:rsidR="00F3011E" w:rsidRDefault="00323BA8" w:rsidP="00323BA8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</w:t>
      </w:r>
      <w:r w:rsidR="007A3530" w:rsidRPr="00255B10">
        <w:rPr>
          <w:rFonts w:ascii="Times New Roman" w:hAnsi="Times New Roman"/>
          <w:sz w:val="28"/>
          <w:szCs w:val="28"/>
        </w:rPr>
        <w:t xml:space="preserve">Порядок определения и схемы приложения горизонтальной крановой нагрузки </w:t>
      </w:r>
    </w:p>
    <w:p w:rsidR="007A3530" w:rsidRPr="00255B10" w:rsidRDefault="00F3011E" w:rsidP="00323BA8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/>
          <w:sz w:val="28"/>
          <w:szCs w:val="28"/>
        </w:rPr>
        <w:t xml:space="preserve">от мостовых кранов на поперечную раму одноэтажного производственного </w:t>
      </w:r>
    </w:p>
    <w:p w:rsidR="007A3530" w:rsidRPr="00255B10" w:rsidRDefault="00F3011E" w:rsidP="00255B10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A3530" w:rsidRPr="00255B10">
        <w:rPr>
          <w:rFonts w:ascii="Times New Roman" w:hAnsi="Times New Roman"/>
          <w:sz w:val="28"/>
          <w:szCs w:val="28"/>
        </w:rPr>
        <w:t>здания.</w:t>
      </w:r>
    </w:p>
    <w:p w:rsidR="007A3530" w:rsidRPr="00255B10" w:rsidRDefault="00F3011E" w:rsidP="00F3011E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 </w:t>
      </w:r>
      <w:r w:rsidR="007A3530" w:rsidRPr="00255B10">
        <w:rPr>
          <w:rFonts w:ascii="Times New Roman" w:hAnsi="Times New Roman"/>
          <w:sz w:val="28"/>
          <w:szCs w:val="28"/>
        </w:rPr>
        <w:t>Расчетные комбинации усилий для подбора сечений колонны.</w:t>
      </w:r>
    </w:p>
    <w:p w:rsidR="007A3530" w:rsidRPr="00255B10" w:rsidRDefault="00F3011E" w:rsidP="00F3011E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15 </w:t>
      </w:r>
      <w:r w:rsidR="007A3530" w:rsidRPr="00255B10">
        <w:rPr>
          <w:rFonts w:ascii="Times New Roman" w:hAnsi="Times New Roman"/>
          <w:sz w:val="28"/>
          <w:szCs w:val="28"/>
        </w:rPr>
        <w:t>Расчетные комбинации усилий для расчета анкерных болтов.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B10">
        <w:rPr>
          <w:rFonts w:ascii="Times New Roman" w:hAnsi="Times New Roman" w:cs="Times New Roman"/>
          <w:b/>
          <w:sz w:val="28"/>
          <w:szCs w:val="28"/>
        </w:rPr>
        <w:t>Раздел 9 Конструкции покрытий одноэтажных производственных зданий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 Прогонные и беспрогонные покрытия одноэтажных производственных зданий.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2 Типы прогонов </w:t>
      </w:r>
      <w:proofErr w:type="gramStart"/>
      <w:r w:rsidRPr="00255B10">
        <w:rPr>
          <w:rFonts w:ascii="Times New Roman" w:hAnsi="Times New Roman" w:cs="Times New Roman"/>
          <w:sz w:val="28"/>
          <w:szCs w:val="28"/>
        </w:rPr>
        <w:t>покрытий  одноэтажных</w:t>
      </w:r>
      <w:proofErr w:type="gramEnd"/>
      <w:r w:rsidRPr="00255B10">
        <w:rPr>
          <w:rFonts w:ascii="Times New Roman" w:hAnsi="Times New Roman" w:cs="Times New Roman"/>
          <w:sz w:val="28"/>
          <w:szCs w:val="28"/>
        </w:rPr>
        <w:t xml:space="preserve"> производственных зданий.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3 Проверка прочности прогонов покрытия сплошного сечения.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4 Типы подстропильных конструкций.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5 Определение нагрузок на подстропильную ферму.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6 Конструктивные схемы фонарей в покрытиях одноэтажных производственных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зданий.</w:t>
      </w:r>
    </w:p>
    <w:p w:rsidR="007A3530" w:rsidRPr="00255B10" w:rsidRDefault="007A3530" w:rsidP="00255B10">
      <w:pPr>
        <w:pStyle w:val="aa"/>
        <w:suppressLineNumbers/>
        <w:spacing w:after="0" w:line="360" w:lineRule="auto"/>
        <w:ind w:left="0"/>
        <w:jc w:val="both"/>
        <w:rPr>
          <w:b/>
          <w:sz w:val="28"/>
          <w:szCs w:val="28"/>
        </w:rPr>
      </w:pPr>
      <w:r w:rsidRPr="00255B10">
        <w:rPr>
          <w:b/>
          <w:sz w:val="28"/>
          <w:szCs w:val="28"/>
        </w:rPr>
        <w:t>Раздел 10 Колонны одноэтажных производственных зданий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 Классификация колонн одноэтажных производственных зданий.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2 Типы сечений сплошных и сквозных внецентренно сжатых колонн.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3 Определение расчетных длин участков ступенчатых колонн в плоскости и из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плоскости поперечной рамы.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4 Проверка прочности сплошных внецентренно сжатых колонн.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5 Проверка общей устойчивости сплошной внецентренно сжатой колонны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в плоскости действия изгибающего момента.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6 Проверка общей устойчивости сплошной внецентренно сжатой колонны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из плоскости действия изгибающего момента.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7 Проверка общей устойчивости сквозной внецентренно сжатой колонны в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плоскости действия изгибающего момента.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8 Расчет и конструирование сварного монтажного стыка верхней части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ступенчатой колонны с нижней.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9 Конструирование и расчет подкрановой траверсы ступенчатой колонны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каркаса одноэтажного производственного здания.</w:t>
      </w:r>
    </w:p>
    <w:p w:rsidR="007A3530" w:rsidRPr="00255B10" w:rsidRDefault="007A3530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10 Определение размеров опорной плиты базы сплошной внецентренно-сжатой          </w:t>
      </w:r>
    </w:p>
    <w:p w:rsidR="007A3530" w:rsidRPr="00255B10" w:rsidRDefault="007A3530" w:rsidP="00255B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  колонны.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11 Определение размеров траверс базы сплошной внецентренно-сжатой колонны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12 Расчет анкерных </w:t>
      </w:r>
      <w:proofErr w:type="gramStart"/>
      <w:r w:rsidRPr="00255B10">
        <w:rPr>
          <w:rFonts w:ascii="Times New Roman" w:hAnsi="Times New Roman" w:cs="Times New Roman"/>
          <w:sz w:val="28"/>
          <w:szCs w:val="28"/>
        </w:rPr>
        <w:t>болтов  баз</w:t>
      </w:r>
      <w:proofErr w:type="gramEnd"/>
      <w:r w:rsidRPr="00255B10">
        <w:rPr>
          <w:rFonts w:ascii="Times New Roman" w:hAnsi="Times New Roman" w:cs="Times New Roman"/>
          <w:sz w:val="28"/>
          <w:szCs w:val="28"/>
        </w:rPr>
        <w:t xml:space="preserve"> внецентренно</w:t>
      </w:r>
      <w:r w:rsidR="00A11441">
        <w:rPr>
          <w:rFonts w:ascii="Times New Roman" w:hAnsi="Times New Roman" w:cs="Times New Roman"/>
          <w:sz w:val="28"/>
          <w:szCs w:val="28"/>
        </w:rPr>
        <w:t>-</w:t>
      </w:r>
      <w:r w:rsidRPr="00255B10">
        <w:rPr>
          <w:rFonts w:ascii="Times New Roman" w:hAnsi="Times New Roman" w:cs="Times New Roman"/>
          <w:sz w:val="28"/>
          <w:szCs w:val="28"/>
        </w:rPr>
        <w:t xml:space="preserve">сжатых колонн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  сплошного сечения.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lastRenderedPageBreak/>
        <w:t>13 Расчет анкерных плиток баз внецентренно</w:t>
      </w:r>
      <w:r w:rsidR="00A11441">
        <w:rPr>
          <w:rFonts w:ascii="Times New Roman" w:hAnsi="Times New Roman" w:cs="Times New Roman"/>
          <w:sz w:val="28"/>
          <w:szCs w:val="28"/>
        </w:rPr>
        <w:t>-</w:t>
      </w:r>
      <w:r w:rsidRPr="00255B10">
        <w:rPr>
          <w:rFonts w:ascii="Times New Roman" w:hAnsi="Times New Roman" w:cs="Times New Roman"/>
          <w:sz w:val="28"/>
          <w:szCs w:val="28"/>
        </w:rPr>
        <w:t>сжатых колонн.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B10">
        <w:rPr>
          <w:rFonts w:ascii="Times New Roman" w:hAnsi="Times New Roman" w:cs="Times New Roman"/>
          <w:b/>
          <w:sz w:val="28"/>
          <w:szCs w:val="28"/>
        </w:rPr>
        <w:t>Раздел 11 Подкрановые конструкции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1 Классификация и области применения подкрановых конструкций.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2 Определение расчетных вертикальных нагрузок на подкрановые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конструкции.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3 Определение расчетных горизонтальных нагрузок на подкрановые конструкции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4 Проверка прочности сплошных подкрановых балок по нормальным 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 xml:space="preserve">   напряжениям.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5 Определение локальных напряжений в стенке подкрановой балки.</w:t>
      </w:r>
    </w:p>
    <w:p w:rsidR="007A3530" w:rsidRPr="00255B10" w:rsidRDefault="007A3530" w:rsidP="00255B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6 Проверка жесткости разрезных подкрановых балок.</w:t>
      </w:r>
    </w:p>
    <w:p w:rsidR="007A3530" w:rsidRPr="00A354CD" w:rsidRDefault="007A3530" w:rsidP="00255B10">
      <w:pPr>
        <w:spacing w:after="0" w:line="360" w:lineRule="auto"/>
        <w:jc w:val="both"/>
        <w:rPr>
          <w:sz w:val="28"/>
          <w:szCs w:val="28"/>
        </w:rPr>
      </w:pPr>
      <w:r w:rsidRPr="00255B10">
        <w:rPr>
          <w:rFonts w:ascii="Times New Roman" w:hAnsi="Times New Roman" w:cs="Times New Roman"/>
          <w:sz w:val="28"/>
          <w:szCs w:val="28"/>
        </w:rPr>
        <w:t>7 Расчет подкрановых конструкций на выносливость.</w:t>
      </w:r>
    </w:p>
    <w:p w:rsidR="0046349E" w:rsidRPr="003516F6" w:rsidRDefault="0046349E" w:rsidP="003516F6">
      <w:pPr>
        <w:rPr>
          <w:rFonts w:ascii="Times New Roman" w:hAnsi="Times New Roman" w:cs="Times New Roman"/>
          <w:sz w:val="28"/>
          <w:szCs w:val="28"/>
        </w:rPr>
      </w:pPr>
    </w:p>
    <w:p w:rsidR="006E61B6" w:rsidRDefault="006E61B6" w:rsidP="006E61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B10" w:rsidRDefault="00255B10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11E" w:rsidRDefault="00F3011E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11E" w:rsidRDefault="00F3011E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26E" w:rsidRPr="0003126E" w:rsidRDefault="00060774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31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26E" w:rsidRPr="0003126E">
        <w:rPr>
          <w:rFonts w:ascii="Times New Roman" w:hAnsi="Times New Roman" w:cs="Times New Roman"/>
          <w:b/>
          <w:sz w:val="28"/>
          <w:szCs w:val="28"/>
        </w:rPr>
        <w:t>РЕКОМЕНДАЦИИ ПО РАБОТЕ НАД КУРСОВЫМ ПРОЕКТОМ</w:t>
      </w:r>
      <w:r w:rsidR="00860CEA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55B10">
        <w:rPr>
          <w:rFonts w:ascii="Times New Roman" w:hAnsi="Times New Roman" w:cs="Times New Roman"/>
          <w:b/>
          <w:sz w:val="28"/>
          <w:szCs w:val="28"/>
        </w:rPr>
        <w:t>ИНДИВИДУАЛЬНЫМ ПРАКТИЧЕСКИМ ЗАДАНИЕМ</w:t>
      </w:r>
    </w:p>
    <w:p w:rsidR="00B17968" w:rsidRDefault="00B17968" w:rsidP="0003126E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255B10" w:rsidRDefault="00255B10" w:rsidP="00B1796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Учебным планом подготовки бакалавриата по направлению 08.03.01 Строительство профиля «Промышленное и гражданское строительство» дисциплина «Металлические конструкции» изучается в шестом и седьмом семестрах. В рамках изучения дисциплины, в шестом семестре предусмотрено выполнение курсового проекта на тему «Проектирование стальной балочной площадки» и в седьмом семестре – индивидуального практического задания на тему «Проектирование стальной ступенчатой колонны». </w:t>
      </w:r>
    </w:p>
    <w:p w:rsidR="00255B10" w:rsidRDefault="00255B10" w:rsidP="00255B10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653905">
        <w:rPr>
          <w:b/>
          <w:sz w:val="28"/>
          <w:szCs w:val="28"/>
        </w:rPr>
        <w:t>Курсовой проект</w:t>
      </w:r>
      <w:r>
        <w:rPr>
          <w:sz w:val="28"/>
          <w:szCs w:val="28"/>
        </w:rPr>
        <w:t xml:space="preserve"> состоит из пояснительной записки, выполненной на 40-50 листах формата А4, и графической части – на двух листах формата А2. Задание на курсовой проект с исходными данными и сроком представления к защите выдается в течении первых двух недель семестра. При выполнении курсового проекта следует использовать источники из списка основной и дополнительной литературы рабочей программы. </w:t>
      </w:r>
      <w:r w:rsidRPr="00802EF4">
        <w:rPr>
          <w:rStyle w:val="a8"/>
          <w:color w:val="auto"/>
          <w:sz w:val="28"/>
          <w:szCs w:val="28"/>
          <w:u w:val="none"/>
        </w:rPr>
        <w:t>Наряду с указанными источниками, при выполнении курсового проекта студент должен руководствоваться требованиями</w:t>
      </w:r>
      <w:r w:rsidR="00802EF4">
        <w:rPr>
          <w:rStyle w:val="a8"/>
          <w:color w:val="auto"/>
          <w:sz w:val="28"/>
          <w:szCs w:val="28"/>
          <w:u w:val="none"/>
        </w:rPr>
        <w:t xml:space="preserve"> </w:t>
      </w:r>
      <w:r>
        <w:rPr>
          <w:sz w:val="28"/>
          <w:szCs w:val="28"/>
        </w:rPr>
        <w:t xml:space="preserve">СТО 02069024.101-2015 «Работы студенческие. Общие требования и правила оформления», размещенного на сайте ОГУ во вкладке: Университет – Стандарты организации. Режим доступа: </w:t>
      </w:r>
      <w:hyperlink r:id="rId18" w:history="1">
        <w:r w:rsidRPr="007955EE">
          <w:rPr>
            <w:rStyle w:val="a8"/>
            <w:sz w:val="28"/>
            <w:szCs w:val="28"/>
          </w:rPr>
          <w:t>http://www.osu.ru/docs/official/standart/standart_101-2015.pdf</w:t>
        </w:r>
      </w:hyperlink>
      <w:r>
        <w:rPr>
          <w:sz w:val="28"/>
          <w:szCs w:val="28"/>
        </w:rPr>
        <w:t xml:space="preserve"> . По завершению работы над курсовым проектом, студент сдает работу на проверку преподавателю, который через 1-2 дня после ее передачи на проверку возвращает проверенную работу с перечнем выявленных замечаний и заключением о допуске к защите. На защите курсового проекта студенту задаются вопросы по расчетной и графической части проекта, позволяющие преподавателю (комиссии) получить полное представление о глубине и качестве проработки поставленных задач, а также о том, насколько свободно студент ориентируется в нормативных источниках, использованных при выполнении курсового проекта. Студенты, не защитившие курсовой проект до дня проведения </w:t>
      </w:r>
      <w:r w:rsidR="00A11441">
        <w:rPr>
          <w:sz w:val="28"/>
          <w:szCs w:val="28"/>
        </w:rPr>
        <w:t>зачета</w:t>
      </w:r>
      <w:r>
        <w:rPr>
          <w:sz w:val="28"/>
          <w:szCs w:val="28"/>
        </w:rPr>
        <w:t xml:space="preserve">, к </w:t>
      </w:r>
      <w:r w:rsidR="00A11441">
        <w:rPr>
          <w:sz w:val="28"/>
          <w:szCs w:val="28"/>
        </w:rPr>
        <w:t>зачету</w:t>
      </w:r>
      <w:r>
        <w:rPr>
          <w:sz w:val="28"/>
          <w:szCs w:val="28"/>
        </w:rPr>
        <w:t xml:space="preserve"> не допускаются.</w:t>
      </w:r>
    </w:p>
    <w:p w:rsidR="00255B10" w:rsidRDefault="00255B10" w:rsidP="00255B10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Исходные данные для </w:t>
      </w:r>
      <w:r w:rsidRPr="005C4F80">
        <w:rPr>
          <w:b/>
          <w:sz w:val="28"/>
          <w:szCs w:val="28"/>
        </w:rPr>
        <w:t>индивидуального практического задания</w:t>
      </w:r>
      <w:r>
        <w:rPr>
          <w:sz w:val="28"/>
          <w:szCs w:val="28"/>
        </w:rPr>
        <w:t xml:space="preserve"> представляют собой результаты статического расчета поперечной рамы одноэтажного производственного здания без фонаря на действующие нагрузки: постоянную (от собственного веса несущих и ограждающих конструкций), снеговую, ветровую, действующую на продольные стены здания слева-направо, нагрузку от вертикального давления колес крана (с максимальным давлением у левой стойки рамы) и от горизонтального торможения тележки крана с грузом, приложенного к левой стойке рамы слева-направо. Также в задании приводятся расчетные комбинации усилий для расчета частей ступенчатой колонны и анкерных болтов. Индивидуальное практическое задание выполняется студентом в его рабочей тетради с элементами графической части, выполненной на листах масштабно-координатной чертежной бумаги («миллиметровки») формата А3. По завершении работы над индивидуальным заданием, студент сдает рабочую тетрадь с расчетами и чертежами преподавателю на проверку. Проверенная работа возвращается студенту с перечнем выявленных замечаний, исправление которых студент должен показать преподавателю с необходимыми устными пояснениями до сдачи </w:t>
      </w:r>
      <w:r w:rsidR="00A11441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по дисциплине. </w:t>
      </w:r>
    </w:p>
    <w:p w:rsidR="0035207D" w:rsidRPr="00233202" w:rsidRDefault="0035207D" w:rsidP="002332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968" w:rsidRPr="00B17968" w:rsidRDefault="00C00D11" w:rsidP="00B17968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1740">
        <w:rPr>
          <w:sz w:val="28"/>
          <w:szCs w:val="28"/>
        </w:rPr>
        <w:t xml:space="preserve"> </w:t>
      </w:r>
      <w:r w:rsidR="00A316F8">
        <w:rPr>
          <w:sz w:val="28"/>
          <w:szCs w:val="28"/>
        </w:rPr>
        <w:t xml:space="preserve"> </w:t>
      </w:r>
    </w:p>
    <w:p w:rsidR="0003126E" w:rsidRDefault="0003126E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802EF4" w:rsidRDefault="00802EF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C03092" w:rsidRPr="00C03092" w:rsidRDefault="00240924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C03092">
        <w:rPr>
          <w:b/>
          <w:sz w:val="28"/>
          <w:szCs w:val="28"/>
        </w:rPr>
        <w:t xml:space="preserve"> РЕКОМЕНДАЦИИ ПО РАБОТЕ С ЛИТЕРАТУРОЙ</w:t>
      </w:r>
    </w:p>
    <w:p w:rsidR="00C03092" w:rsidRDefault="00C03092" w:rsidP="00C03092">
      <w:pPr>
        <w:pStyle w:val="Default"/>
        <w:spacing w:line="360" w:lineRule="auto"/>
        <w:rPr>
          <w:sz w:val="28"/>
          <w:szCs w:val="28"/>
        </w:rPr>
      </w:pPr>
    </w:p>
    <w:p w:rsidR="00AE2E90" w:rsidRDefault="00C03092" w:rsidP="00C0309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рабочей программе дисциплины содержится перечень всех изучаемых в рамках данного курса разделов, темы курсового проекта и индивидуального задания и рекомендованных при их изучении и выполнении источников основной и дополнительной литературы. В перечне основной литературы приводится учебник, имеющийся в достаточном количестве в учебном фонде научной библиотеке ОГУ</w:t>
      </w:r>
      <w:r w:rsidR="00561C1B">
        <w:rPr>
          <w:sz w:val="28"/>
          <w:szCs w:val="28"/>
        </w:rPr>
        <w:t xml:space="preserve">. </w:t>
      </w:r>
    </w:p>
    <w:p w:rsidR="00C03092" w:rsidRDefault="00C03092" w:rsidP="00C0309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Необходимо помнить, что в конспекте лекций содержится только минимально необходимый теоретический материал, </w:t>
      </w:r>
      <w:r w:rsidR="00561C1B">
        <w:rPr>
          <w:sz w:val="28"/>
          <w:szCs w:val="28"/>
        </w:rPr>
        <w:t>позволяющий получить общее представление о расчете и конструировании элементов и узлов металлических конструкций. П</w:t>
      </w:r>
      <w:r>
        <w:rPr>
          <w:sz w:val="28"/>
          <w:szCs w:val="28"/>
        </w:rPr>
        <w:t xml:space="preserve">ри самостоятельном изучении </w:t>
      </w:r>
      <w:r w:rsidR="00561C1B">
        <w:rPr>
          <w:sz w:val="28"/>
          <w:szCs w:val="28"/>
        </w:rPr>
        <w:t>разделов и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тем, </w:t>
      </w:r>
      <w:r w:rsidR="00561C1B">
        <w:rPr>
          <w:color w:val="auto"/>
          <w:sz w:val="28"/>
          <w:szCs w:val="28"/>
        </w:rPr>
        <w:t>выполнении КП и ИЗ, подготовке к промежуточному контролю</w:t>
      </w:r>
      <w:r>
        <w:rPr>
          <w:color w:val="auto"/>
          <w:sz w:val="28"/>
          <w:szCs w:val="28"/>
        </w:rPr>
        <w:t xml:space="preserve"> необходи</w:t>
      </w:r>
      <w:r w:rsidR="00561C1B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 xml:space="preserve">о пользоваться рекомендованной как основной и дополнительной литературой, так и источниками электронных библиотечных систем и сети Интернет. </w:t>
      </w:r>
    </w:p>
    <w:p w:rsidR="004768F0" w:rsidRDefault="00C03092" w:rsidP="00D67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C1B">
        <w:rPr>
          <w:rFonts w:ascii="Times New Roman" w:hAnsi="Times New Roman" w:cs="Times New Roman"/>
          <w:sz w:val="28"/>
          <w:szCs w:val="28"/>
        </w:rPr>
        <w:t xml:space="preserve">Литература, рекомендуемая в качестве основной, наиболее полно отражает содержание данного курса, поэтому при подготовке </w:t>
      </w:r>
      <w:r w:rsidR="00BB754B">
        <w:rPr>
          <w:rFonts w:ascii="Times New Roman" w:hAnsi="Times New Roman" w:cs="Times New Roman"/>
          <w:sz w:val="28"/>
          <w:szCs w:val="28"/>
        </w:rPr>
        <w:t xml:space="preserve">к занятиям, контрольным работам и промежуточной аттестации </w:t>
      </w:r>
      <w:r w:rsidRPr="00561C1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BB754B" w:rsidRPr="00561C1B">
        <w:rPr>
          <w:rFonts w:ascii="Times New Roman" w:hAnsi="Times New Roman" w:cs="Times New Roman"/>
          <w:sz w:val="28"/>
          <w:szCs w:val="28"/>
        </w:rPr>
        <w:t xml:space="preserve">пользоваться </w:t>
      </w:r>
      <w:r w:rsidRPr="00561C1B">
        <w:rPr>
          <w:rFonts w:ascii="Times New Roman" w:hAnsi="Times New Roman" w:cs="Times New Roman"/>
          <w:sz w:val="28"/>
          <w:szCs w:val="28"/>
        </w:rPr>
        <w:t xml:space="preserve">преимущественно ею, но отдельные из рассматриваемых вопросов лучше освещены в специальных источниках, которые приводятся в списке дополнительной литературы. </w:t>
      </w:r>
      <w:r w:rsidR="00BB754B">
        <w:rPr>
          <w:rFonts w:ascii="Times New Roman" w:hAnsi="Times New Roman" w:cs="Times New Roman"/>
          <w:sz w:val="28"/>
          <w:szCs w:val="28"/>
        </w:rPr>
        <w:t xml:space="preserve">Особое внимание следует обратить на нормативные источники (СП), приведенные в перечне дополнительной литературы. В связи с отсутствием в учебном фонде научной библиотеки ОГУ необходимого количества экземпляров используемых для изучения дисциплины сводов правил (СП), в рабочей программе приводится ссылка на электронный информационный источник </w:t>
      </w:r>
      <w:r w:rsidR="00233202">
        <w:rPr>
          <w:rFonts w:ascii="Times New Roman" w:hAnsi="Times New Roman" w:cs="Times New Roman"/>
          <w:sz w:val="28"/>
          <w:szCs w:val="28"/>
        </w:rPr>
        <w:t>«Консультант Плюс» (</w:t>
      </w:r>
      <w:hyperlink r:id="rId19" w:history="1">
        <w:r w:rsidR="00233202" w:rsidRPr="00D67B3A">
          <w:rPr>
            <w:rStyle w:val="a8"/>
            <w:rFonts w:ascii="Times New Roman" w:hAnsi="Times New Roman" w:cs="Times New Roman"/>
            <w:sz w:val="24"/>
          </w:rPr>
          <w:t>\\fileserver1\!CONSULT\cons.exe</w:t>
        </w:r>
      </w:hyperlink>
      <w:r w:rsidR="00233202">
        <w:rPr>
          <w:rFonts w:ascii="Times New Roman" w:hAnsi="Times New Roman" w:cs="Times New Roman"/>
          <w:sz w:val="28"/>
          <w:szCs w:val="28"/>
        </w:rPr>
        <w:t>)</w:t>
      </w:r>
      <w:r w:rsidR="006565B3">
        <w:rPr>
          <w:rFonts w:ascii="Times New Roman" w:hAnsi="Times New Roman" w:cs="Times New Roman"/>
          <w:sz w:val="28"/>
          <w:szCs w:val="28"/>
        </w:rPr>
        <w:t xml:space="preserve">, воспользоваться которой можно с </w:t>
      </w:r>
      <w:r w:rsidR="00802EF4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6565B3">
        <w:rPr>
          <w:rFonts w:ascii="Times New Roman" w:hAnsi="Times New Roman" w:cs="Times New Roman"/>
          <w:sz w:val="28"/>
          <w:szCs w:val="28"/>
        </w:rPr>
        <w:t xml:space="preserve">компьютера, установленного в сети ОГУ. </w:t>
      </w:r>
    </w:p>
    <w:p w:rsidR="004E674A" w:rsidRDefault="004E674A" w:rsidP="00D67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74A" w:rsidRDefault="004E674A" w:rsidP="00D67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74A" w:rsidRDefault="004E674A" w:rsidP="00D67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74A" w:rsidRDefault="004E674A" w:rsidP="004E6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D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ОСОБЕННОСТИ ОРГАНИЗАЦИИ ОСВОЕНИЯ ДИСЦИПЛИНЫ</w:t>
      </w:r>
    </w:p>
    <w:p w:rsidR="004E674A" w:rsidRPr="009873A4" w:rsidRDefault="004E674A" w:rsidP="004E6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ДИСТАНЦИОННОМ РЕЖИМЕ</w:t>
      </w:r>
    </w:p>
    <w:p w:rsidR="004E674A" w:rsidRPr="009873A4" w:rsidRDefault="004E674A" w:rsidP="004E67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дисциплины «Металлические конструкции» в дистанционном режиме, особое внимание уделяется самостоятельной работе студента. Основное взаимодействие студентов с преподавателем в период изучения дисциплины осуществляется в системе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>, размещенной на сайте ОГУ в закладке «информационные системы» - «электронная информационно-образовательная среда (ЭИОС)». Войти в названую систему можно с помощью пароля, которым студенты пользуются для входа в личный кабинет и библиотеку.</w:t>
      </w: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упрощения работы, модераторами системы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предварительно вводятся: название дисциплины, фамилия, имя и отчество ведущего преподавателя и списки студентов групп, которые изучают данную дисциплину. Ведущий преподаватель размещает на своем курсе темы лекционных и практических занятий, задания на этапы курсового проекта или индивидуального задания с обозначением сроков их выполнения, методические рекомендации по выполнению заданий и ссылки на разделы и страницы в литературных источниках, которые содержат необходимую информацию для выполнения заданий и освоения заявленных тем лекционных и практических занятий. </w:t>
      </w: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выполняют задания по этапам курсового проекта и индивидуального задания и присылают на проверку преподавателю в обозначенные сроки. После проверки присланных материалов, преподаватель отсылает студентам ответ с замечаниями или, при отсутствии замечаний, ставит зачет по этапу. Количество отправлений ответов на задания не ограничивается: основная цель – правильно выполнить этап и получить зачет.</w:t>
      </w: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работы, предусмотренные дисциплиной при очном ее изучении, не выполняются при освоении дисциплины в дистанционном режиме.</w:t>
      </w: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или зачеты за модули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внутрисеместровой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аттестации выставляются преподавателем в его личном кабинете с учетом своевременности и качества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заданий по этапам курсового проекта или индивидуального задания и отображаются в личном кабинете студента. </w:t>
      </w: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выполнения всех этапов курсового проекта или индивидуального задания, оформленную работу студенты высылают преподавателю для окончательной проверки и получают либо допуск к защите курсового проекта или зачет по индивидуальному заданию (при отсутствии принципиальных замечаний), либо рецензию с перечнем принципиальных замечаний, требующих исправления (при их наличии).</w:t>
      </w:r>
    </w:p>
    <w:p w:rsidR="004E674A" w:rsidRDefault="004E674A" w:rsidP="004E67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C5D">
        <w:rPr>
          <w:rFonts w:ascii="Times New Roman" w:hAnsi="Times New Roman" w:cs="Times New Roman"/>
          <w:b/>
          <w:sz w:val="28"/>
          <w:szCs w:val="28"/>
        </w:rPr>
        <w:t>Защита курсового проекта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происходит в режиме видео звонка в системе мгновенного обмена текстовых сообщений, ауди и видео звонков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hAnsi="Times New Roman" w:cs="Times New Roman"/>
          <w:sz w:val="28"/>
          <w:szCs w:val="28"/>
        </w:rPr>
        <w:t xml:space="preserve"> или на одной из платформ видеосвязи, установленной в сети ОГУ. Дату и время защиты проекта преподаватель сообщает в виде объявления в системе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 xml:space="preserve">, а студенты высылают преподавателю свои номера телефонов, привязанных, например, к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hAnsi="Times New Roman" w:cs="Times New Roman"/>
          <w:sz w:val="28"/>
          <w:szCs w:val="28"/>
        </w:rPr>
        <w:t>, или регистрируются в одной из систем для видеосвязи, имеющейся в ОГУ. Количество попыток защиты курсового проекта - не более двух. При выставлении окончательной оценки за курсовой проект, преподаватель учитывает своевременность и качество выполнения этапов, качество оформления графической части и пояснительной записки, а также качество ответов на заданные вопросы.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E72BC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ачет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проводится в письменной форме. Каждому студенту на почту высылается билет. В каждом билете – два теоретических вопроса. Ответы на каждый вопрос нужно написать на одной странице листа формата А4 в положении книжного варианта. Всего в присланном ответе на билет должно быть две страницы. Писать ответы следует ручкой с пастой или гелем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фиолетового цвета. Рисунки, иллюстрирующие ответ, можно делать ручкой или карандашом. В верхнем правом углу каждой страницы следует написать дату проведения зачета, фамилию и инициалы студента, и номер группы. Внизу каждой страницы, после текста с ответом на вопрос билета, следует поставить свою подпись. 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После написания ответов на вопросы, страницы с ответом следует сфотографировать и выслать на почту преподавателя не позднее, чем </w:t>
      </w:r>
      <w:r w:rsidRPr="00A971FA">
        <w:rPr>
          <w:rFonts w:ascii="Times New Roman" w:hAnsi="Times New Roman" w:cs="Times New Roman"/>
          <w:sz w:val="28"/>
          <w:szCs w:val="28"/>
        </w:rPr>
        <w:t>через час после получения задания</w:t>
      </w:r>
      <w:r>
        <w:rPr>
          <w:rFonts w:ascii="Times New Roman" w:hAnsi="Times New Roman" w:cs="Times New Roman"/>
          <w:sz w:val="28"/>
          <w:szCs w:val="28"/>
        </w:rPr>
        <w:t>. Если ответ на билет не приходит в указанный интервал времени, то студенту будет выставлен «незачет».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выставлении зачета по дисциплине преподаватель будет учитывать правильность ответов, их полноценность, а также оригинальность текстов. При малейшем подозрении на заимствование из литературных источников, будет выставлен «незачет». 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случае спорной ситуации при выставлении зачета, преподаватель вправе позвонить студенту по видео связи в одной из оговоренных систем и задать вопросы по билету или дополнительные вопросы по дисциплине.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Также при выставлении зачета учитывается работа студентов в семестре: своевременность и качество выполнения этапов курсового проекта и результаты его защиты.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Результаты оценивания ответов на билеты зачета будут выставлены преподавателем не позднее двенадцати часов следующего дня после проведения зачета в личном кабинете преподавателя и отобразятся в личном кабинете студента.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 </w:t>
      </w:r>
      <w:r>
        <w:rPr>
          <w:rFonts w:ascii="Times New Roman" w:hAnsi="Times New Roman" w:cs="Times New Roman"/>
          <w:sz w:val="28"/>
          <w:szCs w:val="28"/>
        </w:rPr>
        <w:t xml:space="preserve">по дисциплине проводится в письменной форме. Каждому студенту на почту высылается билет с двумя теоретическими вопросами и задача. Ответы на каждый теоретический вопрос и решенную задачу нужно написать на одной странице листа формата А4 в положении книжного варианта. Всего в присланном ответе должно быть три страницы (с ответами на два теоретических вопроса и решенной задачей). Писать ответы и решения следует ручкой с пастой или гелем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фиолетового цвета. Рисунки, иллюстрирующие ответ, можно делать ручкой или карандашом. В верхнем правом углу каждой страницы следует написать дату проведения экзамена, фамилию и инициалы студента, и номер группы. Внизу каждой страницы, после текста с ответом на вопрос билета и решения задачи, следует поставить свою подпись. 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После написания ответов на вопросы и решения задачи, страницы с ответами и задачей следует сфотографировать и выслать на почту преподавателя не позднее,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чем </w:t>
      </w:r>
      <w:r w:rsidRPr="00A971FA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 xml:space="preserve">1,5 </w:t>
      </w:r>
      <w:r w:rsidRPr="00A971FA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71FA">
        <w:rPr>
          <w:rFonts w:ascii="Times New Roman" w:hAnsi="Times New Roman" w:cs="Times New Roman"/>
          <w:sz w:val="28"/>
          <w:szCs w:val="28"/>
        </w:rPr>
        <w:t xml:space="preserve"> после получения задания</w:t>
      </w:r>
      <w:r>
        <w:rPr>
          <w:rFonts w:ascii="Times New Roman" w:hAnsi="Times New Roman" w:cs="Times New Roman"/>
          <w:sz w:val="28"/>
          <w:szCs w:val="28"/>
        </w:rPr>
        <w:t>. Если ответ на билет не приходит в указанный интервал времени, то студенту будет выставлена оценка «неудовлетворительно».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 выставлении экзаменационной оценки по дисциплине преподаватель будет учитывать правильность ответов и решений, их полноценность, а также оригинальность текстов. При малейшем подозрении на заимствование из литературных источников, за экзамен будет выставлена оценка «неудовлетворительно». 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случае спорной ситуации при выставлении экзаменационной оценки, преподаватель вправе позвонить студенту по видео связи в одной из оговоренных систем и задать уточняющие вопросы по билету или задаче, а также дополнительные вопросы по дисциплине.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Также при выставлении экзаменационной оценки учитывается своевременность и качество выполнения этапов индивидуального задания</w:t>
      </w:r>
      <w:r w:rsidRPr="001432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оценки за промежуточные модули.</w:t>
      </w:r>
    </w:p>
    <w:p w:rsidR="004E674A" w:rsidRDefault="004E674A" w:rsidP="004E67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Окончательная экзаменационная оценка выставляется преподавателем не позднее двенадцати часов следующего дня после проведения экзамена в личном кабинете преподавателя и отображается в личном кабинете студента.</w:t>
      </w:r>
    </w:p>
    <w:p w:rsidR="004E674A" w:rsidRPr="004768F0" w:rsidRDefault="004E674A" w:rsidP="00D67B3A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E2AE9" w:rsidRPr="004E2AE9" w:rsidRDefault="004E2AE9" w:rsidP="00F31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4E2AE9" w:rsidRPr="004E2AE9" w:rsidSect="005567D3">
      <w:footerReference w:type="default" r:id="rId2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F0C" w:rsidRDefault="00427F0C" w:rsidP="00F3172D">
      <w:pPr>
        <w:spacing w:after="0" w:line="240" w:lineRule="auto"/>
      </w:pPr>
      <w:r>
        <w:separator/>
      </w:r>
    </w:p>
  </w:endnote>
  <w:endnote w:type="continuationSeparator" w:id="0">
    <w:p w:rsidR="00427F0C" w:rsidRDefault="00427F0C" w:rsidP="00F3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484195"/>
      <w:docPartObj>
        <w:docPartGallery w:val="Page Numbers (Bottom of Page)"/>
        <w:docPartUnique/>
      </w:docPartObj>
    </w:sdtPr>
    <w:sdtEndPr/>
    <w:sdtContent>
      <w:p w:rsidR="00F3172D" w:rsidRDefault="00F317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37C">
          <w:rPr>
            <w:noProof/>
          </w:rPr>
          <w:t>20</w:t>
        </w:r>
        <w:r>
          <w:fldChar w:fldCharType="end"/>
        </w:r>
      </w:p>
    </w:sdtContent>
  </w:sdt>
  <w:p w:rsidR="00F3172D" w:rsidRDefault="00F317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F0C" w:rsidRDefault="00427F0C" w:rsidP="00F3172D">
      <w:pPr>
        <w:spacing w:after="0" w:line="240" w:lineRule="auto"/>
      </w:pPr>
      <w:r>
        <w:separator/>
      </w:r>
    </w:p>
  </w:footnote>
  <w:footnote w:type="continuationSeparator" w:id="0">
    <w:p w:rsidR="00427F0C" w:rsidRDefault="00427F0C" w:rsidP="00F31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3FF7"/>
    <w:multiLevelType w:val="hybridMultilevel"/>
    <w:tmpl w:val="54D4AA32"/>
    <w:lvl w:ilvl="0" w:tplc="8F122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43CB5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A4B20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E9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82290"/>
    <w:multiLevelType w:val="hybridMultilevel"/>
    <w:tmpl w:val="54D4AA32"/>
    <w:lvl w:ilvl="0" w:tplc="8F122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A27FA"/>
    <w:multiLevelType w:val="hybridMultilevel"/>
    <w:tmpl w:val="885A701C"/>
    <w:lvl w:ilvl="0" w:tplc="C41AC18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6" w15:restartNumberingAfterBreak="0">
    <w:nsid w:val="74FC36D7"/>
    <w:multiLevelType w:val="hybridMultilevel"/>
    <w:tmpl w:val="3FD8AB62"/>
    <w:lvl w:ilvl="0" w:tplc="83AAB1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D3"/>
    <w:rsid w:val="000204E2"/>
    <w:rsid w:val="00026649"/>
    <w:rsid w:val="0003126E"/>
    <w:rsid w:val="00031709"/>
    <w:rsid w:val="000450D3"/>
    <w:rsid w:val="00060774"/>
    <w:rsid w:val="000975A8"/>
    <w:rsid w:val="000B5643"/>
    <w:rsid w:val="000E3157"/>
    <w:rsid w:val="0012737C"/>
    <w:rsid w:val="00154DA7"/>
    <w:rsid w:val="001D5837"/>
    <w:rsid w:val="002328ED"/>
    <w:rsid w:val="00233202"/>
    <w:rsid w:val="00240924"/>
    <w:rsid w:val="00245622"/>
    <w:rsid w:val="00252DDD"/>
    <w:rsid w:val="00255B10"/>
    <w:rsid w:val="00267200"/>
    <w:rsid w:val="00280E6E"/>
    <w:rsid w:val="002B6B4C"/>
    <w:rsid w:val="002C57AB"/>
    <w:rsid w:val="00306DE3"/>
    <w:rsid w:val="00323BA8"/>
    <w:rsid w:val="003501EB"/>
    <w:rsid w:val="003516F6"/>
    <w:rsid w:val="0035207D"/>
    <w:rsid w:val="00363C98"/>
    <w:rsid w:val="00365B90"/>
    <w:rsid w:val="00386E8C"/>
    <w:rsid w:val="003B1F8B"/>
    <w:rsid w:val="003C1C9F"/>
    <w:rsid w:val="003C55C4"/>
    <w:rsid w:val="003D248C"/>
    <w:rsid w:val="004225AC"/>
    <w:rsid w:val="00426165"/>
    <w:rsid w:val="00427F0C"/>
    <w:rsid w:val="004351D6"/>
    <w:rsid w:val="00460B17"/>
    <w:rsid w:val="0046349E"/>
    <w:rsid w:val="00466A21"/>
    <w:rsid w:val="00471F8E"/>
    <w:rsid w:val="004768F0"/>
    <w:rsid w:val="00477CA4"/>
    <w:rsid w:val="00492561"/>
    <w:rsid w:val="004E071C"/>
    <w:rsid w:val="004E2AE9"/>
    <w:rsid w:val="004E5773"/>
    <w:rsid w:val="004E674A"/>
    <w:rsid w:val="00515DF1"/>
    <w:rsid w:val="00530871"/>
    <w:rsid w:val="00554D3F"/>
    <w:rsid w:val="005567D3"/>
    <w:rsid w:val="00561C1B"/>
    <w:rsid w:val="00563482"/>
    <w:rsid w:val="0056495C"/>
    <w:rsid w:val="00582331"/>
    <w:rsid w:val="00594AA3"/>
    <w:rsid w:val="005B169E"/>
    <w:rsid w:val="00651928"/>
    <w:rsid w:val="00654370"/>
    <w:rsid w:val="006565B3"/>
    <w:rsid w:val="006A33BE"/>
    <w:rsid w:val="006B47CD"/>
    <w:rsid w:val="006D05C7"/>
    <w:rsid w:val="006E61B6"/>
    <w:rsid w:val="006F0A3C"/>
    <w:rsid w:val="00722DBD"/>
    <w:rsid w:val="00731DDD"/>
    <w:rsid w:val="00744E7E"/>
    <w:rsid w:val="0076403B"/>
    <w:rsid w:val="007779AD"/>
    <w:rsid w:val="007A3530"/>
    <w:rsid w:val="007F59B3"/>
    <w:rsid w:val="00802EF4"/>
    <w:rsid w:val="00821531"/>
    <w:rsid w:val="00824D52"/>
    <w:rsid w:val="00860CEA"/>
    <w:rsid w:val="0087506E"/>
    <w:rsid w:val="0089237A"/>
    <w:rsid w:val="008A7D03"/>
    <w:rsid w:val="008B227F"/>
    <w:rsid w:val="008E7479"/>
    <w:rsid w:val="00907C74"/>
    <w:rsid w:val="00920883"/>
    <w:rsid w:val="00943EA0"/>
    <w:rsid w:val="00975C4C"/>
    <w:rsid w:val="009842E6"/>
    <w:rsid w:val="009D01B0"/>
    <w:rsid w:val="00A042CE"/>
    <w:rsid w:val="00A11441"/>
    <w:rsid w:val="00A316F8"/>
    <w:rsid w:val="00A66D78"/>
    <w:rsid w:val="00A84B73"/>
    <w:rsid w:val="00AA15C2"/>
    <w:rsid w:val="00AC4301"/>
    <w:rsid w:val="00AE2E90"/>
    <w:rsid w:val="00AE2E99"/>
    <w:rsid w:val="00AE48F1"/>
    <w:rsid w:val="00AF2162"/>
    <w:rsid w:val="00AF318B"/>
    <w:rsid w:val="00B11A7E"/>
    <w:rsid w:val="00B17968"/>
    <w:rsid w:val="00B44A47"/>
    <w:rsid w:val="00B91FA5"/>
    <w:rsid w:val="00BB035A"/>
    <w:rsid w:val="00BB754B"/>
    <w:rsid w:val="00BC03D0"/>
    <w:rsid w:val="00BD4B98"/>
    <w:rsid w:val="00C00D11"/>
    <w:rsid w:val="00C03092"/>
    <w:rsid w:val="00C139AE"/>
    <w:rsid w:val="00C2446F"/>
    <w:rsid w:val="00C26E50"/>
    <w:rsid w:val="00C34CBD"/>
    <w:rsid w:val="00C91740"/>
    <w:rsid w:val="00CB08C0"/>
    <w:rsid w:val="00D13FD3"/>
    <w:rsid w:val="00D45DC6"/>
    <w:rsid w:val="00D610E5"/>
    <w:rsid w:val="00D67458"/>
    <w:rsid w:val="00D67B3A"/>
    <w:rsid w:val="00D946A7"/>
    <w:rsid w:val="00DB149E"/>
    <w:rsid w:val="00DC0B87"/>
    <w:rsid w:val="00E227ED"/>
    <w:rsid w:val="00E65D83"/>
    <w:rsid w:val="00E76DC7"/>
    <w:rsid w:val="00EE3436"/>
    <w:rsid w:val="00F04AC2"/>
    <w:rsid w:val="00F3011E"/>
    <w:rsid w:val="00F3172D"/>
    <w:rsid w:val="00F5211C"/>
    <w:rsid w:val="00F54AE0"/>
    <w:rsid w:val="00F55A1C"/>
    <w:rsid w:val="00FB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2940DE"/>
  <w15:chartTrackingRefBased/>
  <w15:docId w15:val="{C4223AD5-AC72-41FE-A577-9633C9F5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72D"/>
  </w:style>
  <w:style w:type="paragraph" w:styleId="a6">
    <w:name w:val="footer"/>
    <w:basedOn w:val="a"/>
    <w:link w:val="a7"/>
    <w:uiPriority w:val="99"/>
    <w:unhideWhenUsed/>
    <w:rsid w:val="00F3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72D"/>
  </w:style>
  <w:style w:type="character" w:styleId="a8">
    <w:name w:val="Hyperlink"/>
    <w:basedOn w:val="a0"/>
    <w:uiPriority w:val="99"/>
    <w:unhideWhenUsed/>
    <w:rsid w:val="004768F0"/>
    <w:rPr>
      <w:color w:val="0563C1" w:themeColor="hyperlink"/>
      <w:u w:val="single"/>
    </w:rPr>
  </w:style>
  <w:style w:type="paragraph" w:customStyle="1" w:styleId="Default">
    <w:name w:val="Default"/>
    <w:rsid w:val="00476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1D5837"/>
    <w:pPr>
      <w:spacing w:after="0" w:line="240" w:lineRule="auto"/>
      <w:jc w:val="center"/>
    </w:pPr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ReportHead0">
    <w:name w:val="Report_Head Знак"/>
    <w:basedOn w:val="a0"/>
    <w:link w:val="ReportHead"/>
    <w:rsid w:val="001D5837"/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ReportMain">
    <w:name w:val="Report_Main"/>
    <w:basedOn w:val="a"/>
    <w:link w:val="ReportMain0"/>
    <w:rsid w:val="00471F8E"/>
    <w:pPr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customStyle="1" w:styleId="ReportMain0">
    <w:name w:val="Report_Main Знак"/>
    <w:basedOn w:val="a0"/>
    <w:link w:val="ReportMain"/>
    <w:rsid w:val="00471F8E"/>
    <w:rPr>
      <w:rFonts w:ascii="Times New Roman" w:eastAsiaTheme="minorEastAsia" w:hAnsi="Times New Roman" w:cs="Times New Roman"/>
      <w:sz w:val="24"/>
      <w:lang w:eastAsia="ru-RU"/>
    </w:rPr>
  </w:style>
  <w:style w:type="paragraph" w:styleId="a9">
    <w:name w:val="List Paragraph"/>
    <w:basedOn w:val="a"/>
    <w:uiPriority w:val="34"/>
    <w:qFormat/>
    <w:rsid w:val="00D6745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a">
    <w:name w:val="Body Text Indent"/>
    <w:basedOn w:val="a"/>
    <w:link w:val="ab"/>
    <w:uiPriority w:val="99"/>
    <w:unhideWhenUsed/>
    <w:rsid w:val="007A3530"/>
    <w:pPr>
      <w:spacing w:after="120" w:line="276" w:lineRule="auto"/>
      <w:ind w:left="283"/>
    </w:pPr>
    <w:rPr>
      <w:rFonts w:ascii="Times New Roman" w:hAnsi="Times New Roman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rsid w:val="007A3530"/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E4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4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" TargetMode="External"/><Relationship Id="rId13" Type="http://schemas.openxmlformats.org/officeDocument/2006/relationships/oleObject" Target="embeddings/oleObject2.bin"/><Relationship Id="rId1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wmf"/><Relationship Id="rId19" Type="http://schemas.openxmlformats.org/officeDocument/2006/relationships/hyperlink" Target="file:///\\fileserver1\!CONSULT\cons.ex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" TargetMode="Externa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50B25-3BAD-4EBA-A385-E6EDFF6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20</Pages>
  <Words>4463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</dc:creator>
  <cp:keywords/>
  <dc:description/>
  <cp:lastModifiedBy>Ольга Владимировна</cp:lastModifiedBy>
  <cp:revision>4</cp:revision>
  <cp:lastPrinted>2019-10-21T09:06:00Z</cp:lastPrinted>
  <dcterms:created xsi:type="dcterms:W3CDTF">2023-04-10T06:39:00Z</dcterms:created>
  <dcterms:modified xsi:type="dcterms:W3CDTF">2023-04-10T08:23:00Z</dcterms:modified>
</cp:coreProperties>
</file>