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370" w:rsidRDefault="00F24E75">
      <w:pPr>
        <w:pStyle w:val="ReportHead0"/>
        <w:suppressAutoHyphens/>
      </w:pPr>
      <w:r>
        <w:rPr>
          <w:sz w:val="24"/>
        </w:rPr>
        <w:t>Минобрнауки России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2370" w:rsidRDefault="00F24E75">
      <w:pPr>
        <w:pStyle w:val="ReportHead0"/>
        <w:suppressAutoHyphens/>
      </w:pPr>
      <w:r>
        <w:rPr>
          <w:sz w:val="24"/>
        </w:rPr>
        <w:t>высшего образования</w:t>
      </w:r>
    </w:p>
    <w:p w:rsidR="00D32370" w:rsidRDefault="00F24E75">
      <w:pPr>
        <w:pStyle w:val="ReportHead0"/>
        <w:suppressAutoHyphens/>
      </w:pPr>
      <w:r>
        <w:rPr>
          <w:b/>
          <w:sz w:val="24"/>
        </w:rPr>
        <w:t>«Оренбургский государственный университет»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Кафедра прикладной информатики в экономике и управлении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  <w:spacing w:before="120" w:after="200"/>
      </w:pPr>
      <w:r>
        <w:rPr>
          <w:b/>
        </w:rPr>
        <w:t>МЕТОДИЧЕСКИЕ УКАЗАНИЯ</w:t>
      </w:r>
    </w:p>
    <w:p w:rsidR="00D32370" w:rsidRDefault="00F24E75">
      <w:pPr>
        <w:pStyle w:val="ReportHead0"/>
        <w:suppressAutoHyphens/>
        <w:spacing w:before="120" w:after="200"/>
      </w:pPr>
      <w:r>
        <w:rPr>
          <w:sz w:val="24"/>
        </w:rPr>
        <w:t>ДИСЦИПЛИНЫ</w:t>
      </w:r>
    </w:p>
    <w:p w:rsidR="00D32370" w:rsidRDefault="00F24E75">
      <w:pPr>
        <w:pStyle w:val="ReportHead0"/>
        <w:suppressAutoHyphens/>
        <w:spacing w:before="120"/>
      </w:pPr>
      <w:r>
        <w:rPr>
          <w:i/>
          <w:sz w:val="24"/>
        </w:rPr>
        <w:t>«Б1.Д.Б.21 Объектно-ориентированное программирование»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Уровень высшего образования</w:t>
      </w:r>
    </w:p>
    <w:p w:rsidR="00D32370" w:rsidRDefault="00F24E75">
      <w:pPr>
        <w:pStyle w:val="ReportHead0"/>
        <w:suppressAutoHyphens/>
      </w:pPr>
      <w:r>
        <w:rPr>
          <w:sz w:val="24"/>
        </w:rPr>
        <w:t>БАКАЛАВРИАТ</w:t>
      </w:r>
    </w:p>
    <w:p w:rsidR="00D32370" w:rsidRDefault="00F24E75">
      <w:pPr>
        <w:pStyle w:val="ReportHead0"/>
        <w:suppressAutoHyphens/>
      </w:pPr>
      <w:r>
        <w:rPr>
          <w:sz w:val="24"/>
        </w:rPr>
        <w:t>Направление подготовки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09.03.03 Прикладная информатика</w:t>
      </w:r>
    </w:p>
    <w:p w:rsidR="00D32370" w:rsidRDefault="00F24E75">
      <w:pPr>
        <w:pStyle w:val="ReportHead0"/>
        <w:suppressAutoHyphens/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Прикладная информатика в экономике</w:t>
      </w:r>
    </w:p>
    <w:p w:rsidR="00D32370" w:rsidRDefault="00F24E75">
      <w:pPr>
        <w:pStyle w:val="ReportHead0"/>
        <w:suppressAutoHyphens/>
      </w:pPr>
      <w:r>
        <w:rPr>
          <w:sz w:val="24"/>
          <w:vertAlign w:val="superscript"/>
        </w:rPr>
        <w:t xml:space="preserve"> (наименование </w:t>
      </w:r>
      <w:r>
        <w:rPr>
          <w:sz w:val="24"/>
          <w:vertAlign w:val="superscript"/>
        </w:rPr>
        <w:t>направленности (профиля) образовательной программы)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Квалификация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Бакалавр</w:t>
      </w:r>
    </w:p>
    <w:p w:rsidR="00D32370" w:rsidRDefault="00F24E75">
      <w:pPr>
        <w:pStyle w:val="ReportHead0"/>
        <w:suppressAutoHyphens/>
        <w:spacing w:before="120"/>
      </w:pPr>
      <w:r>
        <w:rPr>
          <w:sz w:val="24"/>
        </w:rPr>
        <w:t>Форма обучения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Очная</w:t>
      </w:r>
    </w:p>
    <w:p w:rsidR="00D32370" w:rsidRDefault="00D32370">
      <w:pPr>
        <w:pStyle w:val="ReportHead0"/>
        <w:suppressAutoHyphens/>
        <w:rPr>
          <w:sz w:val="24"/>
        </w:rPr>
      </w:pPr>
      <w:bookmarkStart w:id="0" w:name="BookmarkWhereDelChr132"/>
      <w:bookmarkEnd w:id="0"/>
    </w:p>
    <w:p w:rsidR="00D32370" w:rsidRDefault="00D32370">
      <w:pPr>
        <w:pStyle w:val="ReportHead0"/>
        <w:suppressAutoHyphens/>
        <w:spacing w:before="120" w:after="200"/>
        <w:rPr>
          <w:i/>
          <w:sz w:val="24"/>
          <w:u w:val="single"/>
        </w:rPr>
      </w:pPr>
    </w:p>
    <w:p w:rsidR="00D32370" w:rsidRDefault="00D32370">
      <w:pPr>
        <w:pStyle w:val="ReportHead0"/>
        <w:suppressAutoHyphens/>
        <w:rPr>
          <w:sz w:val="24"/>
        </w:rPr>
      </w:pPr>
      <w:bookmarkStart w:id="1" w:name="BookmarkWhereDelChr131"/>
      <w:bookmarkEnd w:id="1"/>
    </w:p>
    <w:p w:rsidR="00D32370" w:rsidRDefault="00D32370">
      <w:pPr>
        <w:pStyle w:val="ReportHead0"/>
        <w:suppressAutoHyphens/>
        <w:spacing w:before="120" w:after="200"/>
        <w:rPr>
          <w:i/>
          <w:sz w:val="24"/>
          <w:u w:val="single"/>
        </w:rPr>
      </w:pPr>
    </w:p>
    <w:p w:rsidR="00D32370" w:rsidRDefault="00D32370">
      <w:pPr>
        <w:pStyle w:val="ReportHead0"/>
        <w:suppressAutoHyphens/>
        <w:rPr>
          <w:sz w:val="24"/>
        </w:rPr>
      </w:pPr>
      <w:bookmarkStart w:id="2" w:name="BookmarkWhereDelChr13"/>
      <w:bookmarkEnd w:id="2"/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5A31C6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center"/>
      </w:pPr>
      <w:r>
        <w:rPr>
          <w:b w:val="0"/>
          <w:sz w:val="24"/>
        </w:rPr>
        <w:t>Год набора 2023</w:t>
      </w:r>
      <w:r w:rsidR="00F24E75">
        <w:br w:type="page"/>
      </w: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Составитель _____________________ Вдович С.А.</w:t>
      </w: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тики в экономике и управлении:</w:t>
      </w:r>
    </w:p>
    <w:p w:rsidR="00D32370" w:rsidRDefault="00F24E75">
      <w:pPr>
        <w:pStyle w:val="western"/>
        <w:spacing w:line="240" w:lineRule="auto"/>
        <w:jc w:val="both"/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Протокол </w:t>
      </w:r>
      <w:r w:rsidR="005A31C6">
        <w:rPr>
          <w:rFonts w:ascii="Times New Roman" w:hAnsi="Times New Roman"/>
          <w:sz w:val="24"/>
          <w:szCs w:val="24"/>
          <w:u w:val="single"/>
        </w:rPr>
        <w:t>№8 от « 06 » февраля 2023</w:t>
      </w:r>
      <w:r>
        <w:rPr>
          <w:rFonts w:ascii="Times New Roman" w:hAnsi="Times New Roman"/>
          <w:sz w:val="24"/>
          <w:szCs w:val="24"/>
          <w:u w:val="single"/>
        </w:rPr>
        <w:t xml:space="preserve"> г. </w:t>
      </w: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Заведующий кафедрой ________________________  Жук М.А.</w:t>
      </w: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Методические указания является приложением к рабочей программе по дисциплине «Объектно-ориентированное программирование»,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_____</w:t>
      </w:r>
    </w:p>
    <w:p w:rsidR="00D32370" w:rsidRDefault="00D32370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</w:p>
    <w:p w:rsidR="00D32370" w:rsidRDefault="00D32370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center"/>
        <w:rPr>
          <w:b w:val="0"/>
          <w:sz w:val="24"/>
          <w:szCs w:val="24"/>
        </w:rPr>
      </w:pPr>
    </w:p>
    <w:p w:rsidR="00D32370" w:rsidRDefault="00F24E75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br w:type="page"/>
      </w:r>
    </w:p>
    <w:p w:rsidR="00D32370" w:rsidRDefault="00F24E75">
      <w:pPr>
        <w:pStyle w:val="ac"/>
        <w:shd w:val="clear" w:color="auto" w:fill="FFFFFF"/>
        <w:spacing w:after="480"/>
        <w:ind w:firstLine="0"/>
        <w:jc w:val="center"/>
      </w:pPr>
      <w:r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Look w:val="01E0" w:firstRow="1" w:lastRow="1" w:firstColumn="1" w:lastColumn="1" w:noHBand="0" w:noVBand="0"/>
      </w:tblPr>
      <w:tblGrid>
        <w:gridCol w:w="9465"/>
        <w:gridCol w:w="720"/>
      </w:tblGrid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1 Методические указания по лекционным занятиям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………………............................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практическим занятиям……………………………………...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 Методические указания по выполнению лабораторных работ………………………..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 Методические указания по выполнению ИТЗ……… ………………………………….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32370">
        <w:trPr>
          <w:trHeight w:val="535"/>
        </w:trPr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5 Методические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указания по самостоятельной работе …..………….............................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6 Методические указания по промежуточной аттестации по дисциплине…………….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5A31C6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bookmarkStart w:id="3" w:name="_GoBack"/>
            <w:bookmarkEnd w:id="3"/>
          </w:p>
        </w:tc>
      </w:tr>
    </w:tbl>
    <w:p w:rsidR="00D32370" w:rsidRDefault="00D32370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both"/>
      </w:pPr>
    </w:p>
    <w:p w:rsidR="00D32370" w:rsidRDefault="00F24E75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br w:type="page"/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b/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</w:p>
    <w:p w:rsidR="00D32370" w:rsidRDefault="00D32370">
      <w:pPr>
        <w:pStyle w:val="a9"/>
        <w:tabs>
          <w:tab w:val="left" w:pos="0"/>
        </w:tabs>
        <w:ind w:left="0" w:firstLine="851"/>
        <w:jc w:val="both"/>
      </w:pP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 xml:space="preserve">Лекции являются одним из основных методов обучения по </w:t>
      </w:r>
      <w:r>
        <w:rPr>
          <w:sz w:val="24"/>
          <w:szCs w:val="24"/>
        </w:rPr>
        <w:t>дисциплине «Объектно-ориентированное программирование» , решающим следующие задачи: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439"/>
        </w:tabs>
        <w:ind w:left="0" w:firstLine="851"/>
        <w:jc w:val="both"/>
      </w:pPr>
      <w:r>
        <w:rPr>
          <w:sz w:val="24"/>
          <w:szCs w:val="24"/>
        </w:rPr>
        <w:t>изложить важнейший материал программы курса;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348"/>
        </w:tabs>
        <w:ind w:left="0" w:firstLine="851"/>
        <w:jc w:val="both"/>
      </w:pPr>
      <w:r>
        <w:rPr>
          <w:sz w:val="24"/>
          <w:szCs w:val="24"/>
        </w:rPr>
        <w:t>познакомить с основными понятиями и принципами объектно-ориентированного программирования;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355"/>
        </w:tabs>
        <w:ind w:left="0" w:firstLine="851"/>
        <w:jc w:val="both"/>
      </w:pPr>
      <w:r>
        <w:rPr>
          <w:sz w:val="24"/>
          <w:szCs w:val="24"/>
        </w:rPr>
        <w:t xml:space="preserve">развивать у обучающихся потребность </w:t>
      </w:r>
      <w:r>
        <w:rPr>
          <w:sz w:val="24"/>
          <w:szCs w:val="24"/>
        </w:rPr>
        <w:t>к самостоятельной работе над учебниками и научнойлитературой.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При конспектировании лекций обучающимся, н</w:t>
      </w:r>
      <w:r>
        <w:rPr>
          <w:sz w:val="24"/>
          <w:szCs w:val="24"/>
        </w:rPr>
        <w:t>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</w:t>
      </w:r>
      <w:r>
        <w:rPr>
          <w:sz w:val="24"/>
          <w:szCs w:val="24"/>
        </w:rPr>
        <w:t>трех других обучающихся, при этом дополняя и исправляя свои записи.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Лекционный материал необходимо кратко записывать, обращая внимание, н</w:t>
      </w:r>
      <w:r>
        <w:rPr>
          <w:sz w:val="24"/>
          <w:szCs w:val="24"/>
        </w:rPr>
        <w:t>а логику изложения материла, аргументацию и приводимые примеры.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</w:t>
      </w:r>
      <w:r>
        <w:rPr>
          <w:sz w:val="24"/>
          <w:szCs w:val="24"/>
        </w:rPr>
        <w:t>тесь за консультацией на ближайшей лекции к преподавателю.</w:t>
      </w:r>
    </w:p>
    <w:p w:rsidR="00D32370" w:rsidRDefault="00F24E75">
      <w:pPr>
        <w:pStyle w:val="a9"/>
        <w:tabs>
          <w:tab w:val="left" w:pos="0"/>
        </w:tabs>
        <w:spacing w:before="67" w:after="200"/>
        <w:ind w:firstLine="851"/>
        <w:jc w:val="both"/>
      </w:pPr>
      <w:r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sz w:val="24"/>
          <w:szCs w:val="24"/>
        </w:rPr>
        <w:t>При подготовке материала необходимо обращать внимание на точность определен</w:t>
      </w:r>
      <w:r>
        <w:rPr>
          <w:sz w:val="24"/>
          <w:szCs w:val="24"/>
        </w:rPr>
        <w:t>ий, последовательность изучения материала, аргументацию, собственные примеры.</w:t>
      </w: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D32370" w:rsidRDefault="00D323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370" w:rsidRDefault="00D32370">
      <w:pPr>
        <w:pStyle w:val="a9"/>
        <w:tabs>
          <w:tab w:val="left" w:pos="0"/>
        </w:tabs>
        <w:ind w:left="0" w:firstLine="851"/>
        <w:jc w:val="both"/>
        <w:rPr>
          <w:b/>
          <w:sz w:val="24"/>
          <w:szCs w:val="24"/>
        </w:rPr>
      </w:pPr>
    </w:p>
    <w:p w:rsidR="00D32370" w:rsidRDefault="00F24E7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bidi="ru-RU"/>
        </w:rPr>
      </w:pPr>
      <w:r>
        <w:br w:type="page"/>
      </w:r>
    </w:p>
    <w:p w:rsidR="00D32370" w:rsidRDefault="00F24E75">
      <w:pPr>
        <w:pStyle w:val="210"/>
        <w:numPr>
          <w:ilvl w:val="1"/>
          <w:numId w:val="1"/>
        </w:numPr>
        <w:tabs>
          <w:tab w:val="left" w:pos="0"/>
          <w:tab w:val="left" w:pos="1506"/>
        </w:tabs>
        <w:ind w:left="0" w:firstLine="851"/>
        <w:jc w:val="both"/>
      </w:pPr>
      <w:r>
        <w:rPr>
          <w:color w:val="000000"/>
          <w:spacing w:val="7"/>
          <w:sz w:val="24"/>
          <w:szCs w:val="24"/>
        </w:rPr>
        <w:lastRenderedPageBreak/>
        <w:t xml:space="preserve">2 Методические </w:t>
      </w:r>
      <w:r>
        <w:rPr>
          <w:color w:val="000000"/>
          <w:spacing w:val="7"/>
          <w:sz w:val="24"/>
          <w:szCs w:val="24"/>
        </w:rPr>
        <w:t>указания по практическим занятиям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Практические (семинарские) занятия - одна из форм аудиторных  занятий, на которых обучающиеся под руководством преподавателя приобретают необходимые умения и навыки по тому или иному разделу определенной дисциплины, входящ</w:t>
      </w:r>
      <w:r>
        <w:rPr>
          <w:rFonts w:ascii="Times New Roman" w:hAnsi="Times New Roman" w:cs="Times New Roman"/>
          <w:sz w:val="24"/>
          <w:szCs w:val="24"/>
        </w:rPr>
        <w:t>ей в учебный план.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Цель практических (семинарских) занятий предоставление возможностей для углубленного изучения теории, практических навыков и выработки самостоятельного творческого мышления у обучающихся.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отражение в учебном процессе </w:t>
      </w:r>
      <w:r>
        <w:rPr>
          <w:rFonts w:ascii="Times New Roman" w:hAnsi="Times New Roman" w:cs="Times New Roman"/>
          <w:sz w:val="24"/>
          <w:szCs w:val="24"/>
        </w:rPr>
        <w:t>современных достижений науки;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углубление теоретической и практической подготовки обучающихся;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умения применять полученные практике;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развитие инициативы и самостоятельности обучающихся;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навыков публичного выступления, спосо</w:t>
      </w:r>
      <w:r>
        <w:rPr>
          <w:rFonts w:ascii="Times New Roman" w:hAnsi="Times New Roman" w:cs="Times New Roman"/>
          <w:sz w:val="24"/>
          <w:szCs w:val="24"/>
        </w:rPr>
        <w:t>бности представлять результаты проведенного исследования, умения вести дискуссию;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общих и профессиональных компетенций;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контроль за освоением учебной дисциплины.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Подготовка к семинарскому занятию включает 2 этапа: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1й – организационный;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2й </w:t>
      </w:r>
      <w:r>
        <w:rPr>
          <w:rFonts w:ascii="Times New Roman" w:hAnsi="Times New Roman" w:cs="Times New Roman"/>
          <w:sz w:val="24"/>
          <w:szCs w:val="24"/>
        </w:rPr>
        <w:t>- закрепление и углубление теоретических знаний.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На первом этапе обучающийся планирует свою самостоятельную работу, которая включает: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уяснение задания на самостоятельную работу;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подбор рекомендованной литературы;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составление плана работы, в котором о</w:t>
      </w:r>
      <w:r>
        <w:rPr>
          <w:rFonts w:ascii="Times New Roman" w:hAnsi="Times New Roman" w:cs="Times New Roman"/>
          <w:sz w:val="24"/>
          <w:szCs w:val="24"/>
        </w:rPr>
        <w:t>пределяются основные пункты предстоящей подготовки.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Второй этап включает непосредственную подготовку обучающегося к занятию. Начинать надо с изучения рекомендованной литературы. Работа с рекомендованной литературой обязательна. Особое внимание при этом нео</w:t>
      </w:r>
      <w:r>
        <w:rPr>
          <w:rFonts w:ascii="Times New Roman" w:hAnsi="Times New Roman" w:cs="Times New Roman"/>
          <w:sz w:val="24"/>
          <w:szCs w:val="24"/>
        </w:rPr>
        <w:t>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обучающийся должен стремиться понять и запомнить основные положения р</w:t>
      </w:r>
      <w:r>
        <w:rPr>
          <w:rFonts w:ascii="Times New Roman" w:hAnsi="Times New Roman" w:cs="Times New Roman"/>
          <w:sz w:val="24"/>
          <w:szCs w:val="24"/>
        </w:rPr>
        <w:t>ассматриваемого материала, примеры, поясняющие его.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:rsidR="00D32370" w:rsidRDefault="00F24E75">
      <w:pPr>
        <w:tabs>
          <w:tab w:val="left" w:pos="0"/>
        </w:tabs>
        <w:spacing w:line="240" w:lineRule="auto"/>
        <w:ind w:left="31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При необходимости сл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едует обращаться за консультацией к преподавателю. Идя на консультацию, необходимо хорошо продумать вопросы, которые требуют разъяснения.  Программа курса, согласно рабочей программе, включает 32 практических занятия.</w:t>
      </w:r>
    </w:p>
    <w:p w:rsidR="00D32370" w:rsidRDefault="00F24E75">
      <w:pPr>
        <w:pStyle w:val="a9"/>
        <w:tabs>
          <w:tab w:val="left" w:pos="0"/>
        </w:tabs>
        <w:ind w:left="694"/>
        <w:jc w:val="both"/>
      </w:pPr>
      <w:r>
        <w:rPr>
          <w:b/>
          <w:color w:val="000000"/>
          <w:spacing w:val="7"/>
          <w:sz w:val="24"/>
          <w:szCs w:val="24"/>
        </w:rPr>
        <w:t xml:space="preserve">3 Методические указания по выполнению </w:t>
      </w:r>
      <w:r>
        <w:rPr>
          <w:b/>
          <w:color w:val="000000"/>
          <w:spacing w:val="7"/>
          <w:sz w:val="24"/>
          <w:szCs w:val="24"/>
        </w:rPr>
        <w:t>лабораторных работ</w:t>
      </w:r>
    </w:p>
    <w:p w:rsidR="00D32370" w:rsidRDefault="00F24E75">
      <w:pPr>
        <w:pStyle w:val="af"/>
        <w:spacing w:line="240" w:lineRule="auto"/>
        <w:ind w:left="0" w:firstLine="680"/>
      </w:pPr>
      <w:r>
        <w:lastRenderedPageBreak/>
        <w:t>Выполнение лабораторных работ обучающимися является необходим условием успешного освоения дисциплины «Объектно-ориентированное программирование». Выполнение лабораторных работ способствует укреплению теоретического материала и освоению п</w:t>
      </w:r>
      <w:r>
        <w:t xml:space="preserve">рактических навыков решения экономических и расчетных задач с применением современных сред программирования. </w:t>
      </w:r>
    </w:p>
    <w:p w:rsidR="00D32370" w:rsidRDefault="00F24E75">
      <w:pPr>
        <w:pStyle w:val="af"/>
        <w:spacing w:line="240" w:lineRule="auto"/>
        <w:ind w:left="0" w:firstLine="680"/>
      </w:pPr>
      <w:r>
        <w:t>Программа курса, согласно рабочей программе, включает 68 часов лабораторных работ, охватывающих весь учебный курс. Перечень заданий и рекомендация</w:t>
      </w:r>
      <w:r>
        <w:t xml:space="preserve"> для выполнения лабораторных работ приведены в методических указаниях:</w:t>
      </w:r>
    </w:p>
    <w:p w:rsidR="00D32370" w:rsidRDefault="00F24E75">
      <w:pPr>
        <w:pStyle w:val="ac"/>
        <w:tabs>
          <w:tab w:val="left" w:pos="720"/>
          <w:tab w:val="left" w:pos="756"/>
        </w:tabs>
        <w:ind w:left="0" w:firstLine="680"/>
        <w:jc w:val="both"/>
      </w:pPr>
      <w:r>
        <w:rPr>
          <w:sz w:val="24"/>
          <w:szCs w:val="24"/>
        </w:rPr>
        <w:t>Вдович, С. А. Объектно-ориентированное программирование [Электронный ресурс]: методические указания для обучающихся по образовательным программам высшего образования по направлениям под</w:t>
      </w:r>
      <w:r>
        <w:rPr>
          <w:sz w:val="24"/>
          <w:szCs w:val="24"/>
        </w:rPr>
        <w:t xml:space="preserve">готовки 38.03.05 Бизнес-информатика, 09.03.03 Прикладная информатика / С. А. Вдович; М-во образования и науки Рос. Федерации, Федер. гос. бюджет. образоват. учреждение высш. образования "Оренбург. гос. ун-т", Каф. приклад. информатики в экономике и упр. - </w:t>
      </w:r>
      <w:r>
        <w:rPr>
          <w:sz w:val="24"/>
          <w:szCs w:val="24"/>
        </w:rPr>
        <w:t xml:space="preserve">Электрон. текстовые дан. (1 файл: 794.19 Кб). - Оренбург: ОГУ, 2017. </w:t>
      </w:r>
    </w:p>
    <w:p w:rsidR="00D32370" w:rsidRDefault="00D32370">
      <w:pPr>
        <w:pStyle w:val="a9"/>
        <w:tabs>
          <w:tab w:val="left" w:pos="0"/>
        </w:tabs>
        <w:jc w:val="both"/>
        <w:rPr>
          <w:b/>
          <w:color w:val="000000"/>
          <w:spacing w:val="7"/>
          <w:sz w:val="24"/>
          <w:szCs w:val="24"/>
        </w:rPr>
      </w:pP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b/>
          <w:color w:val="000000"/>
          <w:spacing w:val="7"/>
          <w:sz w:val="24"/>
          <w:szCs w:val="24"/>
        </w:rPr>
        <w:t>4 Методические указания по выполнению индивидуального творческого задания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Самостоятельная работа в форме ИТЗ является индивидуальной самостоятельно выполненной работой обучающегося. Инд</w:t>
      </w:r>
      <w:r>
        <w:rPr>
          <w:sz w:val="24"/>
          <w:szCs w:val="24"/>
        </w:rPr>
        <w:t>ивидуальное  задание 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</w:t>
      </w:r>
      <w:r>
        <w:rPr>
          <w:sz w:val="24"/>
          <w:szCs w:val="24"/>
        </w:rPr>
        <w:t>ет собой решение задачи в одной из современных сред программирования и описание процесса решения задачи согласно плану, предложенному преподавателем.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качестве примера предлагается рассмотреть решение задачи определения рентабельности предприятий. </w:t>
      </w:r>
    </w:p>
    <w:p w:rsidR="00D32370" w:rsidRDefault="00F24E75">
      <w:pPr>
        <w:spacing w:after="0" w:line="240" w:lineRule="auto"/>
        <w:ind w:firstLine="709"/>
        <w:jc w:val="both"/>
      </w:pPr>
      <w:bookmarkStart w:id="4" w:name="_Toc530471729"/>
      <w:r>
        <w:rPr>
          <w:rFonts w:ascii="Times New Roman" w:hAnsi="Times New Roman" w:cs="Times New Roman"/>
          <w:color w:val="000000" w:themeColor="text1"/>
          <w:sz w:val="24"/>
          <w:szCs w:val="24"/>
        </w:rPr>
        <w:t>1 Пост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ановка задачи</w:t>
      </w:r>
      <w:bookmarkEnd w:id="4"/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Дана структура данных: "Рентабельность предприятий".</w:t>
      </w:r>
    </w:p>
    <w:p w:rsidR="00D32370" w:rsidRDefault="00F24E75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Таблица 1 – Пример исходных данных</w:t>
      </w:r>
    </w:p>
    <w:tbl>
      <w:tblPr>
        <w:tblW w:w="10078" w:type="dxa"/>
        <w:jc w:val="center"/>
        <w:tblCellMar>
          <w:left w:w="98" w:type="dxa"/>
        </w:tblCellMar>
        <w:tblLook w:val="04A0" w:firstRow="1" w:lastRow="0" w:firstColumn="1" w:lastColumn="0" w:noHBand="0" w:noVBand="1"/>
      </w:tblPr>
      <w:tblGrid>
        <w:gridCol w:w="27"/>
        <w:gridCol w:w="2189"/>
        <w:gridCol w:w="1728"/>
        <w:gridCol w:w="1847"/>
        <w:gridCol w:w="2138"/>
        <w:gridCol w:w="2149"/>
      </w:tblGrid>
      <w:tr w:rsidR="00D32370">
        <w:trPr>
          <w:jc w:val="center"/>
        </w:trPr>
        <w:tc>
          <w:tcPr>
            <w:tcW w:w="2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hanging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млн. руб.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8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Расход, млн. руб.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Прибыль, млн. руб.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</w:tr>
      <w:tr w:rsidR="00D32370">
        <w:trPr>
          <w:jc w:val="center"/>
        </w:trPr>
        <w:tc>
          <w:tcPr>
            <w:tcW w:w="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32370" w:rsidRDefault="00D323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"Лакокраска"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152,240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135,250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(вычисляется)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(вычисляется)</w:t>
            </w:r>
          </w:p>
        </w:tc>
      </w:tr>
      <w:tr w:rsidR="00D32370">
        <w:trPr>
          <w:jc w:val="center"/>
        </w:trPr>
        <w:tc>
          <w:tcPr>
            <w:tcW w:w="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32370" w:rsidRDefault="00D32370">
            <w:pPr>
              <w:spacing w:line="240" w:lineRule="auto"/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32370" w:rsidRDefault="00F24E75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Примечание: Прибыль = Доход - Расход; Рентабельность = 100 * Прибыль/Расход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Обработка: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Вычислить среднюю рентабельность по всем предприятиям.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Отобразить данные на убыточные предприятия (рентабельность меньше 100%).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 xml:space="preserve">Отсортировать данные по </w:t>
      </w:r>
      <w:r>
        <w:rPr>
          <w:sz w:val="24"/>
          <w:szCs w:val="24"/>
        </w:rPr>
        <w:t>убыванию значений в колонке "Рентабельность".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Отсортировать данные по № п/п (вернуться к исходной последовательности строк).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Необходимо разработать Windows-приложение в среде C++ Builder, которое позволяет: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создать структуру данных;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отобразить созданную ст</w:t>
      </w:r>
      <w:r>
        <w:rPr>
          <w:sz w:val="24"/>
          <w:szCs w:val="24"/>
        </w:rPr>
        <w:t>руктуру данных в таблице (компонент StringGrid);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редактировать данные;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сохранить данные в файл на диск при помощи компонента SaveDialog;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открыть с диска файл с данными при помощи компонента OpenDialog;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подготовить файл с данными для проверки работы програм</w:t>
      </w:r>
      <w:r>
        <w:rPr>
          <w:sz w:val="24"/>
          <w:szCs w:val="24"/>
        </w:rPr>
        <w:t>мы;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выбрать нужное пользователю действие через главное меню программы, спроектированное при помощи компонента MainMenu;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обработать данные.</w:t>
      </w:r>
    </w:p>
    <w:p w:rsidR="00D32370" w:rsidRDefault="00F24E75">
      <w:pPr>
        <w:pStyle w:val="ad"/>
        <w:spacing w:before="280" w:beforeAutospacing="0" w:after="0" w:afterAutospacing="0"/>
        <w:ind w:firstLine="709"/>
        <w:jc w:val="both"/>
      </w:pPr>
      <w:r>
        <w:lastRenderedPageBreak/>
        <w:t>Алгоритм и сценарий работы программы можно описать следующим образом:</w:t>
      </w:r>
    </w:p>
    <w:p w:rsidR="00D32370" w:rsidRDefault="00F24E75">
      <w:pPr>
        <w:pStyle w:val="ad"/>
        <w:numPr>
          <w:ilvl w:val="0"/>
          <w:numId w:val="5"/>
        </w:numPr>
        <w:tabs>
          <w:tab w:val="left" w:pos="0"/>
        </w:tabs>
        <w:spacing w:before="280" w:beforeAutospacing="0" w:after="0" w:afterAutospacing="0"/>
        <w:ind w:left="0" w:firstLine="709"/>
      </w:pPr>
      <w:r>
        <w:rPr>
          <w:color w:val="000000"/>
          <w:shd w:val="clear" w:color="auto" w:fill="FFFFFF"/>
        </w:rPr>
        <w:t>Ввод данных  о номере, наименовании предприятия</w:t>
      </w:r>
      <w:r>
        <w:rPr>
          <w:color w:val="000000"/>
          <w:shd w:val="clear" w:color="auto" w:fill="FFFFFF"/>
        </w:rPr>
        <w:t>, доходах и расходах;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Вычисление прибыли и рентабельности предприятия;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Вывод данных об убыточных предприятиях;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Сортировка по возрастанию значений рентабельности предприятий и №, п/п;</w:t>
      </w:r>
    </w:p>
    <w:p w:rsidR="00D32370" w:rsidRDefault="00F24E75">
      <w:pPr>
        <w:pStyle w:val="ad"/>
        <w:numPr>
          <w:ilvl w:val="0"/>
          <w:numId w:val="5"/>
        </w:numPr>
        <w:tabs>
          <w:tab w:val="left" w:pos="0"/>
        </w:tabs>
        <w:spacing w:before="280" w:beforeAutospacing="0" w:after="0" w:afterAutospacing="0"/>
      </w:pPr>
      <w:r>
        <w:rPr>
          <w:color w:val="000000"/>
          <w:shd w:val="clear" w:color="auto" w:fill="FFFFFF"/>
        </w:rPr>
        <w:t xml:space="preserve">Сохранение информации в файл. </w:t>
      </w:r>
    </w:p>
    <w:p w:rsidR="00D32370" w:rsidRDefault="00F24E75">
      <w:pPr>
        <w:pStyle w:val="af"/>
        <w:spacing w:line="240" w:lineRule="auto"/>
        <w:ind w:left="0" w:firstLine="709"/>
      </w:pPr>
      <w:r>
        <w:t xml:space="preserve">Варианты заданий и пример оформления </w:t>
      </w:r>
      <w:r>
        <w:t>подробно описаны в методических указаниях:</w:t>
      </w:r>
    </w:p>
    <w:p w:rsidR="00D32370" w:rsidRDefault="00F24E75">
      <w:pPr>
        <w:tabs>
          <w:tab w:val="left" w:pos="720"/>
          <w:tab w:val="left" w:pos="756"/>
        </w:tabs>
        <w:spacing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Вдович, С. А. Выполнение курсовой работы по дисциплине «Объектно-ориентированное программирование»[Электронный ресурс]: методические указания для обучающихся по образовательной программе высшего образования по нап</w:t>
      </w:r>
      <w:r>
        <w:rPr>
          <w:rFonts w:ascii="Times New Roman" w:hAnsi="Times New Roman"/>
          <w:sz w:val="24"/>
          <w:szCs w:val="24"/>
        </w:rPr>
        <w:t xml:space="preserve">равлению подготовки 38.03.05 Бизнес-информатика / С. А. Вдович; М-во науки и высш. образования  Рос. Федерации, Федер. гос. бюджет. образоват. учреждение высш. образования "Оренбург. гос. ун-т", Каф. приклад. информатики в экономике и упр. Оренбург : ОГУ. </w:t>
      </w:r>
      <w:r>
        <w:rPr>
          <w:rFonts w:ascii="Times New Roman" w:hAnsi="Times New Roman"/>
          <w:sz w:val="24"/>
          <w:szCs w:val="24"/>
        </w:rPr>
        <w:t>- 2018. - 36 с.</w:t>
      </w: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:rsidR="00D32370" w:rsidRDefault="00F24E75">
      <w:pPr>
        <w:pStyle w:val="a9"/>
        <w:ind w:right="262" w:firstLine="708"/>
        <w:jc w:val="both"/>
      </w:pPr>
      <w:r>
        <w:rPr>
          <w:sz w:val="24"/>
          <w:szCs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</w:t>
      </w:r>
      <w:r>
        <w:rPr>
          <w:sz w:val="24"/>
          <w:szCs w:val="24"/>
        </w:rPr>
        <w:t>выступать и слушать других, – все это развивается в процессе самостоятельной работы обучающихся.</w:t>
      </w:r>
    </w:p>
    <w:p w:rsidR="00D32370" w:rsidRDefault="00F24E75">
      <w:pPr>
        <w:pStyle w:val="a9"/>
        <w:spacing w:before="2" w:after="200"/>
        <w:ind w:right="262" w:firstLine="708"/>
        <w:jc w:val="both"/>
      </w:pPr>
      <w:r>
        <w:rPr>
          <w:sz w:val="24"/>
          <w:szCs w:val="24"/>
        </w:rPr>
        <w:t>Изучение дисциплины «Объектно-ориентированное программирование» предполагает не только познавательную деятельность, которую обучающиеся выполняют во время  лаб</w:t>
      </w:r>
      <w:r>
        <w:rPr>
          <w:sz w:val="24"/>
          <w:szCs w:val="24"/>
        </w:rPr>
        <w:t xml:space="preserve">ораторных занятий, но и самостоятельную работу, осуществляемую вне аудиторных занятий. </w:t>
      </w:r>
    </w:p>
    <w:p w:rsidR="00D32370" w:rsidRDefault="00F24E75">
      <w:pPr>
        <w:pStyle w:val="a9"/>
        <w:spacing w:before="1" w:after="200"/>
        <w:ind w:left="0" w:firstLine="1021"/>
        <w:jc w:val="both"/>
      </w:pPr>
      <w:r>
        <w:rPr>
          <w:sz w:val="24"/>
          <w:szCs w:val="24"/>
        </w:rPr>
        <w:t>Самостоятельная работа обучающегося</w:t>
      </w:r>
      <w:r>
        <w:rPr>
          <w:spacing w:val="51"/>
          <w:sz w:val="24"/>
          <w:szCs w:val="24"/>
        </w:rPr>
        <w:t xml:space="preserve"> в </w:t>
      </w:r>
      <w:r>
        <w:rPr>
          <w:sz w:val="24"/>
          <w:szCs w:val="24"/>
        </w:rPr>
        <w:t>процессе изучения материалов дисциплины складывается из следующих составляющих: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383"/>
        </w:tabs>
        <w:spacing w:before="161" w:after="200"/>
        <w:ind w:left="312" w:right="272" w:firstLine="709"/>
        <w:jc w:val="both"/>
      </w:pPr>
      <w:r>
        <w:rPr>
          <w:sz w:val="24"/>
          <w:szCs w:val="24"/>
        </w:rPr>
        <w:t>подготовку к занятиям в соответствии с перечнем ко</w:t>
      </w:r>
      <w:r>
        <w:rPr>
          <w:sz w:val="24"/>
          <w:szCs w:val="24"/>
        </w:rPr>
        <w:t>нтрольных вопросов плана занятий.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3" w:firstLine="709"/>
        <w:jc w:val="both"/>
      </w:pPr>
      <w:r>
        <w:rPr>
          <w:sz w:val="24"/>
          <w:szCs w:val="24"/>
        </w:rPr>
        <w:t>подбор, изу</w:t>
      </w:r>
      <w:r>
        <w:rPr>
          <w:sz w:val="24"/>
          <w:szCs w:val="24"/>
        </w:rPr>
        <w:t>чение, анализ и конспектирование рекомендованной литературы по учебной дисциплине;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t>выяснение наиболее сложных, непонятных вопросов и их уточнение во время консультаций;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0" w:firstLine="709"/>
        <w:jc w:val="both"/>
      </w:pPr>
      <w:r>
        <w:rPr>
          <w:sz w:val="24"/>
          <w:szCs w:val="24"/>
        </w:rPr>
        <w:t xml:space="preserve">подготовка к лабораторным, практическим занятиям и зачету; активная познавательная </w:t>
      </w:r>
      <w:r>
        <w:rPr>
          <w:sz w:val="24"/>
          <w:szCs w:val="24"/>
        </w:rPr>
        <w:t>деятельность в ходе их проведения;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t>выполнение специальных учебных заданий, предусмотренных учебной программой;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t>подготовка и сдача дифференцированного зачета.</w:t>
      </w:r>
    </w:p>
    <w:p w:rsidR="00D32370" w:rsidRDefault="00D32370">
      <w:pPr>
        <w:tabs>
          <w:tab w:val="left" w:pos="1446"/>
        </w:tabs>
        <w:spacing w:before="1" w:line="240" w:lineRule="auto"/>
        <w:rPr>
          <w:sz w:val="24"/>
          <w:szCs w:val="24"/>
        </w:rPr>
      </w:pPr>
    </w:p>
    <w:p w:rsidR="00D32370" w:rsidRDefault="00F24E75">
      <w:pPr>
        <w:tabs>
          <w:tab w:val="left" w:pos="1300"/>
        </w:tabs>
        <w:spacing w:line="240" w:lineRule="auto"/>
        <w:ind w:right="30"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Основная цель промежуточной атт</w:t>
      </w:r>
      <w:r>
        <w:rPr>
          <w:rFonts w:ascii="Times New Roman" w:hAnsi="Times New Roman" w:cs="Times New Roman"/>
          <w:sz w:val="24"/>
          <w:szCs w:val="24"/>
        </w:rPr>
        <w:t>естации - завершение обучения по конкретной дисциплине путем проверки уровня приобретенных обучающимися знаний.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подготовке к промежуточной аттестации обучающемуся  необходимо: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- обратиться к пройденному материалу – повторить и закрепить знания, приобре</w:t>
      </w:r>
      <w:r>
        <w:rPr>
          <w:rFonts w:ascii="Times New Roman" w:hAnsi="Times New Roman" w:cs="Times New Roman"/>
          <w:sz w:val="24"/>
          <w:szCs w:val="24"/>
        </w:rPr>
        <w:t>тенные в период изучения учебной дисциплины;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изучить дополнительные источники информации для получения новых знаний, в том числе вновь изданные учебники и пособия.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этом необходимо учитывать, что при проведении промежуточной аттестации проверяется не </w:t>
      </w:r>
      <w:r>
        <w:rPr>
          <w:rFonts w:ascii="Times New Roman" w:hAnsi="Times New Roman" w:cs="Times New Roman"/>
          <w:sz w:val="24"/>
          <w:szCs w:val="24"/>
        </w:rPr>
        <w:t>только способность обучающегося воспроизвести изученный им материал, но и то, насколько обучающийся понимает данный материал, умеет анализировать его, имеет свое собственное мнение и умеет отстаивать его посредством грамотного обоснования.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Методические рек</w:t>
      </w:r>
      <w:r>
        <w:rPr>
          <w:rFonts w:ascii="Times New Roman" w:hAnsi="Times New Roman" w:cs="Times New Roman"/>
          <w:sz w:val="24"/>
          <w:szCs w:val="24"/>
        </w:rPr>
        <w:t>омендации по подготовке к зачёту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Итоговым контролем при изучении дисциплины «Объектно-ориентированное программирование» является дифференцированный зачёт. Примерный перечень вопросов к дифференцированному зачёту содержится в фонде оценочных средств дисципл</w:t>
      </w:r>
      <w:r>
        <w:rPr>
          <w:rFonts w:ascii="Times New Roman" w:hAnsi="Times New Roman" w:cs="Times New Roman"/>
          <w:sz w:val="24"/>
          <w:szCs w:val="24"/>
        </w:rPr>
        <w:t>ины. Указанные вопросы по дисциплине «</w:t>
      </w:r>
      <w:bookmarkStart w:id="5" w:name="__DdeLink__3264_4020340536"/>
      <w:r>
        <w:rPr>
          <w:rFonts w:ascii="Times New Roman" w:hAnsi="Times New Roman" w:cs="Times New Roman"/>
          <w:sz w:val="24"/>
          <w:szCs w:val="24"/>
        </w:rPr>
        <w:t>Объектно-ориентированное программирование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»  обновляются на начало учебного года. На зачёте обучающемуся предлагается ответить на три - четыре вопроса по изученным разделам дисциплины. Цель дифференцированного зачёта - </w:t>
      </w:r>
      <w:r>
        <w:rPr>
          <w:rFonts w:ascii="Times New Roman" w:hAnsi="Times New Roman" w:cs="Times New Roman"/>
          <w:sz w:val="24"/>
          <w:szCs w:val="24"/>
        </w:rPr>
        <w:t>проверка и оценка уровня полученных обучающимся специальных познаний по учебной дисциплине «Объектно-ориентированное программирование», а также умения логически мыслить, аргументировать избранную научную позицию, реагировать на дополнительные вопросы, орие</w:t>
      </w:r>
      <w:r>
        <w:rPr>
          <w:rFonts w:ascii="Times New Roman" w:hAnsi="Times New Roman" w:cs="Times New Roman"/>
          <w:sz w:val="24"/>
          <w:szCs w:val="24"/>
        </w:rPr>
        <w:t>нтироваться в массиве программного обеспечения. Оценке подлежит также и правильность речи обучающегося. Дополнительной целью итогового контроля в виде дифференцированного зачёта является формирование у обучающегося таких качеств, как организованность, отве</w:t>
      </w:r>
      <w:r>
        <w:rPr>
          <w:rFonts w:ascii="Times New Roman" w:hAnsi="Times New Roman" w:cs="Times New Roman"/>
          <w:sz w:val="24"/>
          <w:szCs w:val="24"/>
        </w:rPr>
        <w:t xml:space="preserve">тственность, трудолюбие, самостоятельность. 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подготовке к дифференцированному зачёту обучающийся должен правильно и рационально распланировать свое время, чтобы успеть качественно и на высоком уровне подготовиться к ответам по всем вопросам. Дифференци</w:t>
      </w:r>
      <w:r>
        <w:rPr>
          <w:rFonts w:ascii="Times New Roman" w:hAnsi="Times New Roman" w:cs="Times New Roman"/>
          <w:sz w:val="24"/>
          <w:szCs w:val="24"/>
        </w:rPr>
        <w:t xml:space="preserve">рованный зачёт призван побудить обучающегося получить дополнительно новые знания. Во время подготовки к зачёту обучающиеся также систематизируют знания, которые они приобрели при изучении разделов курса. 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Рекомендуемые учебники и специальная литература при</w:t>
      </w:r>
      <w:r>
        <w:rPr>
          <w:rFonts w:ascii="Times New Roman" w:hAnsi="Times New Roman" w:cs="Times New Roman"/>
          <w:sz w:val="24"/>
          <w:szCs w:val="24"/>
        </w:rPr>
        <w:t xml:space="preserve"> изучении курса «Объектно-ориентированное программирование», имеются в рекомендованном списке литературы в рабочей программе по данному курсу.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Обучающийся в целях получения качественных и системных знаний должен начинать подготовку к дифференцированному за</w:t>
      </w:r>
      <w:r>
        <w:rPr>
          <w:rFonts w:ascii="Times New Roman" w:hAnsi="Times New Roman" w:cs="Times New Roman"/>
          <w:sz w:val="24"/>
          <w:szCs w:val="24"/>
        </w:rPr>
        <w:t xml:space="preserve">чёту задолго до его проведения, лучше с самого начала лекционного курса. Для этого, как уже отмечалось, имеются в учебно-методическом пособии примерные вопросы к зачёту. 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Самостоятельная работа по подготовке к зачёту во время сессии должна планироваться об</w:t>
      </w:r>
      <w:r>
        <w:rPr>
          <w:rFonts w:ascii="Times New Roman" w:hAnsi="Times New Roman" w:cs="Times New Roman"/>
          <w:sz w:val="24"/>
          <w:szCs w:val="24"/>
        </w:rPr>
        <w:t>учающимися, исходя из общего объема вопросов, вынесенных на зачёт и дней, отведенных на подготовку к дифференцированному зачёту. При этом необходимо, чтобы последний день или часть его, был выделен для дополнительного повторения всего объема вопросов в цел</w:t>
      </w:r>
      <w:r>
        <w:rPr>
          <w:rFonts w:ascii="Times New Roman" w:hAnsi="Times New Roman" w:cs="Times New Roman"/>
          <w:sz w:val="24"/>
          <w:szCs w:val="24"/>
        </w:rPr>
        <w:t xml:space="preserve">ом. Это позволяет обучающемуся самостоятельно перепроверить уровень усвоения материала. </w:t>
      </w:r>
    </w:p>
    <w:p w:rsidR="00D32370" w:rsidRDefault="00D32370">
      <w:pPr>
        <w:tabs>
          <w:tab w:val="left" w:pos="1300"/>
        </w:tabs>
        <w:spacing w:line="240" w:lineRule="auto"/>
        <w:ind w:right="30" w:firstLine="709"/>
        <w:jc w:val="both"/>
      </w:pPr>
    </w:p>
    <w:sectPr w:rsidR="00D32370">
      <w:footerReference w:type="default" r:id="rId7"/>
      <w:pgSz w:w="11906" w:h="16838"/>
      <w:pgMar w:top="1134" w:right="707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75" w:rsidRDefault="00F24E75">
      <w:pPr>
        <w:spacing w:after="0" w:line="240" w:lineRule="auto"/>
      </w:pPr>
      <w:r>
        <w:separator/>
      </w:r>
    </w:p>
  </w:endnote>
  <w:endnote w:type="continuationSeparator" w:id="0">
    <w:p w:rsidR="00F24E75" w:rsidRDefault="00F2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ymbo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2750712"/>
      <w:docPartObj>
        <w:docPartGallery w:val="Page Numbers (Bottom of Page)"/>
        <w:docPartUnique/>
      </w:docPartObj>
    </w:sdtPr>
    <w:sdtEndPr/>
    <w:sdtContent>
      <w:p w:rsidR="00D32370" w:rsidRDefault="00F24E75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F2F4E">
          <w:rPr>
            <w:noProof/>
          </w:rPr>
          <w:t>7</w:t>
        </w:r>
        <w:r>
          <w:fldChar w:fldCharType="end"/>
        </w:r>
      </w:p>
    </w:sdtContent>
  </w:sdt>
  <w:p w:rsidR="00D32370" w:rsidRDefault="00D32370">
    <w:pPr>
      <w:pStyle w:val="a9"/>
      <w:spacing w:line="0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75" w:rsidRDefault="00F24E75">
      <w:pPr>
        <w:spacing w:after="0" w:line="240" w:lineRule="auto"/>
      </w:pPr>
      <w:r>
        <w:separator/>
      </w:r>
    </w:p>
  </w:footnote>
  <w:footnote w:type="continuationSeparator" w:id="0">
    <w:p w:rsidR="00F24E75" w:rsidRDefault="00F2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E70"/>
    <w:multiLevelType w:val="multilevel"/>
    <w:tmpl w:val="146C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35763"/>
    <w:multiLevelType w:val="multilevel"/>
    <w:tmpl w:val="67A81FB6"/>
    <w:lvl w:ilvl="0">
      <w:start w:val="1"/>
      <w:numFmt w:val="decimal"/>
      <w:lvlText w:val="%1)"/>
      <w:lvlJc w:val="left"/>
      <w:pPr>
        <w:ind w:left="1521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38A841C6"/>
    <w:multiLevelType w:val="multilevel"/>
    <w:tmpl w:val="F606ECBC"/>
    <w:lvl w:ilvl="0">
      <w:start w:val="1"/>
      <w:numFmt w:val="decimal"/>
      <w:lvlText w:val="%1"/>
      <w:lvlJc w:val="left"/>
      <w:pPr>
        <w:ind w:left="382" w:hanging="240"/>
      </w:pPr>
      <w:rPr>
        <w:rFonts w:eastAsia="Times New Roman" w:cs="Times New Roman"/>
        <w:b/>
        <w:bCs/>
        <w:w w:val="99"/>
        <w:sz w:val="24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3" w15:restartNumberingAfterBreak="0">
    <w:nsid w:val="41D2520D"/>
    <w:multiLevelType w:val="multilevel"/>
    <w:tmpl w:val="1CB833A6"/>
    <w:lvl w:ilvl="0">
      <w:start w:val="1"/>
      <w:numFmt w:val="decimal"/>
      <w:lvlText w:val="%1)"/>
      <w:lvlJc w:val="left"/>
      <w:pPr>
        <w:ind w:left="312" w:hanging="362"/>
      </w:pPr>
      <w:rPr>
        <w:rFonts w:eastAsia="Times New Roman" w:cs="Times New Roman"/>
        <w:w w:val="100"/>
        <w:sz w:val="24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36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36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36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36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36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36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36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362"/>
      </w:pPr>
      <w:rPr>
        <w:rFonts w:ascii="Symbol" w:hAnsi="Symbol" w:cs="Symbol" w:hint="default"/>
        <w:lang w:val="ru-RU" w:eastAsia="ru-RU" w:bidi="ru-RU"/>
      </w:rPr>
    </w:lvl>
  </w:abstractNum>
  <w:abstractNum w:abstractNumId="4" w15:restartNumberingAfterBreak="0">
    <w:nsid w:val="53AC4769"/>
    <w:multiLevelType w:val="multilevel"/>
    <w:tmpl w:val="B67A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5" w15:restartNumberingAfterBreak="0">
    <w:nsid w:val="5E60662A"/>
    <w:multiLevelType w:val="multilevel"/>
    <w:tmpl w:val="5CFE15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C30366F"/>
    <w:multiLevelType w:val="multilevel"/>
    <w:tmpl w:val="0BC04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370"/>
    <w:rsid w:val="004F2F4E"/>
    <w:rsid w:val="005A31C6"/>
    <w:rsid w:val="00D32370"/>
    <w:rsid w:val="00F2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4624"/>
  <w15:docId w15:val="{7BBEECC2-1C7D-4FCB-991D-C1A9149A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79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AA75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link w:val="21"/>
    <w:uiPriority w:val="1"/>
    <w:qFormat/>
    <w:rsid w:val="00A02FAD"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41">
    <w:name w:val="Заголовок 41"/>
    <w:basedOn w:val="a"/>
    <w:link w:val="41"/>
    <w:uiPriority w:val="99"/>
    <w:qFormat/>
    <w:rsid w:val="002A06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ReportHead">
    <w:name w:val="Report_Head Знак"/>
    <w:basedOn w:val="a0"/>
    <w:link w:val="ReportHead"/>
    <w:qFormat/>
    <w:rsid w:val="00F979E8"/>
    <w:rPr>
      <w:rFonts w:ascii="Times New Roman" w:eastAsia="Arial Unicode MS" w:hAnsi="Times New Roman" w:cs="Times New Roman"/>
      <w:sz w:val="28"/>
      <w:szCs w:val="24"/>
    </w:rPr>
  </w:style>
  <w:style w:type="character" w:customStyle="1" w:styleId="ReportMain">
    <w:name w:val="Report_Main Знак"/>
    <w:basedOn w:val="a0"/>
    <w:link w:val="ReportMain"/>
    <w:qFormat/>
    <w:rsid w:val="00F979E8"/>
    <w:rPr>
      <w:rFonts w:ascii="Times New Roman" w:eastAsia="Arial Unicode MS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uiPriority w:val="1"/>
    <w:qFormat/>
    <w:rsid w:val="00A02FAD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4">
    <w:name w:val="Заголовок 4 Знак"/>
    <w:basedOn w:val="a0"/>
    <w:uiPriority w:val="99"/>
    <w:qFormat/>
    <w:rsid w:val="002A061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qFormat/>
    <w:rsid w:val="002A061B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2 Знак"/>
    <w:basedOn w:val="a0"/>
    <w:uiPriority w:val="99"/>
    <w:semiHidden/>
    <w:qFormat/>
    <w:rsid w:val="00D0748B"/>
  </w:style>
  <w:style w:type="character" w:customStyle="1" w:styleId="HTML">
    <w:name w:val="Адрес HTML Знак"/>
    <w:basedOn w:val="a0"/>
    <w:link w:val="HTML"/>
    <w:uiPriority w:val="99"/>
    <w:semiHidden/>
    <w:qFormat/>
    <w:rsid w:val="0004534B"/>
    <w:rPr>
      <w:rFonts w:ascii="Times New Roman" w:eastAsia="Calibri" w:hAnsi="Times New Roman" w:cs="Times New Roman"/>
      <w:i/>
      <w:iCs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qFormat/>
    <w:rsid w:val="006816EB"/>
  </w:style>
  <w:style w:type="character" w:customStyle="1" w:styleId="a6">
    <w:name w:val="Нижний колонтитул Знак"/>
    <w:basedOn w:val="a0"/>
    <w:uiPriority w:val="99"/>
    <w:qFormat/>
    <w:rsid w:val="006816EB"/>
  </w:style>
  <w:style w:type="character" w:customStyle="1" w:styleId="ListLabel1">
    <w:name w:val="ListLabel 1"/>
    <w:qFormat/>
    <w:rsid w:val="00AA7536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sid w:val="00AA7536"/>
    <w:rPr>
      <w:lang w:val="ru-RU" w:eastAsia="ru-RU" w:bidi="ru-RU"/>
    </w:rPr>
  </w:style>
  <w:style w:type="character" w:customStyle="1" w:styleId="ListLabel3">
    <w:name w:val="ListLabel 3"/>
    <w:qFormat/>
    <w:rsid w:val="00AA7536"/>
    <w:rPr>
      <w:lang w:val="ru-RU" w:eastAsia="ru-RU" w:bidi="ru-RU"/>
    </w:rPr>
  </w:style>
  <w:style w:type="character" w:customStyle="1" w:styleId="ListLabel4">
    <w:name w:val="ListLabel 4"/>
    <w:qFormat/>
    <w:rsid w:val="00AA7536"/>
    <w:rPr>
      <w:lang w:val="ru-RU" w:eastAsia="ru-RU" w:bidi="ru-RU"/>
    </w:rPr>
  </w:style>
  <w:style w:type="character" w:customStyle="1" w:styleId="ListLabel5">
    <w:name w:val="ListLabel 5"/>
    <w:qFormat/>
    <w:rsid w:val="00AA7536"/>
    <w:rPr>
      <w:lang w:val="ru-RU" w:eastAsia="ru-RU" w:bidi="ru-RU"/>
    </w:rPr>
  </w:style>
  <w:style w:type="character" w:customStyle="1" w:styleId="ListLabel6">
    <w:name w:val="ListLabel 6"/>
    <w:qFormat/>
    <w:rsid w:val="00AA7536"/>
    <w:rPr>
      <w:lang w:val="ru-RU" w:eastAsia="ru-RU" w:bidi="ru-RU"/>
    </w:rPr>
  </w:style>
  <w:style w:type="character" w:customStyle="1" w:styleId="ListLabel7">
    <w:name w:val="ListLabel 7"/>
    <w:qFormat/>
    <w:rsid w:val="00AA7536"/>
    <w:rPr>
      <w:lang w:val="ru-RU" w:eastAsia="ru-RU" w:bidi="ru-RU"/>
    </w:rPr>
  </w:style>
  <w:style w:type="character" w:customStyle="1" w:styleId="ListLabel8">
    <w:name w:val="ListLabel 8"/>
    <w:qFormat/>
    <w:rsid w:val="00AA7536"/>
    <w:rPr>
      <w:lang w:val="ru-RU" w:eastAsia="ru-RU" w:bidi="ru-RU"/>
    </w:rPr>
  </w:style>
  <w:style w:type="character" w:customStyle="1" w:styleId="ListLabel9">
    <w:name w:val="ListLabel 9"/>
    <w:qFormat/>
    <w:rsid w:val="00AA7536"/>
    <w:rPr>
      <w:lang w:val="ru-RU" w:eastAsia="ru-RU" w:bidi="ru-RU"/>
    </w:rPr>
  </w:style>
  <w:style w:type="character" w:customStyle="1" w:styleId="ListLabel10">
    <w:name w:val="ListLabel 10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1">
    <w:name w:val="ListLabel 11"/>
    <w:qFormat/>
    <w:rsid w:val="00AA7536"/>
    <w:rPr>
      <w:lang w:val="ru-RU" w:eastAsia="ru-RU" w:bidi="ru-RU"/>
    </w:rPr>
  </w:style>
  <w:style w:type="character" w:customStyle="1" w:styleId="ListLabel12">
    <w:name w:val="ListLabel 12"/>
    <w:qFormat/>
    <w:rsid w:val="00AA7536"/>
    <w:rPr>
      <w:lang w:val="ru-RU" w:eastAsia="ru-RU" w:bidi="ru-RU"/>
    </w:rPr>
  </w:style>
  <w:style w:type="character" w:customStyle="1" w:styleId="ListLabel13">
    <w:name w:val="ListLabel 13"/>
    <w:qFormat/>
    <w:rsid w:val="00AA7536"/>
    <w:rPr>
      <w:lang w:val="ru-RU" w:eastAsia="ru-RU" w:bidi="ru-RU"/>
    </w:rPr>
  </w:style>
  <w:style w:type="character" w:customStyle="1" w:styleId="ListLabel14">
    <w:name w:val="ListLabel 14"/>
    <w:qFormat/>
    <w:rsid w:val="00AA7536"/>
    <w:rPr>
      <w:lang w:val="ru-RU" w:eastAsia="ru-RU" w:bidi="ru-RU"/>
    </w:rPr>
  </w:style>
  <w:style w:type="character" w:customStyle="1" w:styleId="ListLabel15">
    <w:name w:val="ListLabel 15"/>
    <w:qFormat/>
    <w:rsid w:val="00AA7536"/>
    <w:rPr>
      <w:lang w:val="ru-RU" w:eastAsia="ru-RU" w:bidi="ru-RU"/>
    </w:rPr>
  </w:style>
  <w:style w:type="character" w:customStyle="1" w:styleId="ListLabel16">
    <w:name w:val="ListLabel 16"/>
    <w:qFormat/>
    <w:rsid w:val="00AA7536"/>
    <w:rPr>
      <w:lang w:val="ru-RU" w:eastAsia="ru-RU" w:bidi="ru-RU"/>
    </w:rPr>
  </w:style>
  <w:style w:type="character" w:customStyle="1" w:styleId="ListLabel17">
    <w:name w:val="ListLabel 17"/>
    <w:qFormat/>
    <w:rsid w:val="00AA7536"/>
    <w:rPr>
      <w:lang w:val="ru-RU" w:eastAsia="ru-RU" w:bidi="ru-RU"/>
    </w:rPr>
  </w:style>
  <w:style w:type="character" w:customStyle="1" w:styleId="ListLabel18">
    <w:name w:val="ListLabel 18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9">
    <w:name w:val="ListLabel 19"/>
    <w:qFormat/>
    <w:rsid w:val="00AA7536"/>
    <w:rPr>
      <w:lang w:val="ru-RU" w:eastAsia="ru-RU" w:bidi="ru-RU"/>
    </w:rPr>
  </w:style>
  <w:style w:type="character" w:customStyle="1" w:styleId="ListLabel20">
    <w:name w:val="ListLabel 20"/>
    <w:qFormat/>
    <w:rsid w:val="00AA7536"/>
    <w:rPr>
      <w:lang w:val="ru-RU" w:eastAsia="ru-RU" w:bidi="ru-RU"/>
    </w:rPr>
  </w:style>
  <w:style w:type="character" w:customStyle="1" w:styleId="ListLabel21">
    <w:name w:val="ListLabel 21"/>
    <w:qFormat/>
    <w:rsid w:val="00AA7536"/>
    <w:rPr>
      <w:lang w:val="ru-RU" w:eastAsia="ru-RU" w:bidi="ru-RU"/>
    </w:rPr>
  </w:style>
  <w:style w:type="character" w:customStyle="1" w:styleId="ListLabel22">
    <w:name w:val="ListLabel 22"/>
    <w:qFormat/>
    <w:rsid w:val="00AA7536"/>
    <w:rPr>
      <w:lang w:val="ru-RU" w:eastAsia="ru-RU" w:bidi="ru-RU"/>
    </w:rPr>
  </w:style>
  <w:style w:type="character" w:customStyle="1" w:styleId="ListLabel23">
    <w:name w:val="ListLabel 23"/>
    <w:qFormat/>
    <w:rsid w:val="00AA7536"/>
    <w:rPr>
      <w:lang w:val="ru-RU" w:eastAsia="ru-RU" w:bidi="ru-RU"/>
    </w:rPr>
  </w:style>
  <w:style w:type="character" w:customStyle="1" w:styleId="ListLabel24">
    <w:name w:val="ListLabel 24"/>
    <w:qFormat/>
    <w:rsid w:val="00AA7536"/>
    <w:rPr>
      <w:lang w:val="ru-RU" w:eastAsia="ru-RU" w:bidi="ru-RU"/>
    </w:rPr>
  </w:style>
  <w:style w:type="character" w:customStyle="1" w:styleId="ListLabel25">
    <w:name w:val="ListLabel 25"/>
    <w:qFormat/>
    <w:rsid w:val="00AA7536"/>
    <w:rPr>
      <w:lang w:val="ru-RU" w:eastAsia="ru-RU" w:bidi="ru-RU"/>
    </w:rPr>
  </w:style>
  <w:style w:type="character" w:customStyle="1" w:styleId="ListLabel26">
    <w:name w:val="ListLabel 26"/>
    <w:qFormat/>
    <w:rsid w:val="00AA7536"/>
    <w:rPr>
      <w:rFonts w:eastAsia="Times New Roman" w:cs="Times New Roman"/>
      <w:spacing w:val="0"/>
      <w:w w:val="100"/>
      <w:sz w:val="24"/>
      <w:szCs w:val="24"/>
      <w:lang w:val="ru-RU" w:eastAsia="ru-RU" w:bidi="ru-RU"/>
    </w:rPr>
  </w:style>
  <w:style w:type="character" w:customStyle="1" w:styleId="ListLabel27">
    <w:name w:val="ListLabel 27"/>
    <w:qFormat/>
    <w:rsid w:val="00AA7536"/>
    <w:rPr>
      <w:lang w:val="ru-RU" w:eastAsia="ru-RU" w:bidi="ru-RU"/>
    </w:rPr>
  </w:style>
  <w:style w:type="character" w:customStyle="1" w:styleId="ListLabel28">
    <w:name w:val="ListLabel 28"/>
    <w:qFormat/>
    <w:rsid w:val="00AA7536"/>
    <w:rPr>
      <w:lang w:val="ru-RU" w:eastAsia="ru-RU" w:bidi="ru-RU"/>
    </w:rPr>
  </w:style>
  <w:style w:type="character" w:customStyle="1" w:styleId="ListLabel29">
    <w:name w:val="ListLabel 29"/>
    <w:qFormat/>
    <w:rsid w:val="00AA7536"/>
    <w:rPr>
      <w:lang w:val="ru-RU" w:eastAsia="ru-RU" w:bidi="ru-RU"/>
    </w:rPr>
  </w:style>
  <w:style w:type="character" w:customStyle="1" w:styleId="ListLabel30">
    <w:name w:val="ListLabel 30"/>
    <w:qFormat/>
    <w:rsid w:val="00AA7536"/>
    <w:rPr>
      <w:lang w:val="ru-RU" w:eastAsia="ru-RU" w:bidi="ru-RU"/>
    </w:rPr>
  </w:style>
  <w:style w:type="character" w:customStyle="1" w:styleId="ListLabel31">
    <w:name w:val="ListLabel 31"/>
    <w:qFormat/>
    <w:rsid w:val="00AA7536"/>
    <w:rPr>
      <w:lang w:val="ru-RU" w:eastAsia="ru-RU" w:bidi="ru-RU"/>
    </w:rPr>
  </w:style>
  <w:style w:type="character" w:customStyle="1" w:styleId="ListLabel32">
    <w:name w:val="ListLabel 32"/>
    <w:qFormat/>
    <w:rsid w:val="00AA7536"/>
    <w:rPr>
      <w:lang w:val="ru-RU" w:eastAsia="ru-RU" w:bidi="ru-RU"/>
    </w:rPr>
  </w:style>
  <w:style w:type="character" w:customStyle="1" w:styleId="ListLabel33">
    <w:name w:val="ListLabel 33"/>
    <w:qFormat/>
    <w:rsid w:val="00AA7536"/>
    <w:rPr>
      <w:lang w:val="ru-RU" w:eastAsia="ru-RU" w:bidi="ru-RU"/>
    </w:rPr>
  </w:style>
  <w:style w:type="character" w:customStyle="1" w:styleId="ListLabel34">
    <w:name w:val="ListLabel 34"/>
    <w:qFormat/>
    <w:rsid w:val="00AA7536"/>
    <w:rPr>
      <w:lang w:val="ru-RU" w:eastAsia="ru-RU" w:bidi="ru-RU"/>
    </w:rPr>
  </w:style>
  <w:style w:type="character" w:customStyle="1" w:styleId="ListLabel35">
    <w:name w:val="ListLabel 35"/>
    <w:qFormat/>
    <w:rsid w:val="00AA7536"/>
    <w:rPr>
      <w:rFonts w:cs="Courier New"/>
    </w:rPr>
  </w:style>
  <w:style w:type="character" w:customStyle="1" w:styleId="ListLabel36">
    <w:name w:val="ListLabel 36"/>
    <w:qFormat/>
    <w:rsid w:val="00AA7536"/>
    <w:rPr>
      <w:rFonts w:cs="Courier New"/>
    </w:rPr>
  </w:style>
  <w:style w:type="character" w:customStyle="1" w:styleId="ListLabel37">
    <w:name w:val="ListLabel 37"/>
    <w:qFormat/>
    <w:rsid w:val="00AA7536"/>
    <w:rPr>
      <w:rFonts w:cs="Courier New"/>
    </w:rPr>
  </w:style>
  <w:style w:type="character" w:customStyle="1" w:styleId="ListLabel38">
    <w:name w:val="ListLabel 38"/>
    <w:qFormat/>
    <w:rsid w:val="00AA7536"/>
    <w:rPr>
      <w:rFonts w:cs="Times New Roman"/>
    </w:rPr>
  </w:style>
  <w:style w:type="character" w:customStyle="1" w:styleId="ListLabel39">
    <w:name w:val="ListLabel 39"/>
    <w:qFormat/>
    <w:rsid w:val="00AA7536"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40">
    <w:name w:val="ListLabel 40"/>
    <w:qFormat/>
    <w:rsid w:val="00AA7536"/>
    <w:rPr>
      <w:lang w:val="ru-RU" w:eastAsia="ru-RU" w:bidi="ru-RU"/>
    </w:rPr>
  </w:style>
  <w:style w:type="character" w:customStyle="1" w:styleId="ListLabel41">
    <w:name w:val="ListLabel 41"/>
    <w:qFormat/>
    <w:rsid w:val="00AA7536"/>
    <w:rPr>
      <w:lang w:val="ru-RU" w:eastAsia="ru-RU" w:bidi="ru-RU"/>
    </w:rPr>
  </w:style>
  <w:style w:type="character" w:customStyle="1" w:styleId="ListLabel42">
    <w:name w:val="ListLabel 42"/>
    <w:qFormat/>
    <w:rsid w:val="00AA7536"/>
    <w:rPr>
      <w:lang w:val="ru-RU" w:eastAsia="ru-RU" w:bidi="ru-RU"/>
    </w:rPr>
  </w:style>
  <w:style w:type="character" w:customStyle="1" w:styleId="ListLabel43">
    <w:name w:val="ListLabel 43"/>
    <w:qFormat/>
    <w:rsid w:val="00AA7536"/>
    <w:rPr>
      <w:lang w:val="ru-RU" w:eastAsia="ru-RU" w:bidi="ru-RU"/>
    </w:rPr>
  </w:style>
  <w:style w:type="character" w:customStyle="1" w:styleId="ListLabel44">
    <w:name w:val="ListLabel 44"/>
    <w:qFormat/>
    <w:rsid w:val="00AA7536"/>
    <w:rPr>
      <w:lang w:val="ru-RU" w:eastAsia="ru-RU" w:bidi="ru-RU"/>
    </w:rPr>
  </w:style>
  <w:style w:type="character" w:customStyle="1" w:styleId="ListLabel45">
    <w:name w:val="ListLabel 45"/>
    <w:qFormat/>
    <w:rsid w:val="00AA7536"/>
    <w:rPr>
      <w:lang w:val="ru-RU" w:eastAsia="ru-RU" w:bidi="ru-RU"/>
    </w:rPr>
  </w:style>
  <w:style w:type="character" w:customStyle="1" w:styleId="ListLabel46">
    <w:name w:val="ListLabel 46"/>
    <w:qFormat/>
    <w:rsid w:val="00AA7536"/>
    <w:rPr>
      <w:lang w:val="ru-RU" w:eastAsia="ru-RU" w:bidi="ru-RU"/>
    </w:rPr>
  </w:style>
  <w:style w:type="character" w:customStyle="1" w:styleId="ListLabel47">
    <w:name w:val="ListLabel 47"/>
    <w:qFormat/>
    <w:rsid w:val="00AA7536"/>
    <w:rPr>
      <w:lang w:val="ru-RU" w:eastAsia="ru-RU" w:bidi="ru-RU"/>
    </w:rPr>
  </w:style>
  <w:style w:type="character" w:customStyle="1" w:styleId="ListLabel48">
    <w:name w:val="ListLabel 48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49">
    <w:name w:val="ListLabel 49"/>
    <w:qFormat/>
    <w:rsid w:val="00AA7536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AA7536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AA7536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AA7536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AA7536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AA7536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AA7536"/>
    <w:rPr>
      <w:rFonts w:cs="Symbol"/>
      <w:lang w:val="ru-RU" w:eastAsia="ru-RU" w:bidi="ru-RU"/>
    </w:rPr>
  </w:style>
  <w:style w:type="character" w:customStyle="1" w:styleId="ListLabel56">
    <w:name w:val="ListLabel 56"/>
    <w:qFormat/>
    <w:rsid w:val="00AA7536"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57">
    <w:name w:val="ListLabel 57"/>
    <w:qFormat/>
    <w:rsid w:val="00AA7536"/>
    <w:rPr>
      <w:rFonts w:cs="Symbol"/>
      <w:lang w:val="ru-RU" w:eastAsia="ru-RU" w:bidi="ru-RU"/>
    </w:rPr>
  </w:style>
  <w:style w:type="character" w:customStyle="1" w:styleId="ListLabel58">
    <w:name w:val="ListLabel 58"/>
    <w:qFormat/>
    <w:rsid w:val="00AA7536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AA7536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AA7536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AA7536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AA7536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AA7536"/>
    <w:rPr>
      <w:rFonts w:cs="Symbol"/>
      <w:lang w:val="ru-RU" w:eastAsia="ru-RU" w:bidi="ru-RU"/>
    </w:rPr>
  </w:style>
  <w:style w:type="character" w:customStyle="1" w:styleId="ListLabel64">
    <w:name w:val="ListLabel 64"/>
    <w:qFormat/>
    <w:rsid w:val="00AA7536"/>
    <w:rPr>
      <w:rFonts w:cs="Symbol"/>
      <w:lang w:val="ru-RU" w:eastAsia="ru-RU" w:bidi="ru-RU"/>
    </w:rPr>
  </w:style>
  <w:style w:type="character" w:customStyle="1" w:styleId="a7">
    <w:name w:val="Маркеры списка"/>
    <w:qFormat/>
    <w:rsid w:val="00AA7536"/>
    <w:rPr>
      <w:rFonts w:ascii="OpenSymbol" w:eastAsia="OpenSymbol" w:hAnsi="OpenSymbol" w:cs="OpenSymbol"/>
    </w:rPr>
  </w:style>
  <w:style w:type="character" w:customStyle="1" w:styleId="a8">
    <w:name w:val="Символ нумерации"/>
    <w:qFormat/>
    <w:rsid w:val="00AA7536"/>
  </w:style>
  <w:style w:type="character" w:customStyle="1" w:styleId="ListLabel65">
    <w:name w:val="ListLabel 65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66">
    <w:name w:val="ListLabel 66"/>
    <w:qFormat/>
    <w:rPr>
      <w:rFonts w:cs="Symbol"/>
      <w:lang w:val="ru-RU" w:eastAsia="ru-RU" w:bidi="ru-RU"/>
    </w:rPr>
  </w:style>
  <w:style w:type="character" w:customStyle="1" w:styleId="ListLabel67">
    <w:name w:val="ListLabel 67"/>
    <w:qFormat/>
    <w:rPr>
      <w:rFonts w:cs="Symbol"/>
      <w:lang w:val="ru-RU" w:eastAsia="ru-RU" w:bidi="ru-RU"/>
    </w:rPr>
  </w:style>
  <w:style w:type="character" w:customStyle="1" w:styleId="ListLabel68">
    <w:name w:val="ListLabel 68"/>
    <w:qFormat/>
    <w:rPr>
      <w:rFonts w:cs="Symbol"/>
      <w:lang w:val="ru-RU" w:eastAsia="ru-RU" w:bidi="ru-RU"/>
    </w:rPr>
  </w:style>
  <w:style w:type="character" w:customStyle="1" w:styleId="ListLabel69">
    <w:name w:val="ListLabel 69"/>
    <w:qFormat/>
    <w:rPr>
      <w:rFonts w:cs="Symbol"/>
      <w:lang w:val="ru-RU" w:eastAsia="ru-RU" w:bidi="ru-RU"/>
    </w:rPr>
  </w:style>
  <w:style w:type="character" w:customStyle="1" w:styleId="ListLabel70">
    <w:name w:val="ListLabel 70"/>
    <w:qFormat/>
    <w:rPr>
      <w:rFonts w:cs="Symbol"/>
      <w:lang w:val="ru-RU" w:eastAsia="ru-RU" w:bidi="ru-RU"/>
    </w:rPr>
  </w:style>
  <w:style w:type="character" w:customStyle="1" w:styleId="ListLabel71">
    <w:name w:val="ListLabel 71"/>
    <w:qFormat/>
    <w:rPr>
      <w:rFonts w:cs="Symbol"/>
      <w:lang w:val="ru-RU" w:eastAsia="ru-RU" w:bidi="ru-RU"/>
    </w:rPr>
  </w:style>
  <w:style w:type="character" w:customStyle="1" w:styleId="ListLabel72">
    <w:name w:val="ListLabel 72"/>
    <w:qFormat/>
    <w:rPr>
      <w:rFonts w:cs="Symbol"/>
      <w:lang w:val="ru-RU" w:eastAsia="ru-RU" w:bidi="ru-RU"/>
    </w:rPr>
  </w:style>
  <w:style w:type="character" w:customStyle="1" w:styleId="ListLabel73">
    <w:name w:val="ListLabel 73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74">
    <w:name w:val="ListLabel 74"/>
    <w:qFormat/>
    <w:rPr>
      <w:rFonts w:cs="Symbol"/>
      <w:lang w:val="ru-RU" w:eastAsia="ru-RU" w:bidi="ru-RU"/>
    </w:rPr>
  </w:style>
  <w:style w:type="character" w:customStyle="1" w:styleId="ListLabel75">
    <w:name w:val="ListLabel 75"/>
    <w:qFormat/>
    <w:rPr>
      <w:rFonts w:cs="Symbol"/>
      <w:lang w:val="ru-RU" w:eastAsia="ru-RU" w:bidi="ru-RU"/>
    </w:rPr>
  </w:style>
  <w:style w:type="character" w:customStyle="1" w:styleId="ListLabel76">
    <w:name w:val="ListLabel 76"/>
    <w:qFormat/>
    <w:rPr>
      <w:rFonts w:cs="Symbol"/>
      <w:lang w:val="ru-RU" w:eastAsia="ru-RU" w:bidi="ru-RU"/>
    </w:rPr>
  </w:style>
  <w:style w:type="character" w:customStyle="1" w:styleId="ListLabel77">
    <w:name w:val="ListLabel 77"/>
    <w:qFormat/>
    <w:rPr>
      <w:rFonts w:cs="Symbol"/>
      <w:lang w:val="ru-RU" w:eastAsia="ru-RU" w:bidi="ru-RU"/>
    </w:rPr>
  </w:style>
  <w:style w:type="character" w:customStyle="1" w:styleId="ListLabel78">
    <w:name w:val="ListLabel 78"/>
    <w:qFormat/>
    <w:rPr>
      <w:rFonts w:cs="Symbol"/>
      <w:lang w:val="ru-RU" w:eastAsia="ru-RU" w:bidi="ru-RU"/>
    </w:rPr>
  </w:style>
  <w:style w:type="character" w:customStyle="1" w:styleId="ListLabel79">
    <w:name w:val="ListLabel 79"/>
    <w:qFormat/>
    <w:rPr>
      <w:rFonts w:cs="Symbol"/>
      <w:lang w:val="ru-RU" w:eastAsia="ru-RU" w:bidi="ru-RU"/>
    </w:rPr>
  </w:style>
  <w:style w:type="character" w:customStyle="1" w:styleId="ListLabel80">
    <w:name w:val="ListLabel 80"/>
    <w:qFormat/>
    <w:rPr>
      <w:rFonts w:cs="Symbol"/>
      <w:lang w:val="ru-RU" w:eastAsia="ru-RU" w:bidi="ru-RU"/>
    </w:rPr>
  </w:style>
  <w:style w:type="character" w:customStyle="1" w:styleId="ListLabel81">
    <w:name w:val="ListLabel 81"/>
    <w:qFormat/>
    <w:rPr>
      <w:rFonts w:cs="Symbol"/>
      <w:lang w:val="ru-RU" w:eastAsia="ru-RU" w:bidi="ru-RU"/>
    </w:rPr>
  </w:style>
  <w:style w:type="character" w:customStyle="1" w:styleId="ListLabel82">
    <w:name w:val="ListLabel 82"/>
    <w:qFormat/>
    <w:rPr>
      <w:rFonts w:cs="OpenSymbol"/>
      <w:sz w:val="24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92">
    <w:name w:val="ListLabel 92"/>
    <w:qFormat/>
    <w:rPr>
      <w:rFonts w:cs="Symbol"/>
      <w:lang w:val="ru-RU" w:eastAsia="ru-RU" w:bidi="ru-RU"/>
    </w:rPr>
  </w:style>
  <w:style w:type="character" w:customStyle="1" w:styleId="ListLabel93">
    <w:name w:val="ListLabel 93"/>
    <w:qFormat/>
    <w:rPr>
      <w:rFonts w:cs="Symbol"/>
      <w:lang w:val="ru-RU" w:eastAsia="ru-RU" w:bidi="ru-RU"/>
    </w:rPr>
  </w:style>
  <w:style w:type="character" w:customStyle="1" w:styleId="ListLabel94">
    <w:name w:val="ListLabel 94"/>
    <w:qFormat/>
    <w:rPr>
      <w:rFonts w:cs="Symbol"/>
      <w:lang w:val="ru-RU" w:eastAsia="ru-RU" w:bidi="ru-RU"/>
    </w:rPr>
  </w:style>
  <w:style w:type="character" w:customStyle="1" w:styleId="ListLabel95">
    <w:name w:val="ListLabel 95"/>
    <w:qFormat/>
    <w:rPr>
      <w:rFonts w:cs="Symbol"/>
      <w:lang w:val="ru-RU" w:eastAsia="ru-RU" w:bidi="ru-RU"/>
    </w:rPr>
  </w:style>
  <w:style w:type="character" w:customStyle="1" w:styleId="ListLabel96">
    <w:name w:val="ListLabel 96"/>
    <w:qFormat/>
    <w:rPr>
      <w:rFonts w:cs="Symbol"/>
      <w:lang w:val="ru-RU" w:eastAsia="ru-RU" w:bidi="ru-RU"/>
    </w:rPr>
  </w:style>
  <w:style w:type="character" w:customStyle="1" w:styleId="ListLabel97">
    <w:name w:val="ListLabel 97"/>
    <w:qFormat/>
    <w:rPr>
      <w:rFonts w:cs="Symbol"/>
      <w:lang w:val="ru-RU" w:eastAsia="ru-RU" w:bidi="ru-RU"/>
    </w:rPr>
  </w:style>
  <w:style w:type="character" w:customStyle="1" w:styleId="ListLabel98">
    <w:name w:val="ListLabel 98"/>
    <w:qFormat/>
    <w:rPr>
      <w:rFonts w:cs="Symbol"/>
      <w:lang w:val="ru-RU" w:eastAsia="ru-RU" w:bidi="ru-RU"/>
    </w:rPr>
  </w:style>
  <w:style w:type="character" w:customStyle="1" w:styleId="ListLabel99">
    <w:name w:val="ListLabel 99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00">
    <w:name w:val="ListLabel 100"/>
    <w:qFormat/>
    <w:rPr>
      <w:rFonts w:cs="Symbol"/>
      <w:lang w:val="ru-RU" w:eastAsia="ru-RU" w:bidi="ru-RU"/>
    </w:rPr>
  </w:style>
  <w:style w:type="character" w:customStyle="1" w:styleId="ListLabel101">
    <w:name w:val="ListLabel 101"/>
    <w:qFormat/>
    <w:rPr>
      <w:rFonts w:cs="Symbol"/>
      <w:lang w:val="ru-RU" w:eastAsia="ru-RU" w:bidi="ru-RU"/>
    </w:rPr>
  </w:style>
  <w:style w:type="character" w:customStyle="1" w:styleId="ListLabel102">
    <w:name w:val="ListLabel 102"/>
    <w:qFormat/>
    <w:rPr>
      <w:rFonts w:cs="Symbol"/>
      <w:lang w:val="ru-RU" w:eastAsia="ru-RU" w:bidi="ru-RU"/>
    </w:rPr>
  </w:style>
  <w:style w:type="character" w:customStyle="1" w:styleId="ListLabel103">
    <w:name w:val="ListLabel 103"/>
    <w:qFormat/>
    <w:rPr>
      <w:rFonts w:cs="Symbol"/>
      <w:lang w:val="ru-RU" w:eastAsia="ru-RU" w:bidi="ru-RU"/>
    </w:rPr>
  </w:style>
  <w:style w:type="character" w:customStyle="1" w:styleId="ListLabel104">
    <w:name w:val="ListLabel 104"/>
    <w:qFormat/>
    <w:rPr>
      <w:rFonts w:cs="Symbol"/>
      <w:lang w:val="ru-RU" w:eastAsia="ru-RU" w:bidi="ru-RU"/>
    </w:rPr>
  </w:style>
  <w:style w:type="character" w:customStyle="1" w:styleId="ListLabel105">
    <w:name w:val="ListLabel 105"/>
    <w:qFormat/>
    <w:rPr>
      <w:rFonts w:cs="Symbol"/>
      <w:lang w:val="ru-RU" w:eastAsia="ru-RU" w:bidi="ru-RU"/>
    </w:rPr>
  </w:style>
  <w:style w:type="character" w:customStyle="1" w:styleId="ListLabel106">
    <w:name w:val="ListLabel 106"/>
    <w:qFormat/>
    <w:rPr>
      <w:rFonts w:cs="Symbol"/>
      <w:lang w:val="ru-RU" w:eastAsia="ru-RU" w:bidi="ru-RU"/>
    </w:rPr>
  </w:style>
  <w:style w:type="character" w:customStyle="1" w:styleId="ListLabel107">
    <w:name w:val="ListLabel 107"/>
    <w:qFormat/>
    <w:rPr>
      <w:rFonts w:cs="Symbol"/>
      <w:lang w:val="ru-RU" w:eastAsia="ru-RU" w:bidi="ru-RU"/>
    </w:rPr>
  </w:style>
  <w:style w:type="character" w:customStyle="1" w:styleId="ListLabel108">
    <w:name w:val="ListLabel 108"/>
    <w:qFormat/>
    <w:rPr>
      <w:rFonts w:cs="OpenSymbol"/>
      <w:sz w:val="24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18">
    <w:name w:val="ListLabel 118"/>
    <w:qFormat/>
    <w:rPr>
      <w:rFonts w:cs="Symbol"/>
      <w:lang w:val="ru-RU" w:eastAsia="ru-RU" w:bidi="ru-RU"/>
    </w:rPr>
  </w:style>
  <w:style w:type="character" w:customStyle="1" w:styleId="ListLabel119">
    <w:name w:val="ListLabel 119"/>
    <w:qFormat/>
    <w:rPr>
      <w:rFonts w:cs="Symbol"/>
      <w:lang w:val="ru-RU" w:eastAsia="ru-RU" w:bidi="ru-RU"/>
    </w:rPr>
  </w:style>
  <w:style w:type="character" w:customStyle="1" w:styleId="ListLabel120">
    <w:name w:val="ListLabel 120"/>
    <w:qFormat/>
    <w:rPr>
      <w:rFonts w:cs="Symbol"/>
      <w:lang w:val="ru-RU" w:eastAsia="ru-RU" w:bidi="ru-RU"/>
    </w:rPr>
  </w:style>
  <w:style w:type="character" w:customStyle="1" w:styleId="ListLabel121">
    <w:name w:val="ListLabel 121"/>
    <w:qFormat/>
    <w:rPr>
      <w:rFonts w:cs="Symbol"/>
      <w:lang w:val="ru-RU" w:eastAsia="ru-RU" w:bidi="ru-RU"/>
    </w:rPr>
  </w:style>
  <w:style w:type="character" w:customStyle="1" w:styleId="ListLabel122">
    <w:name w:val="ListLabel 122"/>
    <w:qFormat/>
    <w:rPr>
      <w:rFonts w:cs="Symbol"/>
      <w:lang w:val="ru-RU" w:eastAsia="ru-RU" w:bidi="ru-RU"/>
    </w:rPr>
  </w:style>
  <w:style w:type="character" w:customStyle="1" w:styleId="ListLabel123">
    <w:name w:val="ListLabel 123"/>
    <w:qFormat/>
    <w:rPr>
      <w:rFonts w:cs="Symbol"/>
      <w:lang w:val="ru-RU" w:eastAsia="ru-RU" w:bidi="ru-RU"/>
    </w:rPr>
  </w:style>
  <w:style w:type="character" w:customStyle="1" w:styleId="ListLabel124">
    <w:name w:val="ListLabel 124"/>
    <w:qFormat/>
    <w:rPr>
      <w:rFonts w:cs="Symbol"/>
      <w:lang w:val="ru-RU" w:eastAsia="ru-RU" w:bidi="ru-RU"/>
    </w:rPr>
  </w:style>
  <w:style w:type="character" w:customStyle="1" w:styleId="ListLabel125">
    <w:name w:val="ListLabel 125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26">
    <w:name w:val="ListLabel 126"/>
    <w:qFormat/>
    <w:rPr>
      <w:rFonts w:cs="Symbol"/>
      <w:lang w:val="ru-RU" w:eastAsia="ru-RU" w:bidi="ru-RU"/>
    </w:rPr>
  </w:style>
  <w:style w:type="character" w:customStyle="1" w:styleId="ListLabel127">
    <w:name w:val="ListLabel 127"/>
    <w:qFormat/>
    <w:rPr>
      <w:rFonts w:cs="Symbol"/>
      <w:lang w:val="ru-RU" w:eastAsia="ru-RU" w:bidi="ru-RU"/>
    </w:rPr>
  </w:style>
  <w:style w:type="character" w:customStyle="1" w:styleId="ListLabel128">
    <w:name w:val="ListLabel 128"/>
    <w:qFormat/>
    <w:rPr>
      <w:rFonts w:cs="Symbol"/>
      <w:lang w:val="ru-RU" w:eastAsia="ru-RU" w:bidi="ru-RU"/>
    </w:rPr>
  </w:style>
  <w:style w:type="character" w:customStyle="1" w:styleId="ListLabel129">
    <w:name w:val="ListLabel 129"/>
    <w:qFormat/>
    <w:rPr>
      <w:rFonts w:cs="Symbol"/>
      <w:lang w:val="ru-RU" w:eastAsia="ru-RU" w:bidi="ru-RU"/>
    </w:rPr>
  </w:style>
  <w:style w:type="character" w:customStyle="1" w:styleId="ListLabel130">
    <w:name w:val="ListLabel 130"/>
    <w:qFormat/>
    <w:rPr>
      <w:rFonts w:cs="Symbol"/>
      <w:lang w:val="ru-RU" w:eastAsia="ru-RU" w:bidi="ru-RU"/>
    </w:rPr>
  </w:style>
  <w:style w:type="character" w:customStyle="1" w:styleId="ListLabel131">
    <w:name w:val="ListLabel 131"/>
    <w:qFormat/>
    <w:rPr>
      <w:rFonts w:cs="Symbol"/>
      <w:lang w:val="ru-RU" w:eastAsia="ru-RU" w:bidi="ru-RU"/>
    </w:rPr>
  </w:style>
  <w:style w:type="character" w:customStyle="1" w:styleId="ListLabel132">
    <w:name w:val="ListLabel 132"/>
    <w:qFormat/>
    <w:rPr>
      <w:rFonts w:cs="Symbol"/>
      <w:lang w:val="ru-RU" w:eastAsia="ru-RU" w:bidi="ru-RU"/>
    </w:rPr>
  </w:style>
  <w:style w:type="character" w:customStyle="1" w:styleId="ListLabel133">
    <w:name w:val="ListLabel 133"/>
    <w:qFormat/>
    <w:rPr>
      <w:rFonts w:cs="Symbol"/>
      <w:lang w:val="ru-RU" w:eastAsia="ru-RU" w:bidi="ru-RU"/>
    </w:rPr>
  </w:style>
  <w:style w:type="character" w:customStyle="1" w:styleId="ListLabel134">
    <w:name w:val="ListLabel 134"/>
    <w:qFormat/>
    <w:rPr>
      <w:rFonts w:cs="OpenSymbol"/>
      <w:sz w:val="24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44">
    <w:name w:val="ListLabel 144"/>
    <w:qFormat/>
    <w:rPr>
      <w:rFonts w:cs="Symbol"/>
      <w:lang w:val="ru-RU" w:eastAsia="ru-RU" w:bidi="ru-RU"/>
    </w:rPr>
  </w:style>
  <w:style w:type="character" w:customStyle="1" w:styleId="ListLabel145">
    <w:name w:val="ListLabel 145"/>
    <w:qFormat/>
    <w:rPr>
      <w:rFonts w:cs="Symbol"/>
      <w:lang w:val="ru-RU" w:eastAsia="ru-RU" w:bidi="ru-RU"/>
    </w:rPr>
  </w:style>
  <w:style w:type="character" w:customStyle="1" w:styleId="ListLabel146">
    <w:name w:val="ListLabel 146"/>
    <w:qFormat/>
    <w:rPr>
      <w:rFonts w:cs="Symbol"/>
      <w:lang w:val="ru-RU" w:eastAsia="ru-RU" w:bidi="ru-RU"/>
    </w:rPr>
  </w:style>
  <w:style w:type="character" w:customStyle="1" w:styleId="ListLabel147">
    <w:name w:val="ListLabel 147"/>
    <w:qFormat/>
    <w:rPr>
      <w:rFonts w:cs="Symbol"/>
      <w:lang w:val="ru-RU" w:eastAsia="ru-RU" w:bidi="ru-RU"/>
    </w:rPr>
  </w:style>
  <w:style w:type="character" w:customStyle="1" w:styleId="ListLabel148">
    <w:name w:val="ListLabel 148"/>
    <w:qFormat/>
    <w:rPr>
      <w:rFonts w:cs="Symbol"/>
      <w:lang w:val="ru-RU" w:eastAsia="ru-RU" w:bidi="ru-RU"/>
    </w:rPr>
  </w:style>
  <w:style w:type="character" w:customStyle="1" w:styleId="ListLabel149">
    <w:name w:val="ListLabel 149"/>
    <w:qFormat/>
    <w:rPr>
      <w:rFonts w:cs="Symbol"/>
      <w:lang w:val="ru-RU" w:eastAsia="ru-RU" w:bidi="ru-RU"/>
    </w:rPr>
  </w:style>
  <w:style w:type="character" w:customStyle="1" w:styleId="ListLabel150">
    <w:name w:val="ListLabel 150"/>
    <w:qFormat/>
    <w:rPr>
      <w:rFonts w:cs="Symbol"/>
      <w:lang w:val="ru-RU" w:eastAsia="ru-RU" w:bidi="ru-RU"/>
    </w:rPr>
  </w:style>
  <w:style w:type="character" w:customStyle="1" w:styleId="ListLabel151">
    <w:name w:val="ListLabel 151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52">
    <w:name w:val="ListLabel 152"/>
    <w:qFormat/>
    <w:rPr>
      <w:rFonts w:cs="Symbol"/>
      <w:lang w:val="ru-RU" w:eastAsia="ru-RU" w:bidi="ru-RU"/>
    </w:rPr>
  </w:style>
  <w:style w:type="character" w:customStyle="1" w:styleId="ListLabel153">
    <w:name w:val="ListLabel 153"/>
    <w:qFormat/>
    <w:rPr>
      <w:rFonts w:cs="Symbol"/>
      <w:lang w:val="ru-RU" w:eastAsia="ru-RU" w:bidi="ru-RU"/>
    </w:rPr>
  </w:style>
  <w:style w:type="character" w:customStyle="1" w:styleId="ListLabel154">
    <w:name w:val="ListLabel 154"/>
    <w:qFormat/>
    <w:rPr>
      <w:rFonts w:cs="Symbol"/>
      <w:lang w:val="ru-RU" w:eastAsia="ru-RU" w:bidi="ru-RU"/>
    </w:rPr>
  </w:style>
  <w:style w:type="character" w:customStyle="1" w:styleId="ListLabel155">
    <w:name w:val="ListLabel 155"/>
    <w:qFormat/>
    <w:rPr>
      <w:rFonts w:cs="Symbol"/>
      <w:lang w:val="ru-RU" w:eastAsia="ru-RU" w:bidi="ru-RU"/>
    </w:rPr>
  </w:style>
  <w:style w:type="character" w:customStyle="1" w:styleId="ListLabel156">
    <w:name w:val="ListLabel 156"/>
    <w:qFormat/>
    <w:rPr>
      <w:rFonts w:cs="Symbol"/>
      <w:lang w:val="ru-RU" w:eastAsia="ru-RU" w:bidi="ru-RU"/>
    </w:rPr>
  </w:style>
  <w:style w:type="character" w:customStyle="1" w:styleId="ListLabel157">
    <w:name w:val="ListLabel 157"/>
    <w:qFormat/>
    <w:rPr>
      <w:rFonts w:cs="Symbol"/>
      <w:lang w:val="ru-RU" w:eastAsia="ru-RU" w:bidi="ru-RU"/>
    </w:rPr>
  </w:style>
  <w:style w:type="character" w:customStyle="1" w:styleId="ListLabel158">
    <w:name w:val="ListLabel 158"/>
    <w:qFormat/>
    <w:rPr>
      <w:rFonts w:cs="Symbol"/>
      <w:lang w:val="ru-RU" w:eastAsia="ru-RU" w:bidi="ru-RU"/>
    </w:rPr>
  </w:style>
  <w:style w:type="character" w:customStyle="1" w:styleId="ListLabel159">
    <w:name w:val="ListLabel 159"/>
    <w:qFormat/>
    <w:rPr>
      <w:rFonts w:cs="Symbol"/>
      <w:lang w:val="ru-RU" w:eastAsia="ru-RU" w:bidi="ru-RU"/>
    </w:rPr>
  </w:style>
  <w:style w:type="character" w:customStyle="1" w:styleId="ListLabel160">
    <w:name w:val="ListLabel 160"/>
    <w:qFormat/>
    <w:rPr>
      <w:rFonts w:cs="OpenSymbol"/>
      <w:sz w:val="24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70">
    <w:name w:val="ListLabel 170"/>
    <w:qFormat/>
    <w:rPr>
      <w:rFonts w:cs="Symbol"/>
      <w:lang w:val="ru-RU" w:eastAsia="ru-RU" w:bidi="ru-RU"/>
    </w:rPr>
  </w:style>
  <w:style w:type="character" w:customStyle="1" w:styleId="ListLabel171">
    <w:name w:val="ListLabel 171"/>
    <w:qFormat/>
    <w:rPr>
      <w:rFonts w:cs="Symbol"/>
      <w:lang w:val="ru-RU" w:eastAsia="ru-RU" w:bidi="ru-RU"/>
    </w:rPr>
  </w:style>
  <w:style w:type="character" w:customStyle="1" w:styleId="ListLabel172">
    <w:name w:val="ListLabel 172"/>
    <w:qFormat/>
    <w:rPr>
      <w:rFonts w:cs="Symbol"/>
      <w:lang w:val="ru-RU" w:eastAsia="ru-RU" w:bidi="ru-RU"/>
    </w:rPr>
  </w:style>
  <w:style w:type="character" w:customStyle="1" w:styleId="ListLabel173">
    <w:name w:val="ListLabel 173"/>
    <w:qFormat/>
    <w:rPr>
      <w:rFonts w:cs="Symbol"/>
      <w:lang w:val="ru-RU" w:eastAsia="ru-RU" w:bidi="ru-RU"/>
    </w:rPr>
  </w:style>
  <w:style w:type="character" w:customStyle="1" w:styleId="ListLabel174">
    <w:name w:val="ListLabel 174"/>
    <w:qFormat/>
    <w:rPr>
      <w:rFonts w:cs="Symbol"/>
      <w:lang w:val="ru-RU" w:eastAsia="ru-RU" w:bidi="ru-RU"/>
    </w:rPr>
  </w:style>
  <w:style w:type="character" w:customStyle="1" w:styleId="ListLabel175">
    <w:name w:val="ListLabel 175"/>
    <w:qFormat/>
    <w:rPr>
      <w:rFonts w:cs="Symbol"/>
      <w:lang w:val="ru-RU" w:eastAsia="ru-RU" w:bidi="ru-RU"/>
    </w:rPr>
  </w:style>
  <w:style w:type="character" w:customStyle="1" w:styleId="ListLabel176">
    <w:name w:val="ListLabel 176"/>
    <w:qFormat/>
    <w:rPr>
      <w:rFonts w:cs="Symbol"/>
      <w:lang w:val="ru-RU" w:eastAsia="ru-RU" w:bidi="ru-RU"/>
    </w:rPr>
  </w:style>
  <w:style w:type="character" w:customStyle="1" w:styleId="ListLabel177">
    <w:name w:val="ListLabel 177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78">
    <w:name w:val="ListLabel 178"/>
    <w:qFormat/>
    <w:rPr>
      <w:rFonts w:cs="Symbol"/>
      <w:lang w:val="ru-RU" w:eastAsia="ru-RU" w:bidi="ru-RU"/>
    </w:rPr>
  </w:style>
  <w:style w:type="character" w:customStyle="1" w:styleId="ListLabel179">
    <w:name w:val="ListLabel 179"/>
    <w:qFormat/>
    <w:rPr>
      <w:rFonts w:cs="Symbol"/>
      <w:lang w:val="ru-RU" w:eastAsia="ru-RU" w:bidi="ru-RU"/>
    </w:rPr>
  </w:style>
  <w:style w:type="character" w:customStyle="1" w:styleId="ListLabel180">
    <w:name w:val="ListLabel 180"/>
    <w:qFormat/>
    <w:rPr>
      <w:rFonts w:cs="Symbol"/>
      <w:lang w:val="ru-RU" w:eastAsia="ru-RU" w:bidi="ru-RU"/>
    </w:rPr>
  </w:style>
  <w:style w:type="character" w:customStyle="1" w:styleId="ListLabel181">
    <w:name w:val="ListLabel 181"/>
    <w:qFormat/>
    <w:rPr>
      <w:rFonts w:cs="Symbol"/>
      <w:lang w:val="ru-RU" w:eastAsia="ru-RU" w:bidi="ru-RU"/>
    </w:rPr>
  </w:style>
  <w:style w:type="character" w:customStyle="1" w:styleId="ListLabel182">
    <w:name w:val="ListLabel 182"/>
    <w:qFormat/>
    <w:rPr>
      <w:rFonts w:cs="Symbol"/>
      <w:lang w:val="ru-RU" w:eastAsia="ru-RU" w:bidi="ru-RU"/>
    </w:rPr>
  </w:style>
  <w:style w:type="character" w:customStyle="1" w:styleId="ListLabel183">
    <w:name w:val="ListLabel 183"/>
    <w:qFormat/>
    <w:rPr>
      <w:rFonts w:cs="Symbol"/>
      <w:lang w:val="ru-RU" w:eastAsia="ru-RU" w:bidi="ru-RU"/>
    </w:rPr>
  </w:style>
  <w:style w:type="character" w:customStyle="1" w:styleId="ListLabel184">
    <w:name w:val="ListLabel 184"/>
    <w:qFormat/>
    <w:rPr>
      <w:rFonts w:cs="Symbol"/>
      <w:lang w:val="ru-RU" w:eastAsia="ru-RU" w:bidi="ru-RU"/>
    </w:rPr>
  </w:style>
  <w:style w:type="character" w:customStyle="1" w:styleId="ListLabel185">
    <w:name w:val="ListLabel 185"/>
    <w:qFormat/>
    <w:rPr>
      <w:rFonts w:cs="Symbol"/>
      <w:lang w:val="ru-RU" w:eastAsia="ru-RU" w:bidi="ru-RU"/>
    </w:rPr>
  </w:style>
  <w:style w:type="character" w:customStyle="1" w:styleId="ListLabel186">
    <w:name w:val="ListLabel 186"/>
    <w:qFormat/>
    <w:rPr>
      <w:rFonts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96">
    <w:name w:val="ListLabel 196"/>
    <w:qFormat/>
    <w:rPr>
      <w:rFonts w:cs="Symbol"/>
      <w:lang w:val="ru-RU" w:eastAsia="ru-RU" w:bidi="ru-RU"/>
    </w:rPr>
  </w:style>
  <w:style w:type="character" w:customStyle="1" w:styleId="ListLabel197">
    <w:name w:val="ListLabel 197"/>
    <w:qFormat/>
    <w:rPr>
      <w:rFonts w:cs="Symbol"/>
      <w:lang w:val="ru-RU" w:eastAsia="ru-RU" w:bidi="ru-RU"/>
    </w:rPr>
  </w:style>
  <w:style w:type="character" w:customStyle="1" w:styleId="ListLabel198">
    <w:name w:val="ListLabel 198"/>
    <w:qFormat/>
    <w:rPr>
      <w:rFonts w:cs="Symbol"/>
      <w:lang w:val="ru-RU" w:eastAsia="ru-RU" w:bidi="ru-RU"/>
    </w:rPr>
  </w:style>
  <w:style w:type="character" w:customStyle="1" w:styleId="ListLabel199">
    <w:name w:val="ListLabel 199"/>
    <w:qFormat/>
    <w:rPr>
      <w:rFonts w:cs="Symbol"/>
      <w:lang w:val="ru-RU" w:eastAsia="ru-RU" w:bidi="ru-RU"/>
    </w:rPr>
  </w:style>
  <w:style w:type="character" w:customStyle="1" w:styleId="ListLabel200">
    <w:name w:val="ListLabel 200"/>
    <w:qFormat/>
    <w:rPr>
      <w:rFonts w:cs="Symbol"/>
      <w:lang w:val="ru-RU" w:eastAsia="ru-RU" w:bidi="ru-RU"/>
    </w:rPr>
  </w:style>
  <w:style w:type="character" w:customStyle="1" w:styleId="ListLabel201">
    <w:name w:val="ListLabel 201"/>
    <w:qFormat/>
    <w:rPr>
      <w:rFonts w:cs="Symbol"/>
      <w:lang w:val="ru-RU" w:eastAsia="ru-RU" w:bidi="ru-RU"/>
    </w:rPr>
  </w:style>
  <w:style w:type="character" w:customStyle="1" w:styleId="ListLabel202">
    <w:name w:val="ListLabel 202"/>
    <w:qFormat/>
    <w:rPr>
      <w:rFonts w:cs="Symbol"/>
      <w:lang w:val="ru-RU" w:eastAsia="ru-RU" w:bidi="ru-RU"/>
    </w:rPr>
  </w:style>
  <w:style w:type="character" w:customStyle="1" w:styleId="ListLabel203">
    <w:name w:val="ListLabel 203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04">
    <w:name w:val="ListLabel 204"/>
    <w:qFormat/>
    <w:rPr>
      <w:rFonts w:cs="Symbol"/>
      <w:lang w:val="ru-RU" w:eastAsia="ru-RU" w:bidi="ru-RU"/>
    </w:rPr>
  </w:style>
  <w:style w:type="character" w:customStyle="1" w:styleId="ListLabel205">
    <w:name w:val="ListLabel 205"/>
    <w:qFormat/>
    <w:rPr>
      <w:rFonts w:cs="Symbol"/>
      <w:lang w:val="ru-RU" w:eastAsia="ru-RU" w:bidi="ru-RU"/>
    </w:rPr>
  </w:style>
  <w:style w:type="character" w:customStyle="1" w:styleId="ListLabel206">
    <w:name w:val="ListLabel 206"/>
    <w:qFormat/>
    <w:rPr>
      <w:rFonts w:cs="Symbol"/>
      <w:lang w:val="ru-RU" w:eastAsia="ru-RU" w:bidi="ru-RU"/>
    </w:rPr>
  </w:style>
  <w:style w:type="character" w:customStyle="1" w:styleId="ListLabel207">
    <w:name w:val="ListLabel 207"/>
    <w:qFormat/>
    <w:rPr>
      <w:rFonts w:cs="Symbol"/>
      <w:lang w:val="ru-RU" w:eastAsia="ru-RU" w:bidi="ru-RU"/>
    </w:rPr>
  </w:style>
  <w:style w:type="character" w:customStyle="1" w:styleId="ListLabel208">
    <w:name w:val="ListLabel 208"/>
    <w:qFormat/>
    <w:rPr>
      <w:rFonts w:cs="Symbol"/>
      <w:lang w:val="ru-RU" w:eastAsia="ru-RU" w:bidi="ru-RU"/>
    </w:rPr>
  </w:style>
  <w:style w:type="character" w:customStyle="1" w:styleId="ListLabel209">
    <w:name w:val="ListLabel 209"/>
    <w:qFormat/>
    <w:rPr>
      <w:rFonts w:cs="Symbol"/>
      <w:lang w:val="ru-RU" w:eastAsia="ru-RU" w:bidi="ru-RU"/>
    </w:rPr>
  </w:style>
  <w:style w:type="character" w:customStyle="1" w:styleId="ListLabel210">
    <w:name w:val="ListLabel 210"/>
    <w:qFormat/>
    <w:rPr>
      <w:rFonts w:cs="Symbol"/>
      <w:lang w:val="ru-RU" w:eastAsia="ru-RU" w:bidi="ru-RU"/>
    </w:rPr>
  </w:style>
  <w:style w:type="character" w:customStyle="1" w:styleId="ListLabel211">
    <w:name w:val="ListLabel 211"/>
    <w:qFormat/>
    <w:rPr>
      <w:rFonts w:cs="Symbol"/>
      <w:lang w:val="ru-RU" w:eastAsia="ru-RU" w:bidi="ru-RU"/>
    </w:rPr>
  </w:style>
  <w:style w:type="character" w:customStyle="1" w:styleId="ListLabel212">
    <w:name w:val="ListLabel 212"/>
    <w:qFormat/>
    <w:rPr>
      <w:rFonts w:cs="OpenSymbol"/>
      <w:sz w:val="24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222">
    <w:name w:val="ListLabel 222"/>
    <w:qFormat/>
    <w:rPr>
      <w:rFonts w:cs="Symbol"/>
      <w:lang w:val="ru-RU" w:eastAsia="ru-RU" w:bidi="ru-RU"/>
    </w:rPr>
  </w:style>
  <w:style w:type="character" w:customStyle="1" w:styleId="ListLabel223">
    <w:name w:val="ListLabel 223"/>
    <w:qFormat/>
    <w:rPr>
      <w:rFonts w:cs="Symbol"/>
      <w:lang w:val="ru-RU" w:eastAsia="ru-RU" w:bidi="ru-RU"/>
    </w:rPr>
  </w:style>
  <w:style w:type="character" w:customStyle="1" w:styleId="ListLabel224">
    <w:name w:val="ListLabel 224"/>
    <w:qFormat/>
    <w:rPr>
      <w:rFonts w:cs="Symbol"/>
      <w:lang w:val="ru-RU" w:eastAsia="ru-RU" w:bidi="ru-RU"/>
    </w:rPr>
  </w:style>
  <w:style w:type="character" w:customStyle="1" w:styleId="ListLabel225">
    <w:name w:val="ListLabel 225"/>
    <w:qFormat/>
    <w:rPr>
      <w:rFonts w:cs="Symbol"/>
      <w:lang w:val="ru-RU" w:eastAsia="ru-RU" w:bidi="ru-RU"/>
    </w:rPr>
  </w:style>
  <w:style w:type="character" w:customStyle="1" w:styleId="ListLabel226">
    <w:name w:val="ListLabel 226"/>
    <w:qFormat/>
    <w:rPr>
      <w:rFonts w:cs="Symbol"/>
      <w:lang w:val="ru-RU" w:eastAsia="ru-RU" w:bidi="ru-RU"/>
    </w:rPr>
  </w:style>
  <w:style w:type="character" w:customStyle="1" w:styleId="ListLabel227">
    <w:name w:val="ListLabel 227"/>
    <w:qFormat/>
    <w:rPr>
      <w:rFonts w:cs="Symbol"/>
      <w:lang w:val="ru-RU" w:eastAsia="ru-RU" w:bidi="ru-RU"/>
    </w:rPr>
  </w:style>
  <w:style w:type="character" w:customStyle="1" w:styleId="ListLabel228">
    <w:name w:val="ListLabel 228"/>
    <w:qFormat/>
    <w:rPr>
      <w:rFonts w:cs="Symbol"/>
      <w:lang w:val="ru-RU" w:eastAsia="ru-RU" w:bidi="ru-RU"/>
    </w:rPr>
  </w:style>
  <w:style w:type="character" w:customStyle="1" w:styleId="ListLabel229">
    <w:name w:val="ListLabel 229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30">
    <w:name w:val="ListLabel 230"/>
    <w:qFormat/>
    <w:rPr>
      <w:rFonts w:cs="Symbol"/>
      <w:lang w:val="ru-RU" w:eastAsia="ru-RU" w:bidi="ru-RU"/>
    </w:rPr>
  </w:style>
  <w:style w:type="character" w:customStyle="1" w:styleId="ListLabel231">
    <w:name w:val="ListLabel 231"/>
    <w:qFormat/>
    <w:rPr>
      <w:rFonts w:cs="Symbol"/>
      <w:lang w:val="ru-RU" w:eastAsia="ru-RU" w:bidi="ru-RU"/>
    </w:rPr>
  </w:style>
  <w:style w:type="character" w:customStyle="1" w:styleId="ListLabel232">
    <w:name w:val="ListLabel 232"/>
    <w:qFormat/>
    <w:rPr>
      <w:rFonts w:cs="Symbol"/>
      <w:lang w:val="ru-RU" w:eastAsia="ru-RU" w:bidi="ru-RU"/>
    </w:rPr>
  </w:style>
  <w:style w:type="character" w:customStyle="1" w:styleId="ListLabel233">
    <w:name w:val="ListLabel 233"/>
    <w:qFormat/>
    <w:rPr>
      <w:rFonts w:cs="Symbol"/>
      <w:lang w:val="ru-RU" w:eastAsia="ru-RU" w:bidi="ru-RU"/>
    </w:rPr>
  </w:style>
  <w:style w:type="character" w:customStyle="1" w:styleId="ListLabel234">
    <w:name w:val="ListLabel 234"/>
    <w:qFormat/>
    <w:rPr>
      <w:rFonts w:cs="Symbol"/>
      <w:lang w:val="ru-RU" w:eastAsia="ru-RU" w:bidi="ru-RU"/>
    </w:rPr>
  </w:style>
  <w:style w:type="character" w:customStyle="1" w:styleId="ListLabel235">
    <w:name w:val="ListLabel 235"/>
    <w:qFormat/>
    <w:rPr>
      <w:rFonts w:cs="Symbol"/>
      <w:lang w:val="ru-RU" w:eastAsia="ru-RU" w:bidi="ru-RU"/>
    </w:rPr>
  </w:style>
  <w:style w:type="character" w:customStyle="1" w:styleId="ListLabel236">
    <w:name w:val="ListLabel 236"/>
    <w:qFormat/>
    <w:rPr>
      <w:rFonts w:cs="Symbol"/>
      <w:lang w:val="ru-RU" w:eastAsia="ru-RU" w:bidi="ru-RU"/>
    </w:rPr>
  </w:style>
  <w:style w:type="character" w:customStyle="1" w:styleId="ListLabel237">
    <w:name w:val="ListLabel 237"/>
    <w:qFormat/>
    <w:rPr>
      <w:rFonts w:cs="Symbol"/>
      <w:lang w:val="ru-RU" w:eastAsia="ru-RU" w:bidi="ru-RU"/>
    </w:rPr>
  </w:style>
  <w:style w:type="character" w:customStyle="1" w:styleId="ListLabel238">
    <w:name w:val="ListLabel 238"/>
    <w:qFormat/>
    <w:rPr>
      <w:rFonts w:cs="OpenSymbol"/>
      <w:sz w:val="24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248">
    <w:name w:val="ListLabel 248"/>
    <w:qFormat/>
    <w:rPr>
      <w:rFonts w:cs="Symbol"/>
      <w:lang w:val="ru-RU" w:eastAsia="ru-RU" w:bidi="ru-RU"/>
    </w:rPr>
  </w:style>
  <w:style w:type="character" w:customStyle="1" w:styleId="ListLabel249">
    <w:name w:val="ListLabel 249"/>
    <w:qFormat/>
    <w:rPr>
      <w:rFonts w:cs="Symbol"/>
      <w:lang w:val="ru-RU" w:eastAsia="ru-RU" w:bidi="ru-RU"/>
    </w:rPr>
  </w:style>
  <w:style w:type="character" w:customStyle="1" w:styleId="ListLabel250">
    <w:name w:val="ListLabel 250"/>
    <w:qFormat/>
    <w:rPr>
      <w:rFonts w:cs="Symbol"/>
      <w:lang w:val="ru-RU" w:eastAsia="ru-RU" w:bidi="ru-RU"/>
    </w:rPr>
  </w:style>
  <w:style w:type="character" w:customStyle="1" w:styleId="ListLabel251">
    <w:name w:val="ListLabel 251"/>
    <w:qFormat/>
    <w:rPr>
      <w:rFonts w:cs="Symbol"/>
      <w:lang w:val="ru-RU" w:eastAsia="ru-RU" w:bidi="ru-RU"/>
    </w:rPr>
  </w:style>
  <w:style w:type="character" w:customStyle="1" w:styleId="ListLabel252">
    <w:name w:val="ListLabel 252"/>
    <w:qFormat/>
    <w:rPr>
      <w:rFonts w:cs="Symbol"/>
      <w:lang w:val="ru-RU" w:eastAsia="ru-RU" w:bidi="ru-RU"/>
    </w:rPr>
  </w:style>
  <w:style w:type="character" w:customStyle="1" w:styleId="ListLabel253">
    <w:name w:val="ListLabel 253"/>
    <w:qFormat/>
    <w:rPr>
      <w:rFonts w:cs="Symbol"/>
      <w:lang w:val="ru-RU" w:eastAsia="ru-RU" w:bidi="ru-RU"/>
    </w:rPr>
  </w:style>
  <w:style w:type="character" w:customStyle="1" w:styleId="ListLabel254">
    <w:name w:val="ListLabel 254"/>
    <w:qFormat/>
    <w:rPr>
      <w:rFonts w:cs="Symbol"/>
      <w:lang w:val="ru-RU" w:eastAsia="ru-RU" w:bidi="ru-RU"/>
    </w:rPr>
  </w:style>
  <w:style w:type="character" w:customStyle="1" w:styleId="ListLabel255">
    <w:name w:val="ListLabel 255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56">
    <w:name w:val="ListLabel 256"/>
    <w:qFormat/>
    <w:rPr>
      <w:rFonts w:cs="Symbol"/>
      <w:lang w:val="ru-RU" w:eastAsia="ru-RU" w:bidi="ru-RU"/>
    </w:rPr>
  </w:style>
  <w:style w:type="character" w:customStyle="1" w:styleId="ListLabel257">
    <w:name w:val="ListLabel 257"/>
    <w:qFormat/>
    <w:rPr>
      <w:rFonts w:cs="Symbol"/>
      <w:lang w:val="ru-RU" w:eastAsia="ru-RU" w:bidi="ru-RU"/>
    </w:rPr>
  </w:style>
  <w:style w:type="character" w:customStyle="1" w:styleId="ListLabel258">
    <w:name w:val="ListLabel 258"/>
    <w:qFormat/>
    <w:rPr>
      <w:rFonts w:cs="Symbol"/>
      <w:lang w:val="ru-RU" w:eastAsia="ru-RU" w:bidi="ru-RU"/>
    </w:rPr>
  </w:style>
  <w:style w:type="character" w:customStyle="1" w:styleId="ListLabel259">
    <w:name w:val="ListLabel 259"/>
    <w:qFormat/>
    <w:rPr>
      <w:rFonts w:cs="Symbol"/>
      <w:lang w:val="ru-RU" w:eastAsia="ru-RU" w:bidi="ru-RU"/>
    </w:rPr>
  </w:style>
  <w:style w:type="character" w:customStyle="1" w:styleId="ListLabel260">
    <w:name w:val="ListLabel 260"/>
    <w:qFormat/>
    <w:rPr>
      <w:rFonts w:cs="Symbol"/>
      <w:lang w:val="ru-RU" w:eastAsia="ru-RU" w:bidi="ru-RU"/>
    </w:rPr>
  </w:style>
  <w:style w:type="character" w:customStyle="1" w:styleId="ListLabel261">
    <w:name w:val="ListLabel 261"/>
    <w:qFormat/>
    <w:rPr>
      <w:rFonts w:cs="Symbol"/>
      <w:lang w:val="ru-RU" w:eastAsia="ru-RU" w:bidi="ru-RU"/>
    </w:rPr>
  </w:style>
  <w:style w:type="character" w:customStyle="1" w:styleId="ListLabel262">
    <w:name w:val="ListLabel 262"/>
    <w:qFormat/>
    <w:rPr>
      <w:rFonts w:cs="Symbol"/>
      <w:lang w:val="ru-RU" w:eastAsia="ru-RU" w:bidi="ru-RU"/>
    </w:rPr>
  </w:style>
  <w:style w:type="character" w:customStyle="1" w:styleId="ListLabel263">
    <w:name w:val="ListLabel 263"/>
    <w:qFormat/>
    <w:rPr>
      <w:rFonts w:cs="Symbol"/>
      <w:lang w:val="ru-RU" w:eastAsia="ru-RU" w:bidi="ru-RU"/>
    </w:rPr>
  </w:style>
  <w:style w:type="character" w:customStyle="1" w:styleId="ListLabel264">
    <w:name w:val="ListLabel 264"/>
    <w:qFormat/>
    <w:rPr>
      <w:rFonts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paragraph" w:customStyle="1" w:styleId="1">
    <w:name w:val="Заголовок1"/>
    <w:basedOn w:val="a"/>
    <w:next w:val="a9"/>
    <w:qFormat/>
    <w:rsid w:val="00AA75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uiPriority w:val="1"/>
    <w:qFormat/>
    <w:rsid w:val="00A02FAD"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a">
    <w:name w:val="List"/>
    <w:basedOn w:val="a9"/>
    <w:rsid w:val="00AA7536"/>
    <w:rPr>
      <w:rFonts w:cs="Arial"/>
    </w:rPr>
  </w:style>
  <w:style w:type="paragraph" w:customStyle="1" w:styleId="10">
    <w:name w:val="Название объекта1"/>
    <w:basedOn w:val="a"/>
    <w:qFormat/>
    <w:rsid w:val="00AA75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AA7536"/>
    <w:pPr>
      <w:suppressLineNumbers/>
    </w:pPr>
    <w:rPr>
      <w:rFonts w:cs="Arial"/>
    </w:rPr>
  </w:style>
  <w:style w:type="paragraph" w:customStyle="1" w:styleId="ReportHead0">
    <w:name w:val="Report_Head"/>
    <w:basedOn w:val="a"/>
    <w:qFormat/>
    <w:rsid w:val="00F979E8"/>
    <w:pPr>
      <w:spacing w:after="0" w:line="240" w:lineRule="auto"/>
      <w:jc w:val="center"/>
    </w:pPr>
    <w:rPr>
      <w:rFonts w:ascii="Times New Roman" w:eastAsia="Arial Unicode MS" w:hAnsi="Times New Roman" w:cs="Times New Roman"/>
      <w:sz w:val="28"/>
      <w:szCs w:val="24"/>
    </w:rPr>
  </w:style>
  <w:style w:type="paragraph" w:customStyle="1" w:styleId="ReportMain0">
    <w:name w:val="Report_Main"/>
    <w:basedOn w:val="a"/>
    <w:qFormat/>
    <w:rsid w:val="00F979E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A02FAD"/>
    <w:pPr>
      <w:widowControl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bidi="ru-RU"/>
    </w:rPr>
  </w:style>
  <w:style w:type="paragraph" w:styleId="ad">
    <w:name w:val="Normal (Web)"/>
    <w:basedOn w:val="a"/>
    <w:uiPriority w:val="99"/>
    <w:unhideWhenUsed/>
    <w:qFormat/>
    <w:rsid w:val="002A06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qFormat/>
    <w:rsid w:val="002A06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Body Text 2"/>
    <w:basedOn w:val="a"/>
    <w:uiPriority w:val="99"/>
    <w:semiHidden/>
    <w:unhideWhenUsed/>
    <w:qFormat/>
    <w:rsid w:val="00D0748B"/>
    <w:pPr>
      <w:spacing w:after="120" w:line="480" w:lineRule="auto"/>
    </w:pPr>
  </w:style>
  <w:style w:type="paragraph" w:styleId="HTML0">
    <w:name w:val="HTML Address"/>
    <w:basedOn w:val="a"/>
    <w:uiPriority w:val="99"/>
    <w:semiHidden/>
    <w:unhideWhenUsed/>
    <w:qFormat/>
    <w:rsid w:val="0004534B"/>
    <w:pPr>
      <w:spacing w:after="0" w:line="240" w:lineRule="auto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customStyle="1" w:styleId="af">
    <w:name w:val="список с точками"/>
    <w:basedOn w:val="a"/>
    <w:qFormat/>
    <w:rsid w:val="00B30470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Верхний колонтитул1"/>
    <w:basedOn w:val="a"/>
    <w:uiPriority w:val="99"/>
    <w:semiHidden/>
    <w:unhideWhenUsed/>
    <w:rsid w:val="006816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6816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10">
    <w:name w:val="Заголовок 21"/>
    <w:basedOn w:val="a"/>
    <w:qFormat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DocumentMap">
    <w:name w:val="DocumentMap"/>
    <w:qFormat/>
    <w:rPr>
      <w:rFonts w:eastAsia="Calibri" w:cs="Calibri"/>
    </w:rPr>
  </w:style>
  <w:style w:type="paragraph" w:customStyle="1" w:styleId="western">
    <w:name w:val="western"/>
    <w:basedOn w:val="a"/>
    <w:qFormat/>
    <w:pPr>
      <w:spacing w:beforeAutospacing="1" w:after="142"/>
    </w:pPr>
    <w:rPr>
      <w:rFonts w:cs="Times New Roman"/>
      <w:color w:val="000000"/>
      <w:sz w:val="20"/>
      <w:szCs w:val="20"/>
    </w:rPr>
  </w:style>
  <w:style w:type="numbering" w:styleId="1ai">
    <w:name w:val="Outline List 1"/>
    <w:uiPriority w:val="99"/>
    <w:semiHidden/>
    <w:unhideWhenUsed/>
    <w:qFormat/>
    <w:rsid w:val="00045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Svetlana Vdovich</cp:lastModifiedBy>
  <cp:revision>49</cp:revision>
  <dcterms:created xsi:type="dcterms:W3CDTF">2019-02-13T15:08:00Z</dcterms:created>
  <dcterms:modified xsi:type="dcterms:W3CDTF">2023-04-07T05:44:00Z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