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A3C20" w14:textId="77777777" w:rsidR="003B6C9B" w:rsidRPr="003B6C9B" w:rsidRDefault="003B6C9B" w:rsidP="003B6C9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3B6C9B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14:paraId="6BA151FE" w14:textId="77777777" w:rsidR="003B6C9B" w:rsidRPr="0023474B" w:rsidRDefault="003B6C9B" w:rsidP="00034D05">
      <w:pPr>
        <w:pStyle w:val="ReportHead"/>
        <w:suppressAutoHyphens/>
      </w:pPr>
    </w:p>
    <w:p w14:paraId="26D36A39" w14:textId="77777777" w:rsidR="00DF3387" w:rsidRDefault="00DF3387" w:rsidP="00034D05">
      <w:pPr>
        <w:pStyle w:val="ReportHead"/>
        <w:suppressAutoHyphens/>
      </w:pPr>
      <w:r>
        <w:t>Минобрнауки России</w:t>
      </w:r>
    </w:p>
    <w:p w14:paraId="179EC462" w14:textId="77777777" w:rsidR="00DF3387" w:rsidRDefault="00DF3387" w:rsidP="00034D05">
      <w:pPr>
        <w:pStyle w:val="ReportHead"/>
        <w:suppressAutoHyphens/>
      </w:pPr>
    </w:p>
    <w:p w14:paraId="40E09581" w14:textId="77777777" w:rsidR="00DF3387" w:rsidRDefault="00DF3387" w:rsidP="00034D05">
      <w:pPr>
        <w:pStyle w:val="ReportHead"/>
        <w:suppressAutoHyphens/>
      </w:pPr>
      <w:r>
        <w:t>Федеральное государственное бюджетное образовательное учреждение</w:t>
      </w:r>
    </w:p>
    <w:p w14:paraId="02D44EA8" w14:textId="77777777" w:rsidR="00DF3387" w:rsidRDefault="00DF3387" w:rsidP="00034D05">
      <w:pPr>
        <w:pStyle w:val="ReportHead"/>
        <w:suppressAutoHyphens/>
      </w:pPr>
      <w:r>
        <w:t>высшего образования</w:t>
      </w:r>
    </w:p>
    <w:p w14:paraId="25DA3FE0" w14:textId="77777777" w:rsidR="00DF3387" w:rsidRDefault="00DF3387" w:rsidP="00034D05">
      <w:pPr>
        <w:pStyle w:val="ReportHead"/>
        <w:suppressAutoHyphens/>
        <w:rPr>
          <w:b/>
        </w:rPr>
      </w:pPr>
      <w:r>
        <w:rPr>
          <w:b/>
        </w:rPr>
        <w:t>«Оренбургский государственный университет»</w:t>
      </w:r>
    </w:p>
    <w:p w14:paraId="40D13ABC" w14:textId="77777777" w:rsidR="00DF3387" w:rsidRDefault="00DF3387" w:rsidP="00034D05">
      <w:pPr>
        <w:pStyle w:val="ReportHead"/>
        <w:suppressAutoHyphens/>
      </w:pPr>
    </w:p>
    <w:p w14:paraId="35C71E48" w14:textId="77777777" w:rsidR="00AE037A" w:rsidRPr="006B2274" w:rsidRDefault="00AE037A" w:rsidP="00AE037A">
      <w:pPr>
        <w:pStyle w:val="ReportHead"/>
        <w:suppressAutoHyphens/>
        <w:rPr>
          <w:szCs w:val="24"/>
        </w:rPr>
      </w:pPr>
      <w:r w:rsidRPr="006B2274">
        <w:rPr>
          <w:szCs w:val="24"/>
        </w:rPr>
        <w:t>Кафедра программного обеспечения вычислительной техники и автоматизированных систем</w:t>
      </w:r>
    </w:p>
    <w:p w14:paraId="32E17DC8" w14:textId="77777777" w:rsidR="00DF3387" w:rsidRDefault="00DF3387" w:rsidP="00034D05">
      <w:pPr>
        <w:pStyle w:val="ReportHead"/>
        <w:suppressAutoHyphens/>
      </w:pPr>
    </w:p>
    <w:p w14:paraId="0FA34264" w14:textId="77777777" w:rsidR="00DF3387" w:rsidRPr="0023474B" w:rsidRDefault="00DF3387" w:rsidP="00034D05">
      <w:pPr>
        <w:pStyle w:val="ReportHead"/>
        <w:suppressAutoHyphens/>
        <w:jc w:val="left"/>
      </w:pPr>
    </w:p>
    <w:p w14:paraId="0536BCEA" w14:textId="77777777" w:rsidR="003B6C9B" w:rsidRPr="0023474B" w:rsidRDefault="003B6C9B" w:rsidP="00034D05">
      <w:pPr>
        <w:pStyle w:val="ReportHead"/>
        <w:suppressAutoHyphens/>
        <w:jc w:val="left"/>
      </w:pPr>
    </w:p>
    <w:p w14:paraId="1FFA1488" w14:textId="77777777" w:rsidR="003B6C9B" w:rsidRPr="0023474B" w:rsidRDefault="003B6C9B" w:rsidP="00034D05">
      <w:pPr>
        <w:pStyle w:val="ReportHead"/>
        <w:suppressAutoHyphens/>
        <w:jc w:val="left"/>
      </w:pPr>
    </w:p>
    <w:p w14:paraId="57F26FBC" w14:textId="77777777" w:rsidR="003B6C9B" w:rsidRPr="003B6C9B" w:rsidRDefault="003B6C9B" w:rsidP="003B6C9B">
      <w:pPr>
        <w:pStyle w:val="ReportHead"/>
        <w:suppressAutoHyphens/>
        <w:spacing w:before="120"/>
        <w:rPr>
          <w:rFonts w:ascii="TimesNewRomanPSMT" w:hAnsi="TimesNewRomanPSMT" w:cs="TimesNewRomanPSMT"/>
          <w:sz w:val="28"/>
          <w:szCs w:val="28"/>
        </w:rPr>
      </w:pPr>
      <w:r w:rsidRPr="003B6C9B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обучающихся по освоению дисциплины </w:t>
      </w:r>
    </w:p>
    <w:p w14:paraId="0AB56055" w14:textId="77777777" w:rsidR="00524653" w:rsidRDefault="00524653" w:rsidP="00524653">
      <w:pPr>
        <w:pStyle w:val="ReportHead"/>
        <w:suppressAutoHyphens/>
        <w:spacing w:before="120"/>
        <w:rPr>
          <w:i/>
        </w:rPr>
      </w:pPr>
      <w:bookmarkStart w:id="0" w:name="BookmarkWhereDelChr13"/>
      <w:bookmarkEnd w:id="0"/>
      <w:r>
        <w:rPr>
          <w:i/>
        </w:rPr>
        <w:t>«Б</w:t>
      </w:r>
      <w:proofErr w:type="gramStart"/>
      <w:r>
        <w:rPr>
          <w:i/>
        </w:rPr>
        <w:t>2.П.Б.У.</w:t>
      </w:r>
      <w:proofErr w:type="gramEnd"/>
      <w:r>
        <w:rPr>
          <w:i/>
        </w:rPr>
        <w:t>1 Ознакомительная практика»</w:t>
      </w:r>
    </w:p>
    <w:p w14:paraId="6B3D58F8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Вид </w:t>
      </w:r>
      <w:r>
        <w:rPr>
          <w:i/>
          <w:u w:val="single"/>
        </w:rPr>
        <w:tab/>
        <w:t xml:space="preserve"> учебная практика </w:t>
      </w:r>
      <w:r>
        <w:rPr>
          <w:i/>
          <w:u w:val="single"/>
        </w:rPr>
        <w:tab/>
      </w:r>
    </w:p>
    <w:p w14:paraId="2B8B15DC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учебная, производственная</w:t>
      </w:r>
    </w:p>
    <w:p w14:paraId="11D264D4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Тип </w:t>
      </w:r>
      <w:r>
        <w:rPr>
          <w:i/>
          <w:u w:val="single"/>
        </w:rPr>
        <w:tab/>
        <w:t xml:space="preserve"> ознакомительная практика </w:t>
      </w:r>
      <w:r>
        <w:rPr>
          <w:i/>
          <w:u w:val="single"/>
        </w:rPr>
        <w:tab/>
      </w:r>
    </w:p>
    <w:p w14:paraId="4F72CC91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Форма </w:t>
      </w:r>
      <w:r>
        <w:rPr>
          <w:i/>
          <w:u w:val="single"/>
        </w:rPr>
        <w:tab/>
        <w:t xml:space="preserve"> дискретная по видам практик </w:t>
      </w:r>
      <w:r>
        <w:rPr>
          <w:i/>
          <w:u w:val="single"/>
        </w:rPr>
        <w:tab/>
      </w:r>
    </w:p>
    <w:p w14:paraId="021EAF52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непрерывная, дискретная</w:t>
      </w:r>
    </w:p>
    <w:p w14:paraId="6E388BB1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</w:pPr>
    </w:p>
    <w:p w14:paraId="0A53FA45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14:paraId="52B4E1F0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МАГИСТРАТУРА</w:t>
      </w:r>
    </w:p>
    <w:p w14:paraId="004C88DC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</w:pPr>
      <w:r>
        <w:t>Направление подготовки</w:t>
      </w:r>
    </w:p>
    <w:p w14:paraId="132B1D24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09.04.01 Информатика и вычислительная техника</w:t>
      </w:r>
    </w:p>
    <w:p w14:paraId="7809B0EA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14:paraId="26D4EA1E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Информационное и программное обеспечение автоматизированных систем</w:t>
      </w:r>
    </w:p>
    <w:p w14:paraId="5126362C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 xml:space="preserve"> (наименование направленности (профиля) образовательной программы)</w:t>
      </w:r>
    </w:p>
    <w:p w14:paraId="41F91571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</w:pPr>
    </w:p>
    <w:p w14:paraId="0BB879A1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14:paraId="3F1EC658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14:paraId="1AABE1EE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Форма обучения</w:t>
      </w:r>
    </w:p>
    <w:p w14:paraId="4F0737A2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Очная</w:t>
      </w:r>
    </w:p>
    <w:p w14:paraId="62EE2953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</w:pPr>
    </w:p>
    <w:p w14:paraId="65B44F6F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</w:pPr>
    </w:p>
    <w:p w14:paraId="51583FF2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</w:pPr>
    </w:p>
    <w:p w14:paraId="419A12F6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</w:pPr>
    </w:p>
    <w:p w14:paraId="4ED63E5C" w14:textId="77777777" w:rsidR="00524653" w:rsidRDefault="00524653" w:rsidP="00524653">
      <w:pPr>
        <w:pStyle w:val="ReportHead"/>
        <w:tabs>
          <w:tab w:val="center" w:pos="5272"/>
          <w:tab w:val="right" w:pos="10290"/>
        </w:tabs>
        <w:suppressAutoHyphens/>
      </w:pPr>
    </w:p>
    <w:p w14:paraId="0C2324D8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3B4928A4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00A901EF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6EBBE5F1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397150A1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4B2EFC17" w14:textId="77777777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</w:p>
    <w:p w14:paraId="4D550842" w14:textId="6D307D5F" w:rsidR="00811BDF" w:rsidRDefault="00811BDF" w:rsidP="00811BDF">
      <w:pPr>
        <w:pStyle w:val="ReportHead"/>
        <w:tabs>
          <w:tab w:val="center" w:pos="5272"/>
          <w:tab w:val="right" w:pos="10290"/>
        </w:tabs>
        <w:suppressAutoHyphens/>
      </w:pPr>
      <w:r>
        <w:t>Год набора 20</w:t>
      </w:r>
      <w:r w:rsidR="00524653">
        <w:t>2</w:t>
      </w:r>
      <w:r w:rsidR="00011716">
        <w:t>3</w:t>
      </w:r>
    </w:p>
    <w:p w14:paraId="1BF65EC8" w14:textId="77777777" w:rsidR="00944F73" w:rsidRPr="00944F73" w:rsidRDefault="00944F73" w:rsidP="00944F73">
      <w:pPr>
        <w:rPr>
          <w:lang w:eastAsia="ru-RU"/>
        </w:rPr>
      </w:pPr>
    </w:p>
    <w:p w14:paraId="4CA1E97A" w14:textId="77777777" w:rsidR="00944F73" w:rsidRPr="00944F73" w:rsidRDefault="00944F73" w:rsidP="00944F73">
      <w:pPr>
        <w:rPr>
          <w:lang w:eastAsia="ru-RU"/>
        </w:rPr>
      </w:pPr>
    </w:p>
    <w:p w14:paraId="1D8AF8FA" w14:textId="77777777" w:rsidR="00944F73" w:rsidRDefault="00944F73" w:rsidP="00944F73">
      <w:pPr>
        <w:jc w:val="right"/>
        <w:rPr>
          <w:sz w:val="24"/>
          <w:szCs w:val="20"/>
          <w:lang w:eastAsia="ru-RU"/>
        </w:rPr>
      </w:pPr>
    </w:p>
    <w:p w14:paraId="44405292" w14:textId="77777777" w:rsidR="00944F73" w:rsidRDefault="00944F73" w:rsidP="00944F73">
      <w:pPr>
        <w:rPr>
          <w:sz w:val="24"/>
          <w:szCs w:val="20"/>
          <w:lang w:eastAsia="ru-RU"/>
        </w:rPr>
      </w:pPr>
    </w:p>
    <w:p w14:paraId="6489E2C2" w14:textId="777E52ED" w:rsidR="00944F73" w:rsidRPr="00944F73" w:rsidRDefault="00944F73" w:rsidP="00944F73">
      <w:pPr>
        <w:rPr>
          <w:lang w:eastAsia="ru-RU"/>
        </w:rPr>
        <w:sectPr w:rsidR="00944F73" w:rsidRPr="00944F73" w:rsidSect="00375647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14:paraId="18CD159B" w14:textId="77777777" w:rsidR="005B00C6" w:rsidRPr="004532D6" w:rsidRDefault="005B00C6" w:rsidP="005B00C6">
      <w:pPr>
        <w:jc w:val="center"/>
        <w:rPr>
          <w:color w:val="000000"/>
        </w:rPr>
      </w:pPr>
    </w:p>
    <w:p w14:paraId="0EC288B8" w14:textId="77777777" w:rsidR="003B6C9B" w:rsidRPr="004269E2" w:rsidRDefault="003B6C9B" w:rsidP="003B6C9B">
      <w:pPr>
        <w:jc w:val="both"/>
      </w:pPr>
      <w:r>
        <w:t xml:space="preserve">Составитель </w:t>
      </w:r>
      <w:r w:rsidRPr="004269E2">
        <w:t xml:space="preserve"> </w:t>
      </w:r>
      <w:r w:rsidR="00FC5AEB">
        <w:t>____________________</w:t>
      </w:r>
      <w:r>
        <w:t xml:space="preserve"> </w:t>
      </w:r>
      <w:r w:rsidR="00853F94">
        <w:t>Тагирова Л</w:t>
      </w:r>
      <w:r>
        <w:t>.</w:t>
      </w:r>
      <w:r w:rsidR="00853F94">
        <w:t>Ф</w:t>
      </w:r>
      <w:r>
        <w:t>.</w:t>
      </w:r>
    </w:p>
    <w:p w14:paraId="5803B12A" w14:textId="77777777" w:rsidR="003B6C9B" w:rsidRPr="004269E2" w:rsidRDefault="003B6C9B" w:rsidP="003B6C9B">
      <w:pPr>
        <w:jc w:val="both"/>
      </w:pPr>
    </w:p>
    <w:p w14:paraId="20B08C8C" w14:textId="77777777" w:rsidR="003B6C9B" w:rsidRDefault="003B6C9B" w:rsidP="003B6C9B">
      <w:pPr>
        <w:jc w:val="both"/>
      </w:pPr>
    </w:p>
    <w:p w14:paraId="300CAD1A" w14:textId="77777777" w:rsidR="003B6C9B" w:rsidRPr="003B6C9B" w:rsidRDefault="003B6C9B" w:rsidP="003B6C9B"/>
    <w:p w14:paraId="71599AE7" w14:textId="77777777" w:rsidR="003B6C9B" w:rsidRPr="003B6C9B" w:rsidRDefault="003B6C9B" w:rsidP="00612A95">
      <w:pPr>
        <w:pStyle w:val="ReportHead"/>
        <w:suppressAutoHyphens/>
        <w:jc w:val="both"/>
        <w:rPr>
          <w:sz w:val="28"/>
          <w:szCs w:val="28"/>
        </w:rPr>
      </w:pPr>
      <w:r w:rsidRPr="003B6C9B">
        <w:rPr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853F94">
        <w:rPr>
          <w:sz w:val="28"/>
          <w:szCs w:val="28"/>
        </w:rPr>
        <w:t>программного обеспечения вычислительной техники и автоматизированных систем</w:t>
      </w:r>
    </w:p>
    <w:p w14:paraId="159895AB" w14:textId="77777777" w:rsidR="003B6C9B" w:rsidRDefault="003B6C9B" w:rsidP="003B6C9B">
      <w:pPr>
        <w:jc w:val="both"/>
      </w:pPr>
    </w:p>
    <w:p w14:paraId="19B27D71" w14:textId="7E339807" w:rsidR="003B6C9B" w:rsidRPr="004269E2" w:rsidRDefault="003B6C9B" w:rsidP="003B6C9B">
      <w:pPr>
        <w:jc w:val="both"/>
      </w:pPr>
      <w:r w:rsidRPr="004269E2">
        <w:t>Заведующий кафедрой ________________________</w:t>
      </w:r>
      <w:r w:rsidR="00011716">
        <w:t>Горбачев Д</w:t>
      </w:r>
      <w:r w:rsidR="00612A95">
        <w:t>.</w:t>
      </w:r>
      <w:r w:rsidR="00011716">
        <w:t>В.</w:t>
      </w:r>
      <w:bookmarkStart w:id="1" w:name="_GoBack"/>
      <w:bookmarkEnd w:id="1"/>
    </w:p>
    <w:p w14:paraId="6F8313FE" w14:textId="77777777" w:rsidR="003B6C9B" w:rsidRDefault="003B6C9B" w:rsidP="003B6C9B">
      <w:pPr>
        <w:jc w:val="both"/>
        <w:rPr>
          <w:snapToGrid w:val="0"/>
        </w:rPr>
      </w:pPr>
    </w:p>
    <w:p w14:paraId="12A2DD1B" w14:textId="77777777" w:rsidR="003B6C9B" w:rsidRDefault="003B6C9B" w:rsidP="003B6C9B">
      <w:pPr>
        <w:jc w:val="both"/>
        <w:rPr>
          <w:snapToGrid w:val="0"/>
        </w:rPr>
      </w:pPr>
    </w:p>
    <w:p w14:paraId="0D090298" w14:textId="77777777" w:rsidR="003B6C9B" w:rsidRDefault="003B6C9B" w:rsidP="003B6C9B">
      <w:pPr>
        <w:jc w:val="both"/>
        <w:rPr>
          <w:snapToGrid w:val="0"/>
        </w:rPr>
      </w:pPr>
    </w:p>
    <w:p w14:paraId="2DB53406" w14:textId="77777777" w:rsidR="003B6C9B" w:rsidRDefault="003B6C9B" w:rsidP="003B6C9B">
      <w:pPr>
        <w:jc w:val="both"/>
        <w:rPr>
          <w:snapToGrid w:val="0"/>
        </w:rPr>
      </w:pPr>
    </w:p>
    <w:p w14:paraId="1B998381" w14:textId="77777777" w:rsidR="003B6C9B" w:rsidRDefault="003B6C9B" w:rsidP="003B6C9B">
      <w:pPr>
        <w:jc w:val="both"/>
        <w:rPr>
          <w:snapToGrid w:val="0"/>
        </w:rPr>
      </w:pPr>
    </w:p>
    <w:p w14:paraId="6B569D9D" w14:textId="77777777" w:rsidR="003B6C9B" w:rsidRDefault="003B6C9B" w:rsidP="003B6C9B">
      <w:pPr>
        <w:jc w:val="both"/>
        <w:rPr>
          <w:snapToGrid w:val="0"/>
        </w:rPr>
      </w:pPr>
    </w:p>
    <w:p w14:paraId="74E98140" w14:textId="77777777" w:rsidR="003B6C9B" w:rsidRDefault="003B6C9B" w:rsidP="003B6C9B">
      <w:pPr>
        <w:jc w:val="both"/>
        <w:rPr>
          <w:snapToGrid w:val="0"/>
        </w:rPr>
      </w:pPr>
    </w:p>
    <w:p w14:paraId="3D105FC6" w14:textId="77777777" w:rsidR="003B6C9B" w:rsidRDefault="003B6C9B" w:rsidP="003B6C9B">
      <w:pPr>
        <w:jc w:val="both"/>
        <w:rPr>
          <w:snapToGrid w:val="0"/>
        </w:rPr>
      </w:pPr>
    </w:p>
    <w:p w14:paraId="3836FB95" w14:textId="77777777" w:rsidR="003B6C9B" w:rsidRDefault="003B6C9B" w:rsidP="003B6C9B">
      <w:pPr>
        <w:jc w:val="both"/>
        <w:rPr>
          <w:snapToGrid w:val="0"/>
        </w:rPr>
      </w:pPr>
    </w:p>
    <w:p w14:paraId="305E5600" w14:textId="77777777" w:rsidR="003B6C9B" w:rsidRDefault="003B6C9B" w:rsidP="003B6C9B">
      <w:pPr>
        <w:jc w:val="both"/>
        <w:rPr>
          <w:snapToGrid w:val="0"/>
        </w:rPr>
      </w:pPr>
    </w:p>
    <w:p w14:paraId="2E1613CB" w14:textId="77777777" w:rsidR="003B6C9B" w:rsidRDefault="003B6C9B" w:rsidP="003B6C9B">
      <w:pPr>
        <w:jc w:val="both"/>
        <w:rPr>
          <w:snapToGrid w:val="0"/>
        </w:rPr>
      </w:pPr>
    </w:p>
    <w:p w14:paraId="20022BC3" w14:textId="77777777" w:rsidR="003B6C9B" w:rsidRDefault="003B6C9B" w:rsidP="003B6C9B">
      <w:pPr>
        <w:jc w:val="both"/>
        <w:rPr>
          <w:snapToGrid w:val="0"/>
        </w:rPr>
      </w:pPr>
    </w:p>
    <w:p w14:paraId="0E55A997" w14:textId="77777777" w:rsidR="003B6C9B" w:rsidRDefault="003B6C9B" w:rsidP="003B6C9B">
      <w:pPr>
        <w:jc w:val="both"/>
        <w:rPr>
          <w:snapToGrid w:val="0"/>
        </w:rPr>
      </w:pPr>
    </w:p>
    <w:p w14:paraId="0757BFDB" w14:textId="77777777" w:rsidR="003B6C9B" w:rsidRDefault="003B6C9B" w:rsidP="003B6C9B">
      <w:pPr>
        <w:jc w:val="both"/>
        <w:rPr>
          <w:snapToGrid w:val="0"/>
        </w:rPr>
      </w:pPr>
    </w:p>
    <w:p w14:paraId="4C67D84D" w14:textId="77777777" w:rsidR="003B6C9B" w:rsidRPr="00F67E68" w:rsidRDefault="003B6C9B" w:rsidP="003B6C9B">
      <w:pPr>
        <w:jc w:val="both"/>
        <w:rPr>
          <w:u w:val="single"/>
        </w:rPr>
      </w:pPr>
      <w:r w:rsidRPr="00F67E68">
        <w:t xml:space="preserve">Методические указания  является приложением к рабочей программе по дисциплине </w:t>
      </w:r>
      <w:r w:rsidR="00524653" w:rsidRPr="00524653">
        <w:t>Ознакомительная</w:t>
      </w:r>
      <w:r w:rsidR="005B00C6" w:rsidRPr="00524653">
        <w:t xml:space="preserve"> </w:t>
      </w:r>
      <w:r w:rsidR="005B00C6">
        <w:t>практика</w:t>
      </w:r>
      <w:r w:rsidRPr="00F4651E">
        <w:t>,</w:t>
      </w:r>
      <w:r w:rsidRPr="00F67E68">
        <w:t xml:space="preserve"> зарегистрированной в ЦИТ под учетным номером</w:t>
      </w:r>
      <w:r w:rsidR="00612A95" w:rsidRPr="00F67E68">
        <w:t xml:space="preserve"> </w:t>
      </w:r>
      <w:r w:rsidR="00853F94" w:rsidRPr="00F67E68">
        <w:t>_____</w:t>
      </w:r>
    </w:p>
    <w:p w14:paraId="46E1CE1A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5FAC83E6" w14:textId="77777777" w:rsidR="00612A95" w:rsidRDefault="00612A95" w:rsidP="00612A9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612A95" w:rsidRPr="00FC5AEB" w14:paraId="032F7F10" w14:textId="77777777" w:rsidTr="000C7E37">
        <w:tc>
          <w:tcPr>
            <w:tcW w:w="9465" w:type="dxa"/>
          </w:tcPr>
          <w:p w14:paraId="784D0131" w14:textId="77777777" w:rsidR="00612A95" w:rsidRPr="00FC5AEB" w:rsidRDefault="00612A95" w:rsidP="00F4651E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Введение</w:t>
            </w:r>
            <w:r w:rsidR="003721AB" w:rsidRPr="00FC5AEB">
              <w:rPr>
                <w:spacing w:val="7"/>
              </w:rPr>
              <w:t>........................................................................................................</w:t>
            </w:r>
          </w:p>
        </w:tc>
        <w:tc>
          <w:tcPr>
            <w:tcW w:w="720" w:type="dxa"/>
            <w:vAlign w:val="bottom"/>
          </w:tcPr>
          <w:p w14:paraId="3D33B18F" w14:textId="77777777" w:rsidR="00612A95" w:rsidRPr="00FC5AEB" w:rsidRDefault="00612A95" w:rsidP="00F4651E">
            <w:pPr>
              <w:spacing w:line="240" w:lineRule="auto"/>
              <w:jc w:val="center"/>
              <w:rPr>
                <w:spacing w:val="7"/>
              </w:rPr>
            </w:pPr>
            <w:r w:rsidRPr="00FC5AEB">
              <w:rPr>
                <w:spacing w:val="7"/>
              </w:rPr>
              <w:t>4</w:t>
            </w:r>
          </w:p>
        </w:tc>
      </w:tr>
      <w:tr w:rsidR="00612A95" w:rsidRPr="00FC5AEB" w14:paraId="70642FBE" w14:textId="77777777" w:rsidTr="000C7E37">
        <w:tc>
          <w:tcPr>
            <w:tcW w:w="9465" w:type="dxa"/>
          </w:tcPr>
          <w:p w14:paraId="502A408F" w14:textId="77777777" w:rsidR="00612A95" w:rsidRPr="00FC5AEB" w:rsidRDefault="00612A95" w:rsidP="00F4651E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1 Общие рекомендации по изучению дисциплины</w:t>
            </w:r>
            <w:r w:rsidR="003721AB" w:rsidRPr="00FC5AEB">
              <w:rPr>
                <w:spacing w:val="7"/>
              </w:rPr>
              <w:t>......................................</w:t>
            </w:r>
          </w:p>
        </w:tc>
        <w:tc>
          <w:tcPr>
            <w:tcW w:w="720" w:type="dxa"/>
            <w:vAlign w:val="bottom"/>
          </w:tcPr>
          <w:p w14:paraId="7FFB8D2F" w14:textId="77777777" w:rsidR="00612A95" w:rsidRPr="00FC5AEB" w:rsidRDefault="00612A95" w:rsidP="00F4651E">
            <w:pPr>
              <w:spacing w:line="240" w:lineRule="auto"/>
              <w:jc w:val="center"/>
              <w:rPr>
                <w:spacing w:val="7"/>
              </w:rPr>
            </w:pPr>
            <w:r w:rsidRPr="00FC5AEB">
              <w:rPr>
                <w:spacing w:val="7"/>
              </w:rPr>
              <w:t>5</w:t>
            </w:r>
          </w:p>
        </w:tc>
      </w:tr>
      <w:tr w:rsidR="00612A95" w:rsidRPr="00FC5AEB" w14:paraId="5E9A7B30" w14:textId="77777777" w:rsidTr="000C7E37">
        <w:tc>
          <w:tcPr>
            <w:tcW w:w="9465" w:type="dxa"/>
          </w:tcPr>
          <w:p w14:paraId="4E888CF9" w14:textId="77777777" w:rsidR="00612A95" w:rsidRPr="00FC5AEB" w:rsidRDefault="00612A95" w:rsidP="00375803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2 Мето</w:t>
            </w:r>
            <w:r w:rsidR="005B00C6">
              <w:rPr>
                <w:spacing w:val="7"/>
              </w:rPr>
              <w:t xml:space="preserve">дические указания по </w:t>
            </w:r>
            <w:r w:rsidR="00375803">
              <w:rPr>
                <w:spacing w:val="7"/>
              </w:rPr>
              <w:t>проведению</w:t>
            </w:r>
            <w:r w:rsidR="005B00C6">
              <w:rPr>
                <w:spacing w:val="7"/>
              </w:rPr>
              <w:t xml:space="preserve"> практики………………………</w:t>
            </w:r>
            <w:r w:rsidR="00B9732B">
              <w:rPr>
                <w:spacing w:val="7"/>
              </w:rPr>
              <w:t>.</w:t>
            </w:r>
          </w:p>
        </w:tc>
        <w:tc>
          <w:tcPr>
            <w:tcW w:w="720" w:type="dxa"/>
            <w:vAlign w:val="bottom"/>
          </w:tcPr>
          <w:p w14:paraId="67951D86" w14:textId="77777777" w:rsidR="00612A95" w:rsidRPr="00FC5AEB" w:rsidRDefault="003721AB" w:rsidP="00F4651E">
            <w:pPr>
              <w:spacing w:line="240" w:lineRule="auto"/>
              <w:jc w:val="center"/>
              <w:rPr>
                <w:spacing w:val="7"/>
              </w:rPr>
            </w:pPr>
            <w:r w:rsidRPr="00FC5AEB">
              <w:rPr>
                <w:spacing w:val="7"/>
              </w:rPr>
              <w:t>6</w:t>
            </w:r>
          </w:p>
        </w:tc>
      </w:tr>
      <w:tr w:rsidR="00B0623E" w:rsidRPr="00FC5AEB" w14:paraId="3CCBD322" w14:textId="77777777" w:rsidTr="000C7E37">
        <w:tc>
          <w:tcPr>
            <w:tcW w:w="9465" w:type="dxa"/>
          </w:tcPr>
          <w:p w14:paraId="6774D4A6" w14:textId="77777777" w:rsidR="00B0623E" w:rsidRPr="00FC5AEB" w:rsidRDefault="00B0623E" w:rsidP="00B9732B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 xml:space="preserve">3 Методические указания </w:t>
            </w:r>
            <w:r w:rsidR="00375803">
              <w:rPr>
                <w:spacing w:val="7"/>
              </w:rPr>
              <w:t>по оформлению</w:t>
            </w:r>
            <w:r w:rsidR="005B00C6">
              <w:rPr>
                <w:spacing w:val="7"/>
              </w:rPr>
              <w:t xml:space="preserve"> отчет</w:t>
            </w:r>
            <w:r w:rsidR="00B9732B">
              <w:rPr>
                <w:spacing w:val="7"/>
              </w:rPr>
              <w:t>а</w:t>
            </w:r>
            <w:r w:rsidR="005B00C6">
              <w:rPr>
                <w:spacing w:val="7"/>
              </w:rPr>
              <w:t xml:space="preserve"> по практике</w:t>
            </w:r>
            <w:r w:rsidR="00B9732B">
              <w:rPr>
                <w:spacing w:val="7"/>
              </w:rPr>
              <w:t>…………..</w:t>
            </w:r>
          </w:p>
        </w:tc>
        <w:tc>
          <w:tcPr>
            <w:tcW w:w="720" w:type="dxa"/>
            <w:vAlign w:val="bottom"/>
          </w:tcPr>
          <w:p w14:paraId="080ED9F2" w14:textId="77777777" w:rsidR="00B0623E" w:rsidRPr="00FC5AEB" w:rsidRDefault="00974415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7</w:t>
            </w:r>
          </w:p>
        </w:tc>
      </w:tr>
      <w:tr w:rsidR="00612A95" w14:paraId="0D168BE1" w14:textId="77777777" w:rsidTr="000C7E37">
        <w:tc>
          <w:tcPr>
            <w:tcW w:w="9465" w:type="dxa"/>
          </w:tcPr>
          <w:p w14:paraId="726F9E5C" w14:textId="77777777" w:rsidR="00612A95" w:rsidRDefault="005B00C6" w:rsidP="00B9732B">
            <w:pPr>
              <w:spacing w:line="24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1C2732">
              <w:rPr>
                <w:color w:val="000000"/>
                <w:spacing w:val="7"/>
              </w:rPr>
              <w:t xml:space="preserve"> </w:t>
            </w:r>
            <w:r w:rsidR="005F514F">
              <w:rPr>
                <w:color w:val="000000"/>
                <w:spacing w:val="7"/>
              </w:rPr>
              <w:t>Методические указания по промежуточной аттестации</w:t>
            </w:r>
            <w:r w:rsidR="00B9732B">
              <w:rPr>
                <w:color w:val="000000"/>
                <w:spacing w:val="7"/>
              </w:rPr>
              <w:t>………………….</w:t>
            </w:r>
          </w:p>
        </w:tc>
        <w:tc>
          <w:tcPr>
            <w:tcW w:w="720" w:type="dxa"/>
            <w:vAlign w:val="bottom"/>
          </w:tcPr>
          <w:p w14:paraId="3F1B158D" w14:textId="77777777" w:rsidR="00612A95" w:rsidRPr="00A22803" w:rsidRDefault="00974415" w:rsidP="008E0042">
            <w:pPr>
              <w:spacing w:line="24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</w:tbl>
    <w:p w14:paraId="3500FF6B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02538D0F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5A571C1D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5ADE700F" w14:textId="77777777" w:rsidR="00B9732B" w:rsidRPr="00B9732B" w:rsidRDefault="00B9732B" w:rsidP="00B9732B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</w:p>
    <w:p w14:paraId="227DD308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50159CBE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682AFFC2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54A2B467" w14:textId="77777777" w:rsidR="00F4651E" w:rsidRDefault="00F4651E" w:rsidP="00F4651E">
      <w:pPr>
        <w:rPr>
          <w:lang w:eastAsia="ru-RU"/>
        </w:rPr>
      </w:pPr>
    </w:p>
    <w:p w14:paraId="00EFC816" w14:textId="77777777" w:rsidR="00F4651E" w:rsidRDefault="00F4651E" w:rsidP="00F4651E">
      <w:pPr>
        <w:rPr>
          <w:lang w:eastAsia="ru-RU"/>
        </w:rPr>
      </w:pPr>
    </w:p>
    <w:p w14:paraId="09DBA05A" w14:textId="77777777" w:rsidR="00F4651E" w:rsidRPr="00F4651E" w:rsidRDefault="00F4651E" w:rsidP="00F4651E">
      <w:pPr>
        <w:rPr>
          <w:lang w:eastAsia="ru-RU"/>
        </w:rPr>
      </w:pPr>
    </w:p>
    <w:p w14:paraId="49A3648D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1C5561FC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129CB9CC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219071E5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3D6E2D2B" w14:textId="77777777" w:rsidR="00375803" w:rsidRDefault="00375803" w:rsidP="00375803">
      <w:pPr>
        <w:rPr>
          <w:lang w:eastAsia="ru-RU"/>
        </w:rPr>
      </w:pPr>
    </w:p>
    <w:p w14:paraId="46C78F55" w14:textId="77777777" w:rsidR="00375803" w:rsidRDefault="00375803" w:rsidP="00375803">
      <w:pPr>
        <w:rPr>
          <w:lang w:eastAsia="ru-RU"/>
        </w:rPr>
      </w:pPr>
    </w:p>
    <w:p w14:paraId="70D27902" w14:textId="77777777" w:rsidR="00375803" w:rsidRDefault="00375803" w:rsidP="00375803">
      <w:pPr>
        <w:rPr>
          <w:lang w:eastAsia="ru-RU"/>
        </w:rPr>
      </w:pPr>
    </w:p>
    <w:p w14:paraId="5579265B" w14:textId="77777777" w:rsidR="00375803" w:rsidRDefault="00375803" w:rsidP="00375803">
      <w:pPr>
        <w:rPr>
          <w:lang w:eastAsia="ru-RU"/>
        </w:rPr>
      </w:pPr>
    </w:p>
    <w:p w14:paraId="23C148CD" w14:textId="77777777" w:rsidR="00375803" w:rsidRPr="00375803" w:rsidRDefault="00375803" w:rsidP="00375803">
      <w:pPr>
        <w:rPr>
          <w:lang w:eastAsia="ru-RU"/>
        </w:rPr>
      </w:pPr>
    </w:p>
    <w:p w14:paraId="4912AED9" w14:textId="77777777" w:rsidR="005B00C6" w:rsidRPr="005B00C6" w:rsidRDefault="005B00C6" w:rsidP="005B00C6">
      <w:pPr>
        <w:rPr>
          <w:lang w:eastAsia="ru-RU"/>
        </w:rPr>
      </w:pPr>
    </w:p>
    <w:p w14:paraId="6CCA9485" w14:textId="77777777" w:rsidR="00437291" w:rsidRDefault="00437291" w:rsidP="00437291">
      <w:pPr>
        <w:rPr>
          <w:lang w:eastAsia="ru-RU"/>
        </w:rPr>
      </w:pPr>
    </w:p>
    <w:p w14:paraId="32B09C6A" w14:textId="77777777" w:rsidR="00DF3387" w:rsidRDefault="00DF3387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</w:pPr>
      <w:r>
        <w:rPr>
          <w:color w:val="232021"/>
          <w:spacing w:val="-3"/>
        </w:rPr>
        <w:lastRenderedPageBreak/>
        <w:t>Введение</w:t>
      </w:r>
    </w:p>
    <w:p w14:paraId="3C6D7024" w14:textId="77777777" w:rsidR="00DF3387" w:rsidRPr="0082734F" w:rsidRDefault="00DF3387" w:rsidP="00833961">
      <w:pPr>
        <w:pStyle w:val="a4"/>
        <w:spacing w:before="3"/>
        <w:rPr>
          <w:sz w:val="28"/>
          <w:szCs w:val="28"/>
        </w:rPr>
      </w:pPr>
    </w:p>
    <w:p w14:paraId="4D73E28E" w14:textId="77777777" w:rsidR="00811BDF" w:rsidRPr="0082734F" w:rsidRDefault="00F67E68" w:rsidP="00811BDF">
      <w:pPr>
        <w:pStyle w:val="ReportHead"/>
        <w:tabs>
          <w:tab w:val="center" w:pos="5272"/>
          <w:tab w:val="right" w:pos="10290"/>
        </w:tabs>
        <w:suppressAutoHyphens/>
        <w:ind w:firstLine="660"/>
        <w:jc w:val="both"/>
        <w:rPr>
          <w:i/>
          <w:iCs/>
          <w:sz w:val="28"/>
          <w:szCs w:val="28"/>
        </w:rPr>
      </w:pPr>
      <w:r w:rsidRPr="0082734F">
        <w:rPr>
          <w:sz w:val="28"/>
          <w:szCs w:val="28"/>
        </w:rPr>
        <w:t>Цель освоения дисциплины "</w:t>
      </w:r>
      <w:r w:rsidR="00524653" w:rsidRPr="00524653">
        <w:rPr>
          <w:sz w:val="28"/>
          <w:szCs w:val="28"/>
        </w:rPr>
        <w:t xml:space="preserve">Ознакомительная </w:t>
      </w:r>
      <w:r w:rsidR="005B00C6" w:rsidRPr="0082734F">
        <w:rPr>
          <w:sz w:val="28"/>
          <w:szCs w:val="28"/>
        </w:rPr>
        <w:t>практика</w:t>
      </w:r>
      <w:r w:rsidRPr="0082734F">
        <w:rPr>
          <w:sz w:val="28"/>
          <w:szCs w:val="28"/>
        </w:rPr>
        <w:t xml:space="preserve">" </w:t>
      </w:r>
      <w:r w:rsidR="00811BDF" w:rsidRPr="0082734F">
        <w:rPr>
          <w:sz w:val="28"/>
          <w:szCs w:val="28"/>
        </w:rPr>
        <w:t>магистранта  является  получение  первичных профессиональных умений  и  опыта  профессиональной  деятельности  в  области разработки информационного и программного обеспечения автоматизированных систем, закрепление и углубление теоретической подготовки обучающихся. Приобретение навыков, умений и опыта самостоятельной деятельности при выявлении проблем и выбора методов для решения задач автоматизации в заданной предметной области, а также оформления отчетов с применением компьютерной техники</w:t>
      </w:r>
      <w:r w:rsidR="00811BDF" w:rsidRPr="0082734F">
        <w:rPr>
          <w:i/>
          <w:iCs/>
          <w:sz w:val="28"/>
          <w:szCs w:val="28"/>
        </w:rPr>
        <w:t>.</w:t>
      </w:r>
    </w:p>
    <w:p w14:paraId="71C73461" w14:textId="77777777" w:rsidR="0082734F" w:rsidRPr="0082734F" w:rsidRDefault="005B00C6" w:rsidP="0082734F">
      <w:pPr>
        <w:pStyle w:val="ReportHead"/>
        <w:tabs>
          <w:tab w:val="center" w:pos="5272"/>
          <w:tab w:val="right" w:pos="10290"/>
        </w:tabs>
        <w:suppressAutoHyphens/>
        <w:ind w:firstLine="709"/>
        <w:jc w:val="both"/>
        <w:rPr>
          <w:sz w:val="28"/>
          <w:szCs w:val="28"/>
        </w:rPr>
      </w:pPr>
      <w:r w:rsidRPr="0082734F">
        <w:rPr>
          <w:sz w:val="28"/>
          <w:szCs w:val="28"/>
        </w:rPr>
        <w:t xml:space="preserve">Задачами учебной практики являются </w:t>
      </w:r>
      <w:r w:rsidR="0082734F" w:rsidRPr="0082734F">
        <w:rPr>
          <w:sz w:val="28"/>
          <w:szCs w:val="28"/>
        </w:rPr>
        <w:t xml:space="preserve">приобретение начального опыта в исследовании актуальной научной проблемы в области разработки информационного и программного обеспечения автоматизированных систем, </w:t>
      </w:r>
    </w:p>
    <w:p w14:paraId="0231626E" w14:textId="77777777" w:rsidR="0082734F" w:rsidRPr="0082734F" w:rsidRDefault="0082734F" w:rsidP="0082734F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- выбор и обоснование методологического аппарата исследования, включающего определение объекта и предмета, выявлению проблем теории и практики, построение гипотезы исследования,</w:t>
      </w:r>
    </w:p>
    <w:p w14:paraId="3B99CCBC" w14:textId="77777777" w:rsidR="0082734F" w:rsidRPr="0082734F" w:rsidRDefault="0082734F" w:rsidP="0082734F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- обзор существующих и выбор математического метода (оптимизации, распознавания, цифровой обработки сигнала и т.д.) наиболее подходящего для решения выявленных проблем в области разработки информационного и программного обеспечения автоматизированных систем,</w:t>
      </w:r>
    </w:p>
    <w:p w14:paraId="165019AD" w14:textId="77777777" w:rsidR="0082734F" w:rsidRPr="0082734F" w:rsidRDefault="0082734F" w:rsidP="0082734F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82734F">
        <w:rPr>
          <w:sz w:val="28"/>
          <w:szCs w:val="28"/>
        </w:rPr>
        <w:t xml:space="preserve">- разработка алгоритма реализации математического метода для решения задачи.    </w:t>
      </w:r>
    </w:p>
    <w:p w14:paraId="19F5B002" w14:textId="77777777" w:rsidR="005B00C6" w:rsidRPr="005B00C6" w:rsidRDefault="00DF3387" w:rsidP="005B00C6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F67E68">
        <w:rPr>
          <w:sz w:val="28"/>
          <w:szCs w:val="28"/>
        </w:rPr>
        <w:t>Рабочая</w:t>
      </w:r>
      <w:r w:rsidRPr="000D5709">
        <w:rPr>
          <w:sz w:val="28"/>
          <w:szCs w:val="28"/>
        </w:rPr>
        <w:t xml:space="preserve"> программа дисциплины </w:t>
      </w:r>
      <w:r w:rsidR="00F67E68" w:rsidRPr="00F67E68">
        <w:rPr>
          <w:sz w:val="28"/>
          <w:szCs w:val="28"/>
        </w:rPr>
        <w:t>"</w:t>
      </w:r>
      <w:r w:rsidR="00524653" w:rsidRPr="00524653">
        <w:rPr>
          <w:sz w:val="28"/>
          <w:szCs w:val="28"/>
        </w:rPr>
        <w:t>Ознакомительная</w:t>
      </w:r>
      <w:r w:rsidR="005B00C6" w:rsidRPr="005B00C6">
        <w:rPr>
          <w:sz w:val="28"/>
          <w:szCs w:val="28"/>
        </w:rPr>
        <w:t xml:space="preserve"> практика</w:t>
      </w:r>
      <w:r w:rsidR="00F67E68" w:rsidRPr="005B00C6">
        <w:rPr>
          <w:sz w:val="28"/>
          <w:szCs w:val="28"/>
        </w:rPr>
        <w:t>"</w:t>
      </w:r>
      <w:r w:rsidRPr="005B00C6">
        <w:rPr>
          <w:sz w:val="28"/>
          <w:szCs w:val="28"/>
        </w:rPr>
        <w:t xml:space="preserve"> предусматривает контактную  работу с преподавателем, которая может включать в себя </w:t>
      </w:r>
      <w:r w:rsidR="005B00C6" w:rsidRPr="005B00C6">
        <w:rPr>
          <w:sz w:val="28"/>
          <w:szCs w:val="28"/>
        </w:rPr>
        <w:t>подготовку и оформление договора на проведение учебной практики, п</w:t>
      </w:r>
      <w:r w:rsidR="005B00C6" w:rsidRPr="005B00C6">
        <w:rPr>
          <w:color w:val="000000"/>
          <w:sz w:val="28"/>
          <w:szCs w:val="28"/>
        </w:rPr>
        <w:t>роведение установочной лекции по организации и проведению практики,</w:t>
      </w:r>
      <w:r w:rsidR="005B00C6" w:rsidRPr="005B00C6">
        <w:rPr>
          <w:sz w:val="28"/>
          <w:szCs w:val="28"/>
        </w:rPr>
        <w:t xml:space="preserve"> инструктаж по технике безопасности</w:t>
      </w:r>
      <w:r w:rsidR="005B00C6" w:rsidRPr="005B00C6">
        <w:rPr>
          <w:color w:val="000000"/>
          <w:sz w:val="28"/>
          <w:szCs w:val="28"/>
        </w:rPr>
        <w:t>. Ознакомление с программой практики, составление плана проведения практики, получение индивидуального задания.</w:t>
      </w:r>
      <w:r w:rsidR="005B00C6" w:rsidRPr="005B00C6">
        <w:rPr>
          <w:sz w:val="28"/>
          <w:szCs w:val="28"/>
        </w:rPr>
        <w:t xml:space="preserve"> Составление индивидуального графика работы на весь период практики.</w:t>
      </w:r>
      <w:r w:rsidR="005B00C6">
        <w:rPr>
          <w:sz w:val="28"/>
          <w:szCs w:val="28"/>
        </w:rPr>
        <w:t xml:space="preserve"> Также защита отчета по практике.</w:t>
      </w:r>
      <w:r w:rsidR="00A94FC2">
        <w:rPr>
          <w:sz w:val="28"/>
          <w:szCs w:val="28"/>
        </w:rPr>
        <w:t xml:space="preserve"> Завершается изучение дисциплины дифференцированным зачетом.</w:t>
      </w:r>
    </w:p>
    <w:p w14:paraId="016DEC03" w14:textId="77777777" w:rsidR="00DF3387" w:rsidRPr="00B42B63" w:rsidRDefault="00DF3387" w:rsidP="00833961">
      <w:pPr>
        <w:spacing w:after="0" w:line="240" w:lineRule="auto"/>
        <w:jc w:val="both"/>
      </w:pPr>
      <w:r w:rsidRPr="00B42B63">
        <w:tab/>
        <w:t>Цель</w:t>
      </w:r>
      <w:r>
        <w:t xml:space="preserve"> данных методических рекомендаций – обеспечить студенту оптимальную организацию процесса </w:t>
      </w:r>
      <w:r w:rsidR="00232757">
        <w:t>прохождения практики</w:t>
      </w:r>
      <w:r>
        <w:t>.</w:t>
      </w:r>
    </w:p>
    <w:p w14:paraId="7103D3CD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3AE15FD4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73260CDF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15C8C472" w14:textId="77777777" w:rsidR="00524653" w:rsidRDefault="00524653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5224FF96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706E03D7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479653F4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6D1F936D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6F67A9FE" w14:textId="77777777" w:rsidR="00DF3387" w:rsidRPr="00E90A69" w:rsidRDefault="00DF3387" w:rsidP="00FB7955">
      <w:pPr>
        <w:pStyle w:val="a4"/>
        <w:ind w:right="843" w:firstLine="708"/>
        <w:jc w:val="both"/>
        <w:rPr>
          <w:b/>
          <w:color w:val="232021"/>
          <w:sz w:val="32"/>
          <w:szCs w:val="32"/>
        </w:rPr>
      </w:pPr>
      <w:r w:rsidRPr="00E90A69">
        <w:rPr>
          <w:b/>
          <w:color w:val="232021"/>
          <w:sz w:val="32"/>
          <w:szCs w:val="32"/>
        </w:rPr>
        <w:lastRenderedPageBreak/>
        <w:t>1</w:t>
      </w:r>
      <w:r>
        <w:rPr>
          <w:b/>
          <w:color w:val="232021"/>
          <w:sz w:val="32"/>
          <w:szCs w:val="32"/>
        </w:rPr>
        <w:t xml:space="preserve"> Общие рекомендации по изучению дисциплины</w:t>
      </w:r>
    </w:p>
    <w:p w14:paraId="76F1569A" w14:textId="77777777"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14:paraId="2394505A" w14:textId="77777777" w:rsidR="00DF3387" w:rsidRPr="00F67E68" w:rsidRDefault="00DF3387" w:rsidP="004E4D25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color w:val="232021"/>
        </w:rPr>
        <w:t xml:space="preserve"> </w:t>
      </w:r>
      <w:r w:rsidRPr="00263618">
        <w:t xml:space="preserve">Перед  изучением </w:t>
      </w:r>
      <w:r>
        <w:t xml:space="preserve">дисциплины </w:t>
      </w:r>
      <w:r w:rsidR="00524653" w:rsidRPr="00F67E68">
        <w:t>"</w:t>
      </w:r>
      <w:r w:rsidR="00524653" w:rsidRPr="00524653">
        <w:t>Ознакомительная</w:t>
      </w:r>
      <w:r w:rsidR="00524653" w:rsidRPr="005B00C6">
        <w:t xml:space="preserve"> практика" </w:t>
      </w:r>
      <w:r>
        <w:t xml:space="preserve">студент должен подробно ознакомиться с  содержанием рабочей программы дисциплины, с целями и задачами дисциплины, ее связями с другими дисциплинами </w:t>
      </w:r>
      <w:r w:rsidRPr="00F67E68">
        <w:t>образовательной программы,  с методическими  разработками кафедры.</w:t>
      </w:r>
    </w:p>
    <w:p w14:paraId="0BDB50A9" w14:textId="77777777" w:rsidR="00690B46" w:rsidRPr="00690B46" w:rsidRDefault="00690B46" w:rsidP="00690B46">
      <w:pPr>
        <w:adjustRightInd w:val="0"/>
        <w:spacing w:after="0" w:line="240" w:lineRule="auto"/>
        <w:ind w:firstLine="709"/>
        <w:jc w:val="both"/>
      </w:pPr>
      <w:r w:rsidRPr="00690B46">
        <w:t>Каждый студент, в начале практики, кроме программы и календарного графика, получает от</w:t>
      </w:r>
      <w:r>
        <w:t xml:space="preserve"> </w:t>
      </w:r>
      <w:r w:rsidRPr="00690B46">
        <w:t>своего руководителя практики индивидуальное задание. По окончании практики студент предоставляет руководителю практики отчет о ходе выполнении задания.</w:t>
      </w:r>
    </w:p>
    <w:p w14:paraId="77B20D34" w14:textId="77777777" w:rsidR="00690B46" w:rsidRPr="00690B46" w:rsidRDefault="00690B46" w:rsidP="00690B46">
      <w:pPr>
        <w:tabs>
          <w:tab w:val="left" w:pos="993"/>
        </w:tabs>
        <w:spacing w:after="0" w:line="240" w:lineRule="auto"/>
        <w:ind w:firstLine="709"/>
        <w:jc w:val="both"/>
      </w:pPr>
      <w:r w:rsidRPr="00690B46">
        <w:t>Выполнение задания студентами на учебной практике состоит из следующих этапов:</w:t>
      </w:r>
    </w:p>
    <w:p w14:paraId="04B16B5F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 1 Исследование актуальной научной проблемы в области разработки информационного и программного обеспечения автоматизированных систем. </w:t>
      </w:r>
    </w:p>
    <w:p w14:paraId="2570C925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1.1 Изучение структуры организации, область ее деятельности. </w:t>
      </w:r>
    </w:p>
    <w:p w14:paraId="72E15BAB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1.2 Выбор и обоснование методологического аппарата исследования</w:t>
      </w:r>
    </w:p>
    <w:p w14:paraId="4A86970C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(определение объекта и предмета, выявление проблем теории и практики, построение гипотезы исследования).</w:t>
      </w:r>
    </w:p>
    <w:p w14:paraId="285D7ECD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 Реализация математического метода для решения актуальной проблемы в области разработки информационного и программного обеспечения автоматизированных систем.</w:t>
      </w:r>
    </w:p>
    <w:p w14:paraId="25D65757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2.1 Теоретический анализ литературы и исследований по проблеме.</w:t>
      </w:r>
    </w:p>
    <w:p w14:paraId="2AE1686B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(Подбор необходимых источников по теме. Составление библиографии). </w:t>
      </w:r>
    </w:p>
    <w:p w14:paraId="246F931C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2.2 Обзор существующих методов и выбор наиболее подходящего математического метода для решения выявленных проблем в области разработки информационного и программного обеспечения автоматизированных систем. </w:t>
      </w:r>
    </w:p>
    <w:p w14:paraId="676B6286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2.3 Исследование возможных методов оптимизации, распознавания и обработки, цифровой обработки сигналов для решения выявленных проблем в области разработки информационного и программного обеспечения автоматизированных систем. Анализ статистических или интеллектуальных методов, либо других методов для решения поставленной задачи. </w:t>
      </w:r>
    </w:p>
    <w:p w14:paraId="1DAFA837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2.4 Разработка алгоритма реализации математического метода для решения задачи.</w:t>
      </w:r>
    </w:p>
    <w:p w14:paraId="76D51148" w14:textId="77777777" w:rsidR="00F67E68" w:rsidRPr="00147C2E" w:rsidRDefault="00147C2E" w:rsidP="00147C2E">
      <w:pPr>
        <w:adjustRightInd w:val="0"/>
        <w:spacing w:after="0" w:line="240" w:lineRule="auto"/>
        <w:ind w:firstLine="709"/>
        <w:jc w:val="both"/>
        <w:rPr>
          <w:b/>
        </w:rPr>
      </w:pPr>
      <w:r w:rsidRPr="00147C2E">
        <w:t>Отчет должен содержать сведения о конкретно выполненной</w:t>
      </w:r>
      <w:r>
        <w:t xml:space="preserve"> студентом работе в период прак</w:t>
      </w:r>
      <w:r w:rsidRPr="00147C2E">
        <w:t>тики. В отчете должна быть отражена фактически проделанная студентом работа с указанием методов выполнения и достигнутых результатов, освещены проведенные проверки, их содержание и задачи.</w:t>
      </w:r>
    </w:p>
    <w:p w14:paraId="6704E60C" w14:textId="77777777" w:rsidR="00F67E68" w:rsidRDefault="00F67E68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14:paraId="41FA53F8" w14:textId="77777777" w:rsidR="00A506B5" w:rsidRDefault="00A506B5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14:paraId="3B74235E" w14:textId="77777777" w:rsidR="00974415" w:rsidRDefault="00974415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14:paraId="717D918E" w14:textId="77777777" w:rsidR="0060318C" w:rsidRDefault="0060318C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14:paraId="7945EE91" w14:textId="77777777" w:rsidR="00DF3387" w:rsidRPr="0082734F" w:rsidRDefault="00DF3387" w:rsidP="0082734F">
      <w:pPr>
        <w:spacing w:after="0" w:line="240" w:lineRule="auto"/>
        <w:ind w:firstLine="709"/>
        <w:rPr>
          <w:b/>
          <w:spacing w:val="7"/>
        </w:rPr>
      </w:pPr>
      <w:r w:rsidRPr="0082734F">
        <w:rPr>
          <w:b/>
        </w:rPr>
        <w:lastRenderedPageBreak/>
        <w:t xml:space="preserve">2 </w:t>
      </w:r>
      <w:r w:rsidR="0060318C" w:rsidRPr="0082734F">
        <w:rPr>
          <w:b/>
          <w:spacing w:val="7"/>
        </w:rPr>
        <w:t>Методические указания по проведению практики</w:t>
      </w:r>
    </w:p>
    <w:p w14:paraId="0ADE25CB" w14:textId="77777777" w:rsidR="0060318C" w:rsidRPr="0082734F" w:rsidRDefault="00375803" w:rsidP="0082734F">
      <w:pPr>
        <w:spacing w:after="0" w:line="240" w:lineRule="auto"/>
        <w:ind w:firstLine="709"/>
      </w:pPr>
      <w:r w:rsidRPr="0082734F">
        <w:t>Проведение практики включает в себя четыре этапа.</w:t>
      </w:r>
    </w:p>
    <w:p w14:paraId="075C8CA1" w14:textId="77777777" w:rsidR="00375803" w:rsidRPr="0082734F" w:rsidRDefault="00375803" w:rsidP="0082734F">
      <w:pPr>
        <w:spacing w:after="0" w:line="240" w:lineRule="auto"/>
        <w:ind w:firstLine="709"/>
      </w:pPr>
    </w:p>
    <w:p w14:paraId="048BB297" w14:textId="77777777" w:rsidR="0082734F" w:rsidRPr="0082734F" w:rsidRDefault="0082734F" w:rsidP="0082734F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82734F">
        <w:rPr>
          <w:b/>
          <w:sz w:val="28"/>
          <w:szCs w:val="28"/>
        </w:rPr>
        <w:t xml:space="preserve">Раздел № 1 </w:t>
      </w:r>
    </w:p>
    <w:p w14:paraId="7E4F03DF" w14:textId="77777777" w:rsidR="0082734F" w:rsidRPr="0082734F" w:rsidRDefault="0082734F" w:rsidP="0082734F">
      <w:pPr>
        <w:spacing w:after="0" w:line="240" w:lineRule="auto"/>
        <w:ind w:firstLine="709"/>
        <w:jc w:val="both"/>
        <w:rPr>
          <w:b/>
        </w:rPr>
      </w:pPr>
      <w:r w:rsidRPr="0082734F">
        <w:rPr>
          <w:b/>
        </w:rPr>
        <w:t>Подготовительный раздел</w:t>
      </w:r>
    </w:p>
    <w:p w14:paraId="38548AFB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82734F">
        <w:rPr>
          <w:sz w:val="28"/>
          <w:szCs w:val="28"/>
        </w:rPr>
        <w:t>Организация практики.</w:t>
      </w:r>
      <w:r w:rsidRPr="0082734F">
        <w:rPr>
          <w:color w:val="000000"/>
          <w:sz w:val="28"/>
          <w:szCs w:val="28"/>
        </w:rPr>
        <w:t xml:space="preserve"> Проведение установочной лекции по организации и проведению практики,</w:t>
      </w:r>
      <w:r w:rsidRPr="0082734F">
        <w:rPr>
          <w:sz w:val="28"/>
          <w:szCs w:val="28"/>
        </w:rPr>
        <w:t xml:space="preserve"> инструктаж по технике безопасности</w:t>
      </w:r>
      <w:r w:rsidRPr="0082734F">
        <w:rPr>
          <w:color w:val="000000"/>
          <w:sz w:val="28"/>
          <w:szCs w:val="28"/>
        </w:rPr>
        <w:t>. Ознакомление с программой практики, составление плана проведения практики, получение индивидуального задания.</w:t>
      </w:r>
      <w:r w:rsidRPr="0082734F">
        <w:rPr>
          <w:sz w:val="28"/>
          <w:szCs w:val="28"/>
        </w:rPr>
        <w:t xml:space="preserve"> Составление индивидуального графика работы на весь период практики.</w:t>
      </w:r>
    </w:p>
    <w:p w14:paraId="1E649A86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color w:val="000000"/>
          <w:sz w:val="28"/>
          <w:szCs w:val="28"/>
        </w:rPr>
      </w:pPr>
    </w:p>
    <w:p w14:paraId="1488CA45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b/>
          <w:color w:val="000000"/>
          <w:sz w:val="28"/>
          <w:szCs w:val="28"/>
        </w:rPr>
      </w:pPr>
      <w:r w:rsidRPr="0082734F">
        <w:rPr>
          <w:b/>
          <w:color w:val="000000"/>
          <w:sz w:val="28"/>
          <w:szCs w:val="28"/>
        </w:rPr>
        <w:t xml:space="preserve">Раздел </w:t>
      </w:r>
      <w:r w:rsidRPr="0082734F">
        <w:rPr>
          <w:b/>
          <w:sz w:val="28"/>
          <w:szCs w:val="28"/>
        </w:rPr>
        <w:t>№</w:t>
      </w:r>
      <w:r w:rsidRPr="0082734F">
        <w:rPr>
          <w:b/>
          <w:color w:val="000000"/>
          <w:sz w:val="28"/>
          <w:szCs w:val="28"/>
        </w:rPr>
        <w:t xml:space="preserve"> 2</w:t>
      </w:r>
    </w:p>
    <w:p w14:paraId="5EC46665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b/>
          <w:sz w:val="28"/>
          <w:szCs w:val="28"/>
        </w:rPr>
      </w:pPr>
      <w:r w:rsidRPr="0082734F">
        <w:rPr>
          <w:b/>
          <w:sz w:val="28"/>
          <w:szCs w:val="28"/>
        </w:rPr>
        <w:t xml:space="preserve">Аналитический раздел </w:t>
      </w:r>
    </w:p>
    <w:p w14:paraId="2F992CC6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82734F">
        <w:rPr>
          <w:sz w:val="28"/>
          <w:szCs w:val="28"/>
        </w:rPr>
        <w:t>Исследование актуальной научной проблемы в области разработки информационного и программного обеспечения автоматизированных систем. Изучение структуры организации, область ее деятельности. Выбор и обоснование методологического аппарата исследования, включающего определение объекта и предмета, выявлению проблем теории и практики, построение гипотезы исследования.</w:t>
      </w:r>
    </w:p>
    <w:p w14:paraId="225779FA" w14:textId="77777777" w:rsidR="0082734F" w:rsidRPr="0082734F" w:rsidRDefault="0082734F" w:rsidP="0082734F">
      <w:pPr>
        <w:spacing w:after="0" w:line="240" w:lineRule="auto"/>
        <w:ind w:firstLine="709"/>
      </w:pPr>
    </w:p>
    <w:p w14:paraId="10EF41B1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b/>
          <w:color w:val="000000"/>
          <w:sz w:val="28"/>
          <w:szCs w:val="28"/>
        </w:rPr>
      </w:pPr>
      <w:r w:rsidRPr="0082734F">
        <w:rPr>
          <w:b/>
          <w:color w:val="000000"/>
          <w:sz w:val="28"/>
          <w:szCs w:val="28"/>
        </w:rPr>
        <w:t xml:space="preserve">Раздел </w:t>
      </w:r>
      <w:r w:rsidRPr="0082734F">
        <w:rPr>
          <w:b/>
          <w:sz w:val="28"/>
          <w:szCs w:val="28"/>
        </w:rPr>
        <w:t>№</w:t>
      </w:r>
      <w:r w:rsidRPr="0082734F">
        <w:rPr>
          <w:b/>
          <w:color w:val="000000"/>
          <w:sz w:val="28"/>
          <w:szCs w:val="28"/>
        </w:rPr>
        <w:t xml:space="preserve"> 3</w:t>
      </w:r>
    </w:p>
    <w:p w14:paraId="45B7DCEC" w14:textId="77777777" w:rsidR="0082734F" w:rsidRPr="0082734F" w:rsidRDefault="0082734F" w:rsidP="0082734F">
      <w:pPr>
        <w:pStyle w:val="25"/>
        <w:spacing w:after="0" w:line="240" w:lineRule="auto"/>
        <w:ind w:firstLine="709"/>
        <w:rPr>
          <w:b/>
          <w:sz w:val="28"/>
          <w:szCs w:val="28"/>
        </w:rPr>
      </w:pPr>
      <w:r w:rsidRPr="0082734F">
        <w:rPr>
          <w:b/>
          <w:sz w:val="28"/>
          <w:szCs w:val="28"/>
        </w:rPr>
        <w:t>Проектный раздел</w:t>
      </w:r>
    </w:p>
    <w:p w14:paraId="39A3175C" w14:textId="77777777" w:rsidR="0082734F" w:rsidRPr="0082734F" w:rsidRDefault="0082734F" w:rsidP="0082734F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Теоретический анализ литературы и исследований по проблеме. Подбор необходимых источников по теме. Составление библиографии. Формулирование рабочей гипотезы. Обзор существующих методов и выбор наиболее подходящего математического метода для решения выявленных проблем в области разработки информационного и программного обеспечения автоматизированных систем. Исследование возможных методов оптимизации, распознавания и обработки, цифровой обработки сигналов для решения выявленных проблем в области разработки информационного и программного обеспечения автоматизированных систем. Анализ статистических или интеллектуальных методов, либо других методов для решения поставленной задачи. Разработка алгоритма реализации математического метода для решения задачи.</w:t>
      </w:r>
    </w:p>
    <w:p w14:paraId="40C40528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</w:p>
    <w:p w14:paraId="3B06961D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709"/>
        <w:rPr>
          <w:b/>
          <w:color w:val="000000"/>
          <w:sz w:val="28"/>
          <w:szCs w:val="28"/>
        </w:rPr>
      </w:pPr>
      <w:r w:rsidRPr="0082734F">
        <w:rPr>
          <w:b/>
          <w:color w:val="000000"/>
          <w:sz w:val="28"/>
          <w:szCs w:val="28"/>
        </w:rPr>
        <w:t xml:space="preserve">Раздел </w:t>
      </w:r>
      <w:r w:rsidRPr="0082734F">
        <w:rPr>
          <w:b/>
          <w:sz w:val="28"/>
          <w:szCs w:val="28"/>
        </w:rPr>
        <w:t>№</w:t>
      </w:r>
      <w:r w:rsidRPr="0082734F">
        <w:rPr>
          <w:b/>
          <w:color w:val="000000"/>
          <w:sz w:val="28"/>
          <w:szCs w:val="28"/>
        </w:rPr>
        <w:t xml:space="preserve"> 4</w:t>
      </w:r>
    </w:p>
    <w:p w14:paraId="06B9B46D" w14:textId="77777777" w:rsidR="0082734F" w:rsidRPr="006101F0" w:rsidRDefault="0082734F" w:rsidP="0082734F">
      <w:pPr>
        <w:spacing w:after="0" w:line="240" w:lineRule="auto"/>
        <w:ind w:firstLine="709"/>
        <w:jc w:val="both"/>
        <w:rPr>
          <w:b/>
          <w:color w:val="000000"/>
        </w:rPr>
      </w:pPr>
      <w:r w:rsidRPr="00DB6F11">
        <w:rPr>
          <w:b/>
          <w:color w:val="000000"/>
        </w:rPr>
        <w:t>Подготовка отчёта</w:t>
      </w:r>
      <w:r w:rsidRPr="006101F0">
        <w:rPr>
          <w:b/>
          <w:color w:val="000000"/>
        </w:rPr>
        <w:t xml:space="preserve"> </w:t>
      </w:r>
      <w:r>
        <w:rPr>
          <w:b/>
          <w:color w:val="000000"/>
        </w:rPr>
        <w:t>по практике</w:t>
      </w:r>
    </w:p>
    <w:p w14:paraId="1D4B5D91" w14:textId="77777777" w:rsidR="00B0623E" w:rsidRPr="0082734F" w:rsidRDefault="0082734F" w:rsidP="0082734F">
      <w:pPr>
        <w:pStyle w:val="a6"/>
        <w:ind w:left="0" w:firstLine="709"/>
      </w:pPr>
      <w:r w:rsidRPr="0082734F">
        <w:rPr>
          <w:color w:val="000000"/>
        </w:rPr>
        <w:t xml:space="preserve">Разработка письменного отчета с использованием средств инфокоммуникационных технологий. </w:t>
      </w:r>
      <w:r w:rsidRPr="0082734F">
        <w:t>Отчет по практике оформляется в виде пояснительной записки согласно требованиям ЕСПД и стандарта предприятия. Практика завершается защитой отчета в форме доклада на семинаре перед комиссией.</w:t>
      </w:r>
    </w:p>
    <w:p w14:paraId="6F513E58" w14:textId="77777777" w:rsidR="00B0623E" w:rsidRPr="00375803" w:rsidRDefault="00B0623E" w:rsidP="00375803">
      <w:pPr>
        <w:pStyle w:val="a6"/>
        <w:ind w:left="0" w:firstLine="709"/>
        <w:rPr>
          <w:b/>
        </w:rPr>
      </w:pPr>
    </w:p>
    <w:p w14:paraId="1AD1986D" w14:textId="77777777" w:rsidR="0082734F" w:rsidRDefault="0082734F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</w:p>
    <w:p w14:paraId="75D15B25" w14:textId="77777777" w:rsidR="0082734F" w:rsidRDefault="0082734F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</w:p>
    <w:p w14:paraId="7BA29A91" w14:textId="77777777" w:rsidR="0082734F" w:rsidRDefault="0082734F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</w:p>
    <w:p w14:paraId="28109DE5" w14:textId="77777777" w:rsidR="00B0623E" w:rsidRPr="00375803" w:rsidRDefault="00B0623E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  <w:r w:rsidRPr="00B0623E">
        <w:rPr>
          <w:b/>
          <w:spacing w:val="7"/>
          <w:sz w:val="32"/>
          <w:szCs w:val="32"/>
        </w:rPr>
        <w:t xml:space="preserve">3 Методические указания по </w:t>
      </w:r>
      <w:r w:rsidR="00375803">
        <w:rPr>
          <w:b/>
          <w:spacing w:val="7"/>
          <w:sz w:val="32"/>
          <w:szCs w:val="32"/>
        </w:rPr>
        <w:t>оформлению отчета по практике</w:t>
      </w:r>
    </w:p>
    <w:p w14:paraId="20861F5A" w14:textId="77777777" w:rsidR="00020142" w:rsidRDefault="00020142" w:rsidP="00C81E10">
      <w:pPr>
        <w:pStyle w:val="a6"/>
        <w:spacing w:line="228" w:lineRule="auto"/>
        <w:ind w:left="0" w:firstLine="709"/>
        <w:rPr>
          <w:b/>
        </w:rPr>
      </w:pPr>
    </w:p>
    <w:p w14:paraId="546D8C45" w14:textId="77777777" w:rsidR="0082734F" w:rsidRPr="0082734F" w:rsidRDefault="0082734F" w:rsidP="008273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82734F">
        <w:rPr>
          <w:color w:val="000000"/>
        </w:rPr>
        <w:t xml:space="preserve">Отчет о прохождении практики должен содержать задание научного руководителя магистранта на практику. </w:t>
      </w:r>
    </w:p>
    <w:p w14:paraId="09AB2556" w14:textId="77777777" w:rsidR="0082734F" w:rsidRPr="0082734F" w:rsidRDefault="0082734F" w:rsidP="0082734F">
      <w:pPr>
        <w:pStyle w:val="Default"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bCs/>
          <w:sz w:val="28"/>
          <w:szCs w:val="28"/>
        </w:rPr>
        <w:t>Содержание отчета по практике должно включать:</w:t>
      </w:r>
    </w:p>
    <w:p w14:paraId="05C407CC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Индивидуальное задание </w:t>
      </w:r>
    </w:p>
    <w:p w14:paraId="4C6BCF63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Дневник практики </w:t>
      </w:r>
    </w:p>
    <w:p w14:paraId="5EFFDE3B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14:paraId="18FD7266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 1 Исследование актуальной научной проблемы в области разработки информационного и программного обеспечения автоматизированных систем. </w:t>
      </w:r>
    </w:p>
    <w:p w14:paraId="4E1A7B49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1.1 Изучение структуры организации, область ее деятельности. </w:t>
      </w:r>
    </w:p>
    <w:p w14:paraId="68F87D41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          1.2 Выбор и обоснование методологического аппарата исследования</w:t>
      </w:r>
    </w:p>
    <w:p w14:paraId="1FEA095F" w14:textId="77777777" w:rsidR="0082734F" w:rsidRPr="0082734F" w:rsidRDefault="0082734F" w:rsidP="0082734F">
      <w:pPr>
        <w:pStyle w:val="ae"/>
        <w:widowControl w:val="0"/>
        <w:tabs>
          <w:tab w:val="clear" w:pos="720"/>
        </w:tabs>
        <w:spacing w:line="240" w:lineRule="auto"/>
        <w:ind w:left="0" w:firstLine="0"/>
        <w:rPr>
          <w:sz w:val="28"/>
          <w:szCs w:val="28"/>
        </w:rPr>
      </w:pPr>
      <w:r w:rsidRPr="0082734F">
        <w:rPr>
          <w:sz w:val="28"/>
          <w:szCs w:val="28"/>
        </w:rPr>
        <w:t xml:space="preserve"> (определение объекта и предмета, выявление проблем теории и практики, построение гипотезы исследования).</w:t>
      </w:r>
    </w:p>
    <w:p w14:paraId="7076446C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 Реализация математического метода для решения актуальной проблемы в области разработки информационного и программного обеспечения автоматизированных систем.</w:t>
      </w:r>
    </w:p>
    <w:p w14:paraId="042BC4F2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2.1 Теоретический анализ литературы и исследований по проблеме.</w:t>
      </w:r>
    </w:p>
    <w:p w14:paraId="1E2F25FF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(Подбор необходимых источников по теме. Составление библиографии). </w:t>
      </w:r>
    </w:p>
    <w:p w14:paraId="11D17651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2.2 Обзор существующих методов и выбор наиболее подходящего математического метода для решения выявленных проблем в области разработки информационного и программного обеспечения автоматизированных систем. </w:t>
      </w:r>
    </w:p>
    <w:p w14:paraId="2BB4AA43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 xml:space="preserve">2.3 Исследование возможных методов оптимизации, распознавания и обработки, цифровой обработки сигналов для решения выявленных проблем в области разработки информационного и программного обеспечения автоматизированных систем. Анализ статистических или интеллектуальных методов, либо других методов для решения поставленной задачи. </w:t>
      </w:r>
    </w:p>
    <w:p w14:paraId="4CF4A5F4" w14:textId="77777777" w:rsidR="0082734F" w:rsidRPr="0082734F" w:rsidRDefault="0082734F" w:rsidP="0082734F">
      <w:pPr>
        <w:pStyle w:val="ReportMain"/>
        <w:keepNext/>
        <w:suppressAutoHyphens/>
        <w:ind w:firstLine="708"/>
        <w:jc w:val="both"/>
        <w:outlineLvl w:val="0"/>
        <w:rPr>
          <w:sz w:val="28"/>
          <w:szCs w:val="28"/>
        </w:rPr>
      </w:pPr>
      <w:r w:rsidRPr="0082734F">
        <w:rPr>
          <w:sz w:val="28"/>
          <w:szCs w:val="28"/>
        </w:rPr>
        <w:t>2.4 Разработка алгоритма реализации математического метода для решения задачи.</w:t>
      </w:r>
    </w:p>
    <w:p w14:paraId="608F64C5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14:paraId="7819BF51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Список использованных источников </w:t>
      </w:r>
    </w:p>
    <w:p w14:paraId="0ECD79E5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Отзыв руководителя </w:t>
      </w:r>
    </w:p>
    <w:p w14:paraId="7BC9F638" w14:textId="77777777" w:rsidR="0082734F" w:rsidRPr="0082734F" w:rsidRDefault="0082734F" w:rsidP="0082734F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 w:rsidRPr="0082734F">
        <w:rPr>
          <w:rFonts w:ascii="Times New Roman" w:hAnsi="Times New Roman" w:cs="Times New Roman"/>
          <w:sz w:val="28"/>
          <w:szCs w:val="28"/>
        </w:rPr>
        <w:t xml:space="preserve">Приложение А Схема алгоритма реализации математического метода </w:t>
      </w:r>
    </w:p>
    <w:p w14:paraId="0DF7ACBF" w14:textId="77777777" w:rsidR="00B9732B" w:rsidRPr="00147C2E" w:rsidRDefault="00B9732B" w:rsidP="00FD096B">
      <w:pPr>
        <w:pStyle w:val="a6"/>
        <w:ind w:left="0" w:firstLine="709"/>
        <w:rPr>
          <w:b/>
        </w:rPr>
      </w:pPr>
      <w:r w:rsidRPr="00147C2E">
        <w:tab/>
      </w:r>
    </w:p>
    <w:p w14:paraId="71AACC2A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B9732B">
        <w:t xml:space="preserve">Во введении отчета об учебной практике необходимо указать: </w:t>
      </w:r>
    </w:p>
    <w:p w14:paraId="40674A9D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- цель, место, даты и продолжительность практики; </w:t>
      </w:r>
    </w:p>
    <w:p w14:paraId="55A63D7A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- перечень выполненных в процессе практики работ и заданий.</w:t>
      </w:r>
    </w:p>
    <w:p w14:paraId="6591665B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B9732B">
        <w:t xml:space="preserve">В заключении отчета необходимо указать: </w:t>
      </w:r>
    </w:p>
    <w:p w14:paraId="1610A6A0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- описание навыков и умений, приобретенных на практике.</w:t>
      </w:r>
    </w:p>
    <w:p w14:paraId="17D4FB61" w14:textId="77777777"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Завершается отчет по учебной практике отзывом научного руководителя.</w:t>
      </w:r>
    </w:p>
    <w:p w14:paraId="60BC7501" w14:textId="77777777" w:rsid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</w:p>
    <w:p w14:paraId="38E18D1E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147C2E">
        <w:rPr>
          <w:lang w:eastAsia="ru-RU"/>
        </w:rPr>
        <w:t>К отчету прилагается:</w:t>
      </w:r>
    </w:p>
    <w:p w14:paraId="3FEF8500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147C2E">
        <w:rPr>
          <w:lang w:eastAsia="ru-RU"/>
        </w:rPr>
        <w:lastRenderedPageBreak/>
        <w:t>- дневник;</w:t>
      </w:r>
    </w:p>
    <w:p w14:paraId="62CE2751" w14:textId="77777777" w:rsidR="00147C2E" w:rsidRPr="00147C2E" w:rsidRDefault="00147C2E" w:rsidP="00147C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color w:val="000000"/>
        </w:rPr>
      </w:pPr>
      <w:r w:rsidRPr="00147C2E">
        <w:rPr>
          <w:lang w:eastAsia="ru-RU"/>
        </w:rPr>
        <w:t>- отзыв руководителя практики о работе студента-практиканта.</w:t>
      </w:r>
    </w:p>
    <w:p w14:paraId="19C731DC" w14:textId="77777777" w:rsidR="00B9732B" w:rsidRPr="00147C2E" w:rsidRDefault="00B9732B" w:rsidP="00147C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</w:pPr>
      <w:r w:rsidRPr="00147C2E">
        <w:rPr>
          <w:color w:val="000000"/>
        </w:rPr>
        <w:t>В</w:t>
      </w:r>
      <w:r w:rsidRPr="00147C2E">
        <w:t>ыполненные работы практики заполняются студентом в дневник учебной практики.</w:t>
      </w: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7440"/>
        <w:gridCol w:w="1978"/>
      </w:tblGrid>
      <w:tr w:rsidR="0082734F" w:rsidRPr="0082734F" w14:paraId="1BA7AD84" w14:textId="77777777" w:rsidTr="0082734F">
        <w:trPr>
          <w:jc w:val="center"/>
        </w:trPr>
        <w:tc>
          <w:tcPr>
            <w:tcW w:w="827" w:type="dxa"/>
          </w:tcPr>
          <w:p w14:paraId="09D079D3" w14:textId="77777777" w:rsidR="0082734F" w:rsidRPr="0082734F" w:rsidRDefault="0082734F" w:rsidP="0082734F">
            <w:pPr>
              <w:spacing w:after="0" w:line="240" w:lineRule="auto"/>
              <w:rPr>
                <w:b/>
              </w:rPr>
            </w:pPr>
          </w:p>
          <w:p w14:paraId="1DDE5046" w14:textId="77777777" w:rsidR="0082734F" w:rsidRPr="0082734F" w:rsidRDefault="0082734F" w:rsidP="0082734F">
            <w:pPr>
              <w:spacing w:after="0" w:line="240" w:lineRule="auto"/>
              <w:jc w:val="center"/>
              <w:rPr>
                <w:b/>
              </w:rPr>
            </w:pPr>
            <w:r w:rsidRPr="0082734F">
              <w:rPr>
                <w:b/>
              </w:rPr>
              <w:t>Дата</w:t>
            </w:r>
          </w:p>
          <w:p w14:paraId="74BA3EE1" w14:textId="77777777" w:rsidR="0082734F" w:rsidRPr="0082734F" w:rsidRDefault="0082734F" w:rsidP="0082734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440" w:type="dxa"/>
          </w:tcPr>
          <w:p w14:paraId="280B3972" w14:textId="77777777" w:rsidR="0082734F" w:rsidRPr="0082734F" w:rsidRDefault="0082734F" w:rsidP="0082734F">
            <w:pPr>
              <w:spacing w:after="0" w:line="240" w:lineRule="auto"/>
              <w:rPr>
                <w:b/>
              </w:rPr>
            </w:pPr>
          </w:p>
          <w:p w14:paraId="51A7A00E" w14:textId="77777777" w:rsidR="0082734F" w:rsidRPr="0082734F" w:rsidRDefault="0082734F" w:rsidP="0082734F">
            <w:pPr>
              <w:spacing w:after="0" w:line="240" w:lineRule="auto"/>
              <w:jc w:val="center"/>
              <w:rPr>
                <w:b/>
              </w:rPr>
            </w:pPr>
            <w:r w:rsidRPr="0082734F">
              <w:rPr>
                <w:b/>
              </w:rPr>
              <w:t>Содержание работы</w:t>
            </w:r>
          </w:p>
        </w:tc>
        <w:tc>
          <w:tcPr>
            <w:tcW w:w="1978" w:type="dxa"/>
          </w:tcPr>
          <w:p w14:paraId="26B42A87" w14:textId="77777777" w:rsidR="0082734F" w:rsidRPr="0082734F" w:rsidRDefault="0082734F" w:rsidP="0082734F">
            <w:pPr>
              <w:spacing w:after="0" w:line="240" w:lineRule="auto"/>
              <w:rPr>
                <w:b/>
              </w:rPr>
            </w:pPr>
          </w:p>
          <w:p w14:paraId="68D05708" w14:textId="77777777" w:rsidR="0082734F" w:rsidRPr="0082734F" w:rsidRDefault="0082734F" w:rsidP="0082734F">
            <w:pPr>
              <w:spacing w:after="0" w:line="240" w:lineRule="auto"/>
              <w:jc w:val="center"/>
              <w:rPr>
                <w:b/>
              </w:rPr>
            </w:pPr>
            <w:r w:rsidRPr="0082734F">
              <w:rPr>
                <w:b/>
              </w:rPr>
              <w:t>Подпись руководителя практики</w:t>
            </w:r>
          </w:p>
        </w:tc>
      </w:tr>
      <w:tr w:rsidR="0082734F" w:rsidRPr="0082734F" w14:paraId="6672E20B" w14:textId="77777777" w:rsidTr="0082734F">
        <w:trPr>
          <w:jc w:val="center"/>
        </w:trPr>
        <w:tc>
          <w:tcPr>
            <w:tcW w:w="827" w:type="dxa"/>
          </w:tcPr>
          <w:p w14:paraId="0AB8721B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60FE1E6B" w14:textId="77777777" w:rsidR="0082734F" w:rsidRPr="0082734F" w:rsidRDefault="0082734F" w:rsidP="0082734F">
            <w:pPr>
              <w:spacing w:after="0" w:line="240" w:lineRule="auto"/>
              <w:jc w:val="both"/>
            </w:pPr>
            <w:r w:rsidRPr="0082734F">
              <w:t>Составление индивидуального графика работы на весь период практики</w:t>
            </w:r>
          </w:p>
        </w:tc>
        <w:tc>
          <w:tcPr>
            <w:tcW w:w="1978" w:type="dxa"/>
          </w:tcPr>
          <w:p w14:paraId="0FE1D9F2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0E5C8A0E" w14:textId="77777777" w:rsidTr="0082734F">
        <w:trPr>
          <w:jc w:val="center"/>
        </w:trPr>
        <w:tc>
          <w:tcPr>
            <w:tcW w:w="827" w:type="dxa"/>
          </w:tcPr>
          <w:p w14:paraId="6056A4A0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76F665CA" w14:textId="77777777" w:rsidR="0082734F" w:rsidRPr="0082734F" w:rsidRDefault="0082734F" w:rsidP="0082734F">
            <w:pPr>
              <w:spacing w:after="0" w:line="240" w:lineRule="auto"/>
              <w:jc w:val="both"/>
            </w:pPr>
            <w:r w:rsidRPr="0082734F">
              <w:t>Изучение структуры организации, область ее деятельности.</w:t>
            </w:r>
          </w:p>
        </w:tc>
        <w:tc>
          <w:tcPr>
            <w:tcW w:w="1978" w:type="dxa"/>
          </w:tcPr>
          <w:p w14:paraId="65ABE427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6AF5F241" w14:textId="77777777" w:rsidTr="0082734F">
        <w:trPr>
          <w:jc w:val="center"/>
        </w:trPr>
        <w:tc>
          <w:tcPr>
            <w:tcW w:w="827" w:type="dxa"/>
          </w:tcPr>
          <w:p w14:paraId="0F29056B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33C1948B" w14:textId="77777777" w:rsidR="0082734F" w:rsidRPr="0082734F" w:rsidRDefault="0082734F" w:rsidP="0082734F">
            <w:pPr>
              <w:spacing w:after="0" w:line="240" w:lineRule="auto"/>
              <w:jc w:val="both"/>
            </w:pPr>
            <w:r w:rsidRPr="0082734F">
              <w:t>Изучение нормативных документов организации, устав организации</w:t>
            </w:r>
          </w:p>
        </w:tc>
        <w:tc>
          <w:tcPr>
            <w:tcW w:w="1978" w:type="dxa"/>
          </w:tcPr>
          <w:p w14:paraId="246C5497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7F9A14B5" w14:textId="77777777" w:rsidTr="0082734F">
        <w:trPr>
          <w:jc w:val="center"/>
        </w:trPr>
        <w:tc>
          <w:tcPr>
            <w:tcW w:w="827" w:type="dxa"/>
          </w:tcPr>
          <w:p w14:paraId="785B99CD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6D2846C7" w14:textId="77777777" w:rsidR="0082734F" w:rsidRPr="0082734F" w:rsidRDefault="0082734F" w:rsidP="0082734F">
            <w:pPr>
              <w:spacing w:after="0" w:line="240" w:lineRule="auto"/>
              <w:jc w:val="both"/>
            </w:pPr>
            <w:r w:rsidRPr="0082734F">
              <w:t>Построение иерархической организационной схемы, описание функций структурных подразделений</w:t>
            </w:r>
          </w:p>
        </w:tc>
        <w:tc>
          <w:tcPr>
            <w:tcW w:w="1978" w:type="dxa"/>
          </w:tcPr>
          <w:p w14:paraId="3D30437E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3ADF0DFD" w14:textId="77777777" w:rsidTr="0082734F">
        <w:trPr>
          <w:jc w:val="center"/>
        </w:trPr>
        <w:tc>
          <w:tcPr>
            <w:tcW w:w="827" w:type="dxa"/>
          </w:tcPr>
          <w:p w14:paraId="55195F16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4961A83B" w14:textId="77777777" w:rsidR="0082734F" w:rsidRPr="0082734F" w:rsidRDefault="0082734F" w:rsidP="0082734F">
            <w:pPr>
              <w:pStyle w:val="ae"/>
              <w:widowControl w:val="0"/>
              <w:tabs>
                <w:tab w:val="clear" w:pos="720"/>
              </w:tabs>
              <w:spacing w:line="240" w:lineRule="auto"/>
              <w:ind w:left="0" w:firstLine="0"/>
              <w:rPr>
                <w:sz w:val="28"/>
                <w:szCs w:val="28"/>
              </w:rPr>
            </w:pPr>
            <w:r w:rsidRPr="0082734F">
              <w:rPr>
                <w:sz w:val="28"/>
                <w:szCs w:val="28"/>
              </w:rPr>
              <w:t xml:space="preserve">Разработка методологического аппарата исследования: определение объекта и предмета, границы, цель, задачи </w:t>
            </w:r>
          </w:p>
        </w:tc>
        <w:tc>
          <w:tcPr>
            <w:tcW w:w="1978" w:type="dxa"/>
          </w:tcPr>
          <w:p w14:paraId="427FC616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498C93CF" w14:textId="77777777" w:rsidTr="0082734F">
        <w:trPr>
          <w:jc w:val="center"/>
        </w:trPr>
        <w:tc>
          <w:tcPr>
            <w:tcW w:w="827" w:type="dxa"/>
          </w:tcPr>
          <w:p w14:paraId="1A286E24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1C161CA5" w14:textId="77777777" w:rsidR="0082734F" w:rsidRPr="0082734F" w:rsidRDefault="0082734F" w:rsidP="0082734F">
            <w:pPr>
              <w:spacing w:after="0" w:line="240" w:lineRule="auto"/>
              <w:rPr>
                <w:color w:val="0000FF"/>
                <w:highlight w:val="yellow"/>
              </w:rPr>
            </w:pPr>
            <w:r w:rsidRPr="0082734F">
              <w:t>Выявление проблем теории и практики</w:t>
            </w:r>
          </w:p>
        </w:tc>
        <w:tc>
          <w:tcPr>
            <w:tcW w:w="1978" w:type="dxa"/>
          </w:tcPr>
          <w:p w14:paraId="175596F3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70D0F126" w14:textId="77777777" w:rsidTr="0082734F">
        <w:trPr>
          <w:jc w:val="center"/>
        </w:trPr>
        <w:tc>
          <w:tcPr>
            <w:tcW w:w="827" w:type="dxa"/>
          </w:tcPr>
          <w:p w14:paraId="310F5A7F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350F7C00" w14:textId="77777777" w:rsidR="0082734F" w:rsidRPr="0082734F" w:rsidRDefault="0082734F" w:rsidP="0082734F">
            <w:pPr>
              <w:spacing w:after="0" w:line="240" w:lineRule="auto"/>
              <w:rPr>
                <w:color w:val="0000FF"/>
                <w:highlight w:val="yellow"/>
              </w:rPr>
            </w:pPr>
            <w:r w:rsidRPr="0082734F">
              <w:t>Построение гипотезы исследования, определение границ</w:t>
            </w:r>
          </w:p>
        </w:tc>
        <w:tc>
          <w:tcPr>
            <w:tcW w:w="1978" w:type="dxa"/>
          </w:tcPr>
          <w:p w14:paraId="2E14D8E1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41856A3C" w14:textId="77777777" w:rsidTr="0082734F">
        <w:trPr>
          <w:jc w:val="center"/>
        </w:trPr>
        <w:tc>
          <w:tcPr>
            <w:tcW w:w="827" w:type="dxa"/>
          </w:tcPr>
          <w:p w14:paraId="1AC02E9A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59C87DB8" w14:textId="77777777" w:rsidR="0082734F" w:rsidRPr="0082734F" w:rsidRDefault="0082734F" w:rsidP="0082734F">
            <w:pPr>
              <w:spacing w:after="0" w:line="240" w:lineRule="auto"/>
              <w:rPr>
                <w:color w:val="0000FF"/>
                <w:highlight w:val="yellow"/>
              </w:rPr>
            </w:pPr>
            <w:r w:rsidRPr="0082734F">
              <w:t>Теоретический анализ литературы и исследований по проблеме</w:t>
            </w:r>
          </w:p>
        </w:tc>
        <w:tc>
          <w:tcPr>
            <w:tcW w:w="1978" w:type="dxa"/>
          </w:tcPr>
          <w:p w14:paraId="7B8BE963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7F0A589C" w14:textId="77777777" w:rsidTr="0082734F">
        <w:trPr>
          <w:jc w:val="center"/>
        </w:trPr>
        <w:tc>
          <w:tcPr>
            <w:tcW w:w="827" w:type="dxa"/>
          </w:tcPr>
          <w:p w14:paraId="36494F99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357F6538" w14:textId="77777777" w:rsidR="0082734F" w:rsidRPr="0082734F" w:rsidRDefault="0082734F" w:rsidP="0082734F">
            <w:pPr>
              <w:spacing w:after="0" w:line="240" w:lineRule="auto"/>
              <w:rPr>
                <w:color w:val="0000FF"/>
                <w:highlight w:val="yellow"/>
              </w:rPr>
            </w:pPr>
            <w:r w:rsidRPr="0082734F">
              <w:t>Подбор необходимых источников по теме. Составление библиографии</w:t>
            </w:r>
          </w:p>
        </w:tc>
        <w:tc>
          <w:tcPr>
            <w:tcW w:w="1978" w:type="dxa"/>
          </w:tcPr>
          <w:p w14:paraId="735AD781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07C85B62" w14:textId="77777777" w:rsidTr="0082734F">
        <w:trPr>
          <w:jc w:val="center"/>
        </w:trPr>
        <w:tc>
          <w:tcPr>
            <w:tcW w:w="827" w:type="dxa"/>
          </w:tcPr>
          <w:p w14:paraId="4AF6567A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67605F42" w14:textId="77777777" w:rsidR="0082734F" w:rsidRPr="0082734F" w:rsidRDefault="0082734F" w:rsidP="0082734F">
            <w:pPr>
              <w:pStyle w:val="ReportMain"/>
              <w:keepNext/>
              <w:suppressAutoHyphens/>
              <w:ind w:firstLine="48"/>
              <w:jc w:val="both"/>
              <w:outlineLvl w:val="0"/>
              <w:rPr>
                <w:sz w:val="28"/>
                <w:szCs w:val="28"/>
              </w:rPr>
            </w:pPr>
            <w:r w:rsidRPr="0082734F">
              <w:rPr>
                <w:sz w:val="28"/>
                <w:szCs w:val="28"/>
              </w:rPr>
              <w:t>Обзор существующих методов для решения выявленных проблем в области разработки информационно-телекоммуникационных систем</w:t>
            </w:r>
          </w:p>
        </w:tc>
        <w:tc>
          <w:tcPr>
            <w:tcW w:w="1978" w:type="dxa"/>
          </w:tcPr>
          <w:p w14:paraId="7733581E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71FE0AAC" w14:textId="77777777" w:rsidTr="0082734F">
        <w:trPr>
          <w:jc w:val="center"/>
        </w:trPr>
        <w:tc>
          <w:tcPr>
            <w:tcW w:w="827" w:type="dxa"/>
          </w:tcPr>
          <w:p w14:paraId="2C66620B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6ECC169C" w14:textId="77777777" w:rsidR="0082734F" w:rsidRPr="0082734F" w:rsidRDefault="0082734F" w:rsidP="0082734F">
            <w:pPr>
              <w:pStyle w:val="ReportMain"/>
              <w:keepNext/>
              <w:suppressAutoHyphens/>
              <w:ind w:firstLine="48"/>
              <w:jc w:val="both"/>
              <w:outlineLvl w:val="0"/>
              <w:rPr>
                <w:sz w:val="28"/>
                <w:szCs w:val="28"/>
              </w:rPr>
            </w:pPr>
            <w:r w:rsidRPr="0082734F">
              <w:rPr>
                <w:sz w:val="28"/>
                <w:szCs w:val="28"/>
              </w:rPr>
              <w:t xml:space="preserve">Исследование возможных методов оптимизации, распознавания и обработки, цифровой обработки сигналов для решения выявленных проблем автоматизации </w:t>
            </w:r>
          </w:p>
        </w:tc>
        <w:tc>
          <w:tcPr>
            <w:tcW w:w="1978" w:type="dxa"/>
          </w:tcPr>
          <w:p w14:paraId="268C5DFA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7D9ED2A6" w14:textId="77777777" w:rsidTr="0082734F">
        <w:trPr>
          <w:jc w:val="center"/>
        </w:trPr>
        <w:tc>
          <w:tcPr>
            <w:tcW w:w="827" w:type="dxa"/>
          </w:tcPr>
          <w:p w14:paraId="39EC53EF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3A5CBD95" w14:textId="77777777" w:rsidR="0082734F" w:rsidRPr="0082734F" w:rsidRDefault="0082734F" w:rsidP="0082734F">
            <w:pPr>
              <w:spacing w:after="0" w:line="240" w:lineRule="auto"/>
            </w:pPr>
            <w:r w:rsidRPr="0082734F">
              <w:t>Анализ статистических или интеллектуальных методов, либо других методов для решения поставленной задачи.</w:t>
            </w:r>
          </w:p>
        </w:tc>
        <w:tc>
          <w:tcPr>
            <w:tcW w:w="1978" w:type="dxa"/>
          </w:tcPr>
          <w:p w14:paraId="12E1DB18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54D67874" w14:textId="77777777" w:rsidTr="0082734F">
        <w:trPr>
          <w:jc w:val="center"/>
        </w:trPr>
        <w:tc>
          <w:tcPr>
            <w:tcW w:w="827" w:type="dxa"/>
          </w:tcPr>
          <w:p w14:paraId="51042D94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28556999" w14:textId="77777777" w:rsidR="0082734F" w:rsidRPr="0082734F" w:rsidRDefault="0082734F" w:rsidP="0082734F">
            <w:pPr>
              <w:spacing w:after="0" w:line="240" w:lineRule="auto"/>
            </w:pPr>
            <w:r w:rsidRPr="0082734F">
              <w:t>Разработка алгоритма реализации математического метода для решения задачи</w:t>
            </w:r>
          </w:p>
        </w:tc>
        <w:tc>
          <w:tcPr>
            <w:tcW w:w="1978" w:type="dxa"/>
          </w:tcPr>
          <w:p w14:paraId="6FC0DC75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6434CA31" w14:textId="77777777" w:rsidTr="0082734F">
        <w:trPr>
          <w:jc w:val="center"/>
        </w:trPr>
        <w:tc>
          <w:tcPr>
            <w:tcW w:w="827" w:type="dxa"/>
          </w:tcPr>
          <w:p w14:paraId="42D7CF09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6C2E5E63" w14:textId="77777777" w:rsidR="0082734F" w:rsidRPr="0082734F" w:rsidRDefault="0082734F" w:rsidP="0082734F">
            <w:pPr>
              <w:spacing w:after="0" w:line="240" w:lineRule="auto"/>
            </w:pPr>
            <w:r w:rsidRPr="0082734F">
              <w:t>Подготовка отчета по практике и презентации для защиты</w:t>
            </w:r>
          </w:p>
        </w:tc>
        <w:tc>
          <w:tcPr>
            <w:tcW w:w="1978" w:type="dxa"/>
          </w:tcPr>
          <w:p w14:paraId="49E7FF2A" w14:textId="77777777" w:rsidR="0082734F" w:rsidRPr="0082734F" w:rsidRDefault="0082734F" w:rsidP="0082734F">
            <w:pPr>
              <w:spacing w:after="0" w:line="240" w:lineRule="auto"/>
            </w:pPr>
          </w:p>
        </w:tc>
      </w:tr>
      <w:tr w:rsidR="0082734F" w:rsidRPr="0082734F" w14:paraId="4D254870" w14:textId="77777777" w:rsidTr="0082734F">
        <w:trPr>
          <w:jc w:val="center"/>
        </w:trPr>
        <w:tc>
          <w:tcPr>
            <w:tcW w:w="827" w:type="dxa"/>
          </w:tcPr>
          <w:p w14:paraId="583DB522" w14:textId="77777777" w:rsidR="0082734F" w:rsidRPr="0082734F" w:rsidRDefault="0082734F" w:rsidP="0082734F">
            <w:pPr>
              <w:spacing w:after="0" w:line="240" w:lineRule="auto"/>
            </w:pPr>
          </w:p>
        </w:tc>
        <w:tc>
          <w:tcPr>
            <w:tcW w:w="7440" w:type="dxa"/>
          </w:tcPr>
          <w:p w14:paraId="525AB271" w14:textId="77777777" w:rsidR="0082734F" w:rsidRPr="0082734F" w:rsidRDefault="0082734F" w:rsidP="0082734F">
            <w:pPr>
              <w:spacing w:after="0" w:line="240" w:lineRule="auto"/>
            </w:pPr>
            <w:r w:rsidRPr="0082734F">
              <w:t>Защита отчета по практике</w:t>
            </w:r>
          </w:p>
        </w:tc>
        <w:tc>
          <w:tcPr>
            <w:tcW w:w="1978" w:type="dxa"/>
          </w:tcPr>
          <w:p w14:paraId="7C7C71C3" w14:textId="77777777" w:rsidR="0082734F" w:rsidRPr="0082734F" w:rsidRDefault="0082734F" w:rsidP="0082734F">
            <w:pPr>
              <w:spacing w:after="0" w:line="240" w:lineRule="auto"/>
            </w:pPr>
          </w:p>
        </w:tc>
      </w:tr>
    </w:tbl>
    <w:p w14:paraId="2A58E19B" w14:textId="77777777" w:rsidR="00FD096B" w:rsidRDefault="00FD096B" w:rsidP="0014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lang w:eastAsia="ru-RU"/>
        </w:rPr>
      </w:pPr>
    </w:p>
    <w:p w14:paraId="2ED3C6E2" w14:textId="77777777" w:rsidR="00B9732B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>Отчет студента о практике проверяется и визируется непосредственным руководителем практики от кафедры. Он представляется на кафедру в трехдневный срок после окончания практики.</w:t>
      </w:r>
    </w:p>
    <w:p w14:paraId="0D81A233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>По окончании работы над каждой из запланированных тем студент обязан представить руководителю практики выполненные задания в электронном виде и оформленный отчет по соответствующей теме, продемонстрировать приобретенные во время практики знания и навыки.</w:t>
      </w:r>
    </w:p>
    <w:p w14:paraId="413826B0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22311591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lastRenderedPageBreak/>
        <w:t xml:space="preserve">Основные требования, предъявляемые к оформлению отчета по практике: </w:t>
      </w:r>
    </w:p>
    <w:p w14:paraId="5015172B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отчет должен быть отпечатан на компьютере через 1,5 интервала, шрифт </w:t>
      </w:r>
      <w:proofErr w:type="spellStart"/>
      <w:r w:rsidRPr="00B9732B">
        <w:t>Times</w:t>
      </w:r>
      <w:proofErr w:type="spellEnd"/>
      <w:r w:rsidRPr="00B9732B">
        <w:t xml:space="preserve"> </w:t>
      </w:r>
      <w:proofErr w:type="spellStart"/>
      <w:r w:rsidRPr="00B9732B">
        <w:t>New</w:t>
      </w:r>
      <w:proofErr w:type="spellEnd"/>
      <w:r w:rsidRPr="00B9732B">
        <w:t xml:space="preserve"> </w:t>
      </w:r>
      <w:proofErr w:type="spellStart"/>
      <w:r w:rsidRPr="00B9732B">
        <w:t>Roman</w:t>
      </w:r>
      <w:proofErr w:type="spellEnd"/>
      <w:r w:rsidRPr="00B9732B">
        <w:t xml:space="preserve">, номер </w:t>
      </w:r>
      <w:smartTag w:uri="urn:schemas-microsoft-com:office:smarttags" w:element="metricconverter">
        <w:smartTagPr>
          <w:attr w:name="ProductID" w:val="14 pt"/>
        </w:smartTagPr>
        <w:r w:rsidRPr="00B9732B">
          <w:t xml:space="preserve">14 </w:t>
        </w:r>
        <w:proofErr w:type="spellStart"/>
        <w:r w:rsidRPr="00B9732B">
          <w:t>pt</w:t>
        </w:r>
      </w:smartTag>
      <w:proofErr w:type="spellEnd"/>
      <w:r w:rsidRPr="00B9732B">
        <w:t xml:space="preserve">, размеры полей: верхнее и нижнее – 2, левое – 3, правое – </w:t>
      </w:r>
      <w:smartTag w:uri="urn:schemas-microsoft-com:office:smarttags" w:element="metricconverter">
        <w:smartTagPr>
          <w:attr w:name="ProductID" w:val="1,5 см"/>
        </w:smartTagPr>
        <w:r w:rsidRPr="00B9732B">
          <w:t>1,5 см</w:t>
        </w:r>
      </w:smartTag>
      <w:r w:rsidRPr="00B9732B">
        <w:t xml:space="preserve">; </w:t>
      </w:r>
    </w:p>
    <w:p w14:paraId="5426AF00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рекомендуемый объем отчета – 20–25 страниц машинописного текста; </w:t>
      </w:r>
    </w:p>
    <w:p w14:paraId="6B147FCB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в отчет могут быть включены приложения объемом не более 20 страниц, которые не входят в общее количество страниц отчета; </w:t>
      </w:r>
    </w:p>
    <w:p w14:paraId="0C778510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отчет должен быть иллюстрирован таблицами, графиками, схемами и т.п. </w:t>
      </w:r>
    </w:p>
    <w:p w14:paraId="60386318" w14:textId="77777777" w:rsidR="00DF3387" w:rsidRPr="00B9732B" w:rsidRDefault="00DF3387" w:rsidP="00B9732B">
      <w:pPr>
        <w:pStyle w:val="a6"/>
        <w:ind w:left="0" w:firstLine="709"/>
        <w:rPr>
          <w:b/>
        </w:rPr>
      </w:pPr>
    </w:p>
    <w:p w14:paraId="6E3E76F8" w14:textId="77777777" w:rsidR="00DF3387" w:rsidRPr="00B9732B" w:rsidRDefault="00375803" w:rsidP="00B9732B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r w:rsidRPr="00B9732B">
        <w:rPr>
          <w:b/>
          <w:sz w:val="32"/>
          <w:szCs w:val="32"/>
        </w:rPr>
        <w:t>4</w:t>
      </w:r>
      <w:r w:rsidR="00DF3387" w:rsidRPr="00B9732B">
        <w:rPr>
          <w:b/>
          <w:sz w:val="32"/>
          <w:szCs w:val="32"/>
        </w:rPr>
        <w:t xml:space="preserve"> Методические рекомендации по </w:t>
      </w:r>
      <w:r w:rsidR="009559AD" w:rsidRPr="00B9732B">
        <w:rPr>
          <w:b/>
          <w:sz w:val="32"/>
          <w:szCs w:val="32"/>
        </w:rPr>
        <w:t>промежуточной аттестации</w:t>
      </w:r>
    </w:p>
    <w:p w14:paraId="6D66ED78" w14:textId="77777777" w:rsidR="00CC54BA" w:rsidRPr="00B9732B" w:rsidRDefault="00CC54BA" w:rsidP="00B9732B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</w:p>
    <w:p w14:paraId="20B10BA8" w14:textId="77777777" w:rsidR="002A6229" w:rsidRDefault="009E7CF9" w:rsidP="00B9732B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B9732B">
        <w:rPr>
          <w:sz w:val="28"/>
          <w:szCs w:val="28"/>
        </w:rPr>
        <w:t xml:space="preserve">Изучение дисциплины завершается промежуточной аттестации. Учебным планом по дисциплине </w:t>
      </w:r>
      <w:r w:rsidR="00524653" w:rsidRPr="00F67E68">
        <w:rPr>
          <w:sz w:val="28"/>
          <w:szCs w:val="28"/>
        </w:rPr>
        <w:t>"</w:t>
      </w:r>
      <w:r w:rsidR="00524653" w:rsidRPr="00524653">
        <w:rPr>
          <w:sz w:val="28"/>
          <w:szCs w:val="28"/>
        </w:rPr>
        <w:t>Ознакомительная</w:t>
      </w:r>
      <w:r w:rsidR="00524653" w:rsidRPr="005B00C6">
        <w:rPr>
          <w:sz w:val="28"/>
          <w:szCs w:val="28"/>
        </w:rPr>
        <w:t xml:space="preserve"> практика" </w:t>
      </w:r>
      <w:r w:rsidRPr="00B9732B">
        <w:rPr>
          <w:sz w:val="28"/>
          <w:szCs w:val="28"/>
        </w:rPr>
        <w:t xml:space="preserve">предусмотрен </w:t>
      </w:r>
      <w:r w:rsidR="00690B46" w:rsidRPr="00B9732B">
        <w:rPr>
          <w:sz w:val="28"/>
          <w:szCs w:val="28"/>
        </w:rPr>
        <w:t>дифференцированный</w:t>
      </w:r>
      <w:r w:rsidR="0060318C" w:rsidRPr="00B9732B">
        <w:rPr>
          <w:sz w:val="28"/>
          <w:szCs w:val="28"/>
        </w:rPr>
        <w:t xml:space="preserve"> </w:t>
      </w:r>
      <w:r w:rsidR="00EF2963" w:rsidRPr="00B9732B">
        <w:rPr>
          <w:sz w:val="28"/>
          <w:szCs w:val="28"/>
        </w:rPr>
        <w:t>зачет</w:t>
      </w:r>
      <w:r w:rsidRPr="00B9732B">
        <w:rPr>
          <w:sz w:val="28"/>
          <w:szCs w:val="28"/>
        </w:rPr>
        <w:t xml:space="preserve">. </w:t>
      </w:r>
    </w:p>
    <w:p w14:paraId="4318F7A2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lang w:eastAsia="ru-RU"/>
        </w:rPr>
      </w:pPr>
      <w:r w:rsidRPr="00147C2E">
        <w:rPr>
          <w:rFonts w:ascii="TimesNewRomanPSMT" w:hAnsi="TimesNewRomanPSMT" w:cs="TimesNewRomanPSMT"/>
          <w:lang w:eastAsia="ru-RU"/>
        </w:rPr>
        <w:t>Студенты, не выполнившие полностью программу практики и не представившие отчеты, к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защите практики не допускаются.</w:t>
      </w:r>
    </w:p>
    <w:p w14:paraId="2FE0E642" w14:textId="77777777"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>Студенты при защите отчета делают устные сообщения о проделанной в период практики работе и ее результатах. В процессе защиты обращается внимание на степень самостоятельности и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инициативности студентов при выполнении работ в период практики; сделанным на основе анализа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фактического материала выводам и предложениям; на качество письменного отчета по практике. Защита практики органи</w:t>
      </w:r>
      <w:r>
        <w:rPr>
          <w:rFonts w:ascii="TimesNewRomanPSMT" w:hAnsi="TimesNewRomanPSMT" w:cs="TimesNewRomanPSMT"/>
          <w:lang w:eastAsia="ru-RU"/>
        </w:rPr>
        <w:t>зуется на кафедре</w:t>
      </w:r>
      <w:r w:rsidRPr="00147C2E">
        <w:rPr>
          <w:rFonts w:ascii="TimesNewRomanPSMT" w:hAnsi="TimesNewRomanPSMT" w:cs="TimesNewRomanPSMT"/>
          <w:lang w:eastAsia="ru-RU"/>
        </w:rPr>
        <w:t>.</w:t>
      </w:r>
    </w:p>
    <w:p w14:paraId="61EE34BC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В заключение учебной практики подводятся итоги и оценивается деятельность студентов. Итоги практики оцениваются на защите индивидуально по пятибалльной шкале и приравниваются к оценкам по теоретическому обучению. </w:t>
      </w:r>
    </w:p>
    <w:p w14:paraId="0A6A0A6F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«Отлично» ставится студенту, который выполнил весь намеченный объем работы в срок и на высоком уровне в соответствии с программой практики, проявил самостоятельность, творческий подход и соответствующую профессиональную подготовку, показал владение теоретическими знаниями и практическими навыками. </w:t>
      </w:r>
    </w:p>
    <w:p w14:paraId="211EFAA6" w14:textId="77777777"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Оценка «хорошо» ставится студенту, который полностью выполнил намеченную на период практики программу, однако допустил незначительные просчёты методического характера при общем хорошем уровне профессиональной подготовки. </w:t>
      </w:r>
    </w:p>
    <w:p w14:paraId="3C82803B" w14:textId="77777777" w:rsidR="00B9732B" w:rsidRPr="00B9732B" w:rsidRDefault="00B9732B" w:rsidP="00B9732B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732B">
        <w:rPr>
          <w:rFonts w:ascii="Times New Roman" w:hAnsi="Times New Roman" w:cs="Times New Roman"/>
          <w:color w:val="auto"/>
          <w:sz w:val="28"/>
          <w:szCs w:val="28"/>
        </w:rPr>
        <w:t>Оценка «удовлетворительно» ставится студенту при частичном выполнении намеченной на период практики программы, если студент допускал просчёты или ошибки методического характера.</w:t>
      </w:r>
    </w:p>
    <w:p w14:paraId="757E2DAC" w14:textId="77777777" w:rsidR="00DF3387" w:rsidRPr="00B9732B" w:rsidRDefault="00DF3387" w:rsidP="00B9732B">
      <w:pPr>
        <w:pStyle w:val="a6"/>
        <w:ind w:left="0" w:firstLine="709"/>
        <w:rPr>
          <w:b/>
        </w:rPr>
      </w:pPr>
    </w:p>
    <w:sectPr w:rsidR="00DF3387" w:rsidRPr="00B9732B" w:rsidSect="00612A95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F0FC9" w14:textId="77777777" w:rsidR="009914EF" w:rsidRDefault="009914EF">
      <w:r>
        <w:separator/>
      </w:r>
    </w:p>
  </w:endnote>
  <w:endnote w:type="continuationSeparator" w:id="0">
    <w:p w14:paraId="33A1558B" w14:textId="77777777" w:rsidR="009914EF" w:rsidRDefault="0099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6F800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6C461" w14:textId="77777777" w:rsidR="009914EF" w:rsidRDefault="00B92A95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3E88BFE" w14:textId="77777777" w:rsidR="009914EF" w:rsidRDefault="009914EF" w:rsidP="00612A9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3B7C1" w14:textId="63B86FB2" w:rsidR="009914EF" w:rsidRDefault="00B92A95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11716">
      <w:rPr>
        <w:rStyle w:val="a8"/>
        <w:noProof/>
      </w:rPr>
      <w:t>3</w:t>
    </w:r>
    <w:r>
      <w:rPr>
        <w:rStyle w:val="a8"/>
      </w:rPr>
      <w:fldChar w:fldCharType="end"/>
    </w:r>
  </w:p>
  <w:p w14:paraId="2D1D70FC" w14:textId="77777777" w:rsidR="009914EF" w:rsidRDefault="009914EF" w:rsidP="00612A9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B2250" w14:textId="77777777" w:rsidR="009914EF" w:rsidRDefault="009914EF">
      <w:r>
        <w:separator/>
      </w:r>
    </w:p>
  </w:footnote>
  <w:footnote w:type="continuationSeparator" w:id="0">
    <w:p w14:paraId="7E8B97F9" w14:textId="77777777" w:rsidR="009914EF" w:rsidRDefault="00991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FF44C5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553BFB"/>
    <w:multiLevelType w:val="hybridMultilevel"/>
    <w:tmpl w:val="48FA11EA"/>
    <w:lvl w:ilvl="0" w:tplc="A4221CF6">
      <w:start w:val="1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8122960"/>
    <w:multiLevelType w:val="multilevel"/>
    <w:tmpl w:val="04190023"/>
    <w:styleLink w:val="ArticleSection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F74A8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5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BB7B8B"/>
    <w:multiLevelType w:val="hybridMultilevel"/>
    <w:tmpl w:val="BE20843A"/>
    <w:lvl w:ilvl="0" w:tplc="93522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707BD1"/>
    <w:multiLevelType w:val="hybridMultilevel"/>
    <w:tmpl w:val="C55AA0CE"/>
    <w:lvl w:ilvl="0" w:tplc="89CE3840">
      <w:start w:val="1"/>
      <w:numFmt w:val="decimal"/>
      <w:lvlText w:val="%1."/>
      <w:lvlJc w:val="left"/>
      <w:pPr>
        <w:ind w:left="759" w:hanging="322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1" w:tplc="7BF844CE">
      <w:numFmt w:val="bullet"/>
      <w:lvlText w:val="•"/>
      <w:lvlJc w:val="left"/>
      <w:pPr>
        <w:ind w:left="1780" w:hanging="322"/>
      </w:pPr>
      <w:rPr>
        <w:rFonts w:hint="default"/>
      </w:rPr>
    </w:lvl>
    <w:lvl w:ilvl="2" w:tplc="22D49350">
      <w:numFmt w:val="bullet"/>
      <w:lvlText w:val="•"/>
      <w:lvlJc w:val="left"/>
      <w:pPr>
        <w:ind w:left="2800" w:hanging="322"/>
      </w:pPr>
      <w:rPr>
        <w:rFonts w:hint="default"/>
      </w:rPr>
    </w:lvl>
    <w:lvl w:ilvl="3" w:tplc="100AD73C">
      <w:numFmt w:val="bullet"/>
      <w:lvlText w:val="•"/>
      <w:lvlJc w:val="left"/>
      <w:pPr>
        <w:ind w:left="3820" w:hanging="322"/>
      </w:pPr>
      <w:rPr>
        <w:rFonts w:hint="default"/>
      </w:rPr>
    </w:lvl>
    <w:lvl w:ilvl="4" w:tplc="B5785076">
      <w:numFmt w:val="bullet"/>
      <w:lvlText w:val="•"/>
      <w:lvlJc w:val="left"/>
      <w:pPr>
        <w:ind w:left="4840" w:hanging="322"/>
      </w:pPr>
      <w:rPr>
        <w:rFonts w:hint="default"/>
      </w:rPr>
    </w:lvl>
    <w:lvl w:ilvl="5" w:tplc="447EECB6">
      <w:numFmt w:val="bullet"/>
      <w:lvlText w:val="•"/>
      <w:lvlJc w:val="left"/>
      <w:pPr>
        <w:ind w:left="5860" w:hanging="322"/>
      </w:pPr>
      <w:rPr>
        <w:rFonts w:hint="default"/>
      </w:rPr>
    </w:lvl>
    <w:lvl w:ilvl="6" w:tplc="B268D638">
      <w:numFmt w:val="bullet"/>
      <w:lvlText w:val="•"/>
      <w:lvlJc w:val="left"/>
      <w:pPr>
        <w:ind w:left="6880" w:hanging="322"/>
      </w:pPr>
      <w:rPr>
        <w:rFonts w:hint="default"/>
      </w:rPr>
    </w:lvl>
    <w:lvl w:ilvl="7" w:tplc="B8A2D76C">
      <w:numFmt w:val="bullet"/>
      <w:lvlText w:val="•"/>
      <w:lvlJc w:val="left"/>
      <w:pPr>
        <w:ind w:left="7900" w:hanging="322"/>
      </w:pPr>
      <w:rPr>
        <w:rFonts w:hint="default"/>
      </w:rPr>
    </w:lvl>
    <w:lvl w:ilvl="8" w:tplc="E7D43F54">
      <w:numFmt w:val="bullet"/>
      <w:lvlText w:val="•"/>
      <w:lvlJc w:val="left"/>
      <w:pPr>
        <w:ind w:left="8920" w:hanging="322"/>
      </w:pPr>
      <w:rPr>
        <w:rFonts w:hint="default"/>
      </w:rPr>
    </w:lvl>
  </w:abstractNum>
  <w:abstractNum w:abstractNumId="8" w15:restartNumberingAfterBreak="0">
    <w:nsid w:val="36760867"/>
    <w:multiLevelType w:val="hybridMultilevel"/>
    <w:tmpl w:val="0D2E0994"/>
    <w:lvl w:ilvl="0" w:tplc="EE2A4F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C5F9A"/>
    <w:multiLevelType w:val="hybridMultilevel"/>
    <w:tmpl w:val="AAB43DB0"/>
    <w:lvl w:ilvl="0" w:tplc="7BCCE0C0"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0" w15:restartNumberingAfterBreak="0">
    <w:nsid w:val="39622A0B"/>
    <w:multiLevelType w:val="hybridMultilevel"/>
    <w:tmpl w:val="289AE22E"/>
    <w:lvl w:ilvl="0" w:tplc="1BCA66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color w:val="232021"/>
        <w:w w:val="10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38193C"/>
    <w:multiLevelType w:val="hybridMultilevel"/>
    <w:tmpl w:val="6EA87E0A"/>
    <w:lvl w:ilvl="0" w:tplc="D5D843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44160B"/>
    <w:multiLevelType w:val="hybridMultilevel"/>
    <w:tmpl w:val="CB4C9C7E"/>
    <w:lvl w:ilvl="0" w:tplc="4AEA8460">
      <w:start w:val="4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4AEE4F52"/>
    <w:multiLevelType w:val="hybridMultilevel"/>
    <w:tmpl w:val="943AD9CA"/>
    <w:lvl w:ilvl="0" w:tplc="E0245DCC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F6121F"/>
    <w:multiLevelType w:val="hybridMultilevel"/>
    <w:tmpl w:val="A76EA982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BD8591A"/>
    <w:multiLevelType w:val="hybridMultilevel"/>
    <w:tmpl w:val="122699C6"/>
    <w:lvl w:ilvl="0" w:tplc="ED64CD8C">
      <w:start w:val="1"/>
      <w:numFmt w:val="bullet"/>
      <w:lvlText w:val="В"/>
      <w:lvlJc w:val="left"/>
    </w:lvl>
    <w:lvl w:ilvl="1" w:tplc="F544EB86">
      <w:numFmt w:val="decimal"/>
      <w:lvlText w:val=""/>
      <w:lvlJc w:val="left"/>
    </w:lvl>
    <w:lvl w:ilvl="2" w:tplc="1F382F24">
      <w:numFmt w:val="decimal"/>
      <w:lvlText w:val=""/>
      <w:lvlJc w:val="left"/>
    </w:lvl>
    <w:lvl w:ilvl="3" w:tplc="039E43FA">
      <w:numFmt w:val="decimal"/>
      <w:lvlText w:val=""/>
      <w:lvlJc w:val="left"/>
    </w:lvl>
    <w:lvl w:ilvl="4" w:tplc="58529C94">
      <w:numFmt w:val="decimal"/>
      <w:lvlText w:val=""/>
      <w:lvlJc w:val="left"/>
    </w:lvl>
    <w:lvl w:ilvl="5" w:tplc="75828CA6">
      <w:numFmt w:val="decimal"/>
      <w:lvlText w:val=""/>
      <w:lvlJc w:val="left"/>
    </w:lvl>
    <w:lvl w:ilvl="6" w:tplc="22E4C79C">
      <w:numFmt w:val="decimal"/>
      <w:lvlText w:val=""/>
      <w:lvlJc w:val="left"/>
    </w:lvl>
    <w:lvl w:ilvl="7" w:tplc="1F3222AA">
      <w:numFmt w:val="decimal"/>
      <w:lvlText w:val=""/>
      <w:lvlJc w:val="left"/>
    </w:lvl>
    <w:lvl w:ilvl="8" w:tplc="38C2EF80">
      <w:numFmt w:val="decimal"/>
      <w:lvlText w:val=""/>
      <w:lvlJc w:val="left"/>
    </w:lvl>
  </w:abstractNum>
  <w:abstractNum w:abstractNumId="17" w15:restartNumberingAfterBreak="0">
    <w:nsid w:val="4EA37E98"/>
    <w:multiLevelType w:val="hybridMultilevel"/>
    <w:tmpl w:val="EAD22010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709"/>
    <w:multiLevelType w:val="hybridMultilevel"/>
    <w:tmpl w:val="8FF8B228"/>
    <w:lvl w:ilvl="0" w:tplc="B25CEC3E">
      <w:start w:val="1"/>
      <w:numFmt w:val="decimal"/>
      <w:lvlText w:val="%1."/>
      <w:lvlJc w:val="left"/>
      <w:pPr>
        <w:ind w:left="2125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CA7315A"/>
    <w:multiLevelType w:val="hybridMultilevel"/>
    <w:tmpl w:val="F3E8C7F8"/>
    <w:lvl w:ilvl="0" w:tplc="199602C0">
      <w:start w:val="1"/>
      <w:numFmt w:val="decimal"/>
      <w:lvlText w:val="%1"/>
      <w:lvlJc w:val="left"/>
      <w:pPr>
        <w:tabs>
          <w:tab w:val="num" w:pos="697"/>
        </w:tabs>
        <w:ind w:left="555" w:firstLine="4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0" w15:restartNumberingAfterBreak="0">
    <w:nsid w:val="61414C10"/>
    <w:multiLevelType w:val="hybridMultilevel"/>
    <w:tmpl w:val="A32EB3FE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E57955"/>
    <w:multiLevelType w:val="hybridMultilevel"/>
    <w:tmpl w:val="29CAA2C2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C734C5C"/>
    <w:multiLevelType w:val="hybridMultilevel"/>
    <w:tmpl w:val="CCA8F786"/>
    <w:lvl w:ilvl="0" w:tplc="5B66D1B6">
      <w:start w:val="2"/>
      <w:numFmt w:val="decimal"/>
      <w:lvlText w:val="%1"/>
      <w:lvlJc w:val="left"/>
      <w:pPr>
        <w:ind w:left="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3" w15:restartNumberingAfterBreak="0">
    <w:nsid w:val="6E2A1EA8"/>
    <w:multiLevelType w:val="hybridMultilevel"/>
    <w:tmpl w:val="22DA8B6C"/>
    <w:lvl w:ilvl="0" w:tplc="8DAEE2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68A5C6B"/>
    <w:multiLevelType w:val="hybridMultilevel"/>
    <w:tmpl w:val="7DDE278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AD7673"/>
    <w:multiLevelType w:val="multilevel"/>
    <w:tmpl w:val="B7024F8E"/>
    <w:lvl w:ilvl="0">
      <w:start w:val="1"/>
      <w:numFmt w:val="decimal"/>
      <w:lvlText w:val="%1."/>
      <w:lvlJc w:val="left"/>
      <w:pPr>
        <w:ind w:left="1796" w:hanging="327"/>
      </w:pPr>
      <w:rPr>
        <w:rFonts w:ascii="Times New Roman" w:eastAsia="Times New Roman" w:hAnsi="Times New Roman" w:cs="Times New Roman" w:hint="default"/>
        <w:b/>
        <w:bCs/>
        <w:color w:val="232021"/>
        <w:spacing w:val="0"/>
        <w:w w:val="100"/>
        <w:sz w:val="32"/>
        <w:szCs w:val="32"/>
      </w:rPr>
    </w:lvl>
    <w:lvl w:ilvl="1">
      <w:start w:val="1"/>
      <w:numFmt w:val="decimal"/>
      <w:lvlText w:val="%1.%2."/>
      <w:lvlJc w:val="left"/>
      <w:pPr>
        <w:ind w:left="759" w:hanging="912"/>
      </w:pPr>
      <w:rPr>
        <w:rFonts w:cs="Times New Roman" w:hint="default"/>
        <w:b/>
        <w:bCs/>
        <w:spacing w:val="-4"/>
        <w:w w:val="100"/>
      </w:rPr>
    </w:lvl>
    <w:lvl w:ilvl="2">
      <w:start w:val="1"/>
      <w:numFmt w:val="decimal"/>
      <w:lvlText w:val="%1.%2.%3."/>
      <w:lvlJc w:val="left"/>
      <w:pPr>
        <w:ind w:left="2275" w:hanging="807"/>
      </w:pPr>
      <w:rPr>
        <w:rFonts w:ascii="Times New Roman" w:eastAsia="Times New Roman" w:hAnsi="Times New Roman" w:cs="Times New Roman" w:hint="default"/>
        <w:i/>
        <w:color w:val="232021"/>
        <w:spacing w:val="-4"/>
        <w:w w:val="100"/>
        <w:sz w:val="32"/>
        <w:szCs w:val="32"/>
      </w:rPr>
    </w:lvl>
    <w:lvl w:ilvl="3">
      <w:start w:val="1"/>
      <w:numFmt w:val="decimal"/>
      <w:lvlText w:val="%4)"/>
      <w:lvlJc w:val="left"/>
      <w:pPr>
        <w:ind w:left="2199" w:hanging="360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4">
      <w:numFmt w:val="bullet"/>
      <w:lvlText w:val="•"/>
      <w:lvlJc w:val="left"/>
      <w:pPr>
        <w:ind w:left="2280" w:hanging="360"/>
      </w:pPr>
      <w:rPr>
        <w:rFonts w:hint="default"/>
      </w:rPr>
    </w:lvl>
    <w:lvl w:ilvl="5">
      <w:numFmt w:val="bullet"/>
      <w:lvlText w:val="•"/>
      <w:lvlJc w:val="left"/>
      <w:pPr>
        <w:ind w:left="3726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</w:rPr>
    </w:lvl>
    <w:lvl w:ilvl="8">
      <w:numFmt w:val="bullet"/>
      <w:lvlText w:val="•"/>
      <w:lvlJc w:val="left"/>
      <w:pPr>
        <w:ind w:left="8066" w:hanging="360"/>
      </w:pPr>
      <w:rPr>
        <w:rFonts w:hint="default"/>
      </w:rPr>
    </w:lvl>
  </w:abstractNum>
  <w:abstractNum w:abstractNumId="26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1D5F6D"/>
    <w:multiLevelType w:val="multilevel"/>
    <w:tmpl w:val="4148B9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8" w15:restartNumberingAfterBreak="0">
    <w:nsid w:val="7FE96D9B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25"/>
  </w:num>
  <w:num w:numId="4">
    <w:abstractNumId w:val="12"/>
  </w:num>
  <w:num w:numId="5">
    <w:abstractNumId w:val="1"/>
  </w:num>
  <w:num w:numId="6">
    <w:abstractNumId w:val="23"/>
  </w:num>
  <w:num w:numId="7">
    <w:abstractNumId w:val="20"/>
  </w:num>
  <w:num w:numId="8">
    <w:abstractNumId w:val="26"/>
  </w:num>
  <w:num w:numId="9">
    <w:abstractNumId w:val="18"/>
  </w:num>
  <w:num w:numId="10">
    <w:abstractNumId w:val="11"/>
  </w:num>
  <w:num w:numId="11">
    <w:abstractNumId w:val="21"/>
  </w:num>
  <w:num w:numId="12">
    <w:abstractNumId w:val="3"/>
  </w:num>
  <w:num w:numId="13">
    <w:abstractNumId w:val="13"/>
  </w:num>
  <w:num w:numId="14">
    <w:abstractNumId w:val="27"/>
  </w:num>
  <w:num w:numId="15">
    <w:abstractNumId w:val="10"/>
  </w:num>
  <w:num w:numId="16">
    <w:abstractNumId w:val="28"/>
  </w:num>
  <w:num w:numId="17">
    <w:abstractNumId w:val="4"/>
  </w:num>
  <w:num w:numId="18">
    <w:abstractNumId w:val="5"/>
  </w:num>
  <w:num w:numId="19">
    <w:abstractNumId w:val="9"/>
  </w:num>
  <w:num w:numId="20">
    <w:abstractNumId w:val="24"/>
  </w:num>
  <w:num w:numId="21">
    <w:abstractNumId w:val="0"/>
  </w:num>
  <w:num w:numId="22">
    <w:abstractNumId w:val="15"/>
  </w:num>
  <w:num w:numId="23">
    <w:abstractNumId w:val="17"/>
  </w:num>
  <w:num w:numId="24">
    <w:abstractNumId w:val="14"/>
  </w:num>
  <w:num w:numId="25">
    <w:abstractNumId w:val="16"/>
  </w:num>
  <w:num w:numId="26">
    <w:abstractNumId w:val="8"/>
  </w:num>
  <w:num w:numId="27">
    <w:abstractNumId w:val="6"/>
  </w:num>
  <w:num w:numId="28">
    <w:abstractNumId w:val="19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D05"/>
    <w:rsid w:val="00011716"/>
    <w:rsid w:val="00020142"/>
    <w:rsid w:val="00034D05"/>
    <w:rsid w:val="0005161A"/>
    <w:rsid w:val="000A27D4"/>
    <w:rsid w:val="000C7E37"/>
    <w:rsid w:val="000D5709"/>
    <w:rsid w:val="00147C2E"/>
    <w:rsid w:val="001B5A97"/>
    <w:rsid w:val="001C2732"/>
    <w:rsid w:val="001D61D3"/>
    <w:rsid w:val="00207012"/>
    <w:rsid w:val="00215AA4"/>
    <w:rsid w:val="00215BF3"/>
    <w:rsid w:val="00220C68"/>
    <w:rsid w:val="00223BDA"/>
    <w:rsid w:val="00232757"/>
    <w:rsid w:val="0023474B"/>
    <w:rsid w:val="00245635"/>
    <w:rsid w:val="00263618"/>
    <w:rsid w:val="002A0483"/>
    <w:rsid w:val="002A6229"/>
    <w:rsid w:val="00306707"/>
    <w:rsid w:val="003721AB"/>
    <w:rsid w:val="00375803"/>
    <w:rsid w:val="003B567F"/>
    <w:rsid w:val="003B6C9B"/>
    <w:rsid w:val="003C3803"/>
    <w:rsid w:val="003C4872"/>
    <w:rsid w:val="003D2279"/>
    <w:rsid w:val="0042179E"/>
    <w:rsid w:val="004269E2"/>
    <w:rsid w:val="00437291"/>
    <w:rsid w:val="00452ABD"/>
    <w:rsid w:val="00486337"/>
    <w:rsid w:val="00497ED2"/>
    <w:rsid w:val="004A1C4B"/>
    <w:rsid w:val="004A2E46"/>
    <w:rsid w:val="004D21D1"/>
    <w:rsid w:val="004E4D25"/>
    <w:rsid w:val="004E617D"/>
    <w:rsid w:val="004F33CE"/>
    <w:rsid w:val="00524653"/>
    <w:rsid w:val="0053394F"/>
    <w:rsid w:val="00555963"/>
    <w:rsid w:val="005749E4"/>
    <w:rsid w:val="00590595"/>
    <w:rsid w:val="005A659E"/>
    <w:rsid w:val="005B00C6"/>
    <w:rsid w:val="005B3BF4"/>
    <w:rsid w:val="005B6D56"/>
    <w:rsid w:val="005E106C"/>
    <w:rsid w:val="005E60BE"/>
    <w:rsid w:val="005F514F"/>
    <w:rsid w:val="0060318C"/>
    <w:rsid w:val="00612A95"/>
    <w:rsid w:val="00620394"/>
    <w:rsid w:val="0062594D"/>
    <w:rsid w:val="00654D96"/>
    <w:rsid w:val="00690B46"/>
    <w:rsid w:val="0069533D"/>
    <w:rsid w:val="006B2274"/>
    <w:rsid w:val="006C17C8"/>
    <w:rsid w:val="006D6629"/>
    <w:rsid w:val="006E64EA"/>
    <w:rsid w:val="00766973"/>
    <w:rsid w:val="00790D22"/>
    <w:rsid w:val="00811BDF"/>
    <w:rsid w:val="008142CA"/>
    <w:rsid w:val="00820485"/>
    <w:rsid w:val="0082734F"/>
    <w:rsid w:val="00833961"/>
    <w:rsid w:val="00840217"/>
    <w:rsid w:val="00853F94"/>
    <w:rsid w:val="008656D1"/>
    <w:rsid w:val="00891210"/>
    <w:rsid w:val="008E0042"/>
    <w:rsid w:val="00927A99"/>
    <w:rsid w:val="00937B63"/>
    <w:rsid w:val="00944F73"/>
    <w:rsid w:val="009559AD"/>
    <w:rsid w:val="00961374"/>
    <w:rsid w:val="00974415"/>
    <w:rsid w:val="009914EF"/>
    <w:rsid w:val="00993193"/>
    <w:rsid w:val="009973B3"/>
    <w:rsid w:val="009B3E77"/>
    <w:rsid w:val="009D10C2"/>
    <w:rsid w:val="009D79CC"/>
    <w:rsid w:val="009E7CF9"/>
    <w:rsid w:val="00A06FED"/>
    <w:rsid w:val="00A131F0"/>
    <w:rsid w:val="00A22803"/>
    <w:rsid w:val="00A506B5"/>
    <w:rsid w:val="00A7267F"/>
    <w:rsid w:val="00A825EB"/>
    <w:rsid w:val="00A91911"/>
    <w:rsid w:val="00A925B1"/>
    <w:rsid w:val="00A94FC2"/>
    <w:rsid w:val="00AE037A"/>
    <w:rsid w:val="00AE0FFC"/>
    <w:rsid w:val="00B0623E"/>
    <w:rsid w:val="00B42B63"/>
    <w:rsid w:val="00B67FE9"/>
    <w:rsid w:val="00B92A95"/>
    <w:rsid w:val="00B9732B"/>
    <w:rsid w:val="00BB3427"/>
    <w:rsid w:val="00BD3F40"/>
    <w:rsid w:val="00C03DDF"/>
    <w:rsid w:val="00C50A61"/>
    <w:rsid w:val="00C52F13"/>
    <w:rsid w:val="00C81E10"/>
    <w:rsid w:val="00C841DE"/>
    <w:rsid w:val="00C915EC"/>
    <w:rsid w:val="00CA71F2"/>
    <w:rsid w:val="00CB1C7D"/>
    <w:rsid w:val="00CC54BA"/>
    <w:rsid w:val="00CE4A45"/>
    <w:rsid w:val="00CE6B0E"/>
    <w:rsid w:val="00D07109"/>
    <w:rsid w:val="00D079F6"/>
    <w:rsid w:val="00D3306A"/>
    <w:rsid w:val="00D528F3"/>
    <w:rsid w:val="00D57E5F"/>
    <w:rsid w:val="00D81B40"/>
    <w:rsid w:val="00DB5E92"/>
    <w:rsid w:val="00DC7B85"/>
    <w:rsid w:val="00DF3387"/>
    <w:rsid w:val="00DF6710"/>
    <w:rsid w:val="00E1078D"/>
    <w:rsid w:val="00E71BC5"/>
    <w:rsid w:val="00E81954"/>
    <w:rsid w:val="00E90A69"/>
    <w:rsid w:val="00E947DC"/>
    <w:rsid w:val="00EB0C96"/>
    <w:rsid w:val="00EB687F"/>
    <w:rsid w:val="00EF2963"/>
    <w:rsid w:val="00EF4E47"/>
    <w:rsid w:val="00F01743"/>
    <w:rsid w:val="00F4651E"/>
    <w:rsid w:val="00F6622F"/>
    <w:rsid w:val="00F67E68"/>
    <w:rsid w:val="00F77D7B"/>
    <w:rsid w:val="00F934CB"/>
    <w:rsid w:val="00FA5414"/>
    <w:rsid w:val="00FB7955"/>
    <w:rsid w:val="00FC5AEB"/>
    <w:rsid w:val="00FD096B"/>
    <w:rsid w:val="00FE271A"/>
    <w:rsid w:val="00FE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93C56D"/>
  <w15:docId w15:val="{45993AF4-9D6F-48AD-A4C9-749CF1B2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3803"/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4D05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034D0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034D05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034D0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034D0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034D05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034D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034D0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034D05"/>
    <w:rPr>
      <w:rFonts w:ascii="Times New Roman" w:hAnsi="Times New Roman" w:cs="Times New Roman"/>
      <w:lang w:eastAsia="ru-RU"/>
    </w:rPr>
  </w:style>
  <w:style w:type="paragraph" w:customStyle="1" w:styleId="ReportHead">
    <w:name w:val="Report_Head"/>
    <w:basedOn w:val="a0"/>
    <w:link w:val="ReportHead0"/>
    <w:uiPriority w:val="99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uiPriority w:val="99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0"/>
    <w:link w:val="ReportMain0"/>
    <w:uiPriority w:val="99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4">
    <w:name w:val="Body Text"/>
    <w:basedOn w:val="a0"/>
    <w:link w:val="a5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uiPriority w:val="99"/>
    <w:locked/>
    <w:rsid w:val="00263618"/>
    <w:rPr>
      <w:rFonts w:ascii="Times New Roman" w:hAnsi="Times New Roman"/>
      <w:sz w:val="24"/>
      <w:lang w:eastAsia="ru-RU"/>
    </w:rPr>
  </w:style>
  <w:style w:type="paragraph" w:styleId="a6">
    <w:name w:val="List Paragraph"/>
    <w:basedOn w:val="a0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basedOn w:val="a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basedOn w:val="a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7">
    <w:name w:val="Hyperlink"/>
    <w:basedOn w:val="a1"/>
    <w:uiPriority w:val="99"/>
    <w:semiHidden/>
    <w:rsid w:val="006D6629"/>
    <w:rPr>
      <w:rFonts w:cs="Times New Roman"/>
      <w:color w:val="0000FF"/>
      <w:u w:val="single"/>
    </w:rPr>
  </w:style>
  <w:style w:type="character" w:styleId="a8">
    <w:name w:val="page number"/>
    <w:basedOn w:val="a1"/>
    <w:uiPriority w:val="99"/>
    <w:locked/>
    <w:rsid w:val="005A659E"/>
    <w:rPr>
      <w:rFonts w:cs="Times New Roman"/>
    </w:rPr>
  </w:style>
  <w:style w:type="table" w:styleId="-3">
    <w:name w:val="Table Web 3"/>
    <w:basedOn w:val="a2"/>
    <w:uiPriority w:val="99"/>
    <w:locked/>
    <w:rsid w:val="003B6C9B"/>
    <w:pPr>
      <w:spacing w:after="0" w:line="240" w:lineRule="auto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0"/>
    <w:link w:val="aa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ab">
    <w:name w:val="Body Text Indent"/>
    <w:basedOn w:val="a0"/>
    <w:link w:val="ac"/>
    <w:uiPriority w:val="99"/>
    <w:locked/>
    <w:rsid w:val="00FC5AE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0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paragraph" w:styleId="ad">
    <w:name w:val="No Spacing"/>
    <w:uiPriority w:val="1"/>
    <w:qFormat/>
    <w:rsid w:val="00F67E68"/>
    <w:pPr>
      <w:spacing w:after="0" w:line="240" w:lineRule="auto"/>
    </w:pPr>
    <w:rPr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locked/>
    <w:rsid w:val="002456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245635"/>
    <w:rPr>
      <w:rFonts w:eastAsia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0"/>
    <w:rsid w:val="00245635"/>
    <w:pPr>
      <w:spacing w:after="0" w:line="240" w:lineRule="auto"/>
      <w:ind w:firstLine="708"/>
      <w:jc w:val="both"/>
    </w:pPr>
    <w:rPr>
      <w:szCs w:val="20"/>
      <w:lang w:eastAsia="ru-RU"/>
    </w:rPr>
  </w:style>
  <w:style w:type="paragraph" w:customStyle="1" w:styleId="ae">
    <w:name w:val="список с точками"/>
    <w:basedOn w:val="a0"/>
    <w:rsid w:val="0024563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index-inst">
    <w:name w:val="index-inst"/>
    <w:basedOn w:val="a1"/>
    <w:rsid w:val="00245635"/>
    <w:rPr>
      <w:rFonts w:ascii="Times New Roman" w:hAnsi="Times New Roman" w:cs="Times New Roman"/>
    </w:rPr>
  </w:style>
  <w:style w:type="character" w:customStyle="1" w:styleId="css">
    <w:name w:val="css"/>
    <w:basedOn w:val="a1"/>
    <w:rsid w:val="00245635"/>
    <w:rPr>
      <w:rFonts w:ascii="Times New Roman" w:hAnsi="Times New Roman" w:cs="Times New Roman"/>
    </w:rPr>
  </w:style>
  <w:style w:type="paragraph" w:styleId="af">
    <w:name w:val="Normal (Web)"/>
    <w:basedOn w:val="a0"/>
    <w:uiPriority w:val="99"/>
    <w:unhideWhenUsed/>
    <w:locked/>
    <w:rsid w:val="00245635"/>
    <w:rPr>
      <w:sz w:val="24"/>
      <w:szCs w:val="24"/>
    </w:rPr>
  </w:style>
  <w:style w:type="character" w:styleId="af0">
    <w:name w:val="Strong"/>
    <w:basedOn w:val="a1"/>
    <w:uiPriority w:val="22"/>
    <w:qFormat/>
    <w:rsid w:val="00245635"/>
    <w:rPr>
      <w:rFonts w:ascii="Times New Roman" w:hAnsi="Times New Roman" w:cs="Times New Roman"/>
      <w:b/>
      <w:bCs/>
    </w:rPr>
  </w:style>
  <w:style w:type="paragraph" w:customStyle="1" w:styleId="23">
    <w:name w:val="ЗАГОЛОВОК УРОВЕНЬ 2"/>
    <w:basedOn w:val="a0"/>
    <w:link w:val="24"/>
    <w:qFormat/>
    <w:rsid w:val="002A0483"/>
    <w:pPr>
      <w:widowControl w:val="0"/>
      <w:spacing w:before="560" w:after="560" w:line="240" w:lineRule="auto"/>
      <w:ind w:firstLine="851"/>
      <w:jc w:val="both"/>
      <w:outlineLvl w:val="1"/>
    </w:pPr>
    <w:rPr>
      <w:b/>
      <w:szCs w:val="20"/>
      <w:lang w:eastAsia="ru-RU"/>
    </w:rPr>
  </w:style>
  <w:style w:type="character" w:customStyle="1" w:styleId="24">
    <w:name w:val="ЗАГОЛОВОК УРОВЕНЬ 2 Знак"/>
    <w:link w:val="23"/>
    <w:locked/>
    <w:rsid w:val="002A0483"/>
    <w:rPr>
      <w:b/>
      <w:sz w:val="20"/>
    </w:rPr>
  </w:style>
  <w:style w:type="character" w:customStyle="1" w:styleId="apple-converted-space">
    <w:name w:val="apple-converted-space"/>
    <w:basedOn w:val="a1"/>
    <w:rsid w:val="00E1078D"/>
    <w:rPr>
      <w:rFonts w:cs="Times New Roman"/>
    </w:rPr>
  </w:style>
  <w:style w:type="numbering" w:customStyle="1" w:styleId="ArticleSection">
    <w:name w:val="Article / Section"/>
    <w:rsid w:val="00D079F6"/>
    <w:pPr>
      <w:numPr>
        <w:numId w:val="1"/>
      </w:numPr>
    </w:pPr>
  </w:style>
  <w:style w:type="paragraph" w:styleId="25">
    <w:name w:val="Body Text 2"/>
    <w:basedOn w:val="a0"/>
    <w:link w:val="26"/>
    <w:uiPriority w:val="99"/>
    <w:semiHidden/>
    <w:unhideWhenUsed/>
    <w:locked/>
    <w:rsid w:val="00CE6B0E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CE6B0E"/>
    <w:rPr>
      <w:rFonts w:eastAsia="Calibri"/>
      <w:lang w:eastAsia="en-US"/>
    </w:rPr>
  </w:style>
  <w:style w:type="paragraph" w:styleId="a">
    <w:name w:val="List Bullet"/>
    <w:basedOn w:val="a0"/>
    <w:uiPriority w:val="99"/>
    <w:unhideWhenUsed/>
    <w:locked/>
    <w:rsid w:val="00223BDA"/>
    <w:pPr>
      <w:numPr>
        <w:numId w:val="21"/>
      </w:numPr>
      <w:contextualSpacing/>
    </w:pPr>
    <w:rPr>
      <w:rFonts w:eastAsia="Calibri"/>
      <w:sz w:val="22"/>
      <w:szCs w:val="22"/>
    </w:rPr>
  </w:style>
  <w:style w:type="paragraph" w:customStyle="1" w:styleId="p452">
    <w:name w:val="p452"/>
    <w:basedOn w:val="a0"/>
    <w:rsid w:val="00223B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semiHidden/>
    <w:unhideWhenUsed/>
    <w:locked/>
    <w:rsid w:val="00CB1C7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2"/>
      <w:szCs w:val="22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CB1C7D"/>
    <w:rPr>
      <w:rFonts w:eastAsia="Calibri"/>
      <w:lang w:eastAsia="en-US"/>
    </w:rPr>
  </w:style>
  <w:style w:type="paragraph" w:customStyle="1" w:styleId="Default">
    <w:name w:val="Default"/>
    <w:rsid w:val="00B973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3">
    <w:name w:val="ПЗ Основной текст"/>
    <w:rsid w:val="00B9732B"/>
    <w:pPr>
      <w:suppressAutoHyphens/>
      <w:spacing w:after="0" w:line="240" w:lineRule="auto"/>
      <w:ind w:firstLine="851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0B59-EBAF-4747-8B5F-BD5E14340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2071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Лилия Тагирова</cp:lastModifiedBy>
  <cp:revision>24</cp:revision>
  <cp:lastPrinted>2019-03-26T10:54:00Z</cp:lastPrinted>
  <dcterms:created xsi:type="dcterms:W3CDTF">2019-05-14T03:45:00Z</dcterms:created>
  <dcterms:modified xsi:type="dcterms:W3CDTF">2023-03-19T16:18:00Z</dcterms:modified>
</cp:coreProperties>
</file>