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ED" w:rsidRDefault="002F35ED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bCs/>
          <w:i/>
          <w:iCs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bCs/>
          <w:i/>
          <w:iCs/>
          <w:sz w:val="28"/>
          <w:szCs w:val="28"/>
        </w:rPr>
        <w:t>На правах рукописи</w:t>
      </w:r>
    </w:p>
    <w:p w:rsidR="002F35ED" w:rsidRDefault="002F35ED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bCs/>
          <w:i/>
          <w:iCs/>
          <w:sz w:val="28"/>
          <w:szCs w:val="28"/>
        </w:rPr>
      </w:pPr>
    </w:p>
    <w:p w:rsidR="002F35ED" w:rsidRDefault="002F35ED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Минобрнауки Российской Федерации</w:t>
      </w:r>
    </w:p>
    <w:p w:rsidR="002F35ED" w:rsidRDefault="002F35ED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2F35ED" w:rsidRDefault="002F35ED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:rsidR="002F35ED" w:rsidRDefault="002F35ED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:rsidR="002F35ED" w:rsidRDefault="002F35ED">
      <w:pPr>
        <w:autoSpaceDE w:val="0"/>
        <w:jc w:val="center"/>
        <w:rPr>
          <w:rFonts w:ascii="TimesNewRomanPSMT;MS Mincho" w:hAnsi="TimesNewRomanPSMT;MS Mincho" w:cs="TimesNewRomanPSMT;MS Mincho"/>
          <w:b/>
          <w:bCs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bCs/>
          <w:sz w:val="28"/>
          <w:szCs w:val="28"/>
        </w:rPr>
        <w:t>«Оренбургский государственный университет»</w:t>
      </w:r>
    </w:p>
    <w:p w:rsidR="002F35ED" w:rsidRDefault="002F35ED">
      <w:pPr>
        <w:autoSpaceDE w:val="0"/>
        <w:jc w:val="center"/>
        <w:rPr>
          <w:rFonts w:ascii="TimesNewRomanPSMT;MS Mincho" w:hAnsi="TimesNewRomanPSMT;MS Mincho" w:cs="TimesNewRomanPSMT;MS Mincho"/>
          <w:b/>
          <w:bCs/>
          <w:sz w:val="32"/>
          <w:szCs w:val="32"/>
        </w:rPr>
      </w:pPr>
    </w:p>
    <w:p w:rsidR="002F35ED" w:rsidRDefault="002F35ED">
      <w:pPr>
        <w:pStyle w:val="ReportHead0"/>
        <w:suppressAutoHyphens/>
      </w:pPr>
      <w:r>
        <w:t xml:space="preserve">Кафедра программного обеспечения вычислительной техники и </w:t>
      </w:r>
    </w:p>
    <w:p w:rsidR="002F35ED" w:rsidRDefault="002F35ED">
      <w:pPr>
        <w:pStyle w:val="ReportHead0"/>
        <w:suppressAutoHyphens/>
      </w:pPr>
      <w:r>
        <w:t>автоматизированных систем</w:t>
      </w:r>
    </w:p>
    <w:p w:rsidR="002F35ED" w:rsidRDefault="002F35ED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2F35ED" w:rsidRDefault="002F35ED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2F35ED" w:rsidRDefault="002F35ED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2F35ED" w:rsidRDefault="002F35ED">
      <w:pPr>
        <w:pStyle w:val="ReportHead0"/>
        <w:suppressAutoHyphens/>
        <w:spacing w:before="120"/>
        <w:rPr>
          <w:rFonts w:ascii="TimesNewRomanPSMT;MS Mincho" w:hAnsi="TimesNewRomanPSMT;MS Mincho" w:cs="TimesNewRomanPSMT;MS Mincho"/>
        </w:rPr>
      </w:pPr>
      <w:r>
        <w:rPr>
          <w:rFonts w:ascii="TimesNewRomanPSMT;MS Mincho" w:hAnsi="TimesNewRomanPSMT;MS Mincho" w:cs="TimesNewRomanPSMT;MS Mincho"/>
        </w:rPr>
        <w:t xml:space="preserve">Методические указания для обучающихся по освоению дисциплины </w:t>
      </w:r>
    </w:p>
    <w:p w:rsidR="002F35ED" w:rsidRPr="00B71217" w:rsidRDefault="00D902D0" w:rsidP="00EF1F72">
      <w:pPr>
        <w:pStyle w:val="ReportHead0"/>
        <w:suppressAutoHyphens/>
        <w:spacing w:before="120"/>
        <w:rPr>
          <w:i/>
          <w:iCs/>
        </w:rPr>
      </w:pPr>
      <w:r w:rsidRPr="00B71217">
        <w:rPr>
          <w:i/>
        </w:rPr>
        <w:t>«Б</w:t>
      </w:r>
      <w:proofErr w:type="gramStart"/>
      <w:r w:rsidRPr="00B71217">
        <w:rPr>
          <w:i/>
        </w:rPr>
        <w:t>1</w:t>
      </w:r>
      <w:proofErr w:type="gramEnd"/>
      <w:r w:rsidRPr="00B71217">
        <w:rPr>
          <w:i/>
        </w:rPr>
        <w:t>.Д.Б.19 Конструирование программного обеспечения»</w:t>
      </w: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  <w:spacing w:line="360" w:lineRule="auto"/>
      </w:pPr>
      <w:r w:rsidRPr="00923CD1">
        <w:t>Уровень высшего образования</w:t>
      </w:r>
    </w:p>
    <w:p w:rsidR="002F35ED" w:rsidRPr="00923CD1" w:rsidRDefault="002F35ED" w:rsidP="00923CD1">
      <w:pPr>
        <w:pStyle w:val="ReportHead0"/>
        <w:suppressAutoHyphens/>
        <w:spacing w:line="360" w:lineRule="auto"/>
      </w:pPr>
      <w:r w:rsidRPr="00923CD1">
        <w:t>БАКАЛАВРИАТ</w:t>
      </w:r>
    </w:p>
    <w:p w:rsidR="002F35ED" w:rsidRPr="00923CD1" w:rsidRDefault="002F35ED" w:rsidP="00923CD1">
      <w:pPr>
        <w:pStyle w:val="ReportHead0"/>
        <w:suppressAutoHyphens/>
      </w:pPr>
      <w:r w:rsidRPr="00923CD1">
        <w:t>Направление подготовки</w:t>
      </w:r>
    </w:p>
    <w:p w:rsidR="002F35ED" w:rsidRPr="00923CD1" w:rsidRDefault="002F35ED" w:rsidP="00923CD1">
      <w:pPr>
        <w:pStyle w:val="ReportHead0"/>
        <w:suppressAutoHyphens/>
        <w:rPr>
          <w:i/>
          <w:iCs/>
          <w:u w:val="single"/>
        </w:rPr>
      </w:pPr>
      <w:r w:rsidRPr="00923CD1">
        <w:rPr>
          <w:i/>
          <w:iCs/>
          <w:u w:val="single"/>
        </w:rPr>
        <w:t>09.03.04 Программная инженерия</w:t>
      </w:r>
    </w:p>
    <w:p w:rsidR="002F35ED" w:rsidRPr="00923CD1" w:rsidRDefault="002F35ED" w:rsidP="00923CD1">
      <w:pPr>
        <w:pStyle w:val="ReportHead0"/>
        <w:suppressAutoHyphens/>
        <w:rPr>
          <w:vertAlign w:val="superscript"/>
        </w:rPr>
      </w:pPr>
      <w:r w:rsidRPr="00923CD1">
        <w:rPr>
          <w:vertAlign w:val="superscript"/>
        </w:rPr>
        <w:t>(код и наименование направления подготовки)</w:t>
      </w:r>
    </w:p>
    <w:p w:rsidR="002F35ED" w:rsidRPr="00923CD1" w:rsidRDefault="002F35ED" w:rsidP="00923CD1">
      <w:pPr>
        <w:pStyle w:val="ReportHead0"/>
        <w:suppressAutoHyphens/>
        <w:rPr>
          <w:i/>
          <w:iCs/>
          <w:u w:val="single"/>
        </w:rPr>
      </w:pPr>
      <w:r w:rsidRPr="00923CD1">
        <w:rPr>
          <w:i/>
          <w:iCs/>
          <w:u w:val="single"/>
        </w:rPr>
        <w:t>Разработка программно-информационных систем</w:t>
      </w:r>
    </w:p>
    <w:p w:rsidR="002F35ED" w:rsidRPr="00923CD1" w:rsidRDefault="002F35ED" w:rsidP="00923CD1">
      <w:pPr>
        <w:pStyle w:val="ReportHead0"/>
        <w:suppressAutoHyphens/>
        <w:rPr>
          <w:vertAlign w:val="superscript"/>
        </w:rPr>
      </w:pPr>
      <w:r w:rsidRPr="00923CD1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  <w:r w:rsidRPr="00923CD1">
        <w:t>Квалификация</w:t>
      </w:r>
    </w:p>
    <w:p w:rsidR="002F35ED" w:rsidRPr="00923CD1" w:rsidRDefault="002F35ED" w:rsidP="00923CD1">
      <w:pPr>
        <w:pStyle w:val="ReportHead0"/>
        <w:suppressAutoHyphens/>
        <w:rPr>
          <w:i/>
          <w:iCs/>
          <w:u w:val="single"/>
        </w:rPr>
      </w:pPr>
      <w:r w:rsidRPr="00923CD1">
        <w:rPr>
          <w:i/>
          <w:iCs/>
          <w:u w:val="single"/>
        </w:rPr>
        <w:t>Бакалавр</w:t>
      </w:r>
    </w:p>
    <w:p w:rsidR="002F35ED" w:rsidRPr="00923CD1" w:rsidRDefault="002F35ED" w:rsidP="00923CD1">
      <w:pPr>
        <w:pStyle w:val="ReportHead0"/>
        <w:suppressAutoHyphens/>
        <w:spacing w:before="120"/>
      </w:pPr>
      <w:r w:rsidRPr="00923CD1">
        <w:t>Форма обучения</w:t>
      </w:r>
    </w:p>
    <w:p w:rsidR="002F35ED" w:rsidRPr="00923CD1" w:rsidRDefault="00D902D0" w:rsidP="00923CD1">
      <w:pPr>
        <w:pStyle w:val="ReportHead0"/>
        <w:suppressAutoHyphens/>
        <w:rPr>
          <w:i/>
          <w:iCs/>
          <w:u w:val="single"/>
        </w:rPr>
      </w:pPr>
      <w:r>
        <w:rPr>
          <w:i/>
          <w:iCs/>
          <w:u w:val="single"/>
        </w:rPr>
        <w:t>Заоч</w:t>
      </w:r>
      <w:r w:rsidR="002F35ED" w:rsidRPr="00923CD1">
        <w:rPr>
          <w:i/>
          <w:iCs/>
          <w:u w:val="single"/>
        </w:rPr>
        <w:t>ная</w:t>
      </w:r>
    </w:p>
    <w:p w:rsidR="002F35ED" w:rsidRPr="00923CD1" w:rsidRDefault="002F35ED" w:rsidP="00923CD1">
      <w:pPr>
        <w:pStyle w:val="ReportHead0"/>
        <w:suppressAutoHyphens/>
      </w:pPr>
      <w:bookmarkStart w:id="0" w:name="BookmarkWhereDelChr13"/>
      <w:bookmarkEnd w:id="0"/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923CD1" w:rsidRDefault="002F35ED" w:rsidP="00923CD1">
      <w:pPr>
        <w:pStyle w:val="ReportHead0"/>
        <w:suppressAutoHyphens/>
      </w:pPr>
    </w:p>
    <w:p w:rsidR="002F35ED" w:rsidRPr="00AB7544" w:rsidRDefault="002F35ED" w:rsidP="00923CD1">
      <w:pPr>
        <w:pStyle w:val="ReportHead0"/>
        <w:suppressAutoHyphens/>
        <w:rPr>
          <w:sz w:val="24"/>
          <w:szCs w:val="24"/>
        </w:rPr>
        <w:sectPr w:rsidR="002F35ED" w:rsidRPr="00AB7544" w:rsidSect="007213FE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923CD1">
        <w:t>Год набора 20</w:t>
      </w:r>
      <w:r w:rsidR="00185FEE">
        <w:t>2</w:t>
      </w:r>
      <w:r w:rsidR="00DE6643">
        <w:t>3</w:t>
      </w:r>
    </w:p>
    <w:p w:rsidR="002F35ED" w:rsidRDefault="002F35ED" w:rsidP="00544D1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 w:rsidP="00544D11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 w:rsidP="00544D11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Составитель _____________________ Зубкова Т.М.</w:t>
      </w:r>
    </w:p>
    <w:p w:rsidR="002F35ED" w:rsidRDefault="002F35ED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2F35ED" w:rsidRDefault="002F35ED">
      <w:pPr>
        <w:pStyle w:val="ReportHead0"/>
        <w:suppressAutoHyphens/>
        <w:jc w:val="both"/>
      </w:pPr>
      <w: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2F35ED" w:rsidRDefault="002F35ED">
      <w:pPr>
        <w:pStyle w:val="ReportHead0"/>
        <w:suppressAutoHyphens/>
        <w:jc w:val="both"/>
      </w:pPr>
    </w:p>
    <w:p w:rsidR="002F35ED" w:rsidRDefault="002F35ED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</w:t>
      </w:r>
      <w:r w:rsidR="00DE6643">
        <w:rPr>
          <w:sz w:val="28"/>
          <w:szCs w:val="28"/>
        </w:rPr>
        <w:t>Д.В. Горбачев</w:t>
      </w:r>
      <w:bookmarkStart w:id="1" w:name="_GoBack"/>
      <w:bookmarkEnd w:id="1"/>
    </w:p>
    <w:p w:rsidR="002F35ED" w:rsidRDefault="002F35ED">
      <w:pPr>
        <w:jc w:val="both"/>
        <w:rPr>
          <w:sz w:val="28"/>
          <w:szCs w:val="28"/>
          <w:lang w:eastAsia="en-US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</w:p>
    <w:p w:rsidR="002F35ED" w:rsidRPr="00F5622B" w:rsidRDefault="002F35ED" w:rsidP="00F5622B">
      <w:pPr>
        <w:jc w:val="both"/>
        <w:rPr>
          <w:sz w:val="28"/>
          <w:szCs w:val="28"/>
        </w:rPr>
      </w:pPr>
      <w:r w:rsidRPr="00F5622B">
        <w:rPr>
          <w:sz w:val="28"/>
          <w:szCs w:val="28"/>
        </w:rPr>
        <w:t>Методические указания является приложением к рабочей программе по дисциплине «Конструирование программного обеспечения», зарегистрированной в ЦИТ под учетным номером___________</w:t>
      </w: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jc w:val="both"/>
        <w:rPr>
          <w:sz w:val="28"/>
          <w:szCs w:val="28"/>
        </w:rPr>
      </w:pPr>
      <w:r>
        <w:br w:type="page"/>
      </w:r>
    </w:p>
    <w:p w:rsidR="002F35ED" w:rsidRDefault="002F35ED">
      <w:pPr>
        <w:jc w:val="both"/>
        <w:rPr>
          <w:sz w:val="28"/>
          <w:szCs w:val="28"/>
        </w:rPr>
      </w:pPr>
    </w:p>
    <w:p w:rsidR="002F35ED" w:rsidRDefault="002F35ED">
      <w:pPr>
        <w:shd w:val="clear" w:color="auto" w:fill="FFFFFF"/>
        <w:spacing w:after="480"/>
        <w:jc w:val="center"/>
        <w:rPr>
          <w:b/>
          <w:bCs/>
          <w:spacing w:val="7"/>
          <w:sz w:val="32"/>
          <w:szCs w:val="32"/>
        </w:rPr>
      </w:pPr>
      <w:r>
        <w:rPr>
          <w:b/>
          <w:bCs/>
          <w:spacing w:val="7"/>
          <w:sz w:val="32"/>
          <w:szCs w:val="32"/>
        </w:rPr>
        <w:t>Содержание</w:t>
      </w:r>
    </w:p>
    <w:p w:rsidR="002F35ED" w:rsidRDefault="00006E70">
      <w:pPr>
        <w:pStyle w:val="12"/>
        <w:tabs>
          <w:tab w:val="right" w:leader="dot" w:pos="9628"/>
        </w:tabs>
        <w:rPr>
          <w:noProof/>
        </w:rPr>
      </w:pPr>
      <w:r>
        <w:rPr>
          <w:rStyle w:val="IndexLink"/>
          <w:spacing w:val="7"/>
          <w:sz w:val="28"/>
          <w:szCs w:val="28"/>
        </w:rPr>
        <w:fldChar w:fldCharType="begin"/>
      </w:r>
      <w:r w:rsidR="002F35ED">
        <w:rPr>
          <w:rStyle w:val="IndexLink"/>
          <w:spacing w:val="7"/>
          <w:sz w:val="28"/>
          <w:szCs w:val="28"/>
        </w:rPr>
        <w:instrText>TOC \o "1-3" \h \z \u</w:instrText>
      </w:r>
      <w:r>
        <w:rPr>
          <w:rStyle w:val="IndexLink"/>
          <w:spacing w:val="7"/>
          <w:sz w:val="28"/>
          <w:szCs w:val="28"/>
        </w:rPr>
        <w:fldChar w:fldCharType="separate"/>
      </w:r>
      <w:hyperlink w:anchor="_Toc7720291" w:history="1">
        <w:r w:rsidR="002F35ED" w:rsidRPr="005C401E">
          <w:rPr>
            <w:rStyle w:val="ae"/>
            <w:b/>
            <w:bCs/>
            <w:noProof/>
            <w:spacing w:val="7"/>
          </w:rPr>
          <w:t>1 Методические указания по лекционным занятиям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4</w:t>
        </w:r>
      </w:hyperlink>
    </w:p>
    <w:p w:rsidR="002F35ED" w:rsidRDefault="00006E70">
      <w:pPr>
        <w:pStyle w:val="12"/>
        <w:tabs>
          <w:tab w:val="right" w:leader="dot" w:pos="9628"/>
        </w:tabs>
        <w:rPr>
          <w:noProof/>
        </w:rPr>
      </w:pPr>
      <w:hyperlink w:anchor="_Toc7720292" w:history="1">
        <w:r w:rsidR="002F35ED" w:rsidRPr="005C401E">
          <w:rPr>
            <w:rStyle w:val="ae"/>
            <w:b/>
            <w:bCs/>
            <w:noProof/>
            <w:spacing w:val="7"/>
          </w:rPr>
          <w:t>2 Методические указания по практическим занятиям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5</w:t>
        </w:r>
      </w:hyperlink>
    </w:p>
    <w:p w:rsidR="002F35ED" w:rsidRDefault="00006E70">
      <w:pPr>
        <w:pStyle w:val="12"/>
        <w:tabs>
          <w:tab w:val="right" w:leader="dot" w:pos="9628"/>
        </w:tabs>
        <w:rPr>
          <w:noProof/>
        </w:rPr>
      </w:pPr>
      <w:hyperlink w:anchor="_Toc7720293" w:history="1">
        <w:r w:rsidR="002F35ED" w:rsidRPr="005C401E">
          <w:rPr>
            <w:rStyle w:val="ae"/>
            <w:b/>
            <w:bCs/>
            <w:noProof/>
          </w:rPr>
          <w:t>3 Методические указания по лабораторным работам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6</w:t>
        </w:r>
      </w:hyperlink>
    </w:p>
    <w:p w:rsidR="002F35ED" w:rsidRDefault="00006E70">
      <w:pPr>
        <w:pStyle w:val="12"/>
        <w:tabs>
          <w:tab w:val="right" w:leader="dot" w:pos="9628"/>
        </w:tabs>
        <w:rPr>
          <w:noProof/>
        </w:rPr>
      </w:pPr>
      <w:hyperlink w:anchor="_Toc7720294" w:history="1">
        <w:r w:rsidR="002F35ED" w:rsidRPr="005C401E">
          <w:rPr>
            <w:rStyle w:val="ae"/>
            <w:b/>
            <w:bCs/>
            <w:noProof/>
            <w:spacing w:val="7"/>
          </w:rPr>
          <w:t>4 Методические указания по самостоятельной работе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7</w:t>
        </w:r>
      </w:hyperlink>
    </w:p>
    <w:p w:rsidR="002F35ED" w:rsidRDefault="00006E70">
      <w:pPr>
        <w:pStyle w:val="21"/>
        <w:tabs>
          <w:tab w:val="right" w:leader="dot" w:pos="9628"/>
        </w:tabs>
        <w:rPr>
          <w:noProof/>
        </w:rPr>
      </w:pPr>
      <w:hyperlink w:anchor="_Toc7720296" w:history="1">
        <w:r w:rsidR="002F35ED" w:rsidRPr="005C401E">
          <w:rPr>
            <w:rStyle w:val="ae"/>
            <w:b/>
            <w:bCs/>
            <w:noProof/>
          </w:rPr>
          <w:t>4.</w:t>
        </w:r>
        <w:r w:rsidR="005B7F6D">
          <w:rPr>
            <w:rStyle w:val="ae"/>
            <w:b/>
            <w:bCs/>
            <w:noProof/>
            <w:lang w:val="en-US"/>
          </w:rPr>
          <w:t>1</w:t>
        </w:r>
        <w:r w:rsidR="002F35ED" w:rsidRPr="005C401E">
          <w:rPr>
            <w:rStyle w:val="ae"/>
            <w:b/>
            <w:bCs/>
            <w:noProof/>
          </w:rPr>
          <w:t xml:space="preserve"> Указания по работе с литературой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8</w:t>
        </w:r>
      </w:hyperlink>
    </w:p>
    <w:p w:rsidR="002F35ED" w:rsidRDefault="00006E70">
      <w:pPr>
        <w:pStyle w:val="21"/>
        <w:tabs>
          <w:tab w:val="right" w:leader="dot" w:pos="9628"/>
        </w:tabs>
        <w:rPr>
          <w:noProof/>
        </w:rPr>
      </w:pPr>
      <w:hyperlink w:anchor="_Toc7720297" w:history="1">
        <w:r w:rsidR="002F35ED" w:rsidRPr="005C401E">
          <w:rPr>
            <w:rStyle w:val="ae"/>
            <w:b/>
            <w:bCs/>
            <w:noProof/>
            <w:spacing w:val="7"/>
          </w:rPr>
          <w:t>4.</w:t>
        </w:r>
        <w:r w:rsidR="005B7F6D">
          <w:rPr>
            <w:rStyle w:val="ae"/>
            <w:b/>
            <w:bCs/>
            <w:noProof/>
            <w:spacing w:val="7"/>
            <w:lang w:val="en-US"/>
          </w:rPr>
          <w:t>2</w:t>
        </w:r>
        <w:r w:rsidR="002F35ED" w:rsidRPr="005C401E">
          <w:rPr>
            <w:rStyle w:val="ae"/>
            <w:b/>
            <w:bCs/>
            <w:noProof/>
            <w:spacing w:val="7"/>
          </w:rPr>
          <w:t xml:space="preserve"> Методические указания по </w:t>
        </w:r>
        <w:r w:rsidR="002F35ED" w:rsidRPr="005C401E">
          <w:rPr>
            <w:rStyle w:val="ae"/>
            <w:b/>
            <w:bCs/>
            <w:noProof/>
          </w:rPr>
          <w:t>подготовке к рубежному контролю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9</w:t>
        </w:r>
      </w:hyperlink>
    </w:p>
    <w:p w:rsidR="002F35ED" w:rsidRDefault="00006E70">
      <w:pPr>
        <w:pStyle w:val="12"/>
        <w:tabs>
          <w:tab w:val="right" w:leader="dot" w:pos="9628"/>
        </w:tabs>
        <w:rPr>
          <w:noProof/>
        </w:rPr>
      </w:pPr>
      <w:hyperlink w:anchor="_Toc7720298" w:history="1">
        <w:r w:rsidR="002F35ED" w:rsidRPr="005C401E">
          <w:rPr>
            <w:rStyle w:val="ae"/>
            <w:b/>
            <w:bCs/>
            <w:noProof/>
          </w:rPr>
          <w:t>5 Методические рекомендации по промежуточной аттестации</w:t>
        </w:r>
        <w:r w:rsidR="002F35ED">
          <w:rPr>
            <w:noProof/>
            <w:webHidden/>
          </w:rPr>
          <w:tab/>
        </w:r>
        <w:r w:rsidR="000C0A71">
          <w:rPr>
            <w:noProof/>
            <w:webHidden/>
          </w:rPr>
          <w:t>10</w:t>
        </w:r>
      </w:hyperlink>
    </w:p>
    <w:p w:rsidR="002F35ED" w:rsidRDefault="00006E70">
      <w:pPr>
        <w:pStyle w:val="TOC11"/>
        <w:tabs>
          <w:tab w:val="right" w:leader="dot" w:pos="9628"/>
        </w:tabs>
        <w:rPr>
          <w:sz w:val="28"/>
          <w:szCs w:val="28"/>
          <w:lang w:val="en-US" w:eastAsia="en-US"/>
        </w:rPr>
      </w:pPr>
      <w:r>
        <w:rPr>
          <w:rStyle w:val="IndexLink"/>
          <w:spacing w:val="7"/>
          <w:sz w:val="28"/>
          <w:szCs w:val="28"/>
        </w:rPr>
        <w:fldChar w:fldCharType="end"/>
      </w:r>
    </w:p>
    <w:p w:rsidR="002F35ED" w:rsidRDefault="002F35ED" w:rsidP="000C0A71">
      <w:pPr>
        <w:ind w:firstLine="709"/>
        <w:rPr>
          <w:b/>
          <w:bCs/>
          <w:spacing w:val="7"/>
          <w:sz w:val="32"/>
          <w:szCs w:val="32"/>
        </w:rPr>
      </w:pPr>
      <w:r>
        <w:br w:type="page"/>
      </w:r>
      <w:bookmarkStart w:id="2" w:name="_Toc7720291"/>
      <w:r>
        <w:rPr>
          <w:b/>
          <w:bCs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2"/>
    </w:p>
    <w:p w:rsidR="002F35ED" w:rsidRDefault="002F35ED">
      <w:pPr>
        <w:ind w:firstLine="709"/>
        <w:jc w:val="both"/>
        <w:rPr>
          <w:b/>
          <w:bCs/>
          <w:spacing w:val="7"/>
          <w:sz w:val="28"/>
          <w:szCs w:val="28"/>
        </w:rPr>
      </w:pP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2F35ED" w:rsidRDefault="002F35ED" w:rsidP="00F74427">
      <w:pPr>
        <w:autoSpaceDE w:val="0"/>
        <w:ind w:firstLine="709"/>
        <w:jc w:val="both"/>
        <w:rPr>
          <w:i/>
          <w:iCs/>
          <w:sz w:val="28"/>
          <w:szCs w:val="28"/>
          <w:lang w:eastAsia="en-US"/>
        </w:rPr>
      </w:pPr>
      <w:r>
        <w:rPr>
          <w:i/>
          <w:iCs/>
          <w:sz w:val="28"/>
          <w:szCs w:val="28"/>
          <w:lang w:eastAsia="en-US"/>
        </w:rPr>
        <w:t>Студентам необходимо: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i/>
          <w:iCs/>
          <w:sz w:val="28"/>
          <w:szCs w:val="28"/>
          <w:lang w:eastAsia="en-US"/>
        </w:rPr>
        <w:t>поля</w:t>
      </w:r>
      <w:r>
        <w:rPr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2F35ED" w:rsidRPr="00ED29D7" w:rsidRDefault="002F35ED" w:rsidP="00F74427">
      <w:pPr>
        <w:autoSpaceDE w:val="0"/>
        <w:ind w:firstLine="709"/>
        <w:jc w:val="both"/>
        <w:rPr>
          <w:i/>
          <w:iCs/>
          <w:sz w:val="28"/>
          <w:szCs w:val="28"/>
          <w:lang w:eastAsia="en-US"/>
        </w:rPr>
      </w:pPr>
      <w:r w:rsidRPr="00ED29D7">
        <w:rPr>
          <w:i/>
          <w:iCs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:rsidR="002F35ED" w:rsidRDefault="002F35ED" w:rsidP="00F74427">
      <w:pPr>
        <w:autoSpaceDE w:val="0"/>
        <w:ind w:firstLine="709"/>
        <w:jc w:val="both"/>
      </w:pPr>
      <w:r>
        <w:rPr>
          <w:i/>
          <w:iCs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 xml:space="preserve">1. Л.Г.Гагарина, </w:t>
      </w:r>
      <w:proofErr w:type="spellStart"/>
      <w:r w:rsidRPr="003F0ADD">
        <w:rPr>
          <w:sz w:val="28"/>
          <w:szCs w:val="28"/>
        </w:rPr>
        <w:t>Е.В.Кокорева</w:t>
      </w:r>
      <w:proofErr w:type="spellEnd"/>
      <w:r w:rsidRPr="003F0ADD">
        <w:rPr>
          <w:sz w:val="28"/>
          <w:szCs w:val="28"/>
        </w:rPr>
        <w:t xml:space="preserve">, </w:t>
      </w:r>
      <w:proofErr w:type="spellStart"/>
      <w:r w:rsidRPr="003F0ADD">
        <w:rPr>
          <w:sz w:val="28"/>
          <w:szCs w:val="28"/>
        </w:rPr>
        <w:t>Б.Д.Виснадул</w:t>
      </w:r>
      <w:proofErr w:type="spellEnd"/>
      <w:r w:rsidRPr="003F0ADD">
        <w:rPr>
          <w:sz w:val="28"/>
          <w:szCs w:val="28"/>
        </w:rPr>
        <w:t>. Технолог</w:t>
      </w:r>
      <w:r>
        <w:rPr>
          <w:sz w:val="28"/>
          <w:szCs w:val="28"/>
        </w:rPr>
        <w:t>ия разработки программного обес</w:t>
      </w:r>
      <w:r w:rsidRPr="003F0ADD">
        <w:rPr>
          <w:sz w:val="28"/>
          <w:szCs w:val="28"/>
        </w:rPr>
        <w:t xml:space="preserve">печения: </w:t>
      </w:r>
      <w:proofErr w:type="spellStart"/>
      <w:r w:rsidRPr="003F0ADD">
        <w:rPr>
          <w:sz w:val="28"/>
          <w:szCs w:val="28"/>
        </w:rPr>
        <w:t>Учеб.пос</w:t>
      </w:r>
      <w:proofErr w:type="spellEnd"/>
      <w:r w:rsidRPr="003F0ADD">
        <w:rPr>
          <w:sz w:val="28"/>
          <w:szCs w:val="28"/>
        </w:rPr>
        <w:t>. - М.: ИД ФОРУМ: НИЦ Инфра-М, 2013. – 400 с.: 500 экз.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>Режим доступа: http://znanium.com/bookread2.php?book=389963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>2. Молчанов, А. Ю. Системное программное обеспечение [Текст]: учеб. для вузов / А. Ю.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>Молчанов .- 3-е изд. - СПб</w:t>
      </w:r>
      <w:proofErr w:type="gramStart"/>
      <w:r w:rsidRPr="003F0ADD">
        <w:rPr>
          <w:sz w:val="28"/>
          <w:szCs w:val="28"/>
        </w:rPr>
        <w:t xml:space="preserve">. : </w:t>
      </w:r>
      <w:proofErr w:type="gramEnd"/>
      <w:r w:rsidRPr="003F0ADD">
        <w:rPr>
          <w:sz w:val="28"/>
          <w:szCs w:val="28"/>
        </w:rPr>
        <w:t>Питер, 2010. - 398 с.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>3. Иванова, Г. С. Технология программирования: учебник для вузов / Г. С. Иванова .- 3-е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 xml:space="preserve">изд., </w:t>
      </w:r>
      <w:proofErr w:type="spellStart"/>
      <w:r w:rsidRPr="003F0ADD">
        <w:rPr>
          <w:sz w:val="28"/>
          <w:szCs w:val="28"/>
        </w:rPr>
        <w:t>перераб</w:t>
      </w:r>
      <w:proofErr w:type="spellEnd"/>
      <w:r w:rsidRPr="003F0ADD">
        <w:rPr>
          <w:sz w:val="28"/>
          <w:szCs w:val="28"/>
        </w:rPr>
        <w:t>. и доп. - М.</w:t>
      </w:r>
      <w:proofErr w:type="gramStart"/>
      <w:r w:rsidRPr="003F0ADD">
        <w:rPr>
          <w:sz w:val="28"/>
          <w:szCs w:val="28"/>
        </w:rPr>
        <w:t xml:space="preserve"> :</w:t>
      </w:r>
      <w:proofErr w:type="gramEnd"/>
      <w:r w:rsidRPr="003F0ADD">
        <w:rPr>
          <w:sz w:val="28"/>
          <w:szCs w:val="28"/>
        </w:rPr>
        <w:t xml:space="preserve"> МГТУ им. Н.Э. Баумана, 2006. - 336 с </w:t>
      </w:r>
    </w:p>
    <w:p w:rsidR="002F35ED" w:rsidRPr="003F0ADD" w:rsidRDefault="002F35ED" w:rsidP="000E2B1E">
      <w:pPr>
        <w:pStyle w:val="9"/>
        <w:tabs>
          <w:tab w:val="left" w:pos="284"/>
        </w:tabs>
        <w:spacing w:before="0"/>
        <w:ind w:firstLine="709"/>
        <w:jc w:val="both"/>
        <w:rPr>
          <w:rFonts w:ascii="Times New Roman" w:hAnsi="Times New Roman"/>
          <w:b/>
          <w:bCs/>
          <w:i w:val="0"/>
          <w:iCs w:val="0"/>
          <w:sz w:val="28"/>
          <w:szCs w:val="28"/>
        </w:rPr>
      </w:pPr>
      <w:r w:rsidRPr="003F0ADD">
        <w:rPr>
          <w:rFonts w:ascii="Times New Roman" w:hAnsi="Times New Roman"/>
          <w:i w:val="0"/>
          <w:iCs w:val="0"/>
          <w:sz w:val="28"/>
          <w:szCs w:val="28"/>
        </w:rPr>
        <w:t>4. Зубкова, Т. М.   Технология разработки программного обеспечения: [Электронный ресурс]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 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Федер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гос. бюджет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spellStart"/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о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бразоват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учреждение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высш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образования "Оренбург. гос. ун-т", Каф.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прогр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обеспечения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вычисл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техники и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автоматизир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систем. - Электрон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т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екстовые дан. (1 файл: 3.71 Мб). - Оренбург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ОГУ, 2017. - 468 с ISBN 978-5-7410-1785-2.</w:t>
      </w:r>
    </w:p>
    <w:p w:rsidR="002F35ED" w:rsidRPr="000C0A71" w:rsidRDefault="002F35ED" w:rsidP="003F0ADD">
      <w:r w:rsidRPr="003F0ADD">
        <w:rPr>
          <w:sz w:val="28"/>
          <w:szCs w:val="28"/>
        </w:rPr>
        <w:t xml:space="preserve">Режим доступа: </w:t>
      </w:r>
      <w:hyperlink r:id="rId8" w:history="1">
        <w:r w:rsidRPr="003F0ADD">
          <w:rPr>
            <w:rStyle w:val="ae"/>
            <w:sz w:val="28"/>
            <w:szCs w:val="28"/>
          </w:rPr>
          <w:t>http://artlib.osu.ru/web/books/metod_all/308_20110627</w:t>
        </w:r>
      </w:hyperlink>
    </w:p>
    <w:p w:rsidR="002F35ED" w:rsidRPr="00EF1F72" w:rsidRDefault="002F35ED" w:rsidP="00EF1F72">
      <w:pPr>
        <w:ind w:firstLine="709"/>
        <w:jc w:val="both"/>
        <w:rPr>
          <w:sz w:val="28"/>
          <w:szCs w:val="28"/>
        </w:rPr>
      </w:pPr>
      <w:r w:rsidRPr="00EF1F72">
        <w:lastRenderedPageBreak/>
        <w:t>5</w:t>
      </w:r>
      <w:r w:rsidRPr="00EF1F72">
        <w:rPr>
          <w:sz w:val="28"/>
          <w:szCs w:val="28"/>
        </w:rPr>
        <w:t xml:space="preserve">. Зубкова, Т.М. Технология разработки программного обеспечения: учебное пособие/ Т.М. Зубкова.- Санкт-Петербург: Лань, 2019. -324 с.: </w:t>
      </w:r>
      <w:proofErr w:type="gramStart"/>
      <w:r w:rsidRPr="00EF1F72">
        <w:rPr>
          <w:sz w:val="28"/>
          <w:szCs w:val="28"/>
        </w:rPr>
        <w:t>-(</w:t>
      </w:r>
      <w:proofErr w:type="gramEnd"/>
      <w:r w:rsidRPr="00EF1F72">
        <w:rPr>
          <w:sz w:val="28"/>
          <w:szCs w:val="28"/>
        </w:rPr>
        <w:t>Учебник для вузов. Специальная литература)</w:t>
      </w:r>
    </w:p>
    <w:p w:rsidR="000C0A71" w:rsidRDefault="000C0A71" w:rsidP="000C0A71">
      <w:pPr>
        <w:ind w:firstLine="720"/>
        <w:rPr>
          <w:b/>
          <w:bCs/>
          <w:spacing w:val="7"/>
          <w:sz w:val="32"/>
          <w:szCs w:val="32"/>
        </w:rPr>
      </w:pPr>
      <w:bookmarkStart w:id="3" w:name="_Toc7720292"/>
    </w:p>
    <w:p w:rsidR="002F35ED" w:rsidRDefault="002F35ED" w:rsidP="000C0A71">
      <w:pPr>
        <w:ind w:firstLine="720"/>
        <w:rPr>
          <w:b/>
          <w:bCs/>
          <w:spacing w:val="7"/>
          <w:sz w:val="32"/>
          <w:szCs w:val="32"/>
        </w:rPr>
      </w:pPr>
      <w:r>
        <w:rPr>
          <w:b/>
          <w:bCs/>
          <w:spacing w:val="7"/>
          <w:sz w:val="32"/>
          <w:szCs w:val="32"/>
        </w:rPr>
        <w:t>2 Методические указания по практическим занятиям</w:t>
      </w:r>
      <w:bookmarkEnd w:id="3"/>
    </w:p>
    <w:p w:rsidR="002F35ED" w:rsidRDefault="002F35ED">
      <w:pPr>
        <w:autoSpaceDE w:val="0"/>
        <w:ind w:firstLine="709"/>
        <w:rPr>
          <w:b/>
          <w:bCs/>
          <w:spacing w:val="7"/>
          <w:sz w:val="28"/>
          <w:szCs w:val="28"/>
          <w:lang w:eastAsia="en-US"/>
        </w:rPr>
      </w:pPr>
    </w:p>
    <w:p w:rsidR="002F35ED" w:rsidRDefault="002F35ED" w:rsidP="00F5622B">
      <w:pPr>
        <w:ind w:firstLine="709"/>
        <w:jc w:val="both"/>
      </w:pPr>
      <w:r>
        <w:rPr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Pr="005E6FCC">
        <w:rPr>
          <w:sz w:val="28"/>
          <w:szCs w:val="28"/>
        </w:rPr>
        <w:t>Конструирование программного обеспечения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:rsidR="002F35ED" w:rsidRDefault="002F35ED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2F35ED" w:rsidRDefault="002F35ED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:rsidR="002F35ED" w:rsidRDefault="002F35ED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2F35ED" w:rsidRDefault="002F35ED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:rsidR="002F35ED" w:rsidRDefault="002F35ED" w:rsidP="00F74427">
      <w:pPr>
        <w:pStyle w:val="a8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2F35ED" w:rsidRDefault="002F35ED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2F35ED" w:rsidRPr="00B20BC3" w:rsidRDefault="002F35ED" w:rsidP="00F74427">
      <w:pPr>
        <w:autoSpaceDE w:val="0"/>
        <w:ind w:firstLine="709"/>
        <w:jc w:val="both"/>
        <w:rPr>
          <w:i/>
          <w:iCs/>
          <w:sz w:val="28"/>
          <w:szCs w:val="28"/>
        </w:rPr>
      </w:pPr>
      <w:r w:rsidRPr="00B20BC3">
        <w:rPr>
          <w:i/>
          <w:iCs/>
          <w:sz w:val="28"/>
          <w:szCs w:val="28"/>
        </w:rPr>
        <w:t>Тематика практических занятий приведена в рабочей программе.</w:t>
      </w:r>
    </w:p>
    <w:p w:rsidR="002F35ED" w:rsidRDefault="002F35ED" w:rsidP="00F74427">
      <w:pPr>
        <w:autoSpaceDE w:val="0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2F35ED" w:rsidRPr="003F0ADD" w:rsidRDefault="002F35ED" w:rsidP="000E2B1E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 xml:space="preserve">1. Л.Г.Гагарина, </w:t>
      </w:r>
      <w:proofErr w:type="spellStart"/>
      <w:r w:rsidRPr="003F0ADD">
        <w:rPr>
          <w:sz w:val="28"/>
          <w:szCs w:val="28"/>
        </w:rPr>
        <w:t>Е.В.Кокорева</w:t>
      </w:r>
      <w:proofErr w:type="spellEnd"/>
      <w:r w:rsidRPr="003F0ADD">
        <w:rPr>
          <w:sz w:val="28"/>
          <w:szCs w:val="28"/>
        </w:rPr>
        <w:t xml:space="preserve">, </w:t>
      </w:r>
      <w:proofErr w:type="spellStart"/>
      <w:r w:rsidRPr="003F0ADD">
        <w:rPr>
          <w:sz w:val="28"/>
          <w:szCs w:val="28"/>
        </w:rPr>
        <w:t>Б.Д.Виснадул</w:t>
      </w:r>
      <w:proofErr w:type="spellEnd"/>
      <w:r w:rsidRPr="003F0ADD">
        <w:rPr>
          <w:sz w:val="28"/>
          <w:szCs w:val="28"/>
        </w:rPr>
        <w:t xml:space="preserve">. Технология разработки программного </w:t>
      </w:r>
      <w:proofErr w:type="spellStart"/>
      <w:r w:rsidRPr="003F0ADD">
        <w:rPr>
          <w:sz w:val="28"/>
          <w:szCs w:val="28"/>
        </w:rPr>
        <w:t>обес</w:t>
      </w:r>
      <w:proofErr w:type="spellEnd"/>
      <w:r w:rsidRPr="003F0ADD">
        <w:rPr>
          <w:sz w:val="28"/>
          <w:szCs w:val="28"/>
        </w:rPr>
        <w:t>-</w:t>
      </w:r>
    </w:p>
    <w:p w:rsidR="002F35ED" w:rsidRPr="003F0ADD" w:rsidRDefault="002F35ED" w:rsidP="000E2B1E">
      <w:pPr>
        <w:autoSpaceDE w:val="0"/>
        <w:autoSpaceDN w:val="0"/>
        <w:adjustRightInd w:val="0"/>
        <w:rPr>
          <w:sz w:val="28"/>
          <w:szCs w:val="28"/>
        </w:rPr>
      </w:pPr>
      <w:r w:rsidRPr="003F0ADD">
        <w:rPr>
          <w:sz w:val="28"/>
          <w:szCs w:val="28"/>
        </w:rPr>
        <w:t xml:space="preserve">печения: </w:t>
      </w:r>
      <w:proofErr w:type="spellStart"/>
      <w:r w:rsidRPr="003F0ADD">
        <w:rPr>
          <w:sz w:val="28"/>
          <w:szCs w:val="28"/>
        </w:rPr>
        <w:t>Учеб.пос</w:t>
      </w:r>
      <w:proofErr w:type="spellEnd"/>
      <w:r w:rsidRPr="003F0ADD">
        <w:rPr>
          <w:sz w:val="28"/>
          <w:szCs w:val="28"/>
        </w:rPr>
        <w:t>. - М.: ИД ФОРУМ: НИЦ Инфра-М, 2013. – 400 с.: 500 экз.</w:t>
      </w:r>
    </w:p>
    <w:p w:rsidR="002F35ED" w:rsidRPr="003F0ADD" w:rsidRDefault="002F35ED" w:rsidP="000E2B1E">
      <w:pPr>
        <w:autoSpaceDE w:val="0"/>
        <w:autoSpaceDN w:val="0"/>
        <w:adjustRightInd w:val="0"/>
        <w:rPr>
          <w:sz w:val="28"/>
          <w:szCs w:val="28"/>
        </w:rPr>
      </w:pPr>
      <w:r w:rsidRPr="003F0ADD">
        <w:rPr>
          <w:sz w:val="28"/>
          <w:szCs w:val="28"/>
        </w:rPr>
        <w:t>Режим доступа: http://znanium.com/bookread2.php?book=389963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>2. Молчанов, А. Ю. Системное программное обеспечение [Текст]: учеб. для вузов / А. Ю.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>Молчанов .- 3-е изд. - СПб</w:t>
      </w:r>
      <w:proofErr w:type="gramStart"/>
      <w:r w:rsidRPr="003F0ADD">
        <w:rPr>
          <w:sz w:val="28"/>
          <w:szCs w:val="28"/>
        </w:rPr>
        <w:t xml:space="preserve">. : </w:t>
      </w:r>
      <w:proofErr w:type="gramEnd"/>
      <w:r w:rsidRPr="003F0ADD">
        <w:rPr>
          <w:sz w:val="28"/>
          <w:szCs w:val="28"/>
        </w:rPr>
        <w:t>Питер, 2010. - 398 с.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>3. Иванова, Г. С. Технология программирования: учебник для вузов / Г. С. Иванова .- 3-е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 xml:space="preserve">изд., </w:t>
      </w:r>
      <w:proofErr w:type="spellStart"/>
      <w:r w:rsidRPr="003F0ADD">
        <w:rPr>
          <w:sz w:val="28"/>
          <w:szCs w:val="28"/>
        </w:rPr>
        <w:t>перераб</w:t>
      </w:r>
      <w:proofErr w:type="spellEnd"/>
      <w:r w:rsidRPr="003F0ADD">
        <w:rPr>
          <w:sz w:val="28"/>
          <w:szCs w:val="28"/>
        </w:rPr>
        <w:t>. и доп. - М.</w:t>
      </w:r>
      <w:proofErr w:type="gramStart"/>
      <w:r w:rsidRPr="003F0ADD">
        <w:rPr>
          <w:sz w:val="28"/>
          <w:szCs w:val="28"/>
        </w:rPr>
        <w:t xml:space="preserve"> :</w:t>
      </w:r>
      <w:proofErr w:type="gramEnd"/>
      <w:r w:rsidRPr="003F0ADD">
        <w:rPr>
          <w:sz w:val="28"/>
          <w:szCs w:val="28"/>
        </w:rPr>
        <w:t xml:space="preserve"> МГТУ им. Н.Э. Баумана, 2006. - 336 с </w:t>
      </w:r>
    </w:p>
    <w:p w:rsidR="002F35ED" w:rsidRPr="003F0ADD" w:rsidRDefault="002F35ED" w:rsidP="000E2B1E">
      <w:pPr>
        <w:pStyle w:val="9"/>
        <w:tabs>
          <w:tab w:val="left" w:pos="284"/>
        </w:tabs>
        <w:spacing w:before="0"/>
        <w:ind w:firstLine="709"/>
        <w:jc w:val="both"/>
        <w:rPr>
          <w:rFonts w:ascii="Times New Roman" w:hAnsi="Times New Roman"/>
          <w:b/>
          <w:bCs/>
          <w:i w:val="0"/>
          <w:iCs w:val="0"/>
          <w:sz w:val="28"/>
          <w:szCs w:val="28"/>
        </w:rPr>
      </w:pPr>
      <w:r w:rsidRPr="003F0ADD">
        <w:rPr>
          <w:rFonts w:ascii="Times New Roman" w:hAnsi="Times New Roman"/>
          <w:i w:val="0"/>
          <w:iCs w:val="0"/>
          <w:sz w:val="28"/>
          <w:szCs w:val="28"/>
        </w:rPr>
        <w:lastRenderedPageBreak/>
        <w:t>4. Зубкова, Т. М.   Технология разработки программного обеспечения: [Электронный ресурс]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 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Федер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гос. бюджет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spellStart"/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о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бразоват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учреждение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высш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образования "Оренбург. гос. ун-т", Каф.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прогр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обеспечения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вычисл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техники и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автоматизир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систем. - Электрон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т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екстовые дан. (1 файл: 3.71 Мб). - Оренбург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ОГУ, 2017. - 468 с ISBN 978-5-7410-1785-2.</w:t>
      </w:r>
    </w:p>
    <w:p w:rsidR="002F35ED" w:rsidRDefault="002F35ED" w:rsidP="003F0ADD">
      <w:r w:rsidRPr="003F0ADD">
        <w:rPr>
          <w:sz w:val="28"/>
          <w:szCs w:val="28"/>
        </w:rPr>
        <w:t xml:space="preserve">Режим доступа: </w:t>
      </w:r>
      <w:hyperlink r:id="rId9" w:history="1">
        <w:r w:rsidRPr="003F0ADD">
          <w:rPr>
            <w:rStyle w:val="ae"/>
            <w:sz w:val="28"/>
            <w:szCs w:val="28"/>
          </w:rPr>
          <w:t>http://artlib.osu.ru/web/books/metod_all/308_20110627</w:t>
        </w:r>
      </w:hyperlink>
    </w:p>
    <w:p w:rsidR="002F35ED" w:rsidRPr="00EF1F72" w:rsidRDefault="002F35ED" w:rsidP="00EF1F72">
      <w:pPr>
        <w:ind w:firstLine="709"/>
        <w:jc w:val="both"/>
        <w:rPr>
          <w:sz w:val="28"/>
          <w:szCs w:val="28"/>
        </w:rPr>
      </w:pPr>
      <w:r w:rsidRPr="00EF1F72">
        <w:rPr>
          <w:sz w:val="28"/>
          <w:szCs w:val="28"/>
        </w:rPr>
        <w:t xml:space="preserve">5. Зубкова, Т.М. Технология разработки программного обеспечения: учебное пособие/ Т.М. Зубкова.- Санкт-Петербург: Лань, 2019. -324 с.: </w:t>
      </w:r>
      <w:proofErr w:type="gramStart"/>
      <w:r w:rsidRPr="00EF1F72">
        <w:rPr>
          <w:sz w:val="28"/>
          <w:szCs w:val="28"/>
        </w:rPr>
        <w:t>-(</w:t>
      </w:r>
      <w:proofErr w:type="gramEnd"/>
      <w:r w:rsidRPr="00EF1F72">
        <w:rPr>
          <w:sz w:val="28"/>
          <w:szCs w:val="28"/>
        </w:rPr>
        <w:t>Учебник для вузов. Специальная литература)</w:t>
      </w:r>
    </w:p>
    <w:p w:rsidR="002F35ED" w:rsidRPr="003F0ADD" w:rsidRDefault="002F35ED" w:rsidP="003F0ADD">
      <w:pPr>
        <w:rPr>
          <w:sz w:val="28"/>
          <w:szCs w:val="28"/>
        </w:rPr>
      </w:pPr>
    </w:p>
    <w:p w:rsidR="002F35ED" w:rsidRDefault="002F35ED">
      <w:pPr>
        <w:pStyle w:val="a8"/>
        <w:ind w:left="0" w:firstLine="709"/>
        <w:outlineLvl w:val="0"/>
        <w:rPr>
          <w:b/>
          <w:bCs/>
          <w:sz w:val="32"/>
          <w:szCs w:val="32"/>
        </w:rPr>
      </w:pPr>
      <w:bookmarkStart w:id="4" w:name="_Toc7720293"/>
      <w:r>
        <w:rPr>
          <w:b/>
          <w:bCs/>
          <w:sz w:val="32"/>
          <w:szCs w:val="32"/>
        </w:rPr>
        <w:t>3 Методические указания по лабораторным работам</w:t>
      </w:r>
      <w:bookmarkEnd w:id="4"/>
    </w:p>
    <w:p w:rsidR="002F35ED" w:rsidRDefault="002F35ED">
      <w:pPr>
        <w:pStyle w:val="a8"/>
        <w:ind w:left="0" w:firstLine="709"/>
        <w:rPr>
          <w:b/>
          <w:bCs/>
          <w:sz w:val="32"/>
          <w:szCs w:val="32"/>
        </w:rPr>
      </w:pPr>
    </w:p>
    <w:p w:rsidR="002F35ED" w:rsidRPr="000E2B1E" w:rsidRDefault="002F35ED" w:rsidP="00F5622B">
      <w:pPr>
        <w:ind w:firstLine="709"/>
        <w:jc w:val="both"/>
        <w:rPr>
          <w:sz w:val="28"/>
          <w:szCs w:val="28"/>
        </w:rPr>
      </w:pPr>
      <w:r w:rsidRPr="000E2B1E">
        <w:rPr>
          <w:sz w:val="28"/>
          <w:szCs w:val="28"/>
        </w:rPr>
        <w:t>Необходимые для освоения дисциплины «</w:t>
      </w:r>
      <w:r w:rsidRPr="005E6FCC">
        <w:rPr>
          <w:sz w:val="28"/>
          <w:szCs w:val="28"/>
        </w:rPr>
        <w:t>Конструирование программного обеспечения</w:t>
      </w:r>
      <w:r w:rsidRPr="000E2B1E">
        <w:rPr>
          <w:sz w:val="28"/>
          <w:szCs w:val="28"/>
        </w:rPr>
        <w:t xml:space="preserve">» умения и навыки приобретаются на лабораторных занятиях и требуют серьезной внеаудиторной подготовки к ним. </w:t>
      </w:r>
    </w:p>
    <w:p w:rsidR="002F35ED" w:rsidRDefault="002F35ED" w:rsidP="00F74427">
      <w:pPr>
        <w:pStyle w:val="a8"/>
        <w:ind w:left="0" w:firstLine="709"/>
      </w:pPr>
      <w:r>
        <w:t>В ходе подготовки  к лабораторным занятиям студент должен:</w:t>
      </w:r>
    </w:p>
    <w:p w:rsidR="002F35ED" w:rsidRDefault="002F35ED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:rsidR="002F35ED" w:rsidRDefault="002F35ED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>выполнить все задания, содержащиеся в методических указаниях, которые требуют подготовительной работы;</w:t>
      </w:r>
    </w:p>
    <w:p w:rsidR="002F35ED" w:rsidRDefault="002F35ED" w:rsidP="00F74427">
      <w:pPr>
        <w:pStyle w:val="a8"/>
        <w:numPr>
          <w:ilvl w:val="0"/>
          <w:numId w:val="9"/>
        </w:numPr>
        <w:tabs>
          <w:tab w:val="left" w:pos="1134"/>
        </w:tabs>
        <w:ind w:left="0" w:firstLine="709"/>
      </w:pPr>
      <w:r>
        <w:t xml:space="preserve">продумать порядок выполнения всех пунктов задания и по каждому пункту, если необходимо заготовить таблицы, рисунки и.т.п. </w:t>
      </w:r>
    </w:p>
    <w:p w:rsidR="002F35ED" w:rsidRDefault="002F35ED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 xml:space="preserve">Перед занятием в компьютерном классе студенты обязаны прослушать инструктаж, познакомиться с оборудованием и изучить правила техники безопасности. Преподаватель проверяет степень готовности студента к предстоящей работе. </w:t>
      </w:r>
    </w:p>
    <w:p w:rsidR="002F35ED" w:rsidRDefault="002F35ED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>По результатам выполнения заданий лабораторной работы студенты оформляют отчёты.</w:t>
      </w:r>
    </w:p>
    <w:p w:rsidR="002F35ED" w:rsidRDefault="002F35ED" w:rsidP="00F74427">
      <w:pPr>
        <w:pStyle w:val="a8"/>
        <w:ind w:left="0" w:firstLine="709"/>
        <w:rPr>
          <w:lang w:eastAsia="en-US"/>
        </w:rPr>
      </w:pPr>
      <w:r>
        <w:rPr>
          <w:lang w:eastAsia="en-US"/>
        </w:rPr>
        <w:t xml:space="preserve">В отчёте приводятся: цель работы, задачи и задания, индивидуальный вариант основные скрины с результатами работы полученного программного средства, анализ полученных результатов и выводы. </w:t>
      </w:r>
    </w:p>
    <w:p w:rsidR="002F35ED" w:rsidRDefault="002F35ED" w:rsidP="00F74427">
      <w:pPr>
        <w:pStyle w:val="a8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2F35ED" w:rsidRPr="00B20BC3" w:rsidRDefault="002F35ED" w:rsidP="00F74427">
      <w:pPr>
        <w:pStyle w:val="a8"/>
        <w:ind w:left="0" w:firstLine="709"/>
        <w:rPr>
          <w:i/>
          <w:iCs/>
        </w:rPr>
      </w:pPr>
      <w:r w:rsidRPr="00B20BC3">
        <w:rPr>
          <w:i/>
          <w:iCs/>
        </w:rPr>
        <w:t>Тематика лабораторных работ приведена в рабочей программе.</w:t>
      </w:r>
    </w:p>
    <w:p w:rsidR="002F35ED" w:rsidRDefault="002F35ED" w:rsidP="00F74427">
      <w:pPr>
        <w:pStyle w:val="a8"/>
        <w:ind w:left="0" w:firstLine="709"/>
        <w:rPr>
          <w:i/>
          <w:iCs/>
        </w:rPr>
      </w:pPr>
      <w:r>
        <w:rPr>
          <w:i/>
          <w:iCs/>
        </w:rPr>
        <w:t>Основным источником учебно-методического обеспечения лабораторных занятий по дисциплине является: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1802">
        <w:t xml:space="preserve">1. Л.Г.Гагарина, </w:t>
      </w:r>
      <w:proofErr w:type="spellStart"/>
      <w:r w:rsidRPr="004D1802">
        <w:t>Е.В.Кокорева</w:t>
      </w:r>
      <w:proofErr w:type="spellEnd"/>
      <w:r w:rsidRPr="004D1802">
        <w:t xml:space="preserve">, </w:t>
      </w:r>
      <w:proofErr w:type="spellStart"/>
      <w:r w:rsidRPr="004D1802">
        <w:t>Б.Д.Виснадул</w:t>
      </w:r>
      <w:proofErr w:type="spellEnd"/>
      <w:r w:rsidRPr="004D1802">
        <w:t>. Технолог</w:t>
      </w:r>
      <w:r>
        <w:t>ия разработки программного обес</w:t>
      </w:r>
      <w:r w:rsidRPr="003F0ADD">
        <w:rPr>
          <w:sz w:val="28"/>
          <w:szCs w:val="28"/>
        </w:rPr>
        <w:t xml:space="preserve">печения: </w:t>
      </w:r>
      <w:proofErr w:type="spellStart"/>
      <w:r w:rsidRPr="003F0ADD">
        <w:rPr>
          <w:sz w:val="28"/>
          <w:szCs w:val="28"/>
        </w:rPr>
        <w:t>Учеб.пос</w:t>
      </w:r>
      <w:proofErr w:type="spellEnd"/>
      <w:r w:rsidRPr="003F0ADD">
        <w:rPr>
          <w:sz w:val="28"/>
          <w:szCs w:val="28"/>
        </w:rPr>
        <w:t>. - М.: ИД ФОРУМ: НИЦ Инфра-М, 2013. – 400 с.: 500 экз.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>Режим доступа: http://znanium.com/bookread2.php?book=389963</w:t>
      </w:r>
    </w:p>
    <w:p w:rsidR="002F35ED" w:rsidRPr="003F0AD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lastRenderedPageBreak/>
        <w:t>2. Молчанов, А. Ю. Системное программное обеспечение [Текст]: учеб. для вузов / А. Ю.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>Молчанов .- 3-е изд. - СПб</w:t>
      </w:r>
      <w:proofErr w:type="gramStart"/>
      <w:r w:rsidRPr="003F0ADD">
        <w:rPr>
          <w:sz w:val="28"/>
          <w:szCs w:val="28"/>
        </w:rPr>
        <w:t xml:space="preserve">. : </w:t>
      </w:r>
      <w:proofErr w:type="gramEnd"/>
      <w:r w:rsidRPr="003F0ADD">
        <w:rPr>
          <w:sz w:val="28"/>
          <w:szCs w:val="28"/>
        </w:rPr>
        <w:t>Питер, 2010. - 398 с.</w:t>
      </w:r>
    </w:p>
    <w:p w:rsidR="002F35ED" w:rsidRDefault="002F35ED" w:rsidP="003F0ADD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0ADD">
        <w:rPr>
          <w:sz w:val="28"/>
          <w:szCs w:val="28"/>
        </w:rPr>
        <w:t>3. Иванова, Г. С. Технология программирования: учебник для вузов / Г. С. Иванова .- 3-е</w:t>
      </w:r>
      <w:r>
        <w:rPr>
          <w:sz w:val="28"/>
          <w:szCs w:val="28"/>
        </w:rPr>
        <w:t xml:space="preserve"> </w:t>
      </w:r>
      <w:r w:rsidRPr="003F0ADD">
        <w:rPr>
          <w:sz w:val="28"/>
          <w:szCs w:val="28"/>
        </w:rPr>
        <w:t xml:space="preserve">изд., </w:t>
      </w:r>
      <w:proofErr w:type="spellStart"/>
      <w:r w:rsidRPr="003F0ADD">
        <w:rPr>
          <w:sz w:val="28"/>
          <w:szCs w:val="28"/>
        </w:rPr>
        <w:t>перераб</w:t>
      </w:r>
      <w:proofErr w:type="spellEnd"/>
      <w:r w:rsidRPr="003F0ADD">
        <w:rPr>
          <w:sz w:val="28"/>
          <w:szCs w:val="28"/>
        </w:rPr>
        <w:t>. и доп. - М.</w:t>
      </w:r>
      <w:proofErr w:type="gramStart"/>
      <w:r w:rsidRPr="003F0ADD">
        <w:rPr>
          <w:sz w:val="28"/>
          <w:szCs w:val="28"/>
        </w:rPr>
        <w:t xml:space="preserve"> :</w:t>
      </w:r>
      <w:proofErr w:type="gramEnd"/>
      <w:r w:rsidRPr="003F0ADD">
        <w:rPr>
          <w:sz w:val="28"/>
          <w:szCs w:val="28"/>
        </w:rPr>
        <w:t xml:space="preserve"> МГТУ им. Н.Э. Баумана, 2006. - 336 с </w:t>
      </w:r>
    </w:p>
    <w:p w:rsidR="002F35ED" w:rsidRPr="003F0ADD" w:rsidRDefault="002F35ED" w:rsidP="000E2B1E">
      <w:pPr>
        <w:pStyle w:val="9"/>
        <w:tabs>
          <w:tab w:val="left" w:pos="284"/>
        </w:tabs>
        <w:spacing w:before="0"/>
        <w:ind w:firstLine="709"/>
        <w:jc w:val="both"/>
        <w:rPr>
          <w:rFonts w:ascii="Times New Roman" w:hAnsi="Times New Roman"/>
          <w:b/>
          <w:bCs/>
          <w:i w:val="0"/>
          <w:iCs w:val="0"/>
          <w:sz w:val="28"/>
          <w:szCs w:val="28"/>
        </w:rPr>
      </w:pPr>
      <w:r w:rsidRPr="003F0ADD">
        <w:rPr>
          <w:rFonts w:ascii="Times New Roman" w:hAnsi="Times New Roman"/>
          <w:i w:val="0"/>
          <w:iCs w:val="0"/>
          <w:sz w:val="28"/>
          <w:szCs w:val="28"/>
        </w:rPr>
        <w:t>4. Зубкова, Т. М.   Технология разработки программного обеспечения: [Электронный ресурс]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 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Федер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гос. бюджет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spellStart"/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о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бразоват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учреждение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высш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образования "Оренбург. гос. ун-т", Каф.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прогр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обеспечения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вычисл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. техники и </w:t>
      </w:r>
      <w:proofErr w:type="spellStart"/>
      <w:r w:rsidRPr="003F0ADD">
        <w:rPr>
          <w:rFonts w:ascii="Times New Roman" w:hAnsi="Times New Roman"/>
          <w:i w:val="0"/>
          <w:iCs w:val="0"/>
          <w:sz w:val="28"/>
          <w:szCs w:val="28"/>
        </w:rPr>
        <w:t>автоматизир</w:t>
      </w:r>
      <w:proofErr w:type="spellEnd"/>
      <w:r w:rsidRPr="003F0ADD">
        <w:rPr>
          <w:rFonts w:ascii="Times New Roman" w:hAnsi="Times New Roman"/>
          <w:i w:val="0"/>
          <w:iCs w:val="0"/>
          <w:sz w:val="28"/>
          <w:szCs w:val="28"/>
        </w:rPr>
        <w:t>. систем. - Электрон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.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>т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>екстовые дан. (1 файл: 3.71 Мб). - Оренбург</w:t>
      </w:r>
      <w:proofErr w:type="gramStart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:</w:t>
      </w:r>
      <w:proofErr w:type="gramEnd"/>
      <w:r w:rsidRPr="003F0ADD">
        <w:rPr>
          <w:rFonts w:ascii="Times New Roman" w:hAnsi="Times New Roman"/>
          <w:i w:val="0"/>
          <w:iCs w:val="0"/>
          <w:sz w:val="28"/>
          <w:szCs w:val="28"/>
        </w:rPr>
        <w:t xml:space="preserve"> ОГУ, 2017. - 468 с ISBN 978-5-7410-1785-2.</w:t>
      </w:r>
    </w:p>
    <w:p w:rsidR="002F35ED" w:rsidRDefault="002F35ED" w:rsidP="003F0ADD">
      <w:r w:rsidRPr="003F0ADD">
        <w:rPr>
          <w:sz w:val="28"/>
          <w:szCs w:val="28"/>
        </w:rPr>
        <w:t xml:space="preserve">Режим доступа: </w:t>
      </w:r>
      <w:hyperlink r:id="rId10" w:history="1">
        <w:r w:rsidRPr="003F0ADD">
          <w:rPr>
            <w:rStyle w:val="ae"/>
            <w:sz w:val="28"/>
            <w:szCs w:val="28"/>
          </w:rPr>
          <w:t>http://artlib.osu.ru/web/books/metod_all/308_20110627</w:t>
        </w:r>
      </w:hyperlink>
    </w:p>
    <w:p w:rsidR="002F35ED" w:rsidRPr="00EF1F72" w:rsidRDefault="002F35ED" w:rsidP="00EF1F72">
      <w:pPr>
        <w:ind w:firstLine="709"/>
        <w:jc w:val="both"/>
        <w:rPr>
          <w:sz w:val="28"/>
          <w:szCs w:val="28"/>
        </w:rPr>
      </w:pPr>
      <w:r w:rsidRPr="00EF1F72">
        <w:rPr>
          <w:sz w:val="28"/>
          <w:szCs w:val="28"/>
        </w:rPr>
        <w:t xml:space="preserve">5. Зубкова, Т.М. Технология разработки программного обеспечения: учебное пособие/ Т.М. Зубкова.- Санкт-Петербург: Лань, 2019. -324 с.: </w:t>
      </w:r>
      <w:proofErr w:type="gramStart"/>
      <w:r w:rsidRPr="00EF1F72">
        <w:rPr>
          <w:sz w:val="28"/>
          <w:szCs w:val="28"/>
        </w:rPr>
        <w:t>-(</w:t>
      </w:r>
      <w:proofErr w:type="gramEnd"/>
      <w:r w:rsidRPr="00EF1F72">
        <w:rPr>
          <w:sz w:val="28"/>
          <w:szCs w:val="28"/>
        </w:rPr>
        <w:t>Учебник для вузов. Специальная литература)</w:t>
      </w:r>
    </w:p>
    <w:p w:rsidR="002F35ED" w:rsidRDefault="002F35ED" w:rsidP="003F0ADD"/>
    <w:p w:rsidR="002F35ED" w:rsidRDefault="002F35ED">
      <w:pPr>
        <w:pStyle w:val="a8"/>
        <w:ind w:left="0" w:firstLine="709"/>
        <w:jc w:val="left"/>
      </w:pPr>
    </w:p>
    <w:p w:rsidR="002F35ED" w:rsidRDefault="002F35ED">
      <w:pPr>
        <w:pStyle w:val="a8"/>
        <w:ind w:left="0" w:firstLine="709"/>
        <w:outlineLvl w:val="0"/>
        <w:rPr>
          <w:b/>
          <w:bCs/>
          <w:spacing w:val="7"/>
          <w:sz w:val="32"/>
          <w:szCs w:val="32"/>
        </w:rPr>
      </w:pPr>
      <w:bookmarkStart w:id="5" w:name="_Toc7720294"/>
      <w:r>
        <w:rPr>
          <w:b/>
          <w:bCs/>
          <w:spacing w:val="7"/>
          <w:sz w:val="32"/>
          <w:szCs w:val="32"/>
        </w:rPr>
        <w:t>4 Методические указания по самостоятельной работе</w:t>
      </w:r>
      <w:bookmarkEnd w:id="5"/>
    </w:p>
    <w:p w:rsidR="002F35ED" w:rsidRDefault="002F35ED">
      <w:pPr>
        <w:pStyle w:val="a8"/>
        <w:ind w:left="0" w:firstLine="709"/>
        <w:outlineLvl w:val="1"/>
        <w:rPr>
          <w:b/>
          <w:bCs/>
          <w:spacing w:val="7"/>
        </w:rPr>
      </w:pPr>
      <w:bookmarkStart w:id="6" w:name="__RefHeading___Toc7513782"/>
      <w:bookmarkEnd w:id="6"/>
    </w:p>
    <w:p w:rsidR="002F35ED" w:rsidRDefault="002F35ED">
      <w:pPr>
        <w:pStyle w:val="a8"/>
        <w:ind w:left="0" w:firstLine="709"/>
        <w:outlineLvl w:val="1"/>
        <w:rPr>
          <w:b/>
          <w:bCs/>
        </w:rPr>
      </w:pPr>
      <w:bookmarkStart w:id="7" w:name="_Toc7720296"/>
      <w:r>
        <w:rPr>
          <w:b/>
          <w:bCs/>
        </w:rPr>
        <w:t>4.</w:t>
      </w:r>
      <w:r w:rsidR="005B7F6D" w:rsidRPr="005B7F6D">
        <w:rPr>
          <w:b/>
          <w:bCs/>
        </w:rPr>
        <w:t>1</w:t>
      </w:r>
      <w:r>
        <w:rPr>
          <w:b/>
          <w:bCs/>
        </w:rPr>
        <w:t xml:space="preserve"> Указания по работе с литературой</w:t>
      </w:r>
      <w:bookmarkEnd w:id="7"/>
    </w:p>
    <w:p w:rsidR="002F35ED" w:rsidRDefault="002F35ED">
      <w:pPr>
        <w:pStyle w:val="a8"/>
        <w:ind w:left="0" w:firstLine="709"/>
        <w:rPr>
          <w:b/>
          <w:bCs/>
        </w:rPr>
      </w:pP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Любая форма самостоятельной работы студента (подготовка к семинарскому занятию, написание эссе, курсовой работы, доклада и т.п.) начинается с изучения соответствующей литературы как в библиотеке, так и дома.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2F35ED" w:rsidRDefault="002F35ED" w:rsidP="00E74E84">
      <w:pPr>
        <w:pStyle w:val="a3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Рекомендации студенту: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прочитать быстро.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:rsidR="002F35ED" w:rsidRDefault="002F35ED" w:rsidP="00E74E84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Выделяются следующие </w:t>
      </w:r>
      <w:r>
        <w:rPr>
          <w:i/>
          <w:iCs/>
          <w:sz w:val="28"/>
          <w:szCs w:val="28"/>
          <w:lang w:eastAsia="en-US"/>
        </w:rPr>
        <w:t>виды записей</w:t>
      </w:r>
      <w:r>
        <w:rPr>
          <w:sz w:val="28"/>
          <w:szCs w:val="28"/>
          <w:lang w:eastAsia="en-US"/>
        </w:rPr>
        <w:t xml:space="preserve"> при работе с литературой: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>Аннотация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2F35ED" w:rsidRDefault="002F35ED" w:rsidP="00E74E84">
      <w:pPr>
        <w:autoSpaceDE w:val="0"/>
        <w:ind w:firstLine="709"/>
        <w:jc w:val="both"/>
      </w:pPr>
      <w:r>
        <w:rPr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2F35ED" w:rsidRDefault="002F35ED" w:rsidP="00E74E84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2F35ED" w:rsidRDefault="002F35ED">
      <w:pPr>
        <w:pStyle w:val="a8"/>
        <w:ind w:left="0" w:firstLine="709"/>
        <w:outlineLvl w:val="1"/>
        <w:rPr>
          <w:b/>
          <w:bCs/>
          <w:color w:val="000000"/>
          <w:spacing w:val="7"/>
        </w:rPr>
      </w:pPr>
    </w:p>
    <w:p w:rsidR="002F35ED" w:rsidRDefault="002F35ED" w:rsidP="004F452C">
      <w:pPr>
        <w:pStyle w:val="a8"/>
        <w:ind w:left="0" w:firstLine="709"/>
        <w:outlineLvl w:val="1"/>
      </w:pPr>
      <w:bookmarkStart w:id="8" w:name="_Toc7720297"/>
      <w:r>
        <w:rPr>
          <w:b/>
          <w:bCs/>
          <w:color w:val="000000"/>
          <w:spacing w:val="7"/>
        </w:rPr>
        <w:t>4.</w:t>
      </w:r>
      <w:r w:rsidR="005B7F6D" w:rsidRPr="00AB7544">
        <w:rPr>
          <w:b/>
          <w:bCs/>
          <w:color w:val="000000"/>
          <w:spacing w:val="7"/>
        </w:rPr>
        <w:t>2</w:t>
      </w:r>
      <w:r>
        <w:rPr>
          <w:b/>
          <w:bCs/>
          <w:color w:val="000000"/>
          <w:spacing w:val="7"/>
        </w:rPr>
        <w:t xml:space="preserve"> Методические указания по </w:t>
      </w:r>
      <w:r>
        <w:rPr>
          <w:b/>
          <w:bCs/>
        </w:rPr>
        <w:t>подготовке к рубежному контролю</w:t>
      </w:r>
      <w:bookmarkEnd w:id="8"/>
      <w:r>
        <w:rPr>
          <w:b/>
          <w:bCs/>
        </w:rPr>
        <w:t xml:space="preserve"> </w:t>
      </w:r>
    </w:p>
    <w:p w:rsidR="002F35ED" w:rsidRDefault="002F35ED" w:rsidP="004F452C">
      <w:pPr>
        <w:autoSpaceDE w:val="0"/>
        <w:ind w:firstLine="709"/>
        <w:jc w:val="both"/>
        <w:rPr>
          <w:sz w:val="28"/>
          <w:szCs w:val="28"/>
          <w:lang w:eastAsia="en-US"/>
        </w:rPr>
      </w:pPr>
    </w:p>
    <w:p w:rsidR="002F35ED" w:rsidRDefault="002F35ED" w:rsidP="004F452C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</w:t>
      </w:r>
      <w:proofErr w:type="spellStart"/>
      <w:r>
        <w:rPr>
          <w:sz w:val="28"/>
          <w:szCs w:val="28"/>
          <w:lang w:eastAsia="en-US"/>
        </w:rPr>
        <w:t>moodle</w:t>
      </w:r>
      <w:proofErr w:type="spellEnd"/>
      <w:r>
        <w:rPr>
          <w:sz w:val="28"/>
          <w:szCs w:val="28"/>
          <w:lang w:eastAsia="en-US"/>
        </w:rPr>
        <w:t xml:space="preserve"> в электронном учебном курсе «</w:t>
      </w:r>
      <w:r w:rsidRPr="003D7777">
        <w:rPr>
          <w:sz w:val="28"/>
          <w:szCs w:val="28"/>
        </w:rPr>
        <w:t>Программная инженерия задач вычислительной математики</w:t>
      </w:r>
      <w:r>
        <w:rPr>
          <w:sz w:val="28"/>
          <w:szCs w:val="28"/>
          <w:lang w:eastAsia="en-US"/>
        </w:rPr>
        <w:t xml:space="preserve">». </w:t>
      </w:r>
    </w:p>
    <w:p w:rsidR="002F35ED" w:rsidRDefault="002F35ED" w:rsidP="004F452C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2F35ED" w:rsidRDefault="002F35ED" w:rsidP="004F452C">
      <w:pPr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2F35ED" w:rsidRDefault="002F35ED" w:rsidP="004F452C">
      <w:pPr>
        <w:autoSpaceDE w:val="0"/>
        <w:ind w:firstLine="709"/>
        <w:jc w:val="both"/>
        <w:rPr>
          <w:i/>
          <w:iCs/>
          <w:sz w:val="28"/>
          <w:szCs w:val="28"/>
          <w:lang w:eastAsia="en-US"/>
        </w:rPr>
      </w:pPr>
      <w:r>
        <w:rPr>
          <w:i/>
          <w:iCs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2F35ED" w:rsidRDefault="002F35ED">
      <w:pPr>
        <w:autoSpaceDE w:val="0"/>
        <w:ind w:firstLine="709"/>
        <w:jc w:val="both"/>
        <w:rPr>
          <w:i/>
          <w:iCs/>
          <w:sz w:val="28"/>
          <w:szCs w:val="28"/>
          <w:lang w:eastAsia="en-US"/>
        </w:rPr>
      </w:pPr>
    </w:p>
    <w:p w:rsidR="002F35ED" w:rsidRDefault="002F35ED">
      <w:pPr>
        <w:pStyle w:val="ReportMain0"/>
        <w:keepNext/>
        <w:suppressAutoHyphens/>
        <w:ind w:firstLine="709"/>
        <w:jc w:val="both"/>
        <w:outlineLvl w:val="0"/>
        <w:rPr>
          <w:b/>
          <w:bCs/>
          <w:sz w:val="32"/>
          <w:szCs w:val="32"/>
        </w:rPr>
      </w:pPr>
      <w:bookmarkStart w:id="9" w:name="_Toc7720298"/>
      <w:r>
        <w:rPr>
          <w:b/>
          <w:bCs/>
          <w:sz w:val="32"/>
          <w:szCs w:val="32"/>
        </w:rPr>
        <w:lastRenderedPageBreak/>
        <w:t>5 Методические рекомендации по промежуточной аттестации</w:t>
      </w:r>
      <w:bookmarkEnd w:id="9"/>
    </w:p>
    <w:p w:rsidR="002F35ED" w:rsidRDefault="002F35ED">
      <w:pPr>
        <w:pStyle w:val="ReportMain0"/>
        <w:keepNext/>
        <w:suppressAutoHyphens/>
        <w:ind w:firstLine="709"/>
        <w:jc w:val="both"/>
        <w:outlineLvl w:val="0"/>
        <w:rPr>
          <w:b/>
          <w:bCs/>
          <w:sz w:val="28"/>
          <w:szCs w:val="28"/>
        </w:rPr>
      </w:pPr>
    </w:p>
    <w:p w:rsidR="002F35ED" w:rsidRDefault="002F35ED" w:rsidP="00F562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Pr="005E6FCC">
        <w:rPr>
          <w:sz w:val="28"/>
          <w:szCs w:val="28"/>
        </w:rPr>
        <w:t>Конструирование программного обеспечения</w:t>
      </w:r>
      <w:r>
        <w:rPr>
          <w:sz w:val="28"/>
          <w:szCs w:val="28"/>
        </w:rPr>
        <w:t xml:space="preserve">» предусмотрен экзамен. Для успешного прохождения промежуточной аттестации студенты необходимо выполнить практические и лабораторные задания. </w:t>
      </w:r>
    </w:p>
    <w:p w:rsidR="002F35ED" w:rsidRDefault="002F35ED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Подготовку по каждому разделу следует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заканчивать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восстановлением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 его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краткого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содержания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логической</w:t>
      </w:r>
      <w:r>
        <w:rPr>
          <w:sz w:val="28"/>
          <w:szCs w:val="28"/>
        </w:rPr>
        <w:t> по</w:t>
      </w:r>
      <w:r w:rsidRPr="00511EC4">
        <w:rPr>
          <w:sz w:val="28"/>
          <w:szCs w:val="28"/>
        </w:rPr>
        <w:t>следовательности.</w:t>
      </w:r>
    </w:p>
    <w:p w:rsidR="002F35ED" w:rsidRDefault="002F35ED" w:rsidP="00E74E84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:rsidR="002F35ED" w:rsidRDefault="002F35ED" w:rsidP="00E74E84">
      <w:pPr>
        <w:pStyle w:val="a9"/>
        <w:suppressLineNumbers/>
        <w:spacing w:after="0" w:line="240" w:lineRule="auto"/>
        <w:ind w:left="0" w:firstLine="709"/>
        <w:jc w:val="both"/>
      </w:pPr>
      <w:r>
        <w:t>Оценка знаний студентов на промежуточной аттестации производится по следующим критериям:</w:t>
      </w:r>
    </w:p>
    <w:p w:rsidR="002F35ED" w:rsidRDefault="002F35ED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 xml:space="preserve">оценка </w:t>
      </w:r>
      <w:r>
        <w:rPr>
          <w:i/>
          <w:iCs/>
        </w:rPr>
        <w:t>«отлично»</w:t>
      </w:r>
      <w: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:rsidR="002F35ED" w:rsidRDefault="002F35ED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2F35ED" w:rsidRDefault="002F35ED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2F35ED" w:rsidRDefault="002F35ED" w:rsidP="00E74E84">
      <w:pPr>
        <w:pStyle w:val="a9"/>
        <w:numPr>
          <w:ilvl w:val="0"/>
          <w:numId w:val="11"/>
        </w:numPr>
        <w:suppressLineNumbers/>
        <w:spacing w:after="0" w:line="240" w:lineRule="auto"/>
        <w:ind w:left="0"/>
        <w:jc w:val="both"/>
      </w:pPr>
      <w:r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</w:t>
      </w:r>
      <w:r>
        <w:lastRenderedPageBreak/>
        <w:t xml:space="preserve">с большими затруднениями решает  практические задачи или не справляется с ними самостоятельно. </w:t>
      </w:r>
    </w:p>
    <w:p w:rsidR="002F35ED" w:rsidRDefault="002F35ED" w:rsidP="00E74E84">
      <w:pPr>
        <w:pStyle w:val="ReportMain0"/>
        <w:keepNext/>
        <w:suppressAutoHyphens/>
        <w:ind w:firstLine="709"/>
        <w:jc w:val="both"/>
      </w:pPr>
      <w:r>
        <w:rPr>
          <w:i/>
          <w:iCs/>
          <w:sz w:val="28"/>
          <w:szCs w:val="28"/>
        </w:rPr>
        <w:t>Вопросы к экзамену  и  критерии оценки приведены в ФОС дисциплины</w:t>
      </w:r>
      <w:r>
        <w:rPr>
          <w:sz w:val="28"/>
          <w:szCs w:val="28"/>
        </w:rPr>
        <w:t>.</w:t>
      </w:r>
    </w:p>
    <w:p w:rsidR="002F35ED" w:rsidRDefault="002F35ED">
      <w:pPr>
        <w:ind w:firstLine="709"/>
        <w:rPr>
          <w:sz w:val="28"/>
          <w:szCs w:val="28"/>
        </w:rPr>
      </w:pPr>
    </w:p>
    <w:p w:rsidR="002F35ED" w:rsidRDefault="002F35ED">
      <w:pPr>
        <w:pStyle w:val="a8"/>
        <w:ind w:left="0" w:firstLine="709"/>
        <w:rPr>
          <w:b/>
          <w:bCs/>
        </w:rPr>
      </w:pPr>
    </w:p>
    <w:p w:rsidR="002F35ED" w:rsidRDefault="002F35ED">
      <w:pPr>
        <w:autoSpaceDE w:val="0"/>
        <w:ind w:firstLine="709"/>
        <w:jc w:val="both"/>
        <w:rPr>
          <w:b/>
          <w:bCs/>
          <w:i/>
          <w:iCs/>
          <w:sz w:val="28"/>
          <w:szCs w:val="28"/>
        </w:rPr>
      </w:pPr>
    </w:p>
    <w:sectPr w:rsidR="002F35ED" w:rsidSect="00DF1C78">
      <w:footerReference w:type="default" r:id="rId11"/>
      <w:footerReference w:type="first" r:id="rId12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7C" w:rsidRDefault="0049077C" w:rsidP="00DF1C78">
      <w:r>
        <w:separator/>
      </w:r>
    </w:p>
  </w:endnote>
  <w:endnote w:type="continuationSeparator" w:id="0">
    <w:p w:rsidR="0049077C" w:rsidRDefault="0049077C" w:rsidP="00DF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ED" w:rsidRPr="007213FE" w:rsidRDefault="002F35ED" w:rsidP="007213FE">
    <w:pPr>
      <w:pStyle w:val="ReportMain0"/>
      <w:jc w:val="righ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ED" w:rsidRDefault="00006E70">
    <w:pPr>
      <w:pStyle w:val="Footer1"/>
      <w:jc w:val="right"/>
    </w:pPr>
    <w:r>
      <w:fldChar w:fldCharType="begin"/>
    </w:r>
    <w:r w:rsidR="0033752B">
      <w:instrText>PAGE</w:instrText>
    </w:r>
    <w:r>
      <w:fldChar w:fldCharType="separate"/>
    </w:r>
    <w:r w:rsidR="00B71217">
      <w:rPr>
        <w:noProof/>
      </w:rPr>
      <w:t>10</w:t>
    </w:r>
    <w:r>
      <w:rPr>
        <w:noProof/>
      </w:rPr>
      <w:fldChar w:fldCharType="end"/>
    </w:r>
  </w:p>
  <w:p w:rsidR="002F35ED" w:rsidRDefault="002F35ED">
    <w:pPr>
      <w:pStyle w:val="Footer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ED" w:rsidRDefault="002F35ED">
    <w:pPr>
      <w:pStyle w:val="Footer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7C" w:rsidRDefault="0049077C" w:rsidP="00DF1C78">
      <w:r>
        <w:separator/>
      </w:r>
    </w:p>
  </w:footnote>
  <w:footnote w:type="continuationSeparator" w:id="0">
    <w:p w:rsidR="0049077C" w:rsidRDefault="0049077C" w:rsidP="00DF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86336"/>
    <w:multiLevelType w:val="hybridMultilevel"/>
    <w:tmpl w:val="C602D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951B1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416F1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F4A1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F52C2A"/>
    <w:multiLevelType w:val="multilevel"/>
    <w:tmpl w:val="EF482EE2"/>
    <w:lvl w:ilvl="0">
      <w:start w:val="1"/>
      <w:numFmt w:val="none"/>
      <w:pStyle w:val="Heading1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5"/>
  </w:num>
  <w:num w:numId="5">
    <w:abstractNumId w:val="14"/>
  </w:num>
  <w:num w:numId="6">
    <w:abstractNumId w:val="11"/>
  </w:num>
  <w:num w:numId="7">
    <w:abstractNumId w:val="9"/>
  </w:num>
  <w:num w:numId="8">
    <w:abstractNumId w:val="10"/>
  </w:num>
  <w:num w:numId="9">
    <w:abstractNumId w:val="1"/>
  </w:num>
  <w:num w:numId="10">
    <w:abstractNumId w:val="0"/>
  </w:num>
  <w:num w:numId="11">
    <w:abstractNumId w:val="6"/>
  </w:num>
  <w:num w:numId="12">
    <w:abstractNumId w:val="4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F1C78"/>
    <w:rsid w:val="00006E70"/>
    <w:rsid w:val="00047371"/>
    <w:rsid w:val="00066403"/>
    <w:rsid w:val="000768EC"/>
    <w:rsid w:val="00090D1B"/>
    <w:rsid w:val="000C0A71"/>
    <w:rsid w:val="000E2B1E"/>
    <w:rsid w:val="00137760"/>
    <w:rsid w:val="00185FEE"/>
    <w:rsid w:val="001B4762"/>
    <w:rsid w:val="001E3DB1"/>
    <w:rsid w:val="002D6F8C"/>
    <w:rsid w:val="002E20A8"/>
    <w:rsid w:val="002E4ADC"/>
    <w:rsid w:val="002F35ED"/>
    <w:rsid w:val="0033752B"/>
    <w:rsid w:val="003D1CC5"/>
    <w:rsid w:val="003D7777"/>
    <w:rsid w:val="003F0ADD"/>
    <w:rsid w:val="0040592E"/>
    <w:rsid w:val="00405FA8"/>
    <w:rsid w:val="0049077C"/>
    <w:rsid w:val="004D1802"/>
    <w:rsid w:val="004F0EB6"/>
    <w:rsid w:val="004F452C"/>
    <w:rsid w:val="00511EC4"/>
    <w:rsid w:val="00544D11"/>
    <w:rsid w:val="00585FAC"/>
    <w:rsid w:val="005B7F6D"/>
    <w:rsid w:val="005C401E"/>
    <w:rsid w:val="005E6FCC"/>
    <w:rsid w:val="00645D0A"/>
    <w:rsid w:val="007044AE"/>
    <w:rsid w:val="00710F33"/>
    <w:rsid w:val="007213FE"/>
    <w:rsid w:val="007A4C80"/>
    <w:rsid w:val="007B2417"/>
    <w:rsid w:val="008B6703"/>
    <w:rsid w:val="00920B44"/>
    <w:rsid w:val="00923CD1"/>
    <w:rsid w:val="009D0F94"/>
    <w:rsid w:val="00A56F6F"/>
    <w:rsid w:val="00A96F98"/>
    <w:rsid w:val="00AB7544"/>
    <w:rsid w:val="00B20BC3"/>
    <w:rsid w:val="00B33830"/>
    <w:rsid w:val="00B51B5C"/>
    <w:rsid w:val="00B70955"/>
    <w:rsid w:val="00B71165"/>
    <w:rsid w:val="00B71217"/>
    <w:rsid w:val="00C10960"/>
    <w:rsid w:val="00C25693"/>
    <w:rsid w:val="00C82D6B"/>
    <w:rsid w:val="00CF7B32"/>
    <w:rsid w:val="00D41739"/>
    <w:rsid w:val="00D67CD8"/>
    <w:rsid w:val="00D902D0"/>
    <w:rsid w:val="00DC7E6B"/>
    <w:rsid w:val="00DD14BB"/>
    <w:rsid w:val="00DE6643"/>
    <w:rsid w:val="00DF1C78"/>
    <w:rsid w:val="00E74E84"/>
    <w:rsid w:val="00E93B6D"/>
    <w:rsid w:val="00ED29D7"/>
    <w:rsid w:val="00EF1F72"/>
    <w:rsid w:val="00F5622B"/>
    <w:rsid w:val="00F7427A"/>
    <w:rsid w:val="00F7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1C78"/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F51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B51B5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E2B1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51B5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0E2B1E"/>
    <w:rPr>
      <w:rFonts w:ascii="Cambria" w:hAnsi="Cambria" w:cs="Cambria"/>
      <w:i/>
      <w:iCs/>
      <w:color w:val="404040"/>
      <w:sz w:val="20"/>
      <w:szCs w:val="20"/>
      <w:lang w:val="ru-RU"/>
    </w:rPr>
  </w:style>
  <w:style w:type="paragraph" w:customStyle="1" w:styleId="Heading11">
    <w:name w:val="Heading 11"/>
    <w:basedOn w:val="a"/>
    <w:next w:val="a"/>
    <w:uiPriority w:val="99"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uiPriority w:val="99"/>
    <w:rsid w:val="00DF1C78"/>
    <w:rPr>
      <w:rFonts w:ascii="Symbol" w:hAnsi="Symbol" w:cs="Symbol"/>
    </w:rPr>
  </w:style>
  <w:style w:type="character" w:customStyle="1" w:styleId="WW8Num1z1">
    <w:name w:val="WW8Num1z1"/>
    <w:uiPriority w:val="99"/>
    <w:rsid w:val="00DF1C78"/>
    <w:rPr>
      <w:rFonts w:ascii="Courier New" w:hAnsi="Courier New" w:cs="Courier New"/>
    </w:rPr>
  </w:style>
  <w:style w:type="character" w:customStyle="1" w:styleId="WW8Num1z2">
    <w:name w:val="WW8Num1z2"/>
    <w:uiPriority w:val="99"/>
    <w:rsid w:val="00DF1C78"/>
    <w:rPr>
      <w:rFonts w:ascii="Wingdings" w:hAnsi="Wingdings" w:cs="Wingdings"/>
    </w:rPr>
  </w:style>
  <w:style w:type="character" w:customStyle="1" w:styleId="WW8Num2z0">
    <w:name w:val="WW8Num2z0"/>
    <w:uiPriority w:val="99"/>
    <w:rsid w:val="00DF1C78"/>
  </w:style>
  <w:style w:type="character" w:customStyle="1" w:styleId="WW8Num2z1">
    <w:name w:val="WW8Num2z1"/>
    <w:uiPriority w:val="99"/>
    <w:rsid w:val="00DF1C78"/>
    <w:rPr>
      <w:rFonts w:ascii="Courier New" w:hAnsi="Courier New" w:cs="Courier New"/>
    </w:rPr>
  </w:style>
  <w:style w:type="character" w:customStyle="1" w:styleId="WW8Num2z2">
    <w:name w:val="WW8Num2z2"/>
    <w:uiPriority w:val="99"/>
    <w:rsid w:val="00DF1C78"/>
    <w:rPr>
      <w:rFonts w:ascii="Wingdings" w:hAnsi="Wingdings" w:cs="Wingdings"/>
    </w:rPr>
  </w:style>
  <w:style w:type="character" w:customStyle="1" w:styleId="WW8Num2z3">
    <w:name w:val="WW8Num2z3"/>
    <w:uiPriority w:val="99"/>
    <w:rsid w:val="00DF1C78"/>
    <w:rPr>
      <w:rFonts w:ascii="Symbol" w:hAnsi="Symbol" w:cs="Symbol"/>
    </w:rPr>
  </w:style>
  <w:style w:type="character" w:customStyle="1" w:styleId="WW8Num3z0">
    <w:name w:val="WW8Num3z0"/>
    <w:uiPriority w:val="99"/>
    <w:rsid w:val="00DF1C78"/>
    <w:rPr>
      <w:rFonts w:ascii="Symbol" w:hAnsi="Symbol" w:cs="Symbol"/>
    </w:rPr>
  </w:style>
  <w:style w:type="character" w:customStyle="1" w:styleId="WW8Num3z1">
    <w:name w:val="WW8Num3z1"/>
    <w:uiPriority w:val="99"/>
    <w:rsid w:val="00DF1C78"/>
    <w:rPr>
      <w:rFonts w:ascii="Courier New" w:hAnsi="Courier New" w:cs="Courier New"/>
    </w:rPr>
  </w:style>
  <w:style w:type="character" w:customStyle="1" w:styleId="WW8Num3z2">
    <w:name w:val="WW8Num3z2"/>
    <w:uiPriority w:val="99"/>
    <w:rsid w:val="00DF1C78"/>
    <w:rPr>
      <w:rFonts w:ascii="Wingdings" w:hAnsi="Wingdings" w:cs="Wingdings"/>
    </w:rPr>
  </w:style>
  <w:style w:type="character" w:customStyle="1" w:styleId="WW8Num4z0">
    <w:name w:val="WW8Num4z0"/>
    <w:uiPriority w:val="99"/>
    <w:rsid w:val="00DF1C78"/>
    <w:rPr>
      <w:rFonts w:ascii="Courier New" w:hAnsi="Courier New" w:cs="Courier New"/>
    </w:rPr>
  </w:style>
  <w:style w:type="character" w:customStyle="1" w:styleId="WW8Num4z2">
    <w:name w:val="WW8Num4z2"/>
    <w:uiPriority w:val="99"/>
    <w:rsid w:val="00DF1C78"/>
    <w:rPr>
      <w:rFonts w:ascii="Wingdings" w:hAnsi="Wingdings" w:cs="Wingdings"/>
    </w:rPr>
  </w:style>
  <w:style w:type="character" w:customStyle="1" w:styleId="WW8Num4z3">
    <w:name w:val="WW8Num4z3"/>
    <w:uiPriority w:val="99"/>
    <w:rsid w:val="00DF1C78"/>
    <w:rPr>
      <w:rFonts w:ascii="Symbol" w:hAnsi="Symbol" w:cs="Symbol"/>
    </w:rPr>
  </w:style>
  <w:style w:type="character" w:customStyle="1" w:styleId="WW8Num5z0">
    <w:name w:val="WW8Num5z0"/>
    <w:uiPriority w:val="99"/>
    <w:rsid w:val="00DF1C78"/>
    <w:rPr>
      <w:color w:val="000000"/>
      <w:sz w:val="24"/>
      <w:szCs w:val="24"/>
    </w:rPr>
  </w:style>
  <w:style w:type="character" w:customStyle="1" w:styleId="WW8Num5z1">
    <w:name w:val="WW8Num5z1"/>
    <w:uiPriority w:val="99"/>
    <w:rsid w:val="00DF1C78"/>
  </w:style>
  <w:style w:type="character" w:customStyle="1" w:styleId="WW8Num6z0">
    <w:name w:val="WW8Num6z0"/>
    <w:uiPriority w:val="99"/>
    <w:rsid w:val="00DF1C78"/>
    <w:rPr>
      <w:rFonts w:ascii="Courier New" w:hAnsi="Courier New" w:cs="Courier New"/>
    </w:rPr>
  </w:style>
  <w:style w:type="character" w:customStyle="1" w:styleId="WW8Num6z2">
    <w:name w:val="WW8Num6z2"/>
    <w:uiPriority w:val="99"/>
    <w:rsid w:val="00DF1C78"/>
    <w:rPr>
      <w:rFonts w:ascii="Wingdings" w:hAnsi="Wingdings" w:cs="Wingdings"/>
    </w:rPr>
  </w:style>
  <w:style w:type="character" w:customStyle="1" w:styleId="WW8Num6z3">
    <w:name w:val="WW8Num6z3"/>
    <w:uiPriority w:val="99"/>
    <w:rsid w:val="00DF1C78"/>
    <w:rPr>
      <w:rFonts w:ascii="Symbol" w:hAnsi="Symbol" w:cs="Symbol"/>
    </w:rPr>
  </w:style>
  <w:style w:type="character" w:customStyle="1" w:styleId="PlainTextChar">
    <w:name w:val="Plain Text Char"/>
    <w:uiPriority w:val="99"/>
    <w:rsid w:val="00DF1C78"/>
    <w:rPr>
      <w:rFonts w:ascii="Courier New" w:hAnsi="Courier New" w:cs="Courier New"/>
    </w:rPr>
  </w:style>
  <w:style w:type="character" w:customStyle="1" w:styleId="11">
    <w:name w:val="Текст Знак1"/>
    <w:uiPriority w:val="99"/>
    <w:rsid w:val="00DF1C78"/>
    <w:rPr>
      <w:rFonts w:ascii="Consolas" w:hAnsi="Consolas" w:cs="Consolas"/>
      <w:sz w:val="21"/>
      <w:szCs w:val="21"/>
      <w:lang w:val="en-US"/>
    </w:rPr>
  </w:style>
  <w:style w:type="character" w:customStyle="1" w:styleId="ReportHead">
    <w:name w:val="Report_Head Знак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ReportMain">
    <w:name w:val="Report_Main Знак"/>
    <w:uiPriority w:val="99"/>
    <w:rsid w:val="00DF1C78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rsid w:val="00DF1C78"/>
    <w:rPr>
      <w:rFonts w:ascii="Times New Roman" w:hAnsi="Times New Roman" w:cs="Times New Roman"/>
    </w:rPr>
  </w:style>
  <w:style w:type="character" w:customStyle="1" w:styleId="FooterChar">
    <w:name w:val="Footer Char"/>
    <w:uiPriority w:val="99"/>
    <w:rsid w:val="00DF1C78"/>
    <w:rPr>
      <w:rFonts w:ascii="Times New Roman" w:hAnsi="Times New Roman" w:cs="Times New Roman"/>
    </w:rPr>
  </w:style>
  <w:style w:type="character" w:customStyle="1" w:styleId="fontstyle01">
    <w:name w:val="fontstyle01"/>
    <w:uiPriority w:val="99"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uiPriority w:val="99"/>
    <w:rsid w:val="00DF1C78"/>
    <w:rPr>
      <w:rFonts w:ascii="Times New Roman" w:hAnsi="Times New Roman" w:cs="Times New Roman"/>
      <w:sz w:val="24"/>
      <w:szCs w:val="24"/>
      <w:lang w:val="en-US"/>
    </w:rPr>
  </w:style>
  <w:style w:type="character" w:customStyle="1" w:styleId="PageNumber1">
    <w:name w:val="Page Number1"/>
    <w:basedOn w:val="a0"/>
    <w:uiPriority w:val="99"/>
    <w:rsid w:val="00DF1C78"/>
  </w:style>
  <w:style w:type="character" w:customStyle="1" w:styleId="BodyTextIndentChar">
    <w:name w:val="Body Text Indent Char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uiPriority w:val="99"/>
    <w:rsid w:val="00DF1C78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uiPriority w:val="99"/>
    <w:rsid w:val="00DF1C78"/>
    <w:rPr>
      <w:color w:val="0000FF"/>
      <w:u w:val="single"/>
    </w:rPr>
  </w:style>
  <w:style w:type="character" w:customStyle="1" w:styleId="BalloonTextChar">
    <w:name w:val="Balloon Text Char"/>
    <w:uiPriority w:val="99"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uiPriority w:val="99"/>
    <w:rsid w:val="00DF1C78"/>
  </w:style>
  <w:style w:type="paragraph" w:customStyle="1" w:styleId="Heading">
    <w:name w:val="Heading"/>
    <w:basedOn w:val="a"/>
    <w:next w:val="a3"/>
    <w:uiPriority w:val="99"/>
    <w:rsid w:val="00DF1C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DF1C78"/>
    <w:pPr>
      <w:spacing w:after="120"/>
    </w:pPr>
    <w:rPr>
      <w:lang/>
    </w:rPr>
  </w:style>
  <w:style w:type="character" w:customStyle="1" w:styleId="a4">
    <w:name w:val="Основной текст Знак"/>
    <w:link w:val="a3"/>
    <w:uiPriority w:val="99"/>
    <w:semiHidden/>
    <w:rsid w:val="009F51F7"/>
    <w:rPr>
      <w:rFonts w:cs="Times New Roman"/>
      <w:sz w:val="24"/>
      <w:szCs w:val="24"/>
      <w:lang w:eastAsia="zh-CN"/>
    </w:rPr>
  </w:style>
  <w:style w:type="paragraph" w:styleId="a5">
    <w:name w:val="List"/>
    <w:basedOn w:val="a3"/>
    <w:uiPriority w:val="99"/>
    <w:rsid w:val="00DF1C78"/>
  </w:style>
  <w:style w:type="paragraph" w:customStyle="1" w:styleId="Caption1">
    <w:name w:val="Caption1"/>
    <w:basedOn w:val="a"/>
    <w:uiPriority w:val="99"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DF1C78"/>
    <w:pPr>
      <w:suppressLineNumbers/>
    </w:pPr>
  </w:style>
  <w:style w:type="paragraph" w:styleId="a6">
    <w:name w:val="Plain Text"/>
    <w:basedOn w:val="a"/>
    <w:link w:val="a7"/>
    <w:uiPriority w:val="99"/>
    <w:rsid w:val="00DF1C78"/>
    <w:rPr>
      <w:rFonts w:ascii="Courier New" w:hAnsi="Courier New"/>
      <w:sz w:val="20"/>
      <w:szCs w:val="20"/>
      <w:lang/>
    </w:rPr>
  </w:style>
  <w:style w:type="character" w:customStyle="1" w:styleId="a7">
    <w:name w:val="Текст Знак"/>
    <w:link w:val="a6"/>
    <w:uiPriority w:val="99"/>
    <w:semiHidden/>
    <w:rsid w:val="009F51F7"/>
    <w:rPr>
      <w:rFonts w:ascii="Courier New" w:hAnsi="Courier New" w:cs="Courier New"/>
      <w:sz w:val="20"/>
      <w:szCs w:val="20"/>
      <w:lang w:eastAsia="zh-CN"/>
    </w:rPr>
  </w:style>
  <w:style w:type="paragraph" w:customStyle="1" w:styleId="Default">
    <w:name w:val="Default"/>
    <w:uiPriority w:val="99"/>
    <w:rsid w:val="00DF1C78"/>
    <w:pPr>
      <w:autoSpaceDE w:val="0"/>
    </w:pPr>
    <w:rPr>
      <w:rFonts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uiPriority w:val="99"/>
    <w:rsid w:val="00DF1C78"/>
    <w:pPr>
      <w:jc w:val="center"/>
    </w:pPr>
    <w:rPr>
      <w:rFonts w:eastAsia="Times New Roman"/>
      <w:sz w:val="28"/>
      <w:szCs w:val="28"/>
    </w:rPr>
  </w:style>
  <w:style w:type="paragraph" w:customStyle="1" w:styleId="ReportMain0">
    <w:name w:val="Report_Main"/>
    <w:basedOn w:val="a"/>
    <w:uiPriority w:val="99"/>
    <w:rsid w:val="00DF1C78"/>
    <w:rPr>
      <w:rFonts w:eastAsia="Times New Roman"/>
    </w:rPr>
  </w:style>
  <w:style w:type="paragraph" w:customStyle="1" w:styleId="Header1">
    <w:name w:val="Header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Footer1">
    <w:name w:val="Footer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8">
    <w:name w:val="List Paragraph"/>
    <w:basedOn w:val="a"/>
    <w:uiPriority w:val="99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 Indent"/>
    <w:basedOn w:val="a"/>
    <w:link w:val="aa"/>
    <w:uiPriority w:val="99"/>
    <w:rsid w:val="00DF1C78"/>
    <w:pPr>
      <w:spacing w:after="120" w:line="276" w:lineRule="auto"/>
      <w:ind w:left="283"/>
    </w:pPr>
    <w:rPr>
      <w:lang/>
    </w:rPr>
  </w:style>
  <w:style w:type="character" w:customStyle="1" w:styleId="aa">
    <w:name w:val="Основной текст с отступом Знак"/>
    <w:link w:val="a9"/>
    <w:uiPriority w:val="99"/>
    <w:semiHidden/>
    <w:rsid w:val="009F51F7"/>
    <w:rPr>
      <w:rFonts w:cs="Times New Roman"/>
      <w:sz w:val="24"/>
      <w:szCs w:val="24"/>
      <w:lang w:eastAsia="zh-CN"/>
    </w:rPr>
  </w:style>
  <w:style w:type="character" w:customStyle="1" w:styleId="10">
    <w:name w:val="Заголовок 1 Знак"/>
    <w:link w:val="1"/>
    <w:uiPriority w:val="9"/>
    <w:rsid w:val="009F51F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b">
    <w:name w:val="TOC Heading"/>
    <w:basedOn w:val="Heading11"/>
    <w:next w:val="a"/>
    <w:uiPriority w:val="99"/>
    <w:qFormat/>
    <w:rsid w:val="00DF1C78"/>
    <w:pPr>
      <w:numPr>
        <w:numId w:val="0"/>
      </w:numPr>
      <w:spacing w:line="276" w:lineRule="auto"/>
    </w:pPr>
  </w:style>
  <w:style w:type="paragraph" w:customStyle="1" w:styleId="TOC11">
    <w:name w:val="TOC 11"/>
    <w:basedOn w:val="a"/>
    <w:next w:val="a"/>
    <w:uiPriority w:val="99"/>
    <w:rsid w:val="00DF1C78"/>
    <w:pPr>
      <w:spacing w:after="100"/>
    </w:pPr>
  </w:style>
  <w:style w:type="paragraph" w:customStyle="1" w:styleId="TOC21">
    <w:name w:val="TOC 21"/>
    <w:basedOn w:val="a"/>
    <w:next w:val="a"/>
    <w:uiPriority w:val="99"/>
    <w:rsid w:val="00DF1C78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rsid w:val="00DF1C78"/>
    <w:rPr>
      <w:sz w:val="0"/>
      <w:szCs w:val="0"/>
      <w:lang/>
    </w:rPr>
  </w:style>
  <w:style w:type="character" w:customStyle="1" w:styleId="ad">
    <w:name w:val="Текст выноски Знак"/>
    <w:link w:val="ac"/>
    <w:uiPriority w:val="99"/>
    <w:semiHidden/>
    <w:rsid w:val="009F51F7"/>
    <w:rPr>
      <w:rFonts w:cs="Times New Roman"/>
      <w:sz w:val="0"/>
      <w:szCs w:val="0"/>
      <w:lang w:eastAsia="zh-CN"/>
    </w:rPr>
  </w:style>
  <w:style w:type="paragraph" w:customStyle="1" w:styleId="FrameContents">
    <w:name w:val="Frame Contents"/>
    <w:basedOn w:val="a"/>
    <w:uiPriority w:val="99"/>
    <w:rsid w:val="00DF1C78"/>
  </w:style>
  <w:style w:type="paragraph" w:customStyle="1" w:styleId="TableContents">
    <w:name w:val="Table Contents"/>
    <w:basedOn w:val="a"/>
    <w:uiPriority w:val="99"/>
    <w:rsid w:val="00DF1C78"/>
    <w:pPr>
      <w:suppressLineNumbers/>
    </w:pPr>
  </w:style>
  <w:style w:type="paragraph" w:customStyle="1" w:styleId="TableHeading">
    <w:name w:val="Table Heading"/>
    <w:basedOn w:val="TableContents"/>
    <w:uiPriority w:val="99"/>
    <w:rsid w:val="00DF1C78"/>
    <w:pPr>
      <w:jc w:val="center"/>
    </w:pPr>
    <w:rPr>
      <w:b/>
      <w:bCs/>
    </w:rPr>
  </w:style>
  <w:style w:type="character" w:styleId="ae">
    <w:name w:val="Hyperlink"/>
    <w:uiPriority w:val="99"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F74427"/>
    <w:pPr>
      <w:spacing w:after="120" w:line="480" w:lineRule="auto"/>
      <w:ind w:left="283"/>
    </w:pPr>
    <w:rPr>
      <w:rFonts w:eastAsia="Times New Roman"/>
      <w:lang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74427"/>
    <w:rPr>
      <w:rFonts w:eastAsia="Times New Roman"/>
      <w:sz w:val="24"/>
      <w:szCs w:val="24"/>
      <w:lang w:val="ru-RU"/>
    </w:rPr>
  </w:style>
  <w:style w:type="paragraph" w:styleId="12">
    <w:name w:val="toc 1"/>
    <w:basedOn w:val="a"/>
    <w:next w:val="a"/>
    <w:autoRedefine/>
    <w:uiPriority w:val="99"/>
    <w:semiHidden/>
    <w:rsid w:val="003D1CC5"/>
    <w:pPr>
      <w:spacing w:after="100"/>
    </w:pPr>
  </w:style>
  <w:style w:type="paragraph" w:styleId="21">
    <w:name w:val="toc 2"/>
    <w:basedOn w:val="a"/>
    <w:next w:val="a"/>
    <w:autoRedefine/>
    <w:uiPriority w:val="99"/>
    <w:semiHidden/>
    <w:rsid w:val="003D1CC5"/>
    <w:pPr>
      <w:spacing w:after="100"/>
      <w:ind w:left="240"/>
    </w:pPr>
  </w:style>
  <w:style w:type="character" w:styleId="af">
    <w:name w:val="Strong"/>
    <w:uiPriority w:val="99"/>
    <w:qFormat/>
    <w:rsid w:val="003D1CC5"/>
    <w:rPr>
      <w:rFonts w:ascii="Times New Roman" w:hAnsi="Times New Roman" w:cs="Times New Roman"/>
      <w:b/>
      <w:bCs/>
    </w:rPr>
  </w:style>
  <w:style w:type="paragraph" w:styleId="af0">
    <w:name w:val="header"/>
    <w:basedOn w:val="a"/>
    <w:link w:val="af1"/>
    <w:uiPriority w:val="99"/>
    <w:semiHidden/>
    <w:rsid w:val="00920B44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f1">
    <w:name w:val="Верхний колонтитул Знак"/>
    <w:link w:val="af0"/>
    <w:uiPriority w:val="99"/>
    <w:semiHidden/>
    <w:locked/>
    <w:rsid w:val="00920B44"/>
    <w:rPr>
      <w:rFonts w:eastAsia="Times New Roman"/>
      <w:sz w:val="22"/>
      <w:szCs w:val="22"/>
      <w:lang w:val="ru-RU" w:eastAsia="en-US"/>
    </w:rPr>
  </w:style>
  <w:style w:type="paragraph" w:styleId="af2">
    <w:name w:val="footer"/>
    <w:basedOn w:val="a"/>
    <w:link w:val="af3"/>
    <w:uiPriority w:val="99"/>
    <w:semiHidden/>
    <w:rsid w:val="00920B44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semiHidden/>
    <w:locked/>
    <w:rsid w:val="00920B44"/>
    <w:rPr>
      <w:rFonts w:eastAsia="Times New Roman"/>
      <w:sz w:val="22"/>
      <w:szCs w:val="22"/>
      <w:lang w:val="ru-RU" w:eastAsia="en-US"/>
    </w:rPr>
  </w:style>
  <w:style w:type="paragraph" w:styleId="af4">
    <w:name w:val="Normal (Web)"/>
    <w:basedOn w:val="a"/>
    <w:uiPriority w:val="99"/>
    <w:rsid w:val="00B51B5C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f5">
    <w:name w:val="Table Elegant"/>
    <w:basedOn w:val="a1"/>
    <w:uiPriority w:val="99"/>
    <w:semiHidden/>
    <w:rsid w:val="00923CD1"/>
    <w:rPr>
      <w:rFonts w:cs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uiPriority w:val="99"/>
    <w:semiHidden/>
    <w:unhideWhenUsed/>
    <w:rsid w:val="009F51F7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1C78"/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F51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B51B5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E2B1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51B5C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0E2B1E"/>
    <w:rPr>
      <w:rFonts w:ascii="Cambria" w:hAnsi="Cambria" w:cs="Cambria"/>
      <w:i/>
      <w:iCs/>
      <w:color w:val="404040"/>
      <w:sz w:val="20"/>
      <w:szCs w:val="20"/>
      <w:lang w:val="ru-RU"/>
    </w:rPr>
  </w:style>
  <w:style w:type="paragraph" w:customStyle="1" w:styleId="Heading11">
    <w:name w:val="Heading 11"/>
    <w:basedOn w:val="a"/>
    <w:next w:val="a"/>
    <w:uiPriority w:val="99"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uiPriority w:val="99"/>
    <w:rsid w:val="00DF1C78"/>
    <w:rPr>
      <w:rFonts w:ascii="Symbol" w:hAnsi="Symbol" w:cs="Symbol"/>
    </w:rPr>
  </w:style>
  <w:style w:type="character" w:customStyle="1" w:styleId="WW8Num1z1">
    <w:name w:val="WW8Num1z1"/>
    <w:uiPriority w:val="99"/>
    <w:rsid w:val="00DF1C78"/>
    <w:rPr>
      <w:rFonts w:ascii="Courier New" w:hAnsi="Courier New" w:cs="Courier New"/>
    </w:rPr>
  </w:style>
  <w:style w:type="character" w:customStyle="1" w:styleId="WW8Num1z2">
    <w:name w:val="WW8Num1z2"/>
    <w:uiPriority w:val="99"/>
    <w:rsid w:val="00DF1C78"/>
    <w:rPr>
      <w:rFonts w:ascii="Wingdings" w:hAnsi="Wingdings" w:cs="Wingdings"/>
    </w:rPr>
  </w:style>
  <w:style w:type="character" w:customStyle="1" w:styleId="WW8Num2z0">
    <w:name w:val="WW8Num2z0"/>
    <w:uiPriority w:val="99"/>
    <w:rsid w:val="00DF1C78"/>
  </w:style>
  <w:style w:type="character" w:customStyle="1" w:styleId="WW8Num2z1">
    <w:name w:val="WW8Num2z1"/>
    <w:uiPriority w:val="99"/>
    <w:rsid w:val="00DF1C78"/>
    <w:rPr>
      <w:rFonts w:ascii="Courier New" w:hAnsi="Courier New" w:cs="Courier New"/>
    </w:rPr>
  </w:style>
  <w:style w:type="character" w:customStyle="1" w:styleId="WW8Num2z2">
    <w:name w:val="WW8Num2z2"/>
    <w:uiPriority w:val="99"/>
    <w:rsid w:val="00DF1C78"/>
    <w:rPr>
      <w:rFonts w:ascii="Wingdings" w:hAnsi="Wingdings" w:cs="Wingdings"/>
    </w:rPr>
  </w:style>
  <w:style w:type="character" w:customStyle="1" w:styleId="WW8Num2z3">
    <w:name w:val="WW8Num2z3"/>
    <w:uiPriority w:val="99"/>
    <w:rsid w:val="00DF1C78"/>
    <w:rPr>
      <w:rFonts w:ascii="Symbol" w:hAnsi="Symbol" w:cs="Symbol"/>
    </w:rPr>
  </w:style>
  <w:style w:type="character" w:customStyle="1" w:styleId="WW8Num3z0">
    <w:name w:val="WW8Num3z0"/>
    <w:uiPriority w:val="99"/>
    <w:rsid w:val="00DF1C78"/>
    <w:rPr>
      <w:rFonts w:ascii="Symbol" w:hAnsi="Symbol" w:cs="Symbol"/>
    </w:rPr>
  </w:style>
  <w:style w:type="character" w:customStyle="1" w:styleId="WW8Num3z1">
    <w:name w:val="WW8Num3z1"/>
    <w:uiPriority w:val="99"/>
    <w:rsid w:val="00DF1C78"/>
    <w:rPr>
      <w:rFonts w:ascii="Courier New" w:hAnsi="Courier New" w:cs="Courier New"/>
    </w:rPr>
  </w:style>
  <w:style w:type="character" w:customStyle="1" w:styleId="WW8Num3z2">
    <w:name w:val="WW8Num3z2"/>
    <w:uiPriority w:val="99"/>
    <w:rsid w:val="00DF1C78"/>
    <w:rPr>
      <w:rFonts w:ascii="Wingdings" w:hAnsi="Wingdings" w:cs="Wingdings"/>
    </w:rPr>
  </w:style>
  <w:style w:type="character" w:customStyle="1" w:styleId="WW8Num4z0">
    <w:name w:val="WW8Num4z0"/>
    <w:uiPriority w:val="99"/>
    <w:rsid w:val="00DF1C78"/>
    <w:rPr>
      <w:rFonts w:ascii="Courier New" w:hAnsi="Courier New" w:cs="Courier New"/>
    </w:rPr>
  </w:style>
  <w:style w:type="character" w:customStyle="1" w:styleId="WW8Num4z2">
    <w:name w:val="WW8Num4z2"/>
    <w:uiPriority w:val="99"/>
    <w:rsid w:val="00DF1C78"/>
    <w:rPr>
      <w:rFonts w:ascii="Wingdings" w:hAnsi="Wingdings" w:cs="Wingdings"/>
    </w:rPr>
  </w:style>
  <w:style w:type="character" w:customStyle="1" w:styleId="WW8Num4z3">
    <w:name w:val="WW8Num4z3"/>
    <w:uiPriority w:val="99"/>
    <w:rsid w:val="00DF1C78"/>
    <w:rPr>
      <w:rFonts w:ascii="Symbol" w:hAnsi="Symbol" w:cs="Symbol"/>
    </w:rPr>
  </w:style>
  <w:style w:type="character" w:customStyle="1" w:styleId="WW8Num5z0">
    <w:name w:val="WW8Num5z0"/>
    <w:uiPriority w:val="99"/>
    <w:rsid w:val="00DF1C78"/>
    <w:rPr>
      <w:color w:val="000000"/>
      <w:sz w:val="24"/>
      <w:szCs w:val="24"/>
    </w:rPr>
  </w:style>
  <w:style w:type="character" w:customStyle="1" w:styleId="WW8Num5z1">
    <w:name w:val="WW8Num5z1"/>
    <w:uiPriority w:val="99"/>
    <w:rsid w:val="00DF1C78"/>
  </w:style>
  <w:style w:type="character" w:customStyle="1" w:styleId="WW8Num6z0">
    <w:name w:val="WW8Num6z0"/>
    <w:uiPriority w:val="99"/>
    <w:rsid w:val="00DF1C78"/>
    <w:rPr>
      <w:rFonts w:ascii="Courier New" w:hAnsi="Courier New" w:cs="Courier New"/>
    </w:rPr>
  </w:style>
  <w:style w:type="character" w:customStyle="1" w:styleId="WW8Num6z2">
    <w:name w:val="WW8Num6z2"/>
    <w:uiPriority w:val="99"/>
    <w:rsid w:val="00DF1C78"/>
    <w:rPr>
      <w:rFonts w:ascii="Wingdings" w:hAnsi="Wingdings" w:cs="Wingdings"/>
    </w:rPr>
  </w:style>
  <w:style w:type="character" w:customStyle="1" w:styleId="WW8Num6z3">
    <w:name w:val="WW8Num6z3"/>
    <w:uiPriority w:val="99"/>
    <w:rsid w:val="00DF1C78"/>
    <w:rPr>
      <w:rFonts w:ascii="Symbol" w:hAnsi="Symbol" w:cs="Symbol"/>
    </w:rPr>
  </w:style>
  <w:style w:type="character" w:customStyle="1" w:styleId="PlainTextChar">
    <w:name w:val="Plain Text Char"/>
    <w:uiPriority w:val="99"/>
    <w:rsid w:val="00DF1C78"/>
    <w:rPr>
      <w:rFonts w:ascii="Courier New" w:hAnsi="Courier New" w:cs="Courier New"/>
    </w:rPr>
  </w:style>
  <w:style w:type="character" w:customStyle="1" w:styleId="11">
    <w:name w:val="Текст Знак1"/>
    <w:uiPriority w:val="99"/>
    <w:rsid w:val="00DF1C78"/>
    <w:rPr>
      <w:rFonts w:ascii="Consolas" w:hAnsi="Consolas" w:cs="Consolas"/>
      <w:sz w:val="21"/>
      <w:szCs w:val="21"/>
      <w:lang w:val="en-US"/>
    </w:rPr>
  </w:style>
  <w:style w:type="character" w:customStyle="1" w:styleId="ReportHead">
    <w:name w:val="Report_Head Знак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ReportMain">
    <w:name w:val="Report_Main Знак"/>
    <w:uiPriority w:val="99"/>
    <w:rsid w:val="00DF1C78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rsid w:val="00DF1C78"/>
    <w:rPr>
      <w:rFonts w:ascii="Times New Roman" w:hAnsi="Times New Roman" w:cs="Times New Roman"/>
    </w:rPr>
  </w:style>
  <w:style w:type="character" w:customStyle="1" w:styleId="FooterChar">
    <w:name w:val="Footer Char"/>
    <w:uiPriority w:val="99"/>
    <w:rsid w:val="00DF1C78"/>
    <w:rPr>
      <w:rFonts w:ascii="Times New Roman" w:hAnsi="Times New Roman" w:cs="Times New Roman"/>
    </w:rPr>
  </w:style>
  <w:style w:type="character" w:customStyle="1" w:styleId="fontstyle01">
    <w:name w:val="fontstyle01"/>
    <w:uiPriority w:val="99"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uiPriority w:val="99"/>
    <w:rsid w:val="00DF1C78"/>
    <w:rPr>
      <w:rFonts w:ascii="Times New Roman" w:hAnsi="Times New Roman" w:cs="Times New Roman"/>
      <w:sz w:val="24"/>
      <w:szCs w:val="24"/>
      <w:lang w:val="en-US"/>
    </w:rPr>
  </w:style>
  <w:style w:type="character" w:customStyle="1" w:styleId="PageNumber1">
    <w:name w:val="Page Number1"/>
    <w:basedOn w:val="a0"/>
    <w:uiPriority w:val="99"/>
    <w:rsid w:val="00DF1C78"/>
  </w:style>
  <w:style w:type="character" w:customStyle="1" w:styleId="BodyTextIndentChar">
    <w:name w:val="Body Text Indent Char"/>
    <w:uiPriority w:val="99"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uiPriority w:val="99"/>
    <w:rsid w:val="00DF1C78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uiPriority w:val="99"/>
    <w:rsid w:val="00DF1C78"/>
    <w:rPr>
      <w:color w:val="0000FF"/>
      <w:u w:val="single"/>
    </w:rPr>
  </w:style>
  <w:style w:type="character" w:customStyle="1" w:styleId="BalloonTextChar">
    <w:name w:val="Balloon Text Char"/>
    <w:uiPriority w:val="99"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uiPriority w:val="99"/>
    <w:rsid w:val="00DF1C78"/>
  </w:style>
  <w:style w:type="paragraph" w:customStyle="1" w:styleId="Heading">
    <w:name w:val="Heading"/>
    <w:basedOn w:val="a"/>
    <w:next w:val="a3"/>
    <w:uiPriority w:val="99"/>
    <w:rsid w:val="00DF1C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DF1C78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uiPriority w:val="99"/>
    <w:semiHidden/>
    <w:rsid w:val="009F51F7"/>
    <w:rPr>
      <w:rFonts w:cs="Times New Roman"/>
      <w:sz w:val="24"/>
      <w:szCs w:val="24"/>
      <w:lang w:eastAsia="zh-CN"/>
    </w:rPr>
  </w:style>
  <w:style w:type="paragraph" w:styleId="a5">
    <w:name w:val="List"/>
    <w:basedOn w:val="a3"/>
    <w:uiPriority w:val="99"/>
    <w:rsid w:val="00DF1C78"/>
  </w:style>
  <w:style w:type="paragraph" w:customStyle="1" w:styleId="Caption1">
    <w:name w:val="Caption1"/>
    <w:basedOn w:val="a"/>
    <w:uiPriority w:val="99"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DF1C78"/>
    <w:pPr>
      <w:suppressLineNumbers/>
    </w:pPr>
  </w:style>
  <w:style w:type="paragraph" w:styleId="a6">
    <w:name w:val="Plain Text"/>
    <w:basedOn w:val="a"/>
    <w:link w:val="a7"/>
    <w:uiPriority w:val="99"/>
    <w:rsid w:val="00DF1C78"/>
    <w:rPr>
      <w:rFonts w:ascii="Courier New" w:hAnsi="Courier New"/>
      <w:sz w:val="20"/>
      <w:szCs w:val="20"/>
      <w:lang w:val="x-none"/>
    </w:rPr>
  </w:style>
  <w:style w:type="character" w:customStyle="1" w:styleId="a7">
    <w:name w:val="Текст Знак"/>
    <w:link w:val="a6"/>
    <w:uiPriority w:val="99"/>
    <w:semiHidden/>
    <w:rsid w:val="009F51F7"/>
    <w:rPr>
      <w:rFonts w:ascii="Courier New" w:hAnsi="Courier New" w:cs="Courier New"/>
      <w:sz w:val="20"/>
      <w:szCs w:val="20"/>
      <w:lang w:eastAsia="zh-CN"/>
    </w:rPr>
  </w:style>
  <w:style w:type="paragraph" w:customStyle="1" w:styleId="Default">
    <w:name w:val="Default"/>
    <w:uiPriority w:val="99"/>
    <w:rsid w:val="00DF1C78"/>
    <w:pPr>
      <w:autoSpaceDE w:val="0"/>
    </w:pPr>
    <w:rPr>
      <w:rFonts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"/>
    <w:uiPriority w:val="99"/>
    <w:rsid w:val="00DF1C78"/>
    <w:pPr>
      <w:jc w:val="center"/>
    </w:pPr>
    <w:rPr>
      <w:rFonts w:eastAsia="Times New Roman"/>
      <w:sz w:val="28"/>
      <w:szCs w:val="28"/>
    </w:rPr>
  </w:style>
  <w:style w:type="paragraph" w:customStyle="1" w:styleId="ReportMain0">
    <w:name w:val="Report_Main"/>
    <w:basedOn w:val="a"/>
    <w:uiPriority w:val="99"/>
    <w:rsid w:val="00DF1C78"/>
    <w:rPr>
      <w:rFonts w:eastAsia="Times New Roman"/>
    </w:rPr>
  </w:style>
  <w:style w:type="paragraph" w:customStyle="1" w:styleId="Header1">
    <w:name w:val="Header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Footer1">
    <w:name w:val="Footer1"/>
    <w:basedOn w:val="a"/>
    <w:uiPriority w:val="99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8">
    <w:name w:val="List Paragraph"/>
    <w:basedOn w:val="a"/>
    <w:uiPriority w:val="99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 Indent"/>
    <w:basedOn w:val="a"/>
    <w:link w:val="aa"/>
    <w:uiPriority w:val="99"/>
    <w:rsid w:val="00DF1C78"/>
    <w:pPr>
      <w:spacing w:after="120" w:line="276" w:lineRule="auto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9F51F7"/>
    <w:rPr>
      <w:rFonts w:cs="Times New Roman"/>
      <w:sz w:val="24"/>
      <w:szCs w:val="24"/>
      <w:lang w:eastAsia="zh-CN"/>
    </w:rPr>
  </w:style>
  <w:style w:type="character" w:customStyle="1" w:styleId="10">
    <w:name w:val="Заголовок 1 Знак"/>
    <w:link w:val="1"/>
    <w:uiPriority w:val="9"/>
    <w:rsid w:val="009F51F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b">
    <w:name w:val="TOC Heading"/>
    <w:basedOn w:val="Heading11"/>
    <w:next w:val="a"/>
    <w:uiPriority w:val="99"/>
    <w:qFormat/>
    <w:rsid w:val="00DF1C78"/>
    <w:pPr>
      <w:numPr>
        <w:numId w:val="0"/>
      </w:numPr>
      <w:spacing w:line="276" w:lineRule="auto"/>
    </w:pPr>
  </w:style>
  <w:style w:type="paragraph" w:customStyle="1" w:styleId="TOC11">
    <w:name w:val="TOC 11"/>
    <w:basedOn w:val="a"/>
    <w:next w:val="a"/>
    <w:uiPriority w:val="99"/>
    <w:rsid w:val="00DF1C78"/>
    <w:pPr>
      <w:spacing w:after="100"/>
    </w:pPr>
  </w:style>
  <w:style w:type="paragraph" w:customStyle="1" w:styleId="TOC21">
    <w:name w:val="TOC 21"/>
    <w:basedOn w:val="a"/>
    <w:next w:val="a"/>
    <w:uiPriority w:val="99"/>
    <w:rsid w:val="00DF1C78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rsid w:val="00DF1C78"/>
    <w:rPr>
      <w:sz w:val="0"/>
      <w:szCs w:val="0"/>
      <w:lang w:val="x-none"/>
    </w:rPr>
  </w:style>
  <w:style w:type="character" w:customStyle="1" w:styleId="ad">
    <w:name w:val="Текст выноски Знак"/>
    <w:link w:val="ac"/>
    <w:uiPriority w:val="99"/>
    <w:semiHidden/>
    <w:rsid w:val="009F51F7"/>
    <w:rPr>
      <w:rFonts w:cs="Times New Roman"/>
      <w:sz w:val="0"/>
      <w:szCs w:val="0"/>
      <w:lang w:eastAsia="zh-CN"/>
    </w:rPr>
  </w:style>
  <w:style w:type="paragraph" w:customStyle="1" w:styleId="FrameContents">
    <w:name w:val="Frame Contents"/>
    <w:basedOn w:val="a"/>
    <w:uiPriority w:val="99"/>
    <w:rsid w:val="00DF1C78"/>
  </w:style>
  <w:style w:type="paragraph" w:customStyle="1" w:styleId="TableContents">
    <w:name w:val="Table Contents"/>
    <w:basedOn w:val="a"/>
    <w:uiPriority w:val="99"/>
    <w:rsid w:val="00DF1C78"/>
    <w:pPr>
      <w:suppressLineNumbers/>
    </w:pPr>
  </w:style>
  <w:style w:type="paragraph" w:customStyle="1" w:styleId="TableHeading">
    <w:name w:val="Table Heading"/>
    <w:basedOn w:val="TableContents"/>
    <w:uiPriority w:val="99"/>
    <w:rsid w:val="00DF1C78"/>
    <w:pPr>
      <w:jc w:val="center"/>
    </w:pPr>
    <w:rPr>
      <w:b/>
      <w:bCs/>
    </w:rPr>
  </w:style>
  <w:style w:type="character" w:styleId="ae">
    <w:name w:val="Hyperlink"/>
    <w:uiPriority w:val="99"/>
    <w:rsid w:val="00F74427"/>
    <w:rPr>
      <w:rFonts w:ascii="Times New Roman" w:hAnsi="Times New Roman"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F74427"/>
    <w:pPr>
      <w:spacing w:after="120" w:line="480" w:lineRule="auto"/>
      <w:ind w:left="283"/>
    </w:pPr>
    <w:rPr>
      <w:rFonts w:eastAsia="Times New Roman"/>
      <w:lang w:eastAsia="x-none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74427"/>
    <w:rPr>
      <w:rFonts w:eastAsia="Times New Roman"/>
      <w:sz w:val="24"/>
      <w:szCs w:val="24"/>
      <w:lang w:val="ru-RU"/>
    </w:rPr>
  </w:style>
  <w:style w:type="paragraph" w:styleId="12">
    <w:name w:val="toc 1"/>
    <w:basedOn w:val="a"/>
    <w:next w:val="a"/>
    <w:autoRedefine/>
    <w:uiPriority w:val="99"/>
    <w:semiHidden/>
    <w:rsid w:val="003D1CC5"/>
    <w:pPr>
      <w:spacing w:after="100"/>
    </w:pPr>
  </w:style>
  <w:style w:type="paragraph" w:styleId="21">
    <w:name w:val="toc 2"/>
    <w:basedOn w:val="a"/>
    <w:next w:val="a"/>
    <w:autoRedefine/>
    <w:uiPriority w:val="99"/>
    <w:semiHidden/>
    <w:rsid w:val="003D1CC5"/>
    <w:pPr>
      <w:spacing w:after="100"/>
      <w:ind w:left="240"/>
    </w:pPr>
  </w:style>
  <w:style w:type="character" w:styleId="af">
    <w:name w:val="Strong"/>
    <w:uiPriority w:val="99"/>
    <w:qFormat/>
    <w:rsid w:val="003D1CC5"/>
    <w:rPr>
      <w:rFonts w:ascii="Times New Roman" w:hAnsi="Times New Roman" w:cs="Times New Roman"/>
      <w:b/>
      <w:bCs/>
    </w:rPr>
  </w:style>
  <w:style w:type="paragraph" w:styleId="af0">
    <w:name w:val="header"/>
    <w:basedOn w:val="a"/>
    <w:link w:val="af1"/>
    <w:uiPriority w:val="99"/>
    <w:semiHidden/>
    <w:rsid w:val="00920B44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f1">
    <w:name w:val="Верхний колонтитул Знак"/>
    <w:link w:val="af0"/>
    <w:uiPriority w:val="99"/>
    <w:semiHidden/>
    <w:locked/>
    <w:rsid w:val="00920B44"/>
    <w:rPr>
      <w:rFonts w:eastAsia="Times New Roman"/>
      <w:sz w:val="22"/>
      <w:szCs w:val="22"/>
      <w:lang w:val="ru-RU" w:eastAsia="en-US"/>
    </w:rPr>
  </w:style>
  <w:style w:type="paragraph" w:styleId="af2">
    <w:name w:val="footer"/>
    <w:basedOn w:val="a"/>
    <w:link w:val="af3"/>
    <w:uiPriority w:val="99"/>
    <w:semiHidden/>
    <w:rsid w:val="00920B44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semiHidden/>
    <w:locked/>
    <w:rsid w:val="00920B44"/>
    <w:rPr>
      <w:rFonts w:eastAsia="Times New Roman"/>
      <w:sz w:val="22"/>
      <w:szCs w:val="22"/>
      <w:lang w:val="ru-RU" w:eastAsia="en-US"/>
    </w:rPr>
  </w:style>
  <w:style w:type="paragraph" w:styleId="af4">
    <w:name w:val="Normal (Web)"/>
    <w:basedOn w:val="a"/>
    <w:uiPriority w:val="99"/>
    <w:rsid w:val="00B51B5C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f5">
    <w:name w:val="Table Elegant"/>
    <w:basedOn w:val="a1"/>
    <w:uiPriority w:val="99"/>
    <w:semiHidden/>
    <w:rsid w:val="00923CD1"/>
    <w:rPr>
      <w:rFonts w:cs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uiPriority w:val="99"/>
    <w:semiHidden/>
    <w:unhideWhenUsed/>
    <w:rsid w:val="009F51F7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8_201106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artlib.osu.ru/web/books/metod_all/308_201106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08_201106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16915</CharactersWithSpaces>
  <SharedDoc>false</SharedDoc>
  <HLinks>
    <vt:vector size="60" baseType="variant">
      <vt:variant>
        <vt:i4>4194333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http://artlib.osu.ru/web/books/metod_all/308_20110627</vt:lpwstr>
      </vt:variant>
      <vt:variant>
        <vt:lpwstr/>
      </vt:variant>
      <vt:variant>
        <vt:i4>4194333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http://artlib.osu.ru/web/books/metod_all/308_20110627</vt:lpwstr>
      </vt:variant>
      <vt:variant>
        <vt:lpwstr/>
      </vt:variant>
      <vt:variant>
        <vt:i4>4194333</vt:i4>
      </vt:variant>
      <vt:variant>
        <vt:i4>24</vt:i4>
      </vt:variant>
      <vt:variant>
        <vt:i4>0</vt:i4>
      </vt:variant>
      <vt:variant>
        <vt:i4>5</vt:i4>
      </vt:variant>
      <vt:variant>
        <vt:lpwstr>http://artlib.osu.ru/web/books/metod_all/308_20110627</vt:lpwstr>
      </vt:variant>
      <vt:variant>
        <vt:lpwstr/>
      </vt:variant>
      <vt:variant>
        <vt:i4>2686983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_Toc7720298</vt:lpwstr>
      </vt:variant>
      <vt:variant>
        <vt:i4>2686983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_Toc7720297</vt:lpwstr>
      </vt:variant>
      <vt:variant>
        <vt:i4>2686983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_Toc7720296</vt:lpwstr>
      </vt:variant>
      <vt:variant>
        <vt:i4>2686983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_Toc7720294</vt:lpwstr>
      </vt:variant>
      <vt:variant>
        <vt:i4>2686983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_Toc7720293</vt:lpwstr>
      </vt:variant>
      <vt:variant>
        <vt:i4>2686983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_Toc7720292</vt:lpwstr>
      </vt:variant>
      <vt:variant>
        <vt:i4>2686983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_Toc7720291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</cp:lastModifiedBy>
  <cp:revision>5</cp:revision>
  <cp:lastPrinted>2023-03-16T08:38:00Z</cp:lastPrinted>
  <dcterms:created xsi:type="dcterms:W3CDTF">2023-03-17T12:05:00Z</dcterms:created>
  <dcterms:modified xsi:type="dcterms:W3CDTF">2023-03-16T08:46:00Z</dcterms:modified>
</cp:coreProperties>
</file>