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BEB40D" w14:textId="77777777" w:rsidR="00D15F74" w:rsidRPr="00203783" w:rsidRDefault="00D15F74" w:rsidP="004269E2">
      <w:pPr>
        <w:autoSpaceDE w:val="0"/>
        <w:autoSpaceDN w:val="0"/>
        <w:adjustRightInd w:val="0"/>
        <w:spacing w:line="360" w:lineRule="auto"/>
        <w:jc w:val="right"/>
        <w:rPr>
          <w:b/>
          <w:i/>
        </w:rPr>
      </w:pPr>
      <w:r w:rsidRPr="00203783">
        <w:rPr>
          <w:b/>
          <w:i/>
        </w:rPr>
        <w:t>На правах рукописи</w:t>
      </w:r>
    </w:p>
    <w:p w14:paraId="570E2B77" w14:textId="77777777" w:rsidR="00D15F74" w:rsidRPr="00203783" w:rsidRDefault="00D15F74" w:rsidP="00F35496">
      <w:pPr>
        <w:pStyle w:val="ReportHead"/>
        <w:suppressAutoHyphens/>
        <w:rPr>
          <w:sz w:val="24"/>
          <w:szCs w:val="24"/>
        </w:rPr>
      </w:pPr>
      <w:r w:rsidRPr="00203783">
        <w:rPr>
          <w:sz w:val="24"/>
          <w:szCs w:val="24"/>
        </w:rPr>
        <w:t>Минобрнауки России</w:t>
      </w:r>
    </w:p>
    <w:p w14:paraId="55A65EC7" w14:textId="77777777" w:rsidR="00D15F74" w:rsidRPr="00203783" w:rsidRDefault="00D15F74" w:rsidP="00F35496">
      <w:pPr>
        <w:pStyle w:val="ReportHead"/>
        <w:suppressAutoHyphens/>
        <w:rPr>
          <w:sz w:val="24"/>
          <w:szCs w:val="24"/>
        </w:rPr>
      </w:pPr>
    </w:p>
    <w:p w14:paraId="6A8EDD5E" w14:textId="77777777" w:rsidR="00D15F74" w:rsidRPr="00203783" w:rsidRDefault="00D15F74" w:rsidP="00F35496">
      <w:pPr>
        <w:pStyle w:val="ReportHead"/>
        <w:suppressAutoHyphens/>
        <w:rPr>
          <w:sz w:val="24"/>
          <w:szCs w:val="24"/>
        </w:rPr>
      </w:pPr>
      <w:r w:rsidRPr="00203783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05CF60A1" w14:textId="77777777" w:rsidR="00D15F74" w:rsidRPr="00203783" w:rsidRDefault="00D15F74" w:rsidP="00F35496">
      <w:pPr>
        <w:pStyle w:val="ReportHead"/>
        <w:suppressAutoHyphens/>
        <w:rPr>
          <w:sz w:val="24"/>
          <w:szCs w:val="24"/>
        </w:rPr>
      </w:pPr>
      <w:r w:rsidRPr="00203783">
        <w:rPr>
          <w:sz w:val="24"/>
          <w:szCs w:val="24"/>
        </w:rPr>
        <w:t>высшего образования</w:t>
      </w:r>
    </w:p>
    <w:p w14:paraId="7FBAAF2A" w14:textId="77777777" w:rsidR="00D15F74" w:rsidRPr="00203783" w:rsidRDefault="00D15F74" w:rsidP="00F35496">
      <w:pPr>
        <w:pStyle w:val="ReportHead"/>
        <w:suppressAutoHyphens/>
        <w:rPr>
          <w:b/>
          <w:sz w:val="24"/>
          <w:szCs w:val="24"/>
        </w:rPr>
      </w:pPr>
      <w:r w:rsidRPr="00203783">
        <w:rPr>
          <w:b/>
          <w:sz w:val="24"/>
          <w:szCs w:val="24"/>
        </w:rPr>
        <w:t>«Оренбургский государственный университет»</w:t>
      </w:r>
    </w:p>
    <w:p w14:paraId="37DEE4AE" w14:textId="77777777" w:rsidR="00D15F74" w:rsidRPr="00203783" w:rsidRDefault="00D15F74" w:rsidP="00F35496">
      <w:pPr>
        <w:pStyle w:val="ReportHead"/>
        <w:suppressAutoHyphens/>
        <w:rPr>
          <w:sz w:val="24"/>
          <w:szCs w:val="24"/>
        </w:rPr>
      </w:pPr>
    </w:p>
    <w:p w14:paraId="7CF7BBF4" w14:textId="77777777" w:rsidR="00D15F74" w:rsidRPr="00203783" w:rsidRDefault="00D15F74" w:rsidP="00F35496">
      <w:pPr>
        <w:pStyle w:val="ReportHead"/>
        <w:suppressAutoHyphens/>
        <w:rPr>
          <w:sz w:val="24"/>
          <w:szCs w:val="24"/>
        </w:rPr>
      </w:pPr>
      <w:r w:rsidRPr="00203783">
        <w:rPr>
          <w:sz w:val="24"/>
          <w:szCs w:val="24"/>
        </w:rPr>
        <w:t>Кафедра биологии и почвоведения</w:t>
      </w:r>
    </w:p>
    <w:p w14:paraId="46F26A30" w14:textId="77777777" w:rsidR="00D15F74" w:rsidRPr="00203783" w:rsidRDefault="00D15F74" w:rsidP="00F35496">
      <w:pPr>
        <w:pStyle w:val="ReportHead"/>
        <w:suppressAutoHyphens/>
        <w:rPr>
          <w:sz w:val="24"/>
          <w:szCs w:val="24"/>
        </w:rPr>
      </w:pPr>
    </w:p>
    <w:p w14:paraId="5CE098AA" w14:textId="77777777" w:rsidR="00D15F74" w:rsidRPr="00203783" w:rsidRDefault="00D15F74" w:rsidP="00F35496">
      <w:pPr>
        <w:pStyle w:val="ReportHead"/>
        <w:suppressAutoHyphens/>
        <w:rPr>
          <w:sz w:val="24"/>
          <w:szCs w:val="24"/>
        </w:rPr>
      </w:pPr>
    </w:p>
    <w:p w14:paraId="2F4D9ACF" w14:textId="77777777" w:rsidR="00D15F74" w:rsidRPr="00203783" w:rsidRDefault="00D15F74" w:rsidP="00F35496">
      <w:pPr>
        <w:pStyle w:val="ReportHead"/>
        <w:suppressAutoHyphens/>
        <w:jc w:val="left"/>
        <w:rPr>
          <w:sz w:val="24"/>
          <w:szCs w:val="24"/>
        </w:rPr>
      </w:pPr>
    </w:p>
    <w:p w14:paraId="4F38C400" w14:textId="77777777" w:rsidR="00D15F74" w:rsidRPr="00203783" w:rsidRDefault="00D15F74" w:rsidP="00F35496">
      <w:pPr>
        <w:pStyle w:val="ReportHead"/>
        <w:suppressAutoHyphens/>
        <w:jc w:val="left"/>
        <w:rPr>
          <w:sz w:val="24"/>
          <w:szCs w:val="24"/>
        </w:rPr>
      </w:pPr>
    </w:p>
    <w:p w14:paraId="4FC414CF" w14:textId="77777777" w:rsidR="00D15F74" w:rsidRPr="00203783" w:rsidRDefault="00D15F74" w:rsidP="00F35496">
      <w:pPr>
        <w:pStyle w:val="ReportHead"/>
        <w:suppressAutoHyphens/>
        <w:jc w:val="left"/>
        <w:rPr>
          <w:sz w:val="24"/>
          <w:szCs w:val="24"/>
        </w:rPr>
      </w:pPr>
    </w:p>
    <w:p w14:paraId="305F16C0" w14:textId="77777777" w:rsidR="00D15F74" w:rsidRPr="00203783" w:rsidRDefault="00D15F74" w:rsidP="00F35496">
      <w:pPr>
        <w:pStyle w:val="ReportHead"/>
        <w:suppressAutoHyphens/>
        <w:jc w:val="left"/>
        <w:rPr>
          <w:sz w:val="24"/>
          <w:szCs w:val="24"/>
        </w:rPr>
      </w:pPr>
    </w:p>
    <w:p w14:paraId="4AF89D84" w14:textId="77777777" w:rsidR="00D15F74" w:rsidRPr="00203783" w:rsidRDefault="00D15F74" w:rsidP="00F35496">
      <w:pPr>
        <w:pStyle w:val="ReportHead"/>
        <w:suppressAutoHyphens/>
        <w:jc w:val="left"/>
        <w:rPr>
          <w:sz w:val="24"/>
          <w:szCs w:val="24"/>
        </w:rPr>
      </w:pPr>
    </w:p>
    <w:p w14:paraId="3EBF9BA8" w14:textId="77777777" w:rsidR="00D15F74" w:rsidRPr="00203783" w:rsidRDefault="00D15F74" w:rsidP="00F35496">
      <w:pPr>
        <w:pStyle w:val="ReportHead"/>
        <w:suppressAutoHyphens/>
        <w:jc w:val="left"/>
        <w:rPr>
          <w:sz w:val="24"/>
          <w:szCs w:val="24"/>
        </w:rPr>
      </w:pPr>
    </w:p>
    <w:p w14:paraId="57C3598A" w14:textId="77777777" w:rsidR="00D15F74" w:rsidRPr="00203783" w:rsidRDefault="00D15F74" w:rsidP="00F35496">
      <w:pPr>
        <w:pStyle w:val="ReportHead"/>
        <w:suppressAutoHyphens/>
        <w:rPr>
          <w:sz w:val="24"/>
          <w:szCs w:val="24"/>
        </w:rPr>
      </w:pPr>
    </w:p>
    <w:p w14:paraId="7C4EF758" w14:textId="77777777" w:rsidR="00D15F74" w:rsidRPr="00203783" w:rsidRDefault="00D15F74" w:rsidP="00F35496">
      <w:pPr>
        <w:pStyle w:val="ReportHead"/>
        <w:suppressAutoHyphens/>
        <w:rPr>
          <w:sz w:val="24"/>
          <w:szCs w:val="24"/>
        </w:rPr>
      </w:pPr>
    </w:p>
    <w:p w14:paraId="7C73E09A" w14:textId="77777777" w:rsidR="00D15F74" w:rsidRPr="00203783" w:rsidRDefault="00D15F74" w:rsidP="00F35496">
      <w:pPr>
        <w:pStyle w:val="ReportHead"/>
        <w:suppressAutoHyphens/>
        <w:spacing w:before="120"/>
        <w:rPr>
          <w:sz w:val="24"/>
          <w:szCs w:val="24"/>
        </w:rPr>
      </w:pPr>
      <w:r w:rsidRPr="00203783">
        <w:rPr>
          <w:sz w:val="24"/>
          <w:szCs w:val="24"/>
        </w:rPr>
        <w:t xml:space="preserve">Методические указания для обучающихся по освоению дисциплины </w:t>
      </w:r>
    </w:p>
    <w:p w14:paraId="047C7B0C" w14:textId="3D812B08" w:rsidR="00D15F74" w:rsidRPr="00203783" w:rsidRDefault="00D15F74" w:rsidP="00F35496">
      <w:pPr>
        <w:pStyle w:val="ReportHead"/>
        <w:suppressAutoHyphens/>
        <w:spacing w:before="120"/>
        <w:rPr>
          <w:i/>
          <w:sz w:val="24"/>
          <w:szCs w:val="24"/>
        </w:rPr>
      </w:pPr>
      <w:r w:rsidRPr="00203783">
        <w:rPr>
          <w:i/>
          <w:sz w:val="24"/>
          <w:szCs w:val="24"/>
        </w:rPr>
        <w:t xml:space="preserve"> «</w:t>
      </w:r>
      <w:proofErr w:type="spellStart"/>
      <w:r w:rsidRPr="00203783">
        <w:rPr>
          <w:i/>
          <w:sz w:val="24"/>
          <w:szCs w:val="24"/>
        </w:rPr>
        <w:t>Нанобио</w:t>
      </w:r>
      <w:r w:rsidR="002444F7">
        <w:rPr>
          <w:i/>
          <w:sz w:val="24"/>
          <w:szCs w:val="24"/>
        </w:rPr>
        <w:t>техно</w:t>
      </w:r>
      <w:r w:rsidRPr="00203783">
        <w:rPr>
          <w:i/>
          <w:sz w:val="24"/>
          <w:szCs w:val="24"/>
        </w:rPr>
        <w:t>логии</w:t>
      </w:r>
      <w:proofErr w:type="spellEnd"/>
      <w:r w:rsidRPr="00203783">
        <w:rPr>
          <w:i/>
          <w:sz w:val="24"/>
          <w:szCs w:val="24"/>
        </w:rPr>
        <w:t>»</w:t>
      </w:r>
    </w:p>
    <w:p w14:paraId="36891BA8" w14:textId="77777777" w:rsidR="00D15F74" w:rsidRPr="00203783" w:rsidRDefault="00D15F74" w:rsidP="00F35496">
      <w:pPr>
        <w:pStyle w:val="ReportHead"/>
        <w:suppressAutoHyphens/>
        <w:rPr>
          <w:sz w:val="24"/>
          <w:szCs w:val="24"/>
        </w:rPr>
      </w:pPr>
    </w:p>
    <w:p w14:paraId="44F6BA85" w14:textId="77777777" w:rsidR="00D15F74" w:rsidRPr="00203783" w:rsidRDefault="00D15F74" w:rsidP="00F35496">
      <w:pPr>
        <w:pStyle w:val="ReportHead"/>
        <w:suppressAutoHyphens/>
        <w:spacing w:line="360" w:lineRule="auto"/>
        <w:rPr>
          <w:sz w:val="24"/>
          <w:szCs w:val="24"/>
        </w:rPr>
      </w:pPr>
      <w:r w:rsidRPr="00203783">
        <w:rPr>
          <w:sz w:val="24"/>
          <w:szCs w:val="24"/>
        </w:rPr>
        <w:t>Уровень высшего образования</w:t>
      </w:r>
    </w:p>
    <w:p w14:paraId="485E6CE3" w14:textId="77777777" w:rsidR="00D15F74" w:rsidRPr="00203783" w:rsidRDefault="00D15F74" w:rsidP="00203783">
      <w:pPr>
        <w:pStyle w:val="ReportHead"/>
        <w:suppressAutoHyphens/>
        <w:spacing w:line="360" w:lineRule="auto"/>
        <w:rPr>
          <w:sz w:val="24"/>
          <w:szCs w:val="24"/>
        </w:rPr>
      </w:pPr>
      <w:r w:rsidRPr="00203783">
        <w:rPr>
          <w:sz w:val="24"/>
          <w:szCs w:val="24"/>
        </w:rPr>
        <w:t>БАКАЛАВРИАТ</w:t>
      </w:r>
    </w:p>
    <w:p w14:paraId="698421DF" w14:textId="77777777" w:rsidR="00D15F74" w:rsidRPr="00203783" w:rsidRDefault="00D15F74" w:rsidP="00203783">
      <w:pPr>
        <w:pStyle w:val="ReportHead"/>
        <w:suppressAutoHyphens/>
        <w:rPr>
          <w:sz w:val="24"/>
          <w:szCs w:val="24"/>
        </w:rPr>
      </w:pPr>
      <w:r w:rsidRPr="00203783">
        <w:rPr>
          <w:sz w:val="24"/>
          <w:szCs w:val="24"/>
        </w:rPr>
        <w:t>Направление подготовки</w:t>
      </w:r>
    </w:p>
    <w:p w14:paraId="0D1446F3" w14:textId="77777777" w:rsidR="00D15F74" w:rsidRPr="00203783" w:rsidRDefault="00D15F74" w:rsidP="00203783">
      <w:pPr>
        <w:pStyle w:val="ReportHead"/>
        <w:suppressAutoHyphens/>
        <w:rPr>
          <w:i/>
          <w:sz w:val="24"/>
          <w:szCs w:val="24"/>
          <w:u w:val="single"/>
        </w:rPr>
      </w:pPr>
      <w:r w:rsidRPr="00203783">
        <w:rPr>
          <w:i/>
          <w:sz w:val="24"/>
          <w:szCs w:val="24"/>
          <w:u w:val="single"/>
        </w:rPr>
        <w:t>06.03.01 Биология</w:t>
      </w:r>
    </w:p>
    <w:p w14:paraId="5DF29112" w14:textId="77777777" w:rsidR="00D15F74" w:rsidRPr="00203783" w:rsidRDefault="00D15F74" w:rsidP="00203783">
      <w:pPr>
        <w:pStyle w:val="ReportHead"/>
        <w:suppressAutoHyphens/>
        <w:rPr>
          <w:sz w:val="24"/>
          <w:szCs w:val="24"/>
          <w:vertAlign w:val="superscript"/>
        </w:rPr>
      </w:pPr>
      <w:r w:rsidRPr="00203783">
        <w:rPr>
          <w:sz w:val="24"/>
          <w:szCs w:val="24"/>
          <w:vertAlign w:val="superscript"/>
        </w:rPr>
        <w:t>(код и наименование направления подготовки)</w:t>
      </w:r>
    </w:p>
    <w:p w14:paraId="3DB4539A" w14:textId="5CF33C6D" w:rsidR="00D15F74" w:rsidRDefault="00D15F74" w:rsidP="00203783">
      <w:pPr>
        <w:pStyle w:val="ReportHead"/>
        <w:suppressAutoHyphens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Микробиология</w:t>
      </w:r>
    </w:p>
    <w:p w14:paraId="7A620FAA" w14:textId="160D20CF" w:rsidR="007C73F1" w:rsidRDefault="00AC3133" w:rsidP="00203783">
      <w:pPr>
        <w:pStyle w:val="ReportHead"/>
        <w:suppressAutoHyphens/>
        <w:rPr>
          <w:i/>
          <w:sz w:val="24"/>
          <w:szCs w:val="24"/>
          <w:u w:val="single"/>
        </w:rPr>
      </w:pPr>
      <w:proofErr w:type="spellStart"/>
      <w:r>
        <w:rPr>
          <w:i/>
          <w:sz w:val="24"/>
          <w:szCs w:val="24"/>
          <w:u w:val="single"/>
        </w:rPr>
        <w:t>Биоэкология</w:t>
      </w:r>
      <w:proofErr w:type="spellEnd"/>
    </w:p>
    <w:p w14:paraId="7CD11A00" w14:textId="77777777" w:rsidR="00AC3133" w:rsidRDefault="00AC3133" w:rsidP="00AC313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Эко- и агротехнологии</w:t>
      </w:r>
    </w:p>
    <w:p w14:paraId="49F822A5" w14:textId="77777777" w:rsidR="00D15F74" w:rsidRPr="00203783" w:rsidRDefault="00D15F74" w:rsidP="00203783">
      <w:pPr>
        <w:pStyle w:val="ReportHead"/>
        <w:suppressAutoHyphens/>
        <w:rPr>
          <w:sz w:val="24"/>
          <w:szCs w:val="24"/>
          <w:vertAlign w:val="superscript"/>
        </w:rPr>
      </w:pPr>
      <w:r w:rsidRPr="00203783">
        <w:rPr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4F55FCC4" w14:textId="77777777" w:rsidR="00D15F74" w:rsidRPr="00203783" w:rsidRDefault="00D15F74" w:rsidP="00203783">
      <w:pPr>
        <w:pStyle w:val="ReportHead"/>
        <w:suppressAutoHyphens/>
        <w:spacing w:before="120"/>
        <w:rPr>
          <w:sz w:val="24"/>
          <w:szCs w:val="24"/>
        </w:rPr>
      </w:pPr>
      <w:r w:rsidRPr="00203783">
        <w:rPr>
          <w:sz w:val="24"/>
          <w:szCs w:val="24"/>
        </w:rPr>
        <w:t>Тип образовательной программы</w:t>
      </w:r>
    </w:p>
    <w:p w14:paraId="30CEC977" w14:textId="77777777" w:rsidR="00D15F74" w:rsidRPr="00203783" w:rsidRDefault="00D15F74" w:rsidP="00203783">
      <w:pPr>
        <w:pStyle w:val="ReportHead"/>
        <w:suppressAutoHyphens/>
        <w:rPr>
          <w:i/>
          <w:sz w:val="24"/>
          <w:szCs w:val="24"/>
          <w:u w:val="single"/>
        </w:rPr>
      </w:pPr>
      <w:r w:rsidRPr="00203783">
        <w:rPr>
          <w:i/>
          <w:sz w:val="24"/>
          <w:szCs w:val="24"/>
          <w:u w:val="single"/>
        </w:rPr>
        <w:t>Программа академического бакалавриата</w:t>
      </w:r>
    </w:p>
    <w:p w14:paraId="0813A10B" w14:textId="77777777" w:rsidR="00D15F74" w:rsidRPr="00203783" w:rsidRDefault="00D15F74" w:rsidP="00203783">
      <w:pPr>
        <w:pStyle w:val="ReportHead"/>
        <w:suppressAutoHyphens/>
        <w:rPr>
          <w:sz w:val="24"/>
          <w:szCs w:val="24"/>
        </w:rPr>
      </w:pPr>
    </w:p>
    <w:p w14:paraId="7415C90F" w14:textId="77777777" w:rsidR="00D15F74" w:rsidRPr="00203783" w:rsidRDefault="00D15F74" w:rsidP="00203783">
      <w:pPr>
        <w:pStyle w:val="ReportHead"/>
        <w:suppressAutoHyphens/>
        <w:rPr>
          <w:sz w:val="24"/>
          <w:szCs w:val="24"/>
        </w:rPr>
      </w:pPr>
      <w:r w:rsidRPr="00203783">
        <w:rPr>
          <w:sz w:val="24"/>
          <w:szCs w:val="24"/>
        </w:rPr>
        <w:t>Квалификация</w:t>
      </w:r>
    </w:p>
    <w:p w14:paraId="02CF28C8" w14:textId="77777777" w:rsidR="00D15F74" w:rsidRPr="00203783" w:rsidRDefault="00D15F74" w:rsidP="00203783">
      <w:pPr>
        <w:pStyle w:val="ReportHead"/>
        <w:suppressAutoHyphens/>
        <w:rPr>
          <w:i/>
          <w:sz w:val="24"/>
          <w:szCs w:val="24"/>
          <w:u w:val="single"/>
        </w:rPr>
      </w:pPr>
      <w:r w:rsidRPr="00203783">
        <w:rPr>
          <w:i/>
          <w:sz w:val="24"/>
          <w:szCs w:val="24"/>
          <w:u w:val="single"/>
        </w:rPr>
        <w:t>Бакалавр</w:t>
      </w:r>
    </w:p>
    <w:p w14:paraId="605C3C86" w14:textId="77777777" w:rsidR="00D15F74" w:rsidRPr="00203783" w:rsidRDefault="00D15F74" w:rsidP="00203783">
      <w:pPr>
        <w:pStyle w:val="ReportHead"/>
        <w:suppressAutoHyphens/>
        <w:spacing w:before="120"/>
        <w:rPr>
          <w:sz w:val="24"/>
          <w:szCs w:val="24"/>
        </w:rPr>
      </w:pPr>
      <w:r w:rsidRPr="00203783">
        <w:rPr>
          <w:sz w:val="24"/>
          <w:szCs w:val="24"/>
        </w:rPr>
        <w:t>Форма обучения</w:t>
      </w:r>
    </w:p>
    <w:p w14:paraId="4D8ABF8A" w14:textId="77777777" w:rsidR="00D15F74" w:rsidRPr="00203783" w:rsidRDefault="00D15F74" w:rsidP="00203783">
      <w:pPr>
        <w:pStyle w:val="ReportHead"/>
        <w:suppressAutoHyphens/>
        <w:rPr>
          <w:i/>
          <w:sz w:val="24"/>
          <w:szCs w:val="24"/>
          <w:u w:val="single"/>
        </w:rPr>
      </w:pPr>
      <w:r w:rsidRPr="00203783">
        <w:rPr>
          <w:i/>
          <w:sz w:val="24"/>
          <w:szCs w:val="24"/>
          <w:u w:val="single"/>
        </w:rPr>
        <w:t>Очная</w:t>
      </w:r>
    </w:p>
    <w:p w14:paraId="5EE30053" w14:textId="77777777" w:rsidR="00D15F74" w:rsidRPr="00203783" w:rsidRDefault="00D15F74" w:rsidP="00F35496">
      <w:pPr>
        <w:pStyle w:val="ReportHead"/>
        <w:suppressAutoHyphens/>
        <w:rPr>
          <w:sz w:val="24"/>
          <w:szCs w:val="24"/>
        </w:rPr>
      </w:pPr>
    </w:p>
    <w:p w14:paraId="45905F45" w14:textId="77777777" w:rsidR="00D15F74" w:rsidRPr="00203783" w:rsidRDefault="00D15F74" w:rsidP="00F35496">
      <w:pPr>
        <w:pStyle w:val="ReportHead"/>
        <w:suppressAutoHyphens/>
        <w:rPr>
          <w:sz w:val="24"/>
          <w:szCs w:val="24"/>
        </w:rPr>
      </w:pPr>
    </w:p>
    <w:p w14:paraId="4EA3C237" w14:textId="77777777" w:rsidR="00D15F74" w:rsidRPr="00203783" w:rsidRDefault="00D15F74" w:rsidP="00F35496">
      <w:pPr>
        <w:pStyle w:val="ReportHead"/>
        <w:suppressAutoHyphens/>
        <w:rPr>
          <w:sz w:val="24"/>
          <w:szCs w:val="24"/>
        </w:rPr>
      </w:pPr>
    </w:p>
    <w:p w14:paraId="7B5EA440" w14:textId="77777777" w:rsidR="00D15F74" w:rsidRPr="00203783" w:rsidRDefault="00D15F74" w:rsidP="00F35496">
      <w:pPr>
        <w:pStyle w:val="ReportHead"/>
        <w:suppressAutoHyphens/>
        <w:rPr>
          <w:sz w:val="24"/>
          <w:szCs w:val="24"/>
        </w:rPr>
      </w:pPr>
    </w:p>
    <w:p w14:paraId="78D01725" w14:textId="77777777" w:rsidR="00D15F74" w:rsidRPr="00203783" w:rsidRDefault="00D15F74" w:rsidP="00F35496">
      <w:pPr>
        <w:pStyle w:val="ReportHead"/>
        <w:suppressAutoHyphens/>
        <w:rPr>
          <w:sz w:val="24"/>
          <w:szCs w:val="24"/>
        </w:rPr>
      </w:pPr>
    </w:p>
    <w:p w14:paraId="6214D5DC" w14:textId="77777777" w:rsidR="00D15F74" w:rsidRPr="00203783" w:rsidRDefault="00D15F74" w:rsidP="00F35496">
      <w:pPr>
        <w:pStyle w:val="ReportHead"/>
        <w:suppressAutoHyphens/>
        <w:rPr>
          <w:sz w:val="24"/>
          <w:szCs w:val="24"/>
        </w:rPr>
      </w:pPr>
    </w:p>
    <w:p w14:paraId="545D36A8" w14:textId="77777777" w:rsidR="00D15F74" w:rsidRPr="00203783" w:rsidRDefault="00D15F74" w:rsidP="00F35496">
      <w:pPr>
        <w:pStyle w:val="ReportHead"/>
        <w:suppressAutoHyphens/>
        <w:rPr>
          <w:sz w:val="24"/>
          <w:szCs w:val="24"/>
        </w:rPr>
      </w:pPr>
    </w:p>
    <w:p w14:paraId="1706ADCA" w14:textId="77777777" w:rsidR="00D15F74" w:rsidRPr="00203783" w:rsidRDefault="00D15F74" w:rsidP="00F35496">
      <w:pPr>
        <w:pStyle w:val="ReportHead"/>
        <w:suppressAutoHyphens/>
        <w:rPr>
          <w:sz w:val="24"/>
          <w:szCs w:val="24"/>
        </w:rPr>
      </w:pPr>
    </w:p>
    <w:p w14:paraId="7645E14A" w14:textId="77777777" w:rsidR="00D15F74" w:rsidRPr="00203783" w:rsidRDefault="00D15F74" w:rsidP="00F35496">
      <w:pPr>
        <w:pStyle w:val="ReportHead"/>
        <w:suppressAutoHyphens/>
        <w:rPr>
          <w:sz w:val="24"/>
          <w:szCs w:val="24"/>
        </w:rPr>
      </w:pPr>
    </w:p>
    <w:p w14:paraId="71E0DBF3" w14:textId="77777777" w:rsidR="00D15F74" w:rsidRPr="00203783" w:rsidRDefault="00D15F74" w:rsidP="00F35496">
      <w:pPr>
        <w:pStyle w:val="ReportHead"/>
        <w:suppressAutoHyphens/>
        <w:rPr>
          <w:sz w:val="24"/>
          <w:szCs w:val="24"/>
        </w:rPr>
      </w:pPr>
    </w:p>
    <w:p w14:paraId="5A62F415" w14:textId="77777777" w:rsidR="00D15F74" w:rsidRPr="00203783" w:rsidRDefault="00D15F74" w:rsidP="00F35496">
      <w:pPr>
        <w:pStyle w:val="ReportHead"/>
        <w:suppressAutoHyphens/>
        <w:rPr>
          <w:sz w:val="24"/>
          <w:szCs w:val="24"/>
        </w:rPr>
      </w:pPr>
    </w:p>
    <w:p w14:paraId="213ABEBE" w14:textId="77777777" w:rsidR="00D15F74" w:rsidRPr="00203783" w:rsidRDefault="00D15F74" w:rsidP="00F35496">
      <w:pPr>
        <w:pStyle w:val="ReportHead"/>
        <w:suppressAutoHyphens/>
        <w:rPr>
          <w:sz w:val="24"/>
          <w:szCs w:val="24"/>
        </w:rPr>
      </w:pPr>
    </w:p>
    <w:p w14:paraId="65B45530" w14:textId="5B5DE7D4" w:rsidR="00D15F74" w:rsidRPr="00203783" w:rsidRDefault="00D15F74" w:rsidP="00F35496">
      <w:pPr>
        <w:pStyle w:val="ReportHead"/>
        <w:suppressAutoHyphens/>
        <w:rPr>
          <w:sz w:val="24"/>
          <w:szCs w:val="24"/>
        </w:rPr>
      </w:pPr>
      <w:r>
        <w:rPr>
          <w:sz w:val="24"/>
          <w:szCs w:val="24"/>
        </w:rPr>
        <w:lastRenderedPageBreak/>
        <w:t>Год набора 20</w:t>
      </w:r>
      <w:r w:rsidR="00696B6F">
        <w:rPr>
          <w:sz w:val="24"/>
          <w:szCs w:val="24"/>
        </w:rPr>
        <w:t>2</w:t>
      </w:r>
      <w:r w:rsidR="003D1FAF">
        <w:rPr>
          <w:sz w:val="24"/>
          <w:szCs w:val="24"/>
        </w:rPr>
        <w:t>3</w:t>
      </w:r>
    </w:p>
    <w:p w14:paraId="52350E4B" w14:textId="77777777" w:rsidR="00D15F74" w:rsidRPr="00203783" w:rsidRDefault="00D15F74" w:rsidP="00F35496">
      <w:pPr>
        <w:pStyle w:val="ReportHead"/>
        <w:suppressAutoHyphens/>
        <w:rPr>
          <w:sz w:val="24"/>
          <w:szCs w:val="24"/>
        </w:rPr>
      </w:pPr>
    </w:p>
    <w:p w14:paraId="587236C0" w14:textId="77777777" w:rsidR="00D15F74" w:rsidRPr="00203783" w:rsidRDefault="00D15F74" w:rsidP="00F35496">
      <w:pPr>
        <w:pStyle w:val="ReportHead"/>
        <w:suppressAutoHyphens/>
        <w:rPr>
          <w:sz w:val="24"/>
          <w:szCs w:val="24"/>
        </w:rPr>
      </w:pPr>
    </w:p>
    <w:p w14:paraId="30AB45FB" w14:textId="77777777" w:rsidR="00D15F74" w:rsidRPr="00203783" w:rsidRDefault="00D15F74" w:rsidP="00203783">
      <w:pPr>
        <w:jc w:val="both"/>
        <w:rPr>
          <w:lang w:eastAsia="en-US"/>
        </w:rPr>
      </w:pPr>
      <w:r w:rsidRPr="00203783">
        <w:rPr>
          <w:lang w:eastAsia="en-US"/>
        </w:rPr>
        <w:t>Составители   _____________________ Е.С. Алешина</w:t>
      </w:r>
    </w:p>
    <w:p w14:paraId="35A88D0B" w14:textId="77777777" w:rsidR="00D15F74" w:rsidRPr="00203783" w:rsidRDefault="00D15F74" w:rsidP="00203783">
      <w:pPr>
        <w:jc w:val="both"/>
        <w:rPr>
          <w:lang w:eastAsia="en-US"/>
        </w:rPr>
      </w:pPr>
    </w:p>
    <w:p w14:paraId="1E37B730" w14:textId="77777777" w:rsidR="00D15F74" w:rsidRPr="00203783" w:rsidRDefault="00D15F74" w:rsidP="00203783">
      <w:pPr>
        <w:jc w:val="both"/>
        <w:rPr>
          <w:lang w:eastAsia="en-US"/>
        </w:rPr>
      </w:pPr>
    </w:p>
    <w:p w14:paraId="5A7B7E42" w14:textId="77777777" w:rsidR="00D15F74" w:rsidRPr="00203783" w:rsidRDefault="00D15F74" w:rsidP="00203783">
      <w:pPr>
        <w:jc w:val="both"/>
        <w:rPr>
          <w:lang w:eastAsia="en-US"/>
        </w:rPr>
      </w:pPr>
    </w:p>
    <w:p w14:paraId="4EA7914D" w14:textId="2BC20994" w:rsidR="00D15F74" w:rsidRPr="00203783" w:rsidRDefault="00D15F74" w:rsidP="00203783">
      <w:pPr>
        <w:jc w:val="both"/>
        <w:rPr>
          <w:lang w:eastAsia="en-US"/>
        </w:rPr>
      </w:pPr>
      <w:r w:rsidRPr="00203783">
        <w:rPr>
          <w:lang w:eastAsia="en-US"/>
        </w:rPr>
        <w:t xml:space="preserve">Методические указания рассмотрены и одобрены на заседании кафедры </w:t>
      </w:r>
      <w:r w:rsidR="0057773B">
        <w:rPr>
          <w:lang w:eastAsia="en-US"/>
        </w:rPr>
        <w:t>биохимии и микробиологии</w:t>
      </w:r>
    </w:p>
    <w:p w14:paraId="0D7E2353" w14:textId="77777777" w:rsidR="00D15F74" w:rsidRPr="00203783" w:rsidRDefault="00D15F74" w:rsidP="00203783">
      <w:pPr>
        <w:jc w:val="both"/>
        <w:rPr>
          <w:lang w:eastAsia="en-US"/>
        </w:rPr>
      </w:pPr>
    </w:p>
    <w:p w14:paraId="3B1DCD4B" w14:textId="77777777" w:rsidR="00D15F74" w:rsidRPr="00203783" w:rsidRDefault="00D15F74" w:rsidP="00203783">
      <w:pPr>
        <w:jc w:val="both"/>
        <w:rPr>
          <w:lang w:eastAsia="en-US"/>
        </w:rPr>
      </w:pPr>
      <w:r w:rsidRPr="00203783">
        <w:rPr>
          <w:lang w:eastAsia="en-US"/>
        </w:rPr>
        <w:t>Заведующий кафедрой ________________________Е.С. Барышева</w:t>
      </w:r>
    </w:p>
    <w:p w14:paraId="01597B2F" w14:textId="77777777" w:rsidR="00D15F74" w:rsidRPr="00203783" w:rsidRDefault="00D15F74" w:rsidP="00203783">
      <w:pPr>
        <w:jc w:val="both"/>
        <w:rPr>
          <w:snapToGrid w:val="0"/>
        </w:rPr>
      </w:pPr>
    </w:p>
    <w:p w14:paraId="60D771BF" w14:textId="77777777" w:rsidR="00D15F74" w:rsidRPr="00203783" w:rsidRDefault="00D15F74" w:rsidP="00203783">
      <w:pPr>
        <w:jc w:val="both"/>
        <w:rPr>
          <w:snapToGrid w:val="0"/>
        </w:rPr>
      </w:pPr>
    </w:p>
    <w:p w14:paraId="443384A7" w14:textId="77777777" w:rsidR="00D15F74" w:rsidRPr="00203783" w:rsidRDefault="00D15F74" w:rsidP="00203783">
      <w:pPr>
        <w:jc w:val="both"/>
        <w:rPr>
          <w:snapToGrid w:val="0"/>
        </w:rPr>
      </w:pPr>
    </w:p>
    <w:p w14:paraId="0774DEED" w14:textId="77777777" w:rsidR="00D15F74" w:rsidRPr="00203783" w:rsidRDefault="00D15F74" w:rsidP="00203783">
      <w:pPr>
        <w:jc w:val="both"/>
        <w:rPr>
          <w:snapToGrid w:val="0"/>
        </w:rPr>
      </w:pPr>
    </w:p>
    <w:p w14:paraId="2998DEEC" w14:textId="77777777" w:rsidR="00D15F74" w:rsidRPr="00203783" w:rsidRDefault="00D15F74" w:rsidP="00203783">
      <w:pPr>
        <w:jc w:val="both"/>
        <w:rPr>
          <w:snapToGrid w:val="0"/>
        </w:rPr>
      </w:pPr>
    </w:p>
    <w:p w14:paraId="68ACDFBF" w14:textId="77777777" w:rsidR="00D15F74" w:rsidRPr="00203783" w:rsidRDefault="00D15F74" w:rsidP="00203783">
      <w:pPr>
        <w:jc w:val="both"/>
        <w:rPr>
          <w:snapToGrid w:val="0"/>
        </w:rPr>
      </w:pPr>
    </w:p>
    <w:p w14:paraId="4B107E53" w14:textId="77777777" w:rsidR="00D15F74" w:rsidRPr="00203783" w:rsidRDefault="00D15F74" w:rsidP="00203783">
      <w:pPr>
        <w:jc w:val="both"/>
        <w:rPr>
          <w:snapToGrid w:val="0"/>
        </w:rPr>
      </w:pPr>
    </w:p>
    <w:p w14:paraId="52CB0B1F" w14:textId="77777777" w:rsidR="00D15F74" w:rsidRPr="00203783" w:rsidRDefault="00D15F74" w:rsidP="00203783">
      <w:pPr>
        <w:jc w:val="both"/>
        <w:rPr>
          <w:snapToGrid w:val="0"/>
        </w:rPr>
      </w:pPr>
    </w:p>
    <w:p w14:paraId="52767D5A" w14:textId="77777777" w:rsidR="00D15F74" w:rsidRPr="00203783" w:rsidRDefault="00D15F74" w:rsidP="00203783">
      <w:pPr>
        <w:jc w:val="both"/>
        <w:rPr>
          <w:snapToGrid w:val="0"/>
        </w:rPr>
      </w:pPr>
    </w:p>
    <w:p w14:paraId="26B3BE6A" w14:textId="77777777" w:rsidR="00D15F74" w:rsidRPr="00203783" w:rsidRDefault="00D15F74" w:rsidP="00203783">
      <w:pPr>
        <w:jc w:val="both"/>
        <w:rPr>
          <w:snapToGrid w:val="0"/>
        </w:rPr>
      </w:pPr>
    </w:p>
    <w:p w14:paraId="589C9E61" w14:textId="77777777" w:rsidR="00D15F74" w:rsidRPr="00203783" w:rsidRDefault="00D15F74" w:rsidP="00203783">
      <w:pPr>
        <w:jc w:val="both"/>
        <w:rPr>
          <w:snapToGrid w:val="0"/>
        </w:rPr>
      </w:pPr>
    </w:p>
    <w:p w14:paraId="0B74E015" w14:textId="77777777" w:rsidR="00D15F74" w:rsidRPr="00203783" w:rsidRDefault="00D15F74" w:rsidP="00203783">
      <w:pPr>
        <w:jc w:val="both"/>
        <w:rPr>
          <w:snapToGrid w:val="0"/>
        </w:rPr>
      </w:pPr>
    </w:p>
    <w:p w14:paraId="1DC54E3D" w14:textId="77777777" w:rsidR="00D15F74" w:rsidRPr="00203783" w:rsidRDefault="00D15F74" w:rsidP="00203783">
      <w:pPr>
        <w:jc w:val="both"/>
        <w:rPr>
          <w:snapToGrid w:val="0"/>
        </w:rPr>
      </w:pPr>
    </w:p>
    <w:p w14:paraId="35572E03" w14:textId="77777777" w:rsidR="00D15F74" w:rsidRPr="00203783" w:rsidRDefault="00D15F74" w:rsidP="00203783">
      <w:pPr>
        <w:jc w:val="both"/>
        <w:rPr>
          <w:snapToGrid w:val="0"/>
        </w:rPr>
      </w:pPr>
    </w:p>
    <w:p w14:paraId="6C8CF73D" w14:textId="77777777" w:rsidR="00D15F74" w:rsidRPr="00203783" w:rsidRDefault="00D15F74" w:rsidP="00203783">
      <w:pPr>
        <w:jc w:val="both"/>
        <w:rPr>
          <w:snapToGrid w:val="0"/>
        </w:rPr>
      </w:pPr>
    </w:p>
    <w:p w14:paraId="76F5CA4E" w14:textId="77777777" w:rsidR="00D15F74" w:rsidRPr="00203783" w:rsidRDefault="00D15F74" w:rsidP="00203783">
      <w:pPr>
        <w:jc w:val="both"/>
        <w:rPr>
          <w:snapToGrid w:val="0"/>
        </w:rPr>
      </w:pPr>
    </w:p>
    <w:p w14:paraId="4E5F08F2" w14:textId="77777777" w:rsidR="00D15F74" w:rsidRPr="00203783" w:rsidRDefault="00D15F74" w:rsidP="00203783">
      <w:pPr>
        <w:jc w:val="both"/>
        <w:rPr>
          <w:snapToGrid w:val="0"/>
        </w:rPr>
      </w:pPr>
    </w:p>
    <w:p w14:paraId="2EE71A6F" w14:textId="77777777" w:rsidR="00D15F74" w:rsidRPr="00203783" w:rsidRDefault="00D15F74" w:rsidP="00203783">
      <w:pPr>
        <w:jc w:val="both"/>
        <w:rPr>
          <w:snapToGrid w:val="0"/>
        </w:rPr>
      </w:pPr>
    </w:p>
    <w:p w14:paraId="72EDEB17" w14:textId="77777777" w:rsidR="00D15F74" w:rsidRPr="00203783" w:rsidRDefault="00D15F74" w:rsidP="00203783">
      <w:pPr>
        <w:jc w:val="both"/>
        <w:rPr>
          <w:snapToGrid w:val="0"/>
        </w:rPr>
      </w:pPr>
    </w:p>
    <w:p w14:paraId="2C60B83C" w14:textId="77777777" w:rsidR="00D15F74" w:rsidRPr="00203783" w:rsidRDefault="00D15F74" w:rsidP="00203783">
      <w:pPr>
        <w:jc w:val="both"/>
        <w:rPr>
          <w:snapToGrid w:val="0"/>
        </w:rPr>
      </w:pPr>
    </w:p>
    <w:p w14:paraId="15889869" w14:textId="7D2FF28E" w:rsidR="00D15F74" w:rsidRPr="00203783" w:rsidRDefault="00D15F74" w:rsidP="00203783">
      <w:pPr>
        <w:jc w:val="both"/>
        <w:rPr>
          <w:lang w:eastAsia="en-US"/>
        </w:rPr>
      </w:pPr>
      <w:r w:rsidRPr="00203783">
        <w:rPr>
          <w:lang w:eastAsia="en-US"/>
        </w:rPr>
        <w:t xml:space="preserve">Методические </w:t>
      </w:r>
      <w:proofErr w:type="gramStart"/>
      <w:r w:rsidRPr="00203783">
        <w:rPr>
          <w:lang w:eastAsia="en-US"/>
        </w:rPr>
        <w:t>указания  является</w:t>
      </w:r>
      <w:proofErr w:type="gramEnd"/>
      <w:r w:rsidRPr="00203783">
        <w:rPr>
          <w:lang w:eastAsia="en-US"/>
        </w:rPr>
        <w:t xml:space="preserve"> приложением к рабочей программе по дисциплине «</w:t>
      </w:r>
      <w:proofErr w:type="spellStart"/>
      <w:r w:rsidR="0057773B">
        <w:t>Нанобиотехнологии</w:t>
      </w:r>
      <w:proofErr w:type="spellEnd"/>
      <w:r w:rsidRPr="00203783">
        <w:rPr>
          <w:lang w:eastAsia="en-US"/>
        </w:rPr>
        <w:t xml:space="preserve">», зарегистрированной в ЦИТ под учетным номером___________  </w:t>
      </w:r>
    </w:p>
    <w:p w14:paraId="344BB9FB" w14:textId="77777777" w:rsidR="00D15F74" w:rsidRPr="00203783" w:rsidRDefault="00D15F74" w:rsidP="00203783">
      <w:pPr>
        <w:jc w:val="both"/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D15F74" w:rsidRPr="00203783" w14:paraId="73FFE2EC" w14:textId="77777777" w:rsidTr="004269E2">
        <w:tc>
          <w:tcPr>
            <w:tcW w:w="3522" w:type="dxa"/>
          </w:tcPr>
          <w:p w14:paraId="582A90BF" w14:textId="77777777" w:rsidR="00D15F74" w:rsidRPr="0005489D" w:rsidRDefault="00D15F74" w:rsidP="00203783">
            <w:pPr>
              <w:pStyle w:val="a4"/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F74" w:rsidRPr="00203783" w14:paraId="45D73DFC" w14:textId="77777777" w:rsidTr="004269E2">
        <w:tc>
          <w:tcPr>
            <w:tcW w:w="3522" w:type="dxa"/>
          </w:tcPr>
          <w:p w14:paraId="3AB17B62" w14:textId="77777777" w:rsidR="00D15F74" w:rsidRPr="0005489D" w:rsidRDefault="00D15F74" w:rsidP="00203783">
            <w:pPr>
              <w:pStyle w:val="a4"/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71CF26" w14:textId="77777777" w:rsidR="00D15F74" w:rsidRPr="00203783" w:rsidRDefault="00D15F74" w:rsidP="00203783">
      <w:pPr>
        <w:jc w:val="both"/>
        <w:rPr>
          <w:snapToGrid w:val="0"/>
        </w:rPr>
      </w:pPr>
    </w:p>
    <w:p w14:paraId="4224E681" w14:textId="77777777" w:rsidR="00D15F74" w:rsidRPr="00203783" w:rsidRDefault="00D15F74" w:rsidP="00203783">
      <w:pPr>
        <w:rPr>
          <w:snapToGrid w:val="0"/>
        </w:rPr>
      </w:pPr>
      <w:r w:rsidRPr="00203783">
        <w:rPr>
          <w:snapToGrid w:val="0"/>
        </w:rPr>
        <w:br w:type="page"/>
      </w:r>
    </w:p>
    <w:p w14:paraId="1CABCCE4" w14:textId="77777777" w:rsidR="00D15F74" w:rsidRPr="00203783" w:rsidRDefault="00D15F74" w:rsidP="00203783">
      <w:pPr>
        <w:shd w:val="clear" w:color="auto" w:fill="FFFFFF"/>
        <w:jc w:val="center"/>
        <w:rPr>
          <w:b/>
          <w:color w:val="000000"/>
          <w:spacing w:val="7"/>
        </w:rPr>
      </w:pPr>
      <w:r w:rsidRPr="00203783">
        <w:rPr>
          <w:b/>
          <w:color w:val="000000"/>
          <w:spacing w:val="7"/>
        </w:rPr>
        <w:lastRenderedPageBreak/>
        <w:t>Содержание</w:t>
      </w:r>
    </w:p>
    <w:p w14:paraId="05DFFB22" w14:textId="77777777" w:rsidR="00D15F74" w:rsidRPr="00203783" w:rsidRDefault="00D15F74" w:rsidP="00203783">
      <w:pPr>
        <w:pStyle w:val="ab"/>
        <w:spacing w:before="0" w:line="240" w:lineRule="auto"/>
        <w:rPr>
          <w:rFonts w:ascii="Times New Roman" w:hAnsi="Times New Roman"/>
          <w:sz w:val="24"/>
          <w:szCs w:val="24"/>
        </w:rPr>
      </w:pPr>
    </w:p>
    <w:p w14:paraId="1E03B281" w14:textId="6EAECB8F" w:rsidR="00E40D6D" w:rsidRDefault="00D15F74" w:rsidP="00E40D6D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03783">
        <w:fldChar w:fldCharType="begin"/>
      </w:r>
      <w:r w:rsidRPr="00203783">
        <w:instrText xml:space="preserve"> TOC \o "1-3" \h \z \u </w:instrText>
      </w:r>
      <w:r w:rsidRPr="00203783">
        <w:fldChar w:fldCharType="separate"/>
      </w:r>
      <w:hyperlink w:anchor="_Toc130151474" w:history="1">
        <w:r w:rsidR="00E40D6D" w:rsidRPr="00E2396A">
          <w:rPr>
            <w:rStyle w:val="a9"/>
            <w:b/>
            <w:noProof/>
          </w:rPr>
          <w:t>Цели и задачи освоения дисциплины</w:t>
        </w:r>
        <w:r w:rsidR="00E40D6D">
          <w:rPr>
            <w:noProof/>
            <w:webHidden/>
          </w:rPr>
          <w:tab/>
        </w:r>
        <w:r w:rsidR="00E40D6D">
          <w:rPr>
            <w:noProof/>
            <w:webHidden/>
          </w:rPr>
          <w:fldChar w:fldCharType="begin"/>
        </w:r>
        <w:r w:rsidR="00E40D6D">
          <w:rPr>
            <w:noProof/>
            <w:webHidden/>
          </w:rPr>
          <w:instrText xml:space="preserve"> PAGEREF _Toc130151474 \h </w:instrText>
        </w:r>
        <w:r w:rsidR="00E40D6D">
          <w:rPr>
            <w:noProof/>
            <w:webHidden/>
          </w:rPr>
        </w:r>
        <w:r w:rsidR="00E40D6D">
          <w:rPr>
            <w:noProof/>
            <w:webHidden/>
          </w:rPr>
          <w:fldChar w:fldCharType="separate"/>
        </w:r>
        <w:r w:rsidR="00E40D6D">
          <w:rPr>
            <w:noProof/>
            <w:webHidden/>
          </w:rPr>
          <w:t>4</w:t>
        </w:r>
        <w:r w:rsidR="00E40D6D">
          <w:rPr>
            <w:noProof/>
            <w:webHidden/>
          </w:rPr>
          <w:fldChar w:fldCharType="end"/>
        </w:r>
      </w:hyperlink>
    </w:p>
    <w:p w14:paraId="0EE3D269" w14:textId="0F09DF7E" w:rsidR="00E40D6D" w:rsidRDefault="00B53F07">
      <w:pPr>
        <w:pStyle w:val="1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0151475" w:history="1">
        <w:r w:rsidR="00E40D6D" w:rsidRPr="00E2396A">
          <w:rPr>
            <w:rStyle w:val="a9"/>
            <w:noProof/>
            <w:spacing w:val="7"/>
          </w:rPr>
          <w:t>1 Методические указания по лекционным занятиям</w:t>
        </w:r>
        <w:r w:rsidR="00E40D6D">
          <w:rPr>
            <w:noProof/>
            <w:webHidden/>
          </w:rPr>
          <w:tab/>
        </w:r>
        <w:r w:rsidR="00E40D6D">
          <w:rPr>
            <w:noProof/>
            <w:webHidden/>
          </w:rPr>
          <w:fldChar w:fldCharType="begin"/>
        </w:r>
        <w:r w:rsidR="00E40D6D">
          <w:rPr>
            <w:noProof/>
            <w:webHidden/>
          </w:rPr>
          <w:instrText xml:space="preserve"> PAGEREF _Toc130151475 \h </w:instrText>
        </w:r>
        <w:r w:rsidR="00E40D6D">
          <w:rPr>
            <w:noProof/>
            <w:webHidden/>
          </w:rPr>
        </w:r>
        <w:r w:rsidR="00E40D6D">
          <w:rPr>
            <w:noProof/>
            <w:webHidden/>
          </w:rPr>
          <w:fldChar w:fldCharType="separate"/>
        </w:r>
        <w:r w:rsidR="00E40D6D">
          <w:rPr>
            <w:noProof/>
            <w:webHidden/>
          </w:rPr>
          <w:t>4</w:t>
        </w:r>
        <w:r w:rsidR="00E40D6D">
          <w:rPr>
            <w:noProof/>
            <w:webHidden/>
          </w:rPr>
          <w:fldChar w:fldCharType="end"/>
        </w:r>
      </w:hyperlink>
    </w:p>
    <w:p w14:paraId="550BCDED" w14:textId="13A70AAD" w:rsidR="00E40D6D" w:rsidRDefault="00B53F07">
      <w:pPr>
        <w:pStyle w:val="1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0151476" w:history="1">
        <w:r w:rsidR="00E40D6D" w:rsidRPr="00E2396A">
          <w:rPr>
            <w:rStyle w:val="a9"/>
            <w:noProof/>
            <w:spacing w:val="7"/>
          </w:rPr>
          <w:t>2 Методические указания по практическим занятиям</w:t>
        </w:r>
        <w:r w:rsidR="00E40D6D">
          <w:rPr>
            <w:noProof/>
            <w:webHidden/>
          </w:rPr>
          <w:tab/>
        </w:r>
        <w:r w:rsidR="00E40D6D">
          <w:rPr>
            <w:noProof/>
            <w:webHidden/>
          </w:rPr>
          <w:fldChar w:fldCharType="begin"/>
        </w:r>
        <w:r w:rsidR="00E40D6D">
          <w:rPr>
            <w:noProof/>
            <w:webHidden/>
          </w:rPr>
          <w:instrText xml:space="preserve"> PAGEREF _Toc130151476 \h </w:instrText>
        </w:r>
        <w:r w:rsidR="00E40D6D">
          <w:rPr>
            <w:noProof/>
            <w:webHidden/>
          </w:rPr>
        </w:r>
        <w:r w:rsidR="00E40D6D">
          <w:rPr>
            <w:noProof/>
            <w:webHidden/>
          </w:rPr>
          <w:fldChar w:fldCharType="separate"/>
        </w:r>
        <w:r w:rsidR="00E40D6D">
          <w:rPr>
            <w:noProof/>
            <w:webHidden/>
          </w:rPr>
          <w:t>5</w:t>
        </w:r>
        <w:r w:rsidR="00E40D6D">
          <w:rPr>
            <w:noProof/>
            <w:webHidden/>
          </w:rPr>
          <w:fldChar w:fldCharType="end"/>
        </w:r>
      </w:hyperlink>
    </w:p>
    <w:p w14:paraId="40E7D763" w14:textId="535A43FE" w:rsidR="00E40D6D" w:rsidRDefault="00B53F07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0151477" w:history="1">
        <w:r w:rsidR="00E40D6D" w:rsidRPr="00E2396A">
          <w:rPr>
            <w:rStyle w:val="a9"/>
            <w:b/>
            <w:noProof/>
          </w:rPr>
          <w:t>Практические занятия (семинары), проводимые в 4 семестре.</w:t>
        </w:r>
        <w:r w:rsidR="00E40D6D">
          <w:rPr>
            <w:noProof/>
            <w:webHidden/>
          </w:rPr>
          <w:tab/>
        </w:r>
        <w:r w:rsidR="00E40D6D">
          <w:rPr>
            <w:noProof/>
            <w:webHidden/>
          </w:rPr>
          <w:fldChar w:fldCharType="begin"/>
        </w:r>
        <w:r w:rsidR="00E40D6D">
          <w:rPr>
            <w:noProof/>
            <w:webHidden/>
          </w:rPr>
          <w:instrText xml:space="preserve"> PAGEREF _Toc130151477 \h </w:instrText>
        </w:r>
        <w:r w:rsidR="00E40D6D">
          <w:rPr>
            <w:noProof/>
            <w:webHidden/>
          </w:rPr>
        </w:r>
        <w:r w:rsidR="00E40D6D">
          <w:rPr>
            <w:noProof/>
            <w:webHidden/>
          </w:rPr>
          <w:fldChar w:fldCharType="separate"/>
        </w:r>
        <w:r w:rsidR="00E40D6D">
          <w:rPr>
            <w:noProof/>
            <w:webHidden/>
          </w:rPr>
          <w:t>6</w:t>
        </w:r>
        <w:r w:rsidR="00E40D6D">
          <w:rPr>
            <w:noProof/>
            <w:webHidden/>
          </w:rPr>
          <w:fldChar w:fldCharType="end"/>
        </w:r>
      </w:hyperlink>
    </w:p>
    <w:p w14:paraId="193EC616" w14:textId="3C8BB5EE" w:rsidR="00E40D6D" w:rsidRDefault="00B53F07">
      <w:pPr>
        <w:pStyle w:val="1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0151478" w:history="1">
        <w:r w:rsidR="00E40D6D" w:rsidRPr="00E2396A">
          <w:rPr>
            <w:rStyle w:val="a9"/>
            <w:noProof/>
          </w:rPr>
          <w:t>3 Методические указания по самостоятельной работе</w:t>
        </w:r>
        <w:r w:rsidR="00E40D6D">
          <w:rPr>
            <w:noProof/>
            <w:webHidden/>
          </w:rPr>
          <w:tab/>
        </w:r>
        <w:r w:rsidR="00E40D6D">
          <w:rPr>
            <w:noProof/>
            <w:webHidden/>
          </w:rPr>
          <w:fldChar w:fldCharType="begin"/>
        </w:r>
        <w:r w:rsidR="00E40D6D">
          <w:rPr>
            <w:noProof/>
            <w:webHidden/>
          </w:rPr>
          <w:instrText xml:space="preserve"> PAGEREF _Toc130151478 \h </w:instrText>
        </w:r>
        <w:r w:rsidR="00E40D6D">
          <w:rPr>
            <w:noProof/>
            <w:webHidden/>
          </w:rPr>
        </w:r>
        <w:r w:rsidR="00E40D6D">
          <w:rPr>
            <w:noProof/>
            <w:webHidden/>
          </w:rPr>
          <w:fldChar w:fldCharType="separate"/>
        </w:r>
        <w:r w:rsidR="00E40D6D">
          <w:rPr>
            <w:noProof/>
            <w:webHidden/>
          </w:rPr>
          <w:t>6</w:t>
        </w:r>
        <w:r w:rsidR="00E40D6D">
          <w:rPr>
            <w:noProof/>
            <w:webHidden/>
          </w:rPr>
          <w:fldChar w:fldCharType="end"/>
        </w:r>
      </w:hyperlink>
    </w:p>
    <w:p w14:paraId="1841FAA8" w14:textId="52C821DE" w:rsidR="00E40D6D" w:rsidRDefault="00B53F07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0151479" w:history="1">
        <w:r w:rsidR="00E40D6D" w:rsidRPr="00E2396A">
          <w:rPr>
            <w:rStyle w:val="a9"/>
            <w:noProof/>
          </w:rPr>
          <w:t>3.1 Методические рекомендации по подготовке эссе</w:t>
        </w:r>
        <w:r w:rsidR="00E40D6D">
          <w:rPr>
            <w:noProof/>
            <w:webHidden/>
          </w:rPr>
          <w:tab/>
        </w:r>
        <w:r w:rsidR="00E40D6D">
          <w:rPr>
            <w:noProof/>
            <w:webHidden/>
          </w:rPr>
          <w:fldChar w:fldCharType="begin"/>
        </w:r>
        <w:r w:rsidR="00E40D6D">
          <w:rPr>
            <w:noProof/>
            <w:webHidden/>
          </w:rPr>
          <w:instrText xml:space="preserve"> PAGEREF _Toc130151479 \h </w:instrText>
        </w:r>
        <w:r w:rsidR="00E40D6D">
          <w:rPr>
            <w:noProof/>
            <w:webHidden/>
          </w:rPr>
        </w:r>
        <w:r w:rsidR="00E40D6D">
          <w:rPr>
            <w:noProof/>
            <w:webHidden/>
          </w:rPr>
          <w:fldChar w:fldCharType="separate"/>
        </w:r>
        <w:r w:rsidR="00E40D6D">
          <w:rPr>
            <w:noProof/>
            <w:webHidden/>
          </w:rPr>
          <w:t>7</w:t>
        </w:r>
        <w:r w:rsidR="00E40D6D">
          <w:rPr>
            <w:noProof/>
            <w:webHidden/>
          </w:rPr>
          <w:fldChar w:fldCharType="end"/>
        </w:r>
      </w:hyperlink>
    </w:p>
    <w:p w14:paraId="3639CF81" w14:textId="2363899F" w:rsidR="00E40D6D" w:rsidRDefault="00B53F07">
      <w:pPr>
        <w:pStyle w:val="1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0151480" w:history="1">
        <w:r w:rsidR="00E40D6D" w:rsidRPr="00E2396A">
          <w:rPr>
            <w:rStyle w:val="a9"/>
            <w:noProof/>
            <w:spacing w:val="7"/>
          </w:rPr>
          <w:t>4 Методические указания по промежуточной аттестации по дисциплине</w:t>
        </w:r>
        <w:r w:rsidR="00E40D6D">
          <w:rPr>
            <w:noProof/>
            <w:webHidden/>
          </w:rPr>
          <w:tab/>
        </w:r>
        <w:r w:rsidR="00E40D6D">
          <w:rPr>
            <w:noProof/>
            <w:webHidden/>
          </w:rPr>
          <w:fldChar w:fldCharType="begin"/>
        </w:r>
        <w:r w:rsidR="00E40D6D">
          <w:rPr>
            <w:noProof/>
            <w:webHidden/>
          </w:rPr>
          <w:instrText xml:space="preserve"> PAGEREF _Toc130151480 \h </w:instrText>
        </w:r>
        <w:r w:rsidR="00E40D6D">
          <w:rPr>
            <w:noProof/>
            <w:webHidden/>
          </w:rPr>
        </w:r>
        <w:r w:rsidR="00E40D6D">
          <w:rPr>
            <w:noProof/>
            <w:webHidden/>
          </w:rPr>
          <w:fldChar w:fldCharType="separate"/>
        </w:r>
        <w:r w:rsidR="00E40D6D">
          <w:rPr>
            <w:noProof/>
            <w:webHidden/>
          </w:rPr>
          <w:t>8</w:t>
        </w:r>
        <w:r w:rsidR="00E40D6D">
          <w:rPr>
            <w:noProof/>
            <w:webHidden/>
          </w:rPr>
          <w:fldChar w:fldCharType="end"/>
        </w:r>
      </w:hyperlink>
    </w:p>
    <w:p w14:paraId="62DA64D9" w14:textId="12BEAE0F" w:rsidR="00E40D6D" w:rsidRDefault="00B53F07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0151481" w:history="1">
        <w:r w:rsidR="00E40D6D" w:rsidRPr="00E2396A">
          <w:rPr>
            <w:rStyle w:val="a9"/>
            <w:b/>
            <w:noProof/>
          </w:rPr>
          <w:t>Основная литература</w:t>
        </w:r>
        <w:r w:rsidR="00E40D6D">
          <w:rPr>
            <w:noProof/>
            <w:webHidden/>
          </w:rPr>
          <w:tab/>
        </w:r>
        <w:r w:rsidR="00E40D6D">
          <w:rPr>
            <w:noProof/>
            <w:webHidden/>
          </w:rPr>
          <w:fldChar w:fldCharType="begin"/>
        </w:r>
        <w:r w:rsidR="00E40D6D">
          <w:rPr>
            <w:noProof/>
            <w:webHidden/>
          </w:rPr>
          <w:instrText xml:space="preserve"> PAGEREF _Toc130151481 \h </w:instrText>
        </w:r>
        <w:r w:rsidR="00E40D6D">
          <w:rPr>
            <w:noProof/>
            <w:webHidden/>
          </w:rPr>
        </w:r>
        <w:r w:rsidR="00E40D6D">
          <w:rPr>
            <w:noProof/>
            <w:webHidden/>
          </w:rPr>
          <w:fldChar w:fldCharType="separate"/>
        </w:r>
        <w:r w:rsidR="00E40D6D">
          <w:rPr>
            <w:noProof/>
            <w:webHidden/>
          </w:rPr>
          <w:t>9</w:t>
        </w:r>
        <w:r w:rsidR="00E40D6D">
          <w:rPr>
            <w:noProof/>
            <w:webHidden/>
          </w:rPr>
          <w:fldChar w:fldCharType="end"/>
        </w:r>
      </w:hyperlink>
    </w:p>
    <w:p w14:paraId="6F5BC2A1" w14:textId="3501FB88" w:rsidR="00E40D6D" w:rsidRDefault="00B53F07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0151482" w:history="1">
        <w:r w:rsidR="00E40D6D" w:rsidRPr="00E2396A">
          <w:rPr>
            <w:rStyle w:val="a9"/>
            <w:b/>
            <w:noProof/>
          </w:rPr>
          <w:t>Дополнительная литература</w:t>
        </w:r>
        <w:r w:rsidR="00E40D6D">
          <w:rPr>
            <w:noProof/>
            <w:webHidden/>
          </w:rPr>
          <w:tab/>
        </w:r>
        <w:r w:rsidR="00E40D6D">
          <w:rPr>
            <w:noProof/>
            <w:webHidden/>
          </w:rPr>
          <w:fldChar w:fldCharType="begin"/>
        </w:r>
        <w:r w:rsidR="00E40D6D">
          <w:rPr>
            <w:noProof/>
            <w:webHidden/>
          </w:rPr>
          <w:instrText xml:space="preserve"> PAGEREF _Toc130151482 \h </w:instrText>
        </w:r>
        <w:r w:rsidR="00E40D6D">
          <w:rPr>
            <w:noProof/>
            <w:webHidden/>
          </w:rPr>
        </w:r>
        <w:r w:rsidR="00E40D6D">
          <w:rPr>
            <w:noProof/>
            <w:webHidden/>
          </w:rPr>
          <w:fldChar w:fldCharType="separate"/>
        </w:r>
        <w:r w:rsidR="00E40D6D">
          <w:rPr>
            <w:noProof/>
            <w:webHidden/>
          </w:rPr>
          <w:t>9</w:t>
        </w:r>
        <w:r w:rsidR="00E40D6D">
          <w:rPr>
            <w:noProof/>
            <w:webHidden/>
          </w:rPr>
          <w:fldChar w:fldCharType="end"/>
        </w:r>
      </w:hyperlink>
    </w:p>
    <w:p w14:paraId="2E46869C" w14:textId="79991263" w:rsidR="00E40D6D" w:rsidRDefault="00B53F07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0151483" w:history="1">
        <w:r w:rsidR="00E40D6D" w:rsidRPr="00E2396A">
          <w:rPr>
            <w:rStyle w:val="a9"/>
            <w:b/>
            <w:noProof/>
          </w:rPr>
          <w:t>Интернет-ресурсы</w:t>
        </w:r>
        <w:r w:rsidR="00E40D6D">
          <w:rPr>
            <w:noProof/>
            <w:webHidden/>
          </w:rPr>
          <w:tab/>
        </w:r>
        <w:r w:rsidR="00E40D6D">
          <w:rPr>
            <w:noProof/>
            <w:webHidden/>
          </w:rPr>
          <w:fldChar w:fldCharType="begin"/>
        </w:r>
        <w:r w:rsidR="00E40D6D">
          <w:rPr>
            <w:noProof/>
            <w:webHidden/>
          </w:rPr>
          <w:instrText xml:space="preserve"> PAGEREF _Toc130151483 \h </w:instrText>
        </w:r>
        <w:r w:rsidR="00E40D6D">
          <w:rPr>
            <w:noProof/>
            <w:webHidden/>
          </w:rPr>
        </w:r>
        <w:r w:rsidR="00E40D6D">
          <w:rPr>
            <w:noProof/>
            <w:webHidden/>
          </w:rPr>
          <w:fldChar w:fldCharType="separate"/>
        </w:r>
        <w:r w:rsidR="00E40D6D">
          <w:rPr>
            <w:noProof/>
            <w:webHidden/>
          </w:rPr>
          <w:t>10</w:t>
        </w:r>
        <w:r w:rsidR="00E40D6D">
          <w:rPr>
            <w:noProof/>
            <w:webHidden/>
          </w:rPr>
          <w:fldChar w:fldCharType="end"/>
        </w:r>
      </w:hyperlink>
    </w:p>
    <w:p w14:paraId="62A6ECB5" w14:textId="2F77D242" w:rsidR="00E40D6D" w:rsidRDefault="00B53F07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0151484" w:history="1">
        <w:r w:rsidR="00E40D6D" w:rsidRPr="00E2396A">
          <w:rPr>
            <w:rStyle w:val="a9"/>
            <w:b/>
            <w:noProof/>
          </w:rPr>
          <w:t>Программное обеспечение, профессиональные базы данных и информационные справочные системы</w:t>
        </w:r>
        <w:r w:rsidR="00E40D6D">
          <w:rPr>
            <w:noProof/>
            <w:webHidden/>
          </w:rPr>
          <w:tab/>
        </w:r>
        <w:r w:rsidR="00E40D6D">
          <w:rPr>
            <w:noProof/>
            <w:webHidden/>
          </w:rPr>
          <w:fldChar w:fldCharType="begin"/>
        </w:r>
        <w:r w:rsidR="00E40D6D">
          <w:rPr>
            <w:noProof/>
            <w:webHidden/>
          </w:rPr>
          <w:instrText xml:space="preserve"> PAGEREF _Toc130151484 \h </w:instrText>
        </w:r>
        <w:r w:rsidR="00E40D6D">
          <w:rPr>
            <w:noProof/>
            <w:webHidden/>
          </w:rPr>
        </w:r>
        <w:r w:rsidR="00E40D6D">
          <w:rPr>
            <w:noProof/>
            <w:webHidden/>
          </w:rPr>
          <w:fldChar w:fldCharType="separate"/>
        </w:r>
        <w:r w:rsidR="00E40D6D">
          <w:rPr>
            <w:noProof/>
            <w:webHidden/>
          </w:rPr>
          <w:t>10</w:t>
        </w:r>
        <w:r w:rsidR="00E40D6D">
          <w:rPr>
            <w:noProof/>
            <w:webHidden/>
          </w:rPr>
          <w:fldChar w:fldCharType="end"/>
        </w:r>
      </w:hyperlink>
    </w:p>
    <w:p w14:paraId="13581F2B" w14:textId="38D3B405" w:rsidR="00D15F74" w:rsidRPr="00203783" w:rsidRDefault="00D15F74" w:rsidP="00203783">
      <w:r w:rsidRPr="00203783">
        <w:fldChar w:fldCharType="end"/>
      </w:r>
    </w:p>
    <w:p w14:paraId="36B08219" w14:textId="77777777" w:rsidR="00D15F74" w:rsidRPr="00203783" w:rsidRDefault="00D15F74" w:rsidP="00203783">
      <w:pPr>
        <w:shd w:val="clear" w:color="auto" w:fill="FFFFFF"/>
        <w:jc w:val="center"/>
        <w:rPr>
          <w:b/>
          <w:color w:val="000000"/>
          <w:spacing w:val="7"/>
        </w:rPr>
      </w:pPr>
    </w:p>
    <w:p w14:paraId="2C7BCBE1" w14:textId="77777777" w:rsidR="00D15F74" w:rsidRPr="00203783" w:rsidRDefault="00D15F74" w:rsidP="00203783"/>
    <w:p w14:paraId="24494591" w14:textId="77777777" w:rsidR="00D15F74" w:rsidRDefault="00D15F74">
      <w:pPr>
        <w:spacing w:after="200" w:line="276" w:lineRule="auto"/>
        <w:rPr>
          <w:lang w:eastAsia="en-US"/>
        </w:rPr>
      </w:pPr>
      <w:bookmarkStart w:id="0" w:name="_Toc5042252"/>
      <w:r>
        <w:br w:type="page"/>
      </w:r>
    </w:p>
    <w:p w14:paraId="29FE8273" w14:textId="3C939984" w:rsidR="00D15F74" w:rsidRPr="00203783" w:rsidRDefault="00D15F74" w:rsidP="00203783">
      <w:pPr>
        <w:pStyle w:val="ReportMain"/>
        <w:keepNext/>
        <w:suppressAutoHyphens/>
        <w:ind w:firstLine="709"/>
        <w:jc w:val="both"/>
        <w:outlineLvl w:val="1"/>
        <w:rPr>
          <w:szCs w:val="24"/>
        </w:rPr>
      </w:pPr>
      <w:bookmarkStart w:id="1" w:name="_Toc6865488"/>
      <w:bookmarkStart w:id="2" w:name="_Toc130151471"/>
      <w:r w:rsidRPr="00203783">
        <w:rPr>
          <w:szCs w:val="24"/>
        </w:rPr>
        <w:lastRenderedPageBreak/>
        <w:t>Настоящее издание является частью учебно-методического комплекса по дисциплине «</w:t>
      </w:r>
      <w:proofErr w:type="spellStart"/>
      <w:r w:rsidR="0057773B">
        <w:t>Нанобиотехнологии</w:t>
      </w:r>
      <w:proofErr w:type="spellEnd"/>
      <w:r w:rsidRPr="00203783">
        <w:rPr>
          <w:szCs w:val="24"/>
        </w:rPr>
        <w:t>», методическим указанием к лабораторным и практическим занятиям, самостоятельной работе (курсовой работе и реферату) и самоподготовке.</w:t>
      </w:r>
      <w:bookmarkEnd w:id="0"/>
      <w:bookmarkEnd w:id="1"/>
      <w:bookmarkEnd w:id="2"/>
      <w:r w:rsidRPr="00203783">
        <w:rPr>
          <w:szCs w:val="24"/>
        </w:rPr>
        <w:t xml:space="preserve">  </w:t>
      </w:r>
    </w:p>
    <w:p w14:paraId="23DF4727" w14:textId="77777777" w:rsidR="00D15F74" w:rsidRPr="00203783" w:rsidRDefault="00D15F74" w:rsidP="00203783">
      <w:pPr>
        <w:pStyle w:val="ReportMain"/>
        <w:keepNext/>
        <w:suppressAutoHyphens/>
        <w:ind w:firstLine="709"/>
        <w:jc w:val="both"/>
        <w:outlineLvl w:val="1"/>
        <w:rPr>
          <w:szCs w:val="24"/>
        </w:rPr>
      </w:pPr>
      <w:bookmarkStart w:id="3" w:name="_Toc5042253"/>
      <w:bookmarkStart w:id="4" w:name="_Toc6865489"/>
      <w:bookmarkStart w:id="5" w:name="_Toc130151472"/>
      <w:r w:rsidRPr="00203783">
        <w:rPr>
          <w:szCs w:val="24"/>
        </w:rPr>
        <w:t>Отражены цели и задачи дисциплины, ее объем, структура и содержание лабораторных работ, практических (семинарских) занятий, самостоятельной работы, методика ее реализации, а также методики проведения промежуточной аттестации. Предложен список основной и дополнительной литературы.</w:t>
      </w:r>
      <w:bookmarkEnd w:id="3"/>
      <w:bookmarkEnd w:id="4"/>
      <w:bookmarkEnd w:id="5"/>
    </w:p>
    <w:p w14:paraId="47B960AF" w14:textId="77777777" w:rsidR="00D15F74" w:rsidRPr="00203783" w:rsidRDefault="00D15F74" w:rsidP="00203783">
      <w:pPr>
        <w:pStyle w:val="ReportMain"/>
        <w:keepNext/>
        <w:suppressAutoHyphens/>
        <w:ind w:firstLine="709"/>
        <w:jc w:val="both"/>
        <w:outlineLvl w:val="1"/>
        <w:rPr>
          <w:szCs w:val="24"/>
        </w:rPr>
      </w:pPr>
      <w:bookmarkStart w:id="6" w:name="_Toc5042254"/>
      <w:bookmarkStart w:id="7" w:name="_Toc6865490"/>
      <w:bookmarkStart w:id="8" w:name="_Toc130151473"/>
      <w:r w:rsidRPr="00203783">
        <w:rPr>
          <w:szCs w:val="24"/>
        </w:rPr>
        <w:t>Предназначено для студентов направлений подготовки бакалавров 06.03.01 Биология (</w:t>
      </w:r>
      <w:r>
        <w:rPr>
          <w:szCs w:val="24"/>
        </w:rPr>
        <w:t>Микробиология</w:t>
      </w:r>
      <w:r w:rsidRPr="00203783">
        <w:rPr>
          <w:szCs w:val="24"/>
        </w:rPr>
        <w:t>)</w:t>
      </w:r>
      <w:bookmarkEnd w:id="6"/>
      <w:bookmarkEnd w:id="7"/>
      <w:r>
        <w:rPr>
          <w:szCs w:val="24"/>
        </w:rPr>
        <w:t>.</w:t>
      </w:r>
      <w:bookmarkEnd w:id="8"/>
    </w:p>
    <w:p w14:paraId="2DBEF849" w14:textId="77777777" w:rsidR="00D15F74" w:rsidRPr="00203783" w:rsidRDefault="00D15F74" w:rsidP="00203783">
      <w:pPr>
        <w:pStyle w:val="ReportMain"/>
        <w:keepNext/>
        <w:suppressAutoHyphens/>
        <w:ind w:firstLine="709"/>
        <w:jc w:val="both"/>
        <w:outlineLvl w:val="1"/>
        <w:rPr>
          <w:b/>
          <w:szCs w:val="24"/>
        </w:rPr>
      </w:pPr>
    </w:p>
    <w:p w14:paraId="1247D2C7" w14:textId="77777777" w:rsidR="00D15F74" w:rsidRPr="00203783" w:rsidRDefault="00D15F74" w:rsidP="00203783">
      <w:pPr>
        <w:pStyle w:val="ReportMain"/>
        <w:keepNext/>
        <w:suppressAutoHyphens/>
        <w:ind w:firstLine="709"/>
        <w:jc w:val="both"/>
        <w:outlineLvl w:val="0"/>
        <w:rPr>
          <w:b/>
          <w:szCs w:val="24"/>
        </w:rPr>
      </w:pPr>
      <w:bookmarkStart w:id="9" w:name="_Toc130151474"/>
      <w:r w:rsidRPr="00203783">
        <w:rPr>
          <w:b/>
          <w:szCs w:val="24"/>
        </w:rPr>
        <w:t>Цели и задачи освоения дисциплины</w:t>
      </w:r>
      <w:bookmarkEnd w:id="9"/>
    </w:p>
    <w:p w14:paraId="686DCFFE" w14:textId="77777777" w:rsidR="00D15F74" w:rsidRPr="00203783" w:rsidRDefault="00D15F74" w:rsidP="00203783">
      <w:pPr>
        <w:pStyle w:val="ReportMain"/>
        <w:suppressAutoHyphens/>
        <w:ind w:firstLine="709"/>
        <w:jc w:val="both"/>
        <w:rPr>
          <w:szCs w:val="24"/>
        </w:rPr>
      </w:pPr>
      <w:r w:rsidRPr="00203783">
        <w:rPr>
          <w:b/>
          <w:szCs w:val="24"/>
        </w:rPr>
        <w:t xml:space="preserve">Цель (цели) </w:t>
      </w:r>
      <w:r w:rsidRPr="00203783">
        <w:rPr>
          <w:szCs w:val="24"/>
        </w:rPr>
        <w:t>освоения дисциплины:</w:t>
      </w:r>
    </w:p>
    <w:p w14:paraId="57D129D9" w14:textId="77777777" w:rsidR="00D15F74" w:rsidRPr="00203783" w:rsidRDefault="00D15F74" w:rsidP="00203783">
      <w:pPr>
        <w:pStyle w:val="ReportMain"/>
        <w:suppressAutoHyphens/>
        <w:ind w:firstLine="709"/>
        <w:jc w:val="both"/>
        <w:rPr>
          <w:i/>
          <w:szCs w:val="24"/>
        </w:rPr>
      </w:pPr>
      <w:r w:rsidRPr="00203783">
        <w:rPr>
          <w:snapToGrid w:val="0"/>
          <w:szCs w:val="24"/>
        </w:rPr>
        <w:t xml:space="preserve">формирование у студентов второго курса направления подготовки «Биология» прочной связи между возможностями применения </w:t>
      </w:r>
      <w:proofErr w:type="spellStart"/>
      <w:r w:rsidRPr="00203783">
        <w:rPr>
          <w:snapToGrid w:val="0"/>
          <w:szCs w:val="24"/>
        </w:rPr>
        <w:t>нанообъектов</w:t>
      </w:r>
      <w:proofErr w:type="spellEnd"/>
      <w:r w:rsidRPr="00203783">
        <w:rPr>
          <w:snapToGrid w:val="0"/>
          <w:szCs w:val="24"/>
        </w:rPr>
        <w:t xml:space="preserve"> в жизни с их санитарно-гигиенической и токсикологической безопасностью</w:t>
      </w:r>
      <w:r w:rsidRPr="00203783">
        <w:rPr>
          <w:i/>
          <w:szCs w:val="24"/>
        </w:rPr>
        <w:t>.</w:t>
      </w:r>
    </w:p>
    <w:p w14:paraId="0E3F5D3A" w14:textId="77777777" w:rsidR="00D15F74" w:rsidRPr="00203783" w:rsidRDefault="00D15F74" w:rsidP="00203783">
      <w:pPr>
        <w:pStyle w:val="ReportMain"/>
        <w:suppressAutoHyphens/>
        <w:ind w:firstLine="709"/>
        <w:jc w:val="both"/>
        <w:rPr>
          <w:b/>
          <w:szCs w:val="24"/>
        </w:rPr>
      </w:pPr>
      <w:r w:rsidRPr="00203783">
        <w:rPr>
          <w:b/>
          <w:szCs w:val="24"/>
        </w:rPr>
        <w:t xml:space="preserve">Задачи: </w:t>
      </w:r>
    </w:p>
    <w:p w14:paraId="2FE8230F" w14:textId="77777777" w:rsidR="00D15F74" w:rsidRPr="00203783" w:rsidRDefault="00D15F74" w:rsidP="00203783">
      <w:pPr>
        <w:autoSpaceDE w:val="0"/>
        <w:autoSpaceDN w:val="0"/>
        <w:adjustRightInd w:val="0"/>
        <w:ind w:firstLine="709"/>
        <w:jc w:val="both"/>
      </w:pPr>
      <w:r w:rsidRPr="00203783">
        <w:t>- получить базовые представления о распространении наноструктур и наночастиц в природе, об их экологической безопасности, их формировании, строении и свойствах;</w:t>
      </w:r>
    </w:p>
    <w:p w14:paraId="7795B7A2" w14:textId="77777777" w:rsidR="00D15F74" w:rsidRPr="00203783" w:rsidRDefault="00D15F74" w:rsidP="00203783">
      <w:pPr>
        <w:autoSpaceDE w:val="0"/>
        <w:autoSpaceDN w:val="0"/>
        <w:adjustRightInd w:val="0"/>
        <w:ind w:firstLine="709"/>
        <w:jc w:val="both"/>
      </w:pPr>
      <w:r w:rsidRPr="00203783">
        <w:t>- иметь представление о применении нанотехнологий и наноматериалов в нашей повседневной жизни;</w:t>
      </w:r>
    </w:p>
    <w:p w14:paraId="45B2C31A" w14:textId="77777777" w:rsidR="00D15F74" w:rsidRPr="00203783" w:rsidRDefault="00D15F74" w:rsidP="00203783">
      <w:pPr>
        <w:pStyle w:val="ae"/>
        <w:tabs>
          <w:tab w:val="clear" w:pos="720"/>
        </w:tabs>
        <w:spacing w:line="240" w:lineRule="auto"/>
        <w:ind w:left="0" w:firstLine="709"/>
        <w:rPr>
          <w:lang w:eastAsia="en-US"/>
        </w:rPr>
      </w:pPr>
      <w:r w:rsidRPr="00203783">
        <w:rPr>
          <w:lang w:eastAsia="en-US"/>
        </w:rPr>
        <w:t xml:space="preserve">- владеть информацией о реальных </w:t>
      </w:r>
      <w:proofErr w:type="spellStart"/>
      <w:r w:rsidRPr="00203783">
        <w:rPr>
          <w:lang w:eastAsia="en-US"/>
        </w:rPr>
        <w:t>нанотоварах</w:t>
      </w:r>
      <w:proofErr w:type="spellEnd"/>
      <w:r w:rsidRPr="00203783">
        <w:rPr>
          <w:lang w:eastAsia="en-US"/>
        </w:rPr>
        <w:t xml:space="preserve"> и </w:t>
      </w:r>
      <w:proofErr w:type="spellStart"/>
      <w:r w:rsidRPr="00203783">
        <w:rPr>
          <w:lang w:eastAsia="en-US"/>
        </w:rPr>
        <w:t>наноуслугах</w:t>
      </w:r>
      <w:proofErr w:type="spellEnd"/>
      <w:r w:rsidRPr="00203783">
        <w:rPr>
          <w:lang w:eastAsia="en-US"/>
        </w:rPr>
        <w:t>, доступных обычному потребителю;</w:t>
      </w:r>
    </w:p>
    <w:p w14:paraId="75F3A305" w14:textId="77777777" w:rsidR="00D15F74" w:rsidRPr="00203783" w:rsidRDefault="00D15F74" w:rsidP="00203783">
      <w:pPr>
        <w:pStyle w:val="ae"/>
        <w:tabs>
          <w:tab w:val="clear" w:pos="720"/>
        </w:tabs>
        <w:spacing w:line="240" w:lineRule="auto"/>
        <w:ind w:left="0" w:firstLine="709"/>
        <w:rPr>
          <w:lang w:eastAsia="en-US"/>
        </w:rPr>
      </w:pPr>
      <w:r w:rsidRPr="00203783">
        <w:rPr>
          <w:lang w:eastAsia="en-US"/>
        </w:rPr>
        <w:t>- на основе теоретических знаний анализировать и обсуждать развитие наноиндустрии в России;</w:t>
      </w:r>
    </w:p>
    <w:p w14:paraId="1EC1EA35" w14:textId="77777777" w:rsidR="00D15F74" w:rsidRPr="00203783" w:rsidRDefault="00D15F74" w:rsidP="00203783">
      <w:pPr>
        <w:pStyle w:val="ae"/>
        <w:tabs>
          <w:tab w:val="clear" w:pos="720"/>
        </w:tabs>
        <w:spacing w:line="240" w:lineRule="auto"/>
        <w:ind w:left="0" w:firstLine="709"/>
        <w:rPr>
          <w:lang w:eastAsia="en-US"/>
        </w:rPr>
      </w:pPr>
      <w:r w:rsidRPr="00203783">
        <w:rPr>
          <w:lang w:eastAsia="en-US"/>
        </w:rPr>
        <w:t>- приобрести навыки работы с наночастицами;</w:t>
      </w:r>
    </w:p>
    <w:p w14:paraId="1042C29B" w14:textId="77777777" w:rsidR="00D15F74" w:rsidRPr="00203783" w:rsidRDefault="00D15F74" w:rsidP="00203783">
      <w:pPr>
        <w:pStyle w:val="ae"/>
        <w:tabs>
          <w:tab w:val="clear" w:pos="720"/>
        </w:tabs>
        <w:spacing w:line="240" w:lineRule="auto"/>
        <w:ind w:left="0" w:firstLine="709"/>
        <w:rPr>
          <w:lang w:eastAsia="en-US"/>
        </w:rPr>
      </w:pPr>
      <w:r w:rsidRPr="00203783">
        <w:rPr>
          <w:lang w:eastAsia="en-US"/>
        </w:rPr>
        <w:t>- приобрести навыки оценки безопасности наноматериалов;</w:t>
      </w:r>
    </w:p>
    <w:p w14:paraId="6C30757E" w14:textId="77777777" w:rsidR="00D15F74" w:rsidRPr="00203783" w:rsidRDefault="00D15F74" w:rsidP="00203783">
      <w:pPr>
        <w:pStyle w:val="ae"/>
        <w:tabs>
          <w:tab w:val="clear" w:pos="720"/>
        </w:tabs>
        <w:spacing w:line="240" w:lineRule="auto"/>
        <w:ind w:left="0" w:firstLine="709"/>
        <w:rPr>
          <w:lang w:eastAsia="en-US"/>
        </w:rPr>
      </w:pPr>
      <w:r w:rsidRPr="00203783">
        <w:rPr>
          <w:lang w:eastAsia="en-US"/>
        </w:rPr>
        <w:t>- обоснованно выбирать соответствующий метод исследования для решения практических задач;</w:t>
      </w:r>
    </w:p>
    <w:p w14:paraId="1A186407" w14:textId="77777777" w:rsidR="00D15F74" w:rsidRPr="00203783" w:rsidRDefault="00D15F74" w:rsidP="00203783">
      <w:pPr>
        <w:pStyle w:val="ReportMain"/>
        <w:suppressAutoHyphens/>
        <w:ind w:firstLine="709"/>
        <w:jc w:val="both"/>
        <w:rPr>
          <w:i/>
          <w:szCs w:val="24"/>
        </w:rPr>
      </w:pPr>
      <w:r w:rsidRPr="00203783">
        <w:rPr>
          <w:szCs w:val="24"/>
        </w:rPr>
        <w:t>- уметь самостоятельно работать с учебной, научной и справочной литературой, вести информационный поиск.</w:t>
      </w:r>
    </w:p>
    <w:p w14:paraId="34C220C2" w14:textId="77777777" w:rsidR="00D15F74" w:rsidRPr="00203783" w:rsidRDefault="00D15F74" w:rsidP="00203783">
      <w:pPr>
        <w:pStyle w:val="ReportMain"/>
        <w:keepNext/>
        <w:suppressAutoHyphens/>
        <w:ind w:firstLine="709"/>
        <w:jc w:val="both"/>
        <w:rPr>
          <w:szCs w:val="24"/>
        </w:rPr>
      </w:pPr>
    </w:p>
    <w:p w14:paraId="166F7F81" w14:textId="77777777" w:rsidR="00D15F74" w:rsidRPr="00203783" w:rsidRDefault="00D15F74" w:rsidP="00203783">
      <w:pPr>
        <w:pStyle w:val="ReportMain"/>
        <w:keepNext/>
        <w:suppressAutoHyphens/>
        <w:ind w:firstLine="709"/>
        <w:jc w:val="both"/>
        <w:rPr>
          <w:b/>
          <w:szCs w:val="24"/>
        </w:rPr>
      </w:pPr>
      <w:r w:rsidRPr="00203783">
        <w:rPr>
          <w:b/>
          <w:szCs w:val="24"/>
        </w:rPr>
        <w:t>Разделы дисциплины, изучаемые в 4 семестре</w:t>
      </w:r>
    </w:p>
    <w:p w14:paraId="4E7B4736" w14:textId="77777777" w:rsidR="00D15F74" w:rsidRPr="00203783" w:rsidRDefault="00D15F74" w:rsidP="00203783">
      <w:pPr>
        <w:pStyle w:val="ReportMain"/>
        <w:keepNext/>
        <w:suppressAutoHyphens/>
        <w:ind w:firstLine="709"/>
        <w:jc w:val="both"/>
        <w:rPr>
          <w:szCs w:val="24"/>
        </w:rPr>
      </w:pPr>
    </w:p>
    <w:tbl>
      <w:tblPr>
        <w:tblW w:w="9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34"/>
        <w:gridCol w:w="8273"/>
      </w:tblGrid>
      <w:tr w:rsidR="00D15F74" w:rsidRPr="00203783" w14:paraId="300A97BB" w14:textId="77777777" w:rsidTr="00203783">
        <w:trPr>
          <w:trHeight w:val="276"/>
          <w:tblHeader/>
        </w:trPr>
        <w:tc>
          <w:tcPr>
            <w:tcW w:w="1134" w:type="dxa"/>
            <w:vMerge w:val="restart"/>
            <w:vAlign w:val="center"/>
          </w:tcPr>
          <w:p w14:paraId="6A67CA2A" w14:textId="77777777" w:rsidR="00D15F74" w:rsidRPr="0005489D" w:rsidRDefault="00D15F74" w:rsidP="00203783">
            <w:pPr>
              <w:pStyle w:val="ReportMain"/>
              <w:suppressAutoHyphens/>
              <w:jc w:val="center"/>
              <w:rPr>
                <w:szCs w:val="24"/>
              </w:rPr>
            </w:pPr>
            <w:bookmarkStart w:id="10" w:name="Merge3" w:colFirst="2" w:colLast="6"/>
            <w:bookmarkStart w:id="11" w:name="Merge4" w:colFirst="1" w:colLast="1"/>
            <w:bookmarkStart w:id="12" w:name="Merge5" w:colFirst="0" w:colLast="0"/>
            <w:r w:rsidRPr="0005489D">
              <w:rPr>
                <w:szCs w:val="24"/>
              </w:rPr>
              <w:t>№ раздела</w:t>
            </w:r>
          </w:p>
        </w:tc>
        <w:tc>
          <w:tcPr>
            <w:tcW w:w="8273" w:type="dxa"/>
            <w:vMerge w:val="restart"/>
            <w:vAlign w:val="center"/>
          </w:tcPr>
          <w:p w14:paraId="2AC3AE83" w14:textId="77777777" w:rsidR="00D15F74" w:rsidRPr="0005489D" w:rsidRDefault="00D15F74" w:rsidP="00203783">
            <w:pPr>
              <w:pStyle w:val="ReportMain"/>
              <w:suppressAutoHyphens/>
              <w:jc w:val="center"/>
              <w:rPr>
                <w:szCs w:val="24"/>
              </w:rPr>
            </w:pPr>
            <w:r w:rsidRPr="0005489D">
              <w:rPr>
                <w:szCs w:val="24"/>
              </w:rPr>
              <w:t>Наименование разделов</w:t>
            </w:r>
          </w:p>
        </w:tc>
      </w:tr>
      <w:tr w:rsidR="00D15F74" w:rsidRPr="00203783" w14:paraId="1B6B2D34" w14:textId="77777777" w:rsidTr="00203783">
        <w:trPr>
          <w:trHeight w:val="276"/>
          <w:tblHeader/>
        </w:trPr>
        <w:tc>
          <w:tcPr>
            <w:tcW w:w="1134" w:type="dxa"/>
            <w:vMerge/>
            <w:vAlign w:val="center"/>
          </w:tcPr>
          <w:p w14:paraId="216BA6FE" w14:textId="77777777" w:rsidR="00D15F74" w:rsidRPr="0005489D" w:rsidRDefault="00D15F74" w:rsidP="00203783">
            <w:pPr>
              <w:pStyle w:val="ReportMain"/>
              <w:suppressAutoHyphens/>
              <w:jc w:val="center"/>
              <w:rPr>
                <w:szCs w:val="24"/>
              </w:rPr>
            </w:pPr>
            <w:bookmarkStart w:id="13" w:name="Merge1" w:colFirst="3" w:colLast="5"/>
            <w:bookmarkStart w:id="14" w:name="Merge0" w:colFirst="6" w:colLast="6"/>
            <w:bookmarkStart w:id="15" w:name="Merge2" w:colFirst="2" w:colLast="2"/>
            <w:bookmarkEnd w:id="10"/>
          </w:p>
        </w:tc>
        <w:tc>
          <w:tcPr>
            <w:tcW w:w="8273" w:type="dxa"/>
            <w:vMerge/>
            <w:vAlign w:val="center"/>
          </w:tcPr>
          <w:p w14:paraId="39F231BF" w14:textId="77777777" w:rsidR="00D15F74" w:rsidRPr="0005489D" w:rsidRDefault="00D15F74" w:rsidP="00203783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</w:tr>
      <w:bookmarkEnd w:id="13"/>
      <w:tr w:rsidR="00D15F74" w:rsidRPr="00203783" w14:paraId="7A604715" w14:textId="77777777" w:rsidTr="00203783">
        <w:trPr>
          <w:trHeight w:val="276"/>
          <w:tblHeader/>
        </w:trPr>
        <w:tc>
          <w:tcPr>
            <w:tcW w:w="1134" w:type="dxa"/>
            <w:vMerge/>
            <w:vAlign w:val="center"/>
          </w:tcPr>
          <w:p w14:paraId="79B1DBEF" w14:textId="77777777" w:rsidR="00D15F74" w:rsidRPr="0005489D" w:rsidRDefault="00D15F74" w:rsidP="00203783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  <w:tc>
          <w:tcPr>
            <w:tcW w:w="8273" w:type="dxa"/>
            <w:vMerge/>
            <w:vAlign w:val="center"/>
          </w:tcPr>
          <w:p w14:paraId="374F5AEF" w14:textId="77777777" w:rsidR="00D15F74" w:rsidRPr="0005489D" w:rsidRDefault="00D15F74" w:rsidP="00203783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</w:tr>
      <w:bookmarkEnd w:id="11"/>
      <w:bookmarkEnd w:id="12"/>
      <w:bookmarkEnd w:id="14"/>
      <w:bookmarkEnd w:id="15"/>
      <w:tr w:rsidR="00D15F74" w:rsidRPr="00203783" w14:paraId="24BD6044" w14:textId="77777777" w:rsidTr="00203783">
        <w:tc>
          <w:tcPr>
            <w:tcW w:w="1134" w:type="dxa"/>
          </w:tcPr>
          <w:p w14:paraId="5A93DCAD" w14:textId="77777777" w:rsidR="00D15F74" w:rsidRPr="0005489D" w:rsidRDefault="00D15F74" w:rsidP="00203783">
            <w:pPr>
              <w:pStyle w:val="ReportMain"/>
              <w:suppressAutoHyphens/>
              <w:jc w:val="center"/>
              <w:rPr>
                <w:szCs w:val="24"/>
              </w:rPr>
            </w:pPr>
            <w:r w:rsidRPr="0005489D">
              <w:rPr>
                <w:szCs w:val="24"/>
              </w:rPr>
              <w:t>1</w:t>
            </w:r>
          </w:p>
        </w:tc>
        <w:tc>
          <w:tcPr>
            <w:tcW w:w="8273" w:type="dxa"/>
          </w:tcPr>
          <w:p w14:paraId="7585AFFC" w14:textId="77777777" w:rsidR="00D15F74" w:rsidRPr="0005489D" w:rsidRDefault="00D15F74" w:rsidP="00203783">
            <w:pPr>
              <w:pStyle w:val="ReportMain"/>
              <w:suppressAutoHyphens/>
              <w:rPr>
                <w:szCs w:val="24"/>
              </w:rPr>
            </w:pPr>
            <w:r w:rsidRPr="0005489D">
              <w:rPr>
                <w:rStyle w:val="af"/>
                <w:b w:val="0"/>
                <w:bCs/>
                <w:szCs w:val="24"/>
              </w:rPr>
              <w:t>Наночастицы и наноструктуры</w:t>
            </w:r>
          </w:p>
        </w:tc>
      </w:tr>
      <w:tr w:rsidR="00D15F74" w:rsidRPr="00203783" w14:paraId="794E8AE1" w14:textId="77777777" w:rsidTr="00203783">
        <w:tc>
          <w:tcPr>
            <w:tcW w:w="1134" w:type="dxa"/>
          </w:tcPr>
          <w:p w14:paraId="1022E527" w14:textId="77777777" w:rsidR="00D15F74" w:rsidRPr="0005489D" w:rsidRDefault="00D15F74" w:rsidP="00203783">
            <w:pPr>
              <w:pStyle w:val="ReportMain"/>
              <w:suppressAutoHyphens/>
              <w:jc w:val="center"/>
              <w:rPr>
                <w:szCs w:val="24"/>
              </w:rPr>
            </w:pPr>
            <w:r w:rsidRPr="0005489D">
              <w:rPr>
                <w:szCs w:val="24"/>
              </w:rPr>
              <w:t>2</w:t>
            </w:r>
          </w:p>
        </w:tc>
        <w:tc>
          <w:tcPr>
            <w:tcW w:w="8273" w:type="dxa"/>
          </w:tcPr>
          <w:p w14:paraId="25BDB17B" w14:textId="77777777" w:rsidR="00D15F74" w:rsidRPr="0005489D" w:rsidRDefault="00D15F74" w:rsidP="00203783">
            <w:pPr>
              <w:pStyle w:val="ReportMain"/>
              <w:suppressAutoHyphens/>
              <w:rPr>
                <w:szCs w:val="24"/>
              </w:rPr>
            </w:pPr>
            <w:r w:rsidRPr="0005489D">
              <w:rPr>
                <w:szCs w:val="24"/>
              </w:rPr>
              <w:t>Нанотехнологии в экологии</w:t>
            </w:r>
          </w:p>
        </w:tc>
      </w:tr>
      <w:tr w:rsidR="00D15F74" w:rsidRPr="00203783" w14:paraId="4AA45A6D" w14:textId="77777777" w:rsidTr="00203783">
        <w:tc>
          <w:tcPr>
            <w:tcW w:w="1134" w:type="dxa"/>
          </w:tcPr>
          <w:p w14:paraId="5532D9B7" w14:textId="77777777" w:rsidR="00D15F74" w:rsidRPr="0005489D" w:rsidRDefault="00D15F74" w:rsidP="00203783">
            <w:pPr>
              <w:pStyle w:val="ReportMain"/>
              <w:suppressAutoHyphens/>
              <w:jc w:val="center"/>
              <w:rPr>
                <w:szCs w:val="24"/>
              </w:rPr>
            </w:pPr>
            <w:r w:rsidRPr="0005489D">
              <w:rPr>
                <w:szCs w:val="24"/>
              </w:rPr>
              <w:t>3</w:t>
            </w:r>
          </w:p>
        </w:tc>
        <w:tc>
          <w:tcPr>
            <w:tcW w:w="8273" w:type="dxa"/>
          </w:tcPr>
          <w:p w14:paraId="1AD7249D" w14:textId="77777777" w:rsidR="00D15F74" w:rsidRPr="0005489D" w:rsidRDefault="00D15F74" w:rsidP="00203783">
            <w:pPr>
              <w:pStyle w:val="ReportMain"/>
              <w:suppressAutoHyphens/>
              <w:rPr>
                <w:szCs w:val="24"/>
              </w:rPr>
            </w:pPr>
            <w:r w:rsidRPr="0005489D">
              <w:rPr>
                <w:szCs w:val="24"/>
              </w:rPr>
              <w:t>Нанотехнологии в медицине и ветеринарии</w:t>
            </w:r>
          </w:p>
        </w:tc>
      </w:tr>
      <w:tr w:rsidR="00D15F74" w:rsidRPr="00203783" w14:paraId="0F17EC67" w14:textId="77777777" w:rsidTr="00203783">
        <w:tc>
          <w:tcPr>
            <w:tcW w:w="1134" w:type="dxa"/>
          </w:tcPr>
          <w:p w14:paraId="1E2DD4B4" w14:textId="77777777" w:rsidR="00D15F74" w:rsidRPr="0005489D" w:rsidRDefault="00D15F74" w:rsidP="00203783">
            <w:pPr>
              <w:pStyle w:val="ReportMain"/>
              <w:suppressAutoHyphens/>
              <w:jc w:val="center"/>
              <w:rPr>
                <w:szCs w:val="24"/>
              </w:rPr>
            </w:pPr>
            <w:r w:rsidRPr="0005489D">
              <w:rPr>
                <w:szCs w:val="24"/>
              </w:rPr>
              <w:t>4</w:t>
            </w:r>
          </w:p>
        </w:tc>
        <w:tc>
          <w:tcPr>
            <w:tcW w:w="8273" w:type="dxa"/>
          </w:tcPr>
          <w:p w14:paraId="5F45AD58" w14:textId="77777777" w:rsidR="00D15F74" w:rsidRPr="0005489D" w:rsidRDefault="00D15F74" w:rsidP="00203783">
            <w:pPr>
              <w:pStyle w:val="ReportMain"/>
              <w:suppressAutoHyphens/>
              <w:rPr>
                <w:szCs w:val="24"/>
              </w:rPr>
            </w:pPr>
            <w:r w:rsidRPr="0005489D">
              <w:rPr>
                <w:szCs w:val="24"/>
              </w:rPr>
              <w:t>Нанотехнологии в косметологии и фармакологии</w:t>
            </w:r>
          </w:p>
        </w:tc>
      </w:tr>
      <w:tr w:rsidR="00D15F74" w:rsidRPr="00203783" w14:paraId="159B7B9A" w14:textId="77777777" w:rsidTr="00203783">
        <w:tc>
          <w:tcPr>
            <w:tcW w:w="1134" w:type="dxa"/>
          </w:tcPr>
          <w:p w14:paraId="23D4E052" w14:textId="77777777" w:rsidR="00D15F74" w:rsidRPr="0005489D" w:rsidRDefault="00D15F74" w:rsidP="00203783">
            <w:pPr>
              <w:pStyle w:val="ReportMain"/>
              <w:suppressAutoHyphens/>
              <w:jc w:val="center"/>
              <w:rPr>
                <w:szCs w:val="24"/>
              </w:rPr>
            </w:pPr>
            <w:r w:rsidRPr="0005489D">
              <w:rPr>
                <w:szCs w:val="24"/>
              </w:rPr>
              <w:t>5</w:t>
            </w:r>
          </w:p>
        </w:tc>
        <w:tc>
          <w:tcPr>
            <w:tcW w:w="8273" w:type="dxa"/>
          </w:tcPr>
          <w:p w14:paraId="38AE6668" w14:textId="77777777" w:rsidR="00D15F74" w:rsidRPr="0005489D" w:rsidRDefault="00D15F74" w:rsidP="00203783">
            <w:pPr>
              <w:pStyle w:val="ReportMain"/>
              <w:suppressAutoHyphens/>
              <w:rPr>
                <w:b/>
                <w:szCs w:val="24"/>
              </w:rPr>
            </w:pPr>
            <w:r w:rsidRPr="0005489D">
              <w:rPr>
                <w:rStyle w:val="af"/>
                <w:b w:val="0"/>
                <w:bCs/>
                <w:szCs w:val="24"/>
              </w:rPr>
              <w:t>Безопасность наноматериалов и нанотехнологий</w:t>
            </w:r>
          </w:p>
        </w:tc>
      </w:tr>
      <w:tr w:rsidR="00D15F74" w:rsidRPr="00203783" w14:paraId="615B723B" w14:textId="77777777" w:rsidTr="00203783">
        <w:tc>
          <w:tcPr>
            <w:tcW w:w="1134" w:type="dxa"/>
          </w:tcPr>
          <w:p w14:paraId="08E171EE" w14:textId="77777777" w:rsidR="00D15F74" w:rsidRPr="0005489D" w:rsidRDefault="00D15F74" w:rsidP="00203783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  <w:tc>
          <w:tcPr>
            <w:tcW w:w="8273" w:type="dxa"/>
          </w:tcPr>
          <w:p w14:paraId="4BDC66AA" w14:textId="77777777" w:rsidR="00D15F74" w:rsidRPr="0005489D" w:rsidRDefault="00D15F74" w:rsidP="00203783">
            <w:pPr>
              <w:pStyle w:val="ReportMain"/>
              <w:suppressAutoHyphens/>
              <w:rPr>
                <w:szCs w:val="24"/>
              </w:rPr>
            </w:pPr>
            <w:r w:rsidRPr="0005489D">
              <w:rPr>
                <w:szCs w:val="24"/>
              </w:rPr>
              <w:t>Итого:</w:t>
            </w:r>
          </w:p>
        </w:tc>
      </w:tr>
      <w:tr w:rsidR="00D15F74" w:rsidRPr="00203783" w14:paraId="1A7E389B" w14:textId="77777777" w:rsidTr="00203783">
        <w:tc>
          <w:tcPr>
            <w:tcW w:w="1134" w:type="dxa"/>
          </w:tcPr>
          <w:p w14:paraId="0C3A1F8C" w14:textId="77777777" w:rsidR="00D15F74" w:rsidRPr="0005489D" w:rsidRDefault="00D15F74" w:rsidP="00203783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  <w:tc>
          <w:tcPr>
            <w:tcW w:w="8273" w:type="dxa"/>
          </w:tcPr>
          <w:p w14:paraId="2CD8F6BB" w14:textId="77777777" w:rsidR="00D15F74" w:rsidRPr="0005489D" w:rsidRDefault="00D15F74" w:rsidP="00203783">
            <w:pPr>
              <w:pStyle w:val="ReportMain"/>
              <w:suppressAutoHyphens/>
              <w:rPr>
                <w:szCs w:val="24"/>
              </w:rPr>
            </w:pPr>
            <w:r w:rsidRPr="0005489D">
              <w:rPr>
                <w:szCs w:val="24"/>
              </w:rPr>
              <w:t>Всего:</w:t>
            </w:r>
          </w:p>
        </w:tc>
      </w:tr>
    </w:tbl>
    <w:p w14:paraId="774E4F86" w14:textId="77777777" w:rsidR="00D15F74" w:rsidRDefault="00D15F74" w:rsidP="00203783">
      <w:pPr>
        <w:pStyle w:val="1"/>
        <w:spacing w:before="0"/>
        <w:ind w:firstLine="708"/>
        <w:rPr>
          <w:rFonts w:ascii="Times New Roman" w:hAnsi="Times New Roman"/>
          <w:color w:val="000000"/>
          <w:spacing w:val="7"/>
          <w:sz w:val="24"/>
          <w:szCs w:val="24"/>
        </w:rPr>
      </w:pPr>
    </w:p>
    <w:p w14:paraId="2955058E" w14:textId="77777777" w:rsidR="003D1FAF" w:rsidRPr="00026F81" w:rsidRDefault="003D1FAF" w:rsidP="003D1FAF">
      <w:pPr>
        <w:pStyle w:val="1"/>
        <w:spacing w:before="0"/>
        <w:ind w:firstLine="708"/>
        <w:rPr>
          <w:rFonts w:ascii="Times New Roman" w:hAnsi="Times New Roman"/>
          <w:color w:val="000000"/>
          <w:spacing w:val="7"/>
          <w:sz w:val="24"/>
          <w:szCs w:val="24"/>
        </w:rPr>
      </w:pPr>
      <w:bookmarkStart w:id="16" w:name="_Toc130128978"/>
      <w:bookmarkStart w:id="17" w:name="_Toc130131441"/>
      <w:bookmarkStart w:id="18" w:name="_Toc130151475"/>
      <w:r w:rsidRPr="00026F81">
        <w:rPr>
          <w:rFonts w:ascii="Times New Roman" w:hAnsi="Times New Roman"/>
          <w:color w:val="000000"/>
          <w:spacing w:val="7"/>
          <w:sz w:val="24"/>
          <w:szCs w:val="24"/>
        </w:rPr>
        <w:t>1 Методические указания по лекционным занятиям</w:t>
      </w:r>
      <w:bookmarkEnd w:id="16"/>
      <w:bookmarkEnd w:id="17"/>
      <w:bookmarkEnd w:id="18"/>
    </w:p>
    <w:p w14:paraId="3DC2E251" w14:textId="77777777" w:rsidR="003D1FAF" w:rsidRPr="00026F81" w:rsidRDefault="003D1FAF" w:rsidP="003D1FAF"/>
    <w:p w14:paraId="78710D12" w14:textId="77777777" w:rsidR="003D1FAF" w:rsidRPr="00026F81" w:rsidRDefault="003D1FAF" w:rsidP="003D1FAF">
      <w:pPr>
        <w:ind w:firstLine="709"/>
        <w:contextualSpacing/>
        <w:jc w:val="both"/>
      </w:pPr>
      <w:r w:rsidRPr="00026F81">
        <w:t xml:space="preserve">Основная дидактическая цель лекции — обеспечение ориентировочной основы для дальнейшего усвоения учебного материала. В ходе лекционных занятий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ораторском искусстве. Желательно </w:t>
      </w:r>
      <w:r w:rsidRPr="00026F81">
        <w:lastRenderedPageBreak/>
        <w:t xml:space="preserve">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Задавать преподавателю уточняющие вопросы с целью уяснения теоретических положений, разрешения спорных ситуаций. </w:t>
      </w:r>
    </w:p>
    <w:p w14:paraId="240F6EF7" w14:textId="77777777" w:rsidR="003D1FAF" w:rsidRPr="00026F81" w:rsidRDefault="003D1FAF" w:rsidP="003D1FAF">
      <w:pPr>
        <w:ind w:firstLine="709"/>
        <w:contextualSpacing/>
        <w:jc w:val="both"/>
      </w:pPr>
      <w:r w:rsidRPr="00026F81">
        <w:t xml:space="preserve">Следует обращать внимание на акценты, выводы, которые делает преподаватель, отмечая наиболее важные моменты в лекционном материале замечаниями «важно», «хорошо запомнить» и т.п. Можно делать это и с помощью разноцветных маркеров или ручек, подчеркивая термины и определения. 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 </w:t>
      </w:r>
    </w:p>
    <w:p w14:paraId="7F20C448" w14:textId="77777777" w:rsidR="003D1FAF" w:rsidRPr="00026F81" w:rsidRDefault="003D1FAF" w:rsidP="003D1FAF">
      <w:pPr>
        <w:ind w:firstLine="709"/>
        <w:contextualSpacing/>
        <w:jc w:val="both"/>
        <w:rPr>
          <w:b/>
          <w:i/>
        </w:rPr>
      </w:pPr>
      <w:r w:rsidRPr="00026F81">
        <w:t>Работая над конспектом лекций, необходимо использовать не только основную литературу, но и ту литературу, которую дополнительно рекомендовал преподаватель. Именно такая серьезная, кропотливая работа с лекционным материалом позволит глубоко овладеть теоретическим материалом. Тематика лекций указана в рабочей программе дисциплины:</w:t>
      </w:r>
    </w:p>
    <w:p w14:paraId="2716F418" w14:textId="77777777" w:rsidR="003D1FAF" w:rsidRPr="00026F81" w:rsidRDefault="003D1FAF" w:rsidP="003D1FAF">
      <w:pPr>
        <w:rPr>
          <w:b/>
          <w:i/>
        </w:rPr>
      </w:pPr>
    </w:p>
    <w:p w14:paraId="5AC18E2A" w14:textId="77777777" w:rsidR="003D1FAF" w:rsidRPr="0010709B" w:rsidRDefault="003D1FAF" w:rsidP="003D1FAF">
      <w:pPr>
        <w:pStyle w:val="ReportMain"/>
        <w:suppressAutoHyphens/>
        <w:ind w:firstLine="709"/>
        <w:jc w:val="both"/>
        <w:rPr>
          <w:rStyle w:val="af"/>
          <w:b w:val="0"/>
          <w:szCs w:val="24"/>
        </w:rPr>
      </w:pPr>
      <w:r w:rsidRPr="0010709B">
        <w:rPr>
          <w:b/>
          <w:bCs/>
          <w:szCs w:val="24"/>
        </w:rPr>
        <w:t xml:space="preserve">Раздел №1. </w:t>
      </w:r>
      <w:r w:rsidRPr="0010709B">
        <w:rPr>
          <w:rStyle w:val="af"/>
          <w:szCs w:val="24"/>
        </w:rPr>
        <w:t>Наночастицы и наноструктуры.</w:t>
      </w:r>
      <w:r w:rsidRPr="0010709B">
        <w:rPr>
          <w:szCs w:val="24"/>
        </w:rPr>
        <w:t xml:space="preserve"> </w:t>
      </w:r>
      <w:r w:rsidRPr="0010709B">
        <w:rPr>
          <w:rStyle w:val="af"/>
          <w:b w:val="0"/>
          <w:szCs w:val="24"/>
        </w:rPr>
        <w:t>Формирование, свойства и токсичность наночастиц и наноструктур. Наночастицы в природе.</w:t>
      </w:r>
    </w:p>
    <w:p w14:paraId="4E77BE51" w14:textId="77777777" w:rsidR="003D1FAF" w:rsidRPr="0010709B" w:rsidRDefault="003D1FAF" w:rsidP="003D1FAF">
      <w:pPr>
        <w:ind w:firstLine="708"/>
        <w:jc w:val="both"/>
      </w:pPr>
      <w:r w:rsidRPr="0010709B">
        <w:rPr>
          <w:rStyle w:val="af"/>
        </w:rPr>
        <w:t xml:space="preserve">Раздел №2. </w:t>
      </w:r>
      <w:r w:rsidRPr="0010709B">
        <w:rPr>
          <w:b/>
        </w:rPr>
        <w:t xml:space="preserve">Нанотехнологии в экологии. </w:t>
      </w:r>
      <w:r w:rsidRPr="0010709B">
        <w:t>Применение наночастиц в фильтрующих материалах. Катализ. Адсорбция вредных веществ. Синтез экологически безопасных материалов. Опасность нанотехнологий для экологии.</w:t>
      </w:r>
    </w:p>
    <w:p w14:paraId="62CD1A31" w14:textId="77777777" w:rsidR="003D1FAF" w:rsidRPr="0010709B" w:rsidRDefault="003D1FAF" w:rsidP="003D1FAF">
      <w:pPr>
        <w:widowControl w:val="0"/>
        <w:suppressLineNumbers/>
        <w:ind w:firstLine="709"/>
        <w:jc w:val="both"/>
        <w:rPr>
          <w:snapToGrid w:val="0"/>
        </w:rPr>
      </w:pPr>
      <w:r w:rsidRPr="0010709B">
        <w:rPr>
          <w:b/>
          <w:bCs/>
        </w:rPr>
        <w:t xml:space="preserve">Раздел №3. </w:t>
      </w:r>
      <w:r w:rsidRPr="0010709B">
        <w:rPr>
          <w:b/>
        </w:rPr>
        <w:t>Нанотехнологии в медицине и ветеринарии.</w:t>
      </w:r>
      <w:r w:rsidRPr="0010709B">
        <w:rPr>
          <w:b/>
          <w:bCs/>
          <w:snapToGrid w:val="0"/>
        </w:rPr>
        <w:t xml:space="preserve"> </w:t>
      </w:r>
      <w:proofErr w:type="spellStart"/>
      <w:r w:rsidRPr="0010709B">
        <w:t>Наномедицина</w:t>
      </w:r>
      <w:proofErr w:type="spellEnd"/>
      <w:r w:rsidRPr="0010709B">
        <w:t xml:space="preserve"> - одно из приоритетных направлений в современной медицине. Наночастицы - инструмент для получения принципиально новых лекарственных средств, обладающих высокой эффективностью действия. Магнитные наночастицы. Эмбриология на границе </w:t>
      </w:r>
      <w:proofErr w:type="spellStart"/>
      <w:r w:rsidRPr="0010709B">
        <w:t>нанодиапазона</w:t>
      </w:r>
      <w:proofErr w:type="spellEnd"/>
      <w:r w:rsidRPr="0010709B">
        <w:t>.</w:t>
      </w:r>
    </w:p>
    <w:p w14:paraId="7172B1CC" w14:textId="77777777" w:rsidR="003D1FAF" w:rsidRPr="0010709B" w:rsidRDefault="003D1FAF" w:rsidP="003D1FAF">
      <w:pPr>
        <w:pStyle w:val="ReportMain"/>
        <w:suppressAutoHyphens/>
        <w:ind w:firstLine="709"/>
        <w:jc w:val="both"/>
        <w:rPr>
          <w:rStyle w:val="af"/>
          <w:szCs w:val="24"/>
        </w:rPr>
      </w:pPr>
      <w:r w:rsidRPr="0010709B">
        <w:rPr>
          <w:b/>
          <w:bCs/>
          <w:szCs w:val="24"/>
        </w:rPr>
        <w:t xml:space="preserve">Раздел №4. </w:t>
      </w:r>
      <w:r w:rsidRPr="0010709B">
        <w:rPr>
          <w:b/>
          <w:szCs w:val="24"/>
        </w:rPr>
        <w:t xml:space="preserve">Нанотехнологии в косметологии и фармакологии. </w:t>
      </w:r>
      <w:r w:rsidRPr="0010709B">
        <w:rPr>
          <w:szCs w:val="24"/>
        </w:rPr>
        <w:t xml:space="preserve">Производство косметических препаратов на основе наноматериалов. Нанотехнологии как инструмент доставки лекарственных средств. </w:t>
      </w:r>
      <w:proofErr w:type="spellStart"/>
      <w:r w:rsidRPr="0010709B">
        <w:rPr>
          <w:szCs w:val="24"/>
        </w:rPr>
        <w:t>Наноразмерные</w:t>
      </w:r>
      <w:proofErr w:type="spellEnd"/>
      <w:r w:rsidRPr="0010709B">
        <w:rPr>
          <w:szCs w:val="24"/>
        </w:rPr>
        <w:t xml:space="preserve"> системы доставки лекарственных веществ. Активные вещества и новые способы лечения.</w:t>
      </w:r>
    </w:p>
    <w:p w14:paraId="581BE3CE" w14:textId="77777777" w:rsidR="003D1FAF" w:rsidRDefault="003D1FAF" w:rsidP="003D1FAF">
      <w:pPr>
        <w:pStyle w:val="ReportMain"/>
        <w:suppressAutoHyphens/>
        <w:ind w:firstLine="709"/>
        <w:jc w:val="both"/>
        <w:rPr>
          <w:i/>
        </w:rPr>
      </w:pPr>
      <w:r w:rsidRPr="0010709B">
        <w:rPr>
          <w:b/>
          <w:bCs/>
          <w:szCs w:val="24"/>
        </w:rPr>
        <w:t xml:space="preserve">Раздел №5. </w:t>
      </w:r>
      <w:r w:rsidRPr="0010709B">
        <w:rPr>
          <w:rStyle w:val="af"/>
          <w:szCs w:val="24"/>
        </w:rPr>
        <w:t>Безопасность наноматериалов и нанотехнологий.</w:t>
      </w:r>
      <w:r w:rsidRPr="0010709B">
        <w:rPr>
          <w:szCs w:val="24"/>
        </w:rPr>
        <w:t xml:space="preserve"> </w:t>
      </w:r>
      <w:r w:rsidRPr="0010709B">
        <w:rPr>
          <w:rStyle w:val="af"/>
          <w:b w:val="0"/>
          <w:szCs w:val="24"/>
        </w:rPr>
        <w:t>Методическое обеспечение, регламентирующее оценку безопасности наноматериалов. Проблемы обеспечения биобезопасности наноматериалов и нанотехнологий и подходы к их решению. Нанотехнологическое обеспечение безопасности медицинских препаратов</w:t>
      </w:r>
      <w:r w:rsidRPr="0010709B">
        <w:rPr>
          <w:b/>
          <w:szCs w:val="24"/>
        </w:rPr>
        <w:t>.</w:t>
      </w:r>
      <w:r w:rsidRPr="0010709B">
        <w:rPr>
          <w:szCs w:val="24"/>
        </w:rPr>
        <w:t xml:space="preserve"> Особенности </w:t>
      </w:r>
      <w:proofErr w:type="spellStart"/>
      <w:r w:rsidRPr="0010709B">
        <w:rPr>
          <w:szCs w:val="24"/>
        </w:rPr>
        <w:t>экотоксикологической</w:t>
      </w:r>
      <w:proofErr w:type="spellEnd"/>
      <w:r w:rsidRPr="0010709B">
        <w:rPr>
          <w:szCs w:val="24"/>
        </w:rPr>
        <w:t xml:space="preserve"> оценки безопасности наноматериалов.</w:t>
      </w:r>
      <w:r w:rsidRPr="0010709B">
        <w:rPr>
          <w:snapToGrid w:val="0"/>
          <w:szCs w:val="24"/>
        </w:rPr>
        <w:t xml:space="preserve"> Возможности и ограничения для определения биологической безопасности наночастиц методами люминесцентного анализа.</w:t>
      </w:r>
      <w:r>
        <w:rPr>
          <w:snapToGrid w:val="0"/>
          <w:szCs w:val="24"/>
        </w:rPr>
        <w:t xml:space="preserve"> Использование модельных объектов (микроорганизмов, растений, животных, культур клеток и тканей, эмбрионов млекопитающих и человека), интерпретация полученных результатов.</w:t>
      </w:r>
    </w:p>
    <w:p w14:paraId="6E7E8238" w14:textId="77777777" w:rsidR="003D1FAF" w:rsidRDefault="003D1FAF" w:rsidP="00203783">
      <w:pPr>
        <w:pStyle w:val="1"/>
        <w:spacing w:before="0"/>
        <w:ind w:firstLine="708"/>
        <w:rPr>
          <w:rFonts w:ascii="Times New Roman" w:hAnsi="Times New Roman"/>
          <w:color w:val="000000"/>
          <w:spacing w:val="7"/>
          <w:sz w:val="24"/>
          <w:szCs w:val="24"/>
        </w:rPr>
      </w:pPr>
    </w:p>
    <w:p w14:paraId="124DB0E2" w14:textId="27F148B1" w:rsidR="00D15F74" w:rsidRPr="00203783" w:rsidRDefault="00D15F74" w:rsidP="00203783">
      <w:pPr>
        <w:pStyle w:val="1"/>
        <w:spacing w:before="0"/>
        <w:ind w:firstLine="708"/>
        <w:rPr>
          <w:rFonts w:ascii="Times New Roman" w:hAnsi="Times New Roman"/>
          <w:color w:val="000000"/>
          <w:spacing w:val="7"/>
          <w:sz w:val="24"/>
          <w:szCs w:val="24"/>
        </w:rPr>
      </w:pPr>
      <w:bookmarkStart w:id="19" w:name="_Toc130151476"/>
      <w:r w:rsidRPr="00203783">
        <w:rPr>
          <w:rFonts w:ascii="Times New Roman" w:hAnsi="Times New Roman"/>
          <w:color w:val="000000"/>
          <w:spacing w:val="7"/>
          <w:sz w:val="24"/>
          <w:szCs w:val="24"/>
        </w:rPr>
        <w:t>2 Методические указания по практическим занятиям</w:t>
      </w:r>
      <w:bookmarkEnd w:id="19"/>
    </w:p>
    <w:p w14:paraId="4987827A" w14:textId="77777777" w:rsidR="00D15F74" w:rsidRPr="00203783" w:rsidRDefault="00D15F74" w:rsidP="00203783">
      <w:pPr>
        <w:rPr>
          <w:b/>
          <w:i/>
        </w:rPr>
      </w:pPr>
    </w:p>
    <w:p w14:paraId="6EA55AE2" w14:textId="77777777" w:rsidR="00D15F74" w:rsidRPr="00203783" w:rsidRDefault="00D15F74" w:rsidP="00203783">
      <w:pPr>
        <w:ind w:firstLine="708"/>
        <w:contextualSpacing/>
        <w:jc w:val="both"/>
      </w:pPr>
      <w:r w:rsidRPr="00203783">
        <w:t>Целью практических занятий является углубление и закрепление теоретических знаний, полученных студентами на лекциях и в процессе самостоятельного изучения учебного материала, а, следовательно, формирование у них определенных умений и навыков.</w:t>
      </w:r>
    </w:p>
    <w:p w14:paraId="589C84C4" w14:textId="77777777" w:rsidR="00D15F74" w:rsidRPr="00203783" w:rsidRDefault="00D15F74" w:rsidP="00203783">
      <w:pPr>
        <w:ind w:firstLine="709"/>
        <w:contextualSpacing/>
        <w:jc w:val="both"/>
      </w:pPr>
      <w:r w:rsidRPr="00203783">
        <w:t xml:space="preserve">В ходе подготовки к практическому занятию необходимо прочитать конспект лекции, изучить основную литературу, ознакомиться с дополнительной литературой, выполнить выданные преподавателем практические задания. При этом учесть рекомендации преподавателя и требования программы. Дорабатывать свой конспект </w:t>
      </w:r>
      <w:r w:rsidRPr="00203783">
        <w:lastRenderedPageBreak/>
        <w:t>лекции, делая в нем соответствующие записи из литературы. Желательно при подготовке к практическим занятиям по дисциплине одновременно использовать несколько источников, раскрывающих заданные вопросы.</w:t>
      </w:r>
    </w:p>
    <w:p w14:paraId="079E2601" w14:textId="77777777" w:rsidR="00D15F74" w:rsidRPr="00203783" w:rsidRDefault="00D15F74" w:rsidP="00203783">
      <w:pPr>
        <w:ind w:firstLine="709"/>
        <w:contextualSpacing/>
        <w:jc w:val="both"/>
      </w:pPr>
      <w:r w:rsidRPr="00203783">
        <w:t xml:space="preserve">Подготовка к семинарскому занятию включает 2 этапа: </w:t>
      </w:r>
    </w:p>
    <w:p w14:paraId="59249CD3" w14:textId="77777777" w:rsidR="00D15F74" w:rsidRPr="00203783" w:rsidRDefault="00D15F74" w:rsidP="00203783">
      <w:pPr>
        <w:ind w:firstLine="709"/>
        <w:contextualSpacing/>
        <w:jc w:val="both"/>
      </w:pPr>
      <w:r w:rsidRPr="00203783">
        <w:t xml:space="preserve">1й – организационный; </w:t>
      </w:r>
    </w:p>
    <w:p w14:paraId="6CA127C9" w14:textId="77777777" w:rsidR="00D15F74" w:rsidRPr="00203783" w:rsidRDefault="00D15F74" w:rsidP="00203783">
      <w:pPr>
        <w:ind w:firstLine="709"/>
        <w:contextualSpacing/>
        <w:jc w:val="both"/>
      </w:pPr>
      <w:r w:rsidRPr="00203783">
        <w:t xml:space="preserve">2й - закрепление и углубление теоретических знаний. </w:t>
      </w:r>
    </w:p>
    <w:p w14:paraId="7D8041C0" w14:textId="77777777" w:rsidR="00D15F74" w:rsidRPr="00203783" w:rsidRDefault="00D15F74" w:rsidP="00203783">
      <w:pPr>
        <w:ind w:firstLine="709"/>
        <w:contextualSpacing/>
        <w:jc w:val="both"/>
      </w:pPr>
      <w:r w:rsidRPr="00203783">
        <w:t>На первом этапе студент планирует свою самостоятельную работу, которая включает: - уяснение задания на самостоятельную работу; - подбор рекомендованной литературы; - составление плана работы, в котором определяются основные пункты предстоящей подготовки. Составление плана дисциплинирует и повышает организованность в работе. Второй этап включает непосредственную подготовку студента к занятию. Начинать надо с изучения рекомендованной литературы. Необходимо помнить, что на лекции обычно рассматривается не весь материал, а только его часть. Остальная его часть восполняется в процессе самостоятельной работы. В связи с этим работа с рекомендованной литературой обязательна. Особое внимание при этом необходимо обратить на содержание основных положений и выводов, объяснение явлений и фактов, уяснение практического приложения рассматриваемых теоретических вопросов. В процессе этой работы студент должен стремиться понять и запомнить основные положения рассматриваемого материала, примеры, поясняющие его, а также разобраться в иллюстративном материале. Заканчивать подготовку следует составлением плана (конспекта) по изучаемому материалу (вопросу). Это позволяет составить концентрированное, сжатое представление по изучаемым вопросам.</w:t>
      </w:r>
    </w:p>
    <w:p w14:paraId="3C676D25" w14:textId="77777777" w:rsidR="00D15F74" w:rsidRDefault="00D15F74" w:rsidP="00203783">
      <w:pPr>
        <w:pStyle w:val="ReportMain"/>
        <w:keepNext/>
        <w:suppressAutoHyphens/>
        <w:ind w:firstLine="709"/>
        <w:jc w:val="both"/>
        <w:outlineLvl w:val="1"/>
        <w:rPr>
          <w:b/>
          <w:szCs w:val="24"/>
        </w:rPr>
      </w:pPr>
      <w:bookmarkStart w:id="20" w:name="_Toc5042260"/>
    </w:p>
    <w:p w14:paraId="66D2EACC" w14:textId="1B0F3FB3" w:rsidR="00D15F74" w:rsidRDefault="00D15F74" w:rsidP="00203783">
      <w:pPr>
        <w:pStyle w:val="ReportMain"/>
        <w:keepNext/>
        <w:suppressAutoHyphens/>
        <w:ind w:firstLine="709"/>
        <w:jc w:val="both"/>
        <w:outlineLvl w:val="1"/>
        <w:rPr>
          <w:b/>
          <w:szCs w:val="24"/>
        </w:rPr>
      </w:pPr>
      <w:bookmarkStart w:id="21" w:name="_Toc130151477"/>
      <w:r w:rsidRPr="00203783">
        <w:rPr>
          <w:b/>
          <w:szCs w:val="24"/>
        </w:rPr>
        <w:t xml:space="preserve">Практические занятия (семинары), проводимые в </w:t>
      </w:r>
      <w:r w:rsidR="00696B6F">
        <w:rPr>
          <w:b/>
          <w:szCs w:val="24"/>
        </w:rPr>
        <w:t>4</w:t>
      </w:r>
      <w:r w:rsidRPr="00203783">
        <w:rPr>
          <w:b/>
          <w:szCs w:val="24"/>
        </w:rPr>
        <w:t xml:space="preserve"> семестре.</w:t>
      </w:r>
      <w:bookmarkEnd w:id="20"/>
      <w:bookmarkEnd w:id="21"/>
    </w:p>
    <w:p w14:paraId="330B6DA0" w14:textId="77777777" w:rsidR="003D1FAF" w:rsidRDefault="003D1FAF" w:rsidP="00203783">
      <w:pPr>
        <w:pStyle w:val="ReportMain"/>
        <w:keepNext/>
        <w:suppressAutoHyphens/>
        <w:ind w:firstLine="709"/>
        <w:jc w:val="both"/>
        <w:outlineLvl w:val="1"/>
        <w:rPr>
          <w:b/>
          <w:szCs w:val="24"/>
        </w:rPr>
      </w:pPr>
    </w:p>
    <w:tbl>
      <w:tblPr>
        <w:tblW w:w="9441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91"/>
        <w:gridCol w:w="1134"/>
        <w:gridCol w:w="6123"/>
        <w:gridCol w:w="993"/>
      </w:tblGrid>
      <w:tr w:rsidR="003D1FAF" w:rsidRPr="000D2DBF" w14:paraId="75D99E89" w14:textId="77777777" w:rsidTr="003D1FAF">
        <w:trPr>
          <w:tblHeader/>
        </w:trPr>
        <w:tc>
          <w:tcPr>
            <w:tcW w:w="1191" w:type="dxa"/>
            <w:shd w:val="clear" w:color="auto" w:fill="auto"/>
            <w:vAlign w:val="center"/>
          </w:tcPr>
          <w:p w14:paraId="768B4E45" w14:textId="77777777" w:rsidR="003D1FAF" w:rsidRPr="000D2DBF" w:rsidRDefault="003D1FAF" w:rsidP="00567542">
            <w:pPr>
              <w:pStyle w:val="ReportMain"/>
              <w:suppressAutoHyphens/>
              <w:jc w:val="center"/>
            </w:pPr>
            <w:r w:rsidRPr="000D2DBF">
              <w:t>№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469D4F" w14:textId="77777777" w:rsidR="003D1FAF" w:rsidRPr="000D2DBF" w:rsidRDefault="003D1FAF" w:rsidP="00567542">
            <w:pPr>
              <w:pStyle w:val="ReportMain"/>
              <w:suppressAutoHyphens/>
              <w:jc w:val="center"/>
            </w:pPr>
            <w:r w:rsidRPr="000D2DBF">
              <w:t>№ раздела</w:t>
            </w:r>
          </w:p>
        </w:tc>
        <w:tc>
          <w:tcPr>
            <w:tcW w:w="6123" w:type="dxa"/>
            <w:shd w:val="clear" w:color="auto" w:fill="auto"/>
            <w:vAlign w:val="center"/>
          </w:tcPr>
          <w:p w14:paraId="050DBD70" w14:textId="77777777" w:rsidR="003D1FAF" w:rsidRPr="000D2DBF" w:rsidRDefault="003D1FAF" w:rsidP="00567542">
            <w:pPr>
              <w:pStyle w:val="ReportMain"/>
              <w:suppressAutoHyphens/>
              <w:jc w:val="center"/>
            </w:pPr>
            <w:r w:rsidRPr="000D2DBF">
              <w:t>Тема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B292E14" w14:textId="77777777" w:rsidR="003D1FAF" w:rsidRPr="000D2DBF" w:rsidRDefault="003D1FAF" w:rsidP="00567542">
            <w:pPr>
              <w:pStyle w:val="ReportMain"/>
              <w:suppressAutoHyphens/>
              <w:jc w:val="center"/>
            </w:pPr>
            <w:r w:rsidRPr="000D2DBF">
              <w:t>Кол-во часов</w:t>
            </w:r>
          </w:p>
        </w:tc>
      </w:tr>
      <w:tr w:rsidR="003D1FAF" w:rsidRPr="000D2DBF" w14:paraId="286E434D" w14:textId="77777777" w:rsidTr="003D1FAF">
        <w:tc>
          <w:tcPr>
            <w:tcW w:w="1191" w:type="dxa"/>
            <w:shd w:val="clear" w:color="auto" w:fill="auto"/>
          </w:tcPr>
          <w:p w14:paraId="38A3F5EA" w14:textId="77777777" w:rsidR="003D1FAF" w:rsidRPr="000D2DBF" w:rsidRDefault="003D1FAF" w:rsidP="00567542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1134" w:type="dxa"/>
            <w:shd w:val="clear" w:color="auto" w:fill="auto"/>
          </w:tcPr>
          <w:p w14:paraId="051DED80" w14:textId="77777777" w:rsidR="003D1FAF" w:rsidRPr="000D2DBF" w:rsidRDefault="003D1FAF" w:rsidP="00567542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6123" w:type="dxa"/>
            <w:shd w:val="clear" w:color="auto" w:fill="auto"/>
          </w:tcPr>
          <w:p w14:paraId="682CF2A8" w14:textId="77777777" w:rsidR="003D1FAF" w:rsidRPr="000D2DBF" w:rsidRDefault="003D1FAF" w:rsidP="00567542">
            <w:pPr>
              <w:pStyle w:val="ReportMain"/>
              <w:suppressAutoHyphens/>
            </w:pPr>
            <w:r>
              <w:rPr>
                <w:rStyle w:val="af"/>
                <w:b w:val="0"/>
                <w:lang w:eastAsia="ru-RU"/>
              </w:rPr>
              <w:t>Наночастицы в природе</w:t>
            </w:r>
          </w:p>
        </w:tc>
        <w:tc>
          <w:tcPr>
            <w:tcW w:w="993" w:type="dxa"/>
            <w:shd w:val="clear" w:color="auto" w:fill="auto"/>
          </w:tcPr>
          <w:p w14:paraId="1F6608DA" w14:textId="77777777" w:rsidR="003D1FAF" w:rsidRPr="000D2DBF" w:rsidRDefault="003D1FAF" w:rsidP="00567542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3D1FAF" w:rsidRPr="000D2DBF" w14:paraId="4247EF74" w14:textId="77777777" w:rsidTr="003D1FAF">
        <w:tc>
          <w:tcPr>
            <w:tcW w:w="1191" w:type="dxa"/>
            <w:shd w:val="clear" w:color="auto" w:fill="auto"/>
          </w:tcPr>
          <w:p w14:paraId="2918ABFA" w14:textId="77777777" w:rsidR="003D1FAF" w:rsidRPr="000D2DBF" w:rsidRDefault="003D1FAF" w:rsidP="00567542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1134" w:type="dxa"/>
            <w:shd w:val="clear" w:color="auto" w:fill="auto"/>
          </w:tcPr>
          <w:p w14:paraId="328A68D8" w14:textId="77777777" w:rsidR="003D1FAF" w:rsidRPr="000D2DBF" w:rsidRDefault="003D1FAF" w:rsidP="00567542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6123" w:type="dxa"/>
            <w:shd w:val="clear" w:color="auto" w:fill="auto"/>
          </w:tcPr>
          <w:p w14:paraId="02E4E3D7" w14:textId="77777777" w:rsidR="003D1FAF" w:rsidRPr="000D2DBF" w:rsidRDefault="003D1FAF" w:rsidP="00567542">
            <w:pPr>
              <w:pStyle w:val="ReportMain"/>
              <w:suppressAutoHyphens/>
            </w:pPr>
            <w:r>
              <w:t>Виды наноматериалов. Свойства наноматериалов.</w:t>
            </w:r>
          </w:p>
        </w:tc>
        <w:tc>
          <w:tcPr>
            <w:tcW w:w="993" w:type="dxa"/>
            <w:shd w:val="clear" w:color="auto" w:fill="auto"/>
          </w:tcPr>
          <w:p w14:paraId="22055984" w14:textId="77777777" w:rsidR="003D1FAF" w:rsidRPr="000D2DBF" w:rsidRDefault="003D1FAF" w:rsidP="00567542">
            <w:pPr>
              <w:pStyle w:val="ReportMain"/>
              <w:suppressAutoHyphens/>
              <w:jc w:val="center"/>
            </w:pPr>
            <w:r>
              <w:t>6</w:t>
            </w:r>
          </w:p>
        </w:tc>
      </w:tr>
      <w:tr w:rsidR="003D1FAF" w:rsidRPr="000D2DBF" w14:paraId="17EF2C64" w14:textId="77777777" w:rsidTr="003D1FAF">
        <w:tc>
          <w:tcPr>
            <w:tcW w:w="1191" w:type="dxa"/>
            <w:shd w:val="clear" w:color="auto" w:fill="auto"/>
          </w:tcPr>
          <w:p w14:paraId="5CB9FF18" w14:textId="77777777" w:rsidR="003D1FAF" w:rsidRPr="000D2DBF" w:rsidRDefault="003D1FAF" w:rsidP="00567542">
            <w:pPr>
              <w:pStyle w:val="ReportMain"/>
              <w:suppressAutoHyphens/>
              <w:jc w:val="center"/>
            </w:pPr>
            <w:r>
              <w:t>3</w:t>
            </w:r>
          </w:p>
        </w:tc>
        <w:tc>
          <w:tcPr>
            <w:tcW w:w="1134" w:type="dxa"/>
            <w:shd w:val="clear" w:color="auto" w:fill="auto"/>
          </w:tcPr>
          <w:p w14:paraId="667C2045" w14:textId="77777777" w:rsidR="003D1FAF" w:rsidRPr="000D2DBF" w:rsidRDefault="003D1FAF" w:rsidP="00567542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6123" w:type="dxa"/>
            <w:shd w:val="clear" w:color="auto" w:fill="auto"/>
          </w:tcPr>
          <w:p w14:paraId="42EEEE21" w14:textId="77777777" w:rsidR="003D1FAF" w:rsidRPr="000D2DBF" w:rsidRDefault="003D1FAF" w:rsidP="00567542">
            <w:pPr>
              <w:pStyle w:val="ReportMain"/>
              <w:suppressAutoHyphens/>
            </w:pPr>
            <w:r>
              <w:t>Методы исследования наноматериалов.</w:t>
            </w:r>
          </w:p>
        </w:tc>
        <w:tc>
          <w:tcPr>
            <w:tcW w:w="993" w:type="dxa"/>
            <w:shd w:val="clear" w:color="auto" w:fill="auto"/>
          </w:tcPr>
          <w:p w14:paraId="63323384" w14:textId="77777777" w:rsidR="003D1FAF" w:rsidRPr="000D2DBF" w:rsidRDefault="003D1FAF" w:rsidP="00567542">
            <w:pPr>
              <w:pStyle w:val="ReportMain"/>
              <w:suppressAutoHyphens/>
              <w:jc w:val="center"/>
            </w:pPr>
            <w:r>
              <w:t>4</w:t>
            </w:r>
          </w:p>
        </w:tc>
      </w:tr>
      <w:tr w:rsidR="003D1FAF" w:rsidRPr="000D2DBF" w14:paraId="7FE05872" w14:textId="77777777" w:rsidTr="003D1FAF">
        <w:tc>
          <w:tcPr>
            <w:tcW w:w="1191" w:type="dxa"/>
            <w:shd w:val="clear" w:color="auto" w:fill="auto"/>
          </w:tcPr>
          <w:p w14:paraId="4D86BF36" w14:textId="77777777" w:rsidR="003D1FAF" w:rsidRDefault="003D1FAF" w:rsidP="00567542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1134" w:type="dxa"/>
            <w:shd w:val="clear" w:color="auto" w:fill="auto"/>
          </w:tcPr>
          <w:p w14:paraId="45624E03" w14:textId="77777777" w:rsidR="003D1FAF" w:rsidRDefault="003D1FAF" w:rsidP="00567542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6123" w:type="dxa"/>
            <w:shd w:val="clear" w:color="auto" w:fill="auto"/>
          </w:tcPr>
          <w:p w14:paraId="6757A94C" w14:textId="77777777" w:rsidR="003D1FAF" w:rsidRDefault="003D1FAF" w:rsidP="00567542">
            <w:pPr>
              <w:pStyle w:val="ReportMain"/>
              <w:suppressAutoHyphens/>
            </w:pPr>
            <w:r w:rsidRPr="00576192">
              <w:rPr>
                <w:szCs w:val="24"/>
              </w:rPr>
              <w:t>Применение наночастиц в фильтрующих материалах.</w:t>
            </w:r>
          </w:p>
        </w:tc>
        <w:tc>
          <w:tcPr>
            <w:tcW w:w="993" w:type="dxa"/>
            <w:shd w:val="clear" w:color="auto" w:fill="auto"/>
          </w:tcPr>
          <w:p w14:paraId="2906AB24" w14:textId="77777777" w:rsidR="003D1FAF" w:rsidRDefault="003D1FAF" w:rsidP="00567542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3D1FAF" w:rsidRPr="000D2DBF" w14:paraId="63E8B798" w14:textId="77777777" w:rsidTr="003D1FAF">
        <w:tc>
          <w:tcPr>
            <w:tcW w:w="1191" w:type="dxa"/>
            <w:shd w:val="clear" w:color="auto" w:fill="auto"/>
          </w:tcPr>
          <w:p w14:paraId="5CADFB7B" w14:textId="77777777" w:rsidR="003D1FAF" w:rsidRDefault="003D1FAF" w:rsidP="00567542">
            <w:pPr>
              <w:pStyle w:val="ReportMain"/>
              <w:suppressAutoHyphens/>
              <w:jc w:val="center"/>
            </w:pPr>
            <w:r>
              <w:t>5</w:t>
            </w:r>
          </w:p>
        </w:tc>
        <w:tc>
          <w:tcPr>
            <w:tcW w:w="1134" w:type="dxa"/>
            <w:shd w:val="clear" w:color="auto" w:fill="auto"/>
          </w:tcPr>
          <w:p w14:paraId="19959772" w14:textId="77777777" w:rsidR="003D1FAF" w:rsidRDefault="003D1FAF" w:rsidP="00567542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6123" w:type="dxa"/>
            <w:shd w:val="clear" w:color="auto" w:fill="auto"/>
          </w:tcPr>
          <w:p w14:paraId="1ADFAA43" w14:textId="77777777" w:rsidR="003D1FAF" w:rsidRPr="00576192" w:rsidRDefault="003D1FAF" w:rsidP="00567542">
            <w:pPr>
              <w:pStyle w:val="ReportMain"/>
              <w:suppressAutoHyphens/>
              <w:rPr>
                <w:szCs w:val="24"/>
              </w:rPr>
            </w:pPr>
            <w:r w:rsidRPr="00576192">
              <w:rPr>
                <w:szCs w:val="24"/>
              </w:rPr>
              <w:t>Синтез экологически безопасных материалов. Опасность нанотехнологий для экологии.</w:t>
            </w:r>
          </w:p>
        </w:tc>
        <w:tc>
          <w:tcPr>
            <w:tcW w:w="993" w:type="dxa"/>
            <w:shd w:val="clear" w:color="auto" w:fill="auto"/>
          </w:tcPr>
          <w:p w14:paraId="11938883" w14:textId="77777777" w:rsidR="003D1FAF" w:rsidRDefault="003D1FAF" w:rsidP="00567542">
            <w:pPr>
              <w:pStyle w:val="ReportMain"/>
              <w:suppressAutoHyphens/>
              <w:jc w:val="center"/>
            </w:pPr>
            <w:r>
              <w:t>4</w:t>
            </w:r>
          </w:p>
        </w:tc>
      </w:tr>
      <w:tr w:rsidR="003D1FAF" w:rsidRPr="000D2DBF" w14:paraId="74106592" w14:textId="77777777" w:rsidTr="003D1FAF">
        <w:tc>
          <w:tcPr>
            <w:tcW w:w="1191" w:type="dxa"/>
            <w:shd w:val="clear" w:color="auto" w:fill="auto"/>
          </w:tcPr>
          <w:p w14:paraId="71D83049" w14:textId="77777777" w:rsidR="003D1FAF" w:rsidRDefault="003D1FAF" w:rsidP="00567542">
            <w:pPr>
              <w:pStyle w:val="ReportMain"/>
              <w:suppressAutoHyphens/>
              <w:jc w:val="center"/>
            </w:pPr>
            <w:r>
              <w:t>6</w:t>
            </w:r>
          </w:p>
        </w:tc>
        <w:tc>
          <w:tcPr>
            <w:tcW w:w="1134" w:type="dxa"/>
            <w:shd w:val="clear" w:color="auto" w:fill="auto"/>
          </w:tcPr>
          <w:p w14:paraId="0DC15A35" w14:textId="77777777" w:rsidR="003D1FAF" w:rsidRDefault="003D1FAF" w:rsidP="00567542">
            <w:pPr>
              <w:pStyle w:val="ReportMain"/>
              <w:suppressAutoHyphens/>
              <w:jc w:val="center"/>
            </w:pPr>
            <w:r>
              <w:t>3</w:t>
            </w:r>
          </w:p>
        </w:tc>
        <w:tc>
          <w:tcPr>
            <w:tcW w:w="6123" w:type="dxa"/>
            <w:shd w:val="clear" w:color="auto" w:fill="auto"/>
          </w:tcPr>
          <w:p w14:paraId="4DAE5621" w14:textId="77777777" w:rsidR="003D1FAF" w:rsidRPr="00576192" w:rsidRDefault="003D1FAF" w:rsidP="00567542">
            <w:pPr>
              <w:pStyle w:val="ReportMain"/>
              <w:suppressAutoHyphens/>
              <w:rPr>
                <w:szCs w:val="24"/>
              </w:rPr>
            </w:pPr>
            <w:proofErr w:type="spellStart"/>
            <w:r w:rsidRPr="00576192">
              <w:rPr>
                <w:szCs w:val="24"/>
              </w:rPr>
              <w:t>Наномедицина</w:t>
            </w:r>
            <w:proofErr w:type="spellEnd"/>
            <w:r w:rsidRPr="00576192">
              <w:rPr>
                <w:szCs w:val="24"/>
              </w:rPr>
              <w:t xml:space="preserve"> - одно из приоритетных направлений в современной медицине</w:t>
            </w:r>
          </w:p>
        </w:tc>
        <w:tc>
          <w:tcPr>
            <w:tcW w:w="993" w:type="dxa"/>
            <w:shd w:val="clear" w:color="auto" w:fill="auto"/>
          </w:tcPr>
          <w:p w14:paraId="342B16A4" w14:textId="77777777" w:rsidR="003D1FAF" w:rsidRDefault="003D1FAF" w:rsidP="00567542">
            <w:pPr>
              <w:pStyle w:val="ReportMain"/>
              <w:suppressAutoHyphens/>
              <w:jc w:val="center"/>
            </w:pPr>
            <w:r>
              <w:t>4</w:t>
            </w:r>
          </w:p>
        </w:tc>
      </w:tr>
      <w:tr w:rsidR="003D1FAF" w:rsidRPr="000D2DBF" w14:paraId="7E03986F" w14:textId="77777777" w:rsidTr="003D1FAF">
        <w:tc>
          <w:tcPr>
            <w:tcW w:w="1191" w:type="dxa"/>
            <w:shd w:val="clear" w:color="auto" w:fill="auto"/>
          </w:tcPr>
          <w:p w14:paraId="341583A2" w14:textId="77777777" w:rsidR="003D1FAF" w:rsidRDefault="003D1FAF" w:rsidP="00567542">
            <w:pPr>
              <w:pStyle w:val="ReportMain"/>
              <w:suppressAutoHyphens/>
              <w:jc w:val="center"/>
            </w:pPr>
            <w:r>
              <w:t>7</w:t>
            </w:r>
          </w:p>
        </w:tc>
        <w:tc>
          <w:tcPr>
            <w:tcW w:w="1134" w:type="dxa"/>
            <w:shd w:val="clear" w:color="auto" w:fill="auto"/>
          </w:tcPr>
          <w:p w14:paraId="38679F6A" w14:textId="77777777" w:rsidR="003D1FAF" w:rsidRDefault="003D1FAF" w:rsidP="00567542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6123" w:type="dxa"/>
            <w:shd w:val="clear" w:color="auto" w:fill="auto"/>
          </w:tcPr>
          <w:p w14:paraId="7A5B7CDF" w14:textId="77777777" w:rsidR="003D1FAF" w:rsidRPr="00576192" w:rsidRDefault="003D1FAF" w:rsidP="00567542">
            <w:pPr>
              <w:pStyle w:val="ReportMain"/>
              <w:suppressAutoHyphens/>
              <w:rPr>
                <w:szCs w:val="24"/>
              </w:rPr>
            </w:pPr>
            <w:r>
              <w:rPr>
                <w:rStyle w:val="af"/>
                <w:b w:val="0"/>
                <w:lang w:eastAsia="ru-RU"/>
              </w:rPr>
              <w:t>Лекарственные средства на основе наночастиц.</w:t>
            </w:r>
          </w:p>
        </w:tc>
        <w:tc>
          <w:tcPr>
            <w:tcW w:w="993" w:type="dxa"/>
            <w:shd w:val="clear" w:color="auto" w:fill="auto"/>
          </w:tcPr>
          <w:p w14:paraId="22D26F46" w14:textId="77777777" w:rsidR="003D1FAF" w:rsidRDefault="003D1FAF" w:rsidP="00567542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3D1FAF" w:rsidRPr="000D2DBF" w14:paraId="16E5790B" w14:textId="77777777" w:rsidTr="003D1FAF">
        <w:tc>
          <w:tcPr>
            <w:tcW w:w="1191" w:type="dxa"/>
            <w:shd w:val="clear" w:color="auto" w:fill="auto"/>
          </w:tcPr>
          <w:p w14:paraId="6AFBC984" w14:textId="77777777" w:rsidR="003D1FAF" w:rsidRDefault="003D1FAF" w:rsidP="00567542">
            <w:pPr>
              <w:pStyle w:val="ReportMain"/>
              <w:suppressAutoHyphens/>
              <w:jc w:val="center"/>
            </w:pPr>
            <w:r>
              <w:t>8</w:t>
            </w:r>
          </w:p>
        </w:tc>
        <w:tc>
          <w:tcPr>
            <w:tcW w:w="1134" w:type="dxa"/>
            <w:shd w:val="clear" w:color="auto" w:fill="auto"/>
          </w:tcPr>
          <w:p w14:paraId="586EBC12" w14:textId="77777777" w:rsidR="003D1FAF" w:rsidRDefault="003D1FAF" w:rsidP="00567542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6123" w:type="dxa"/>
            <w:shd w:val="clear" w:color="auto" w:fill="auto"/>
          </w:tcPr>
          <w:p w14:paraId="2B31E6C4" w14:textId="77777777" w:rsidR="003D1FAF" w:rsidRDefault="003D1FAF" w:rsidP="00567542">
            <w:pPr>
              <w:pStyle w:val="ReportMain"/>
              <w:suppressAutoHyphens/>
              <w:rPr>
                <w:rStyle w:val="af"/>
                <w:b w:val="0"/>
                <w:lang w:eastAsia="ru-RU"/>
              </w:rPr>
            </w:pPr>
            <w:r w:rsidRPr="00576192">
              <w:rPr>
                <w:szCs w:val="24"/>
              </w:rPr>
              <w:t>Производство косметических препаратов на основе наноматериалов.</w:t>
            </w:r>
          </w:p>
        </w:tc>
        <w:tc>
          <w:tcPr>
            <w:tcW w:w="993" w:type="dxa"/>
            <w:shd w:val="clear" w:color="auto" w:fill="auto"/>
          </w:tcPr>
          <w:p w14:paraId="346EBA15" w14:textId="77777777" w:rsidR="003D1FAF" w:rsidRDefault="003D1FAF" w:rsidP="00567542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3D1FAF" w:rsidRPr="000D2DBF" w14:paraId="3A54F7A4" w14:textId="77777777" w:rsidTr="003D1FAF">
        <w:tc>
          <w:tcPr>
            <w:tcW w:w="1191" w:type="dxa"/>
            <w:shd w:val="clear" w:color="auto" w:fill="auto"/>
          </w:tcPr>
          <w:p w14:paraId="7C61646C" w14:textId="77777777" w:rsidR="003D1FAF" w:rsidRDefault="003D1FAF" w:rsidP="00567542">
            <w:pPr>
              <w:pStyle w:val="ReportMain"/>
              <w:suppressAutoHyphens/>
              <w:jc w:val="center"/>
            </w:pPr>
            <w:r>
              <w:t>9</w:t>
            </w:r>
          </w:p>
        </w:tc>
        <w:tc>
          <w:tcPr>
            <w:tcW w:w="1134" w:type="dxa"/>
            <w:shd w:val="clear" w:color="auto" w:fill="auto"/>
          </w:tcPr>
          <w:p w14:paraId="3F5683BD" w14:textId="77777777" w:rsidR="003D1FAF" w:rsidRDefault="003D1FAF" w:rsidP="00567542">
            <w:pPr>
              <w:pStyle w:val="ReportMain"/>
              <w:suppressAutoHyphens/>
              <w:jc w:val="center"/>
            </w:pPr>
            <w:r>
              <w:t>5</w:t>
            </w:r>
          </w:p>
        </w:tc>
        <w:tc>
          <w:tcPr>
            <w:tcW w:w="6123" w:type="dxa"/>
            <w:shd w:val="clear" w:color="auto" w:fill="auto"/>
          </w:tcPr>
          <w:p w14:paraId="7508B0EA" w14:textId="77777777" w:rsidR="003D1FAF" w:rsidRPr="00576192" w:rsidRDefault="003D1FAF" w:rsidP="00567542">
            <w:pPr>
              <w:pStyle w:val="ReportMain"/>
              <w:suppressAutoHyphens/>
              <w:rPr>
                <w:szCs w:val="24"/>
              </w:rPr>
            </w:pPr>
            <w:r>
              <w:rPr>
                <w:rStyle w:val="af"/>
                <w:b w:val="0"/>
              </w:rPr>
              <w:t>Проблемы обеспечения биобезопасности наноматериалов и нанотехнологий и подходы к их решению.</w:t>
            </w:r>
          </w:p>
        </w:tc>
        <w:tc>
          <w:tcPr>
            <w:tcW w:w="993" w:type="dxa"/>
            <w:shd w:val="clear" w:color="auto" w:fill="auto"/>
          </w:tcPr>
          <w:p w14:paraId="6977F73E" w14:textId="77777777" w:rsidR="003D1FAF" w:rsidRDefault="003D1FAF" w:rsidP="00567542">
            <w:pPr>
              <w:pStyle w:val="ReportMain"/>
              <w:suppressAutoHyphens/>
              <w:jc w:val="center"/>
            </w:pPr>
            <w:r>
              <w:t>4</w:t>
            </w:r>
          </w:p>
        </w:tc>
      </w:tr>
      <w:tr w:rsidR="003D1FAF" w:rsidRPr="000D2DBF" w14:paraId="4199B7CA" w14:textId="77777777" w:rsidTr="003D1FAF">
        <w:tc>
          <w:tcPr>
            <w:tcW w:w="1191" w:type="dxa"/>
            <w:shd w:val="clear" w:color="auto" w:fill="auto"/>
          </w:tcPr>
          <w:p w14:paraId="68AD1A8E" w14:textId="77777777" w:rsidR="003D1FAF" w:rsidRDefault="003D1FAF" w:rsidP="00567542">
            <w:pPr>
              <w:pStyle w:val="ReportMain"/>
              <w:suppressAutoHyphens/>
              <w:jc w:val="center"/>
            </w:pPr>
            <w:r>
              <w:t>10</w:t>
            </w:r>
          </w:p>
        </w:tc>
        <w:tc>
          <w:tcPr>
            <w:tcW w:w="1134" w:type="dxa"/>
            <w:shd w:val="clear" w:color="auto" w:fill="auto"/>
          </w:tcPr>
          <w:p w14:paraId="53E09A78" w14:textId="77777777" w:rsidR="003D1FAF" w:rsidRDefault="003D1FAF" w:rsidP="00567542">
            <w:pPr>
              <w:pStyle w:val="ReportMain"/>
              <w:suppressAutoHyphens/>
              <w:jc w:val="center"/>
            </w:pPr>
            <w:r>
              <w:t>5</w:t>
            </w:r>
          </w:p>
        </w:tc>
        <w:tc>
          <w:tcPr>
            <w:tcW w:w="6123" w:type="dxa"/>
            <w:shd w:val="clear" w:color="auto" w:fill="auto"/>
          </w:tcPr>
          <w:p w14:paraId="6A92C21C" w14:textId="77777777" w:rsidR="003D1FAF" w:rsidRDefault="003D1FAF" w:rsidP="00567542">
            <w:pPr>
              <w:pStyle w:val="ReportMain"/>
              <w:suppressAutoHyphens/>
              <w:rPr>
                <w:rStyle w:val="af"/>
                <w:b w:val="0"/>
              </w:rPr>
            </w:pPr>
            <w:r>
              <w:t xml:space="preserve">Особенности </w:t>
            </w:r>
            <w:proofErr w:type="spellStart"/>
            <w:r>
              <w:t>экотоксикологической</w:t>
            </w:r>
            <w:proofErr w:type="spellEnd"/>
            <w:r>
              <w:t xml:space="preserve"> оценки безопасности наноматериалов.</w:t>
            </w:r>
          </w:p>
        </w:tc>
        <w:tc>
          <w:tcPr>
            <w:tcW w:w="993" w:type="dxa"/>
            <w:shd w:val="clear" w:color="auto" w:fill="auto"/>
          </w:tcPr>
          <w:p w14:paraId="1B2DA82E" w14:textId="77777777" w:rsidR="003D1FAF" w:rsidRDefault="003D1FAF" w:rsidP="00567542">
            <w:pPr>
              <w:pStyle w:val="ReportMain"/>
              <w:suppressAutoHyphens/>
              <w:jc w:val="center"/>
            </w:pPr>
            <w:r>
              <w:t>4</w:t>
            </w:r>
          </w:p>
        </w:tc>
      </w:tr>
      <w:tr w:rsidR="003D1FAF" w:rsidRPr="000D2DBF" w14:paraId="10ACD520" w14:textId="77777777" w:rsidTr="003D1FAF">
        <w:tc>
          <w:tcPr>
            <w:tcW w:w="1191" w:type="dxa"/>
            <w:shd w:val="clear" w:color="auto" w:fill="auto"/>
          </w:tcPr>
          <w:p w14:paraId="412C9A5F" w14:textId="77777777" w:rsidR="003D1FAF" w:rsidRDefault="003D1FAF" w:rsidP="00567542">
            <w:pPr>
              <w:pStyle w:val="ReportMain"/>
              <w:suppressAutoHyphens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672B0E1E" w14:textId="77777777" w:rsidR="003D1FAF" w:rsidRDefault="003D1FAF" w:rsidP="00567542">
            <w:pPr>
              <w:pStyle w:val="ReportMain"/>
              <w:suppressAutoHyphens/>
              <w:jc w:val="center"/>
            </w:pPr>
          </w:p>
        </w:tc>
        <w:tc>
          <w:tcPr>
            <w:tcW w:w="6123" w:type="dxa"/>
            <w:shd w:val="clear" w:color="auto" w:fill="auto"/>
          </w:tcPr>
          <w:p w14:paraId="79C98C68" w14:textId="77777777" w:rsidR="003D1FAF" w:rsidRDefault="003D1FAF" w:rsidP="00567542">
            <w:pPr>
              <w:pStyle w:val="ReportMain"/>
              <w:suppressAutoHyphens/>
            </w:pPr>
            <w:r w:rsidRPr="00747A87">
              <w:t>Итого:</w:t>
            </w:r>
          </w:p>
        </w:tc>
        <w:tc>
          <w:tcPr>
            <w:tcW w:w="993" w:type="dxa"/>
            <w:shd w:val="clear" w:color="auto" w:fill="auto"/>
          </w:tcPr>
          <w:p w14:paraId="441C671E" w14:textId="77777777" w:rsidR="003D1FAF" w:rsidRDefault="003D1FAF" w:rsidP="00567542">
            <w:pPr>
              <w:pStyle w:val="ReportMain"/>
              <w:suppressAutoHyphens/>
              <w:jc w:val="center"/>
            </w:pPr>
            <w:r w:rsidRPr="00747A87">
              <w:t>34</w:t>
            </w:r>
          </w:p>
        </w:tc>
      </w:tr>
    </w:tbl>
    <w:p w14:paraId="5679A875" w14:textId="77777777" w:rsidR="00696B6F" w:rsidRDefault="00696B6F" w:rsidP="00203783">
      <w:pPr>
        <w:pStyle w:val="1"/>
        <w:spacing w:before="0"/>
        <w:ind w:firstLine="708"/>
        <w:rPr>
          <w:rFonts w:ascii="Times New Roman" w:hAnsi="Times New Roman"/>
          <w:color w:val="auto"/>
          <w:sz w:val="24"/>
          <w:szCs w:val="24"/>
        </w:rPr>
      </w:pPr>
    </w:p>
    <w:p w14:paraId="0A45E156" w14:textId="06310429" w:rsidR="00D15F74" w:rsidRPr="00203783" w:rsidRDefault="00696B6F" w:rsidP="00203783">
      <w:pPr>
        <w:pStyle w:val="1"/>
        <w:spacing w:before="0"/>
        <w:ind w:firstLine="708"/>
        <w:rPr>
          <w:rFonts w:ascii="Times New Roman" w:hAnsi="Times New Roman"/>
          <w:color w:val="auto"/>
          <w:sz w:val="24"/>
          <w:szCs w:val="24"/>
        </w:rPr>
      </w:pPr>
      <w:bookmarkStart w:id="22" w:name="_Toc130151478"/>
      <w:r>
        <w:rPr>
          <w:rFonts w:ascii="Times New Roman" w:hAnsi="Times New Roman"/>
          <w:color w:val="auto"/>
          <w:sz w:val="24"/>
          <w:szCs w:val="24"/>
        </w:rPr>
        <w:t>3</w:t>
      </w:r>
      <w:r w:rsidR="00D15F74" w:rsidRPr="00203783">
        <w:rPr>
          <w:rFonts w:ascii="Times New Roman" w:hAnsi="Times New Roman"/>
          <w:color w:val="auto"/>
          <w:sz w:val="24"/>
          <w:szCs w:val="24"/>
        </w:rPr>
        <w:t xml:space="preserve"> Методические указания по самостоятельной работе</w:t>
      </w:r>
      <w:bookmarkEnd w:id="22"/>
    </w:p>
    <w:p w14:paraId="35E25511" w14:textId="77777777" w:rsidR="00D15F74" w:rsidRDefault="00D15F74" w:rsidP="00203783">
      <w:pPr>
        <w:ind w:firstLine="709"/>
        <w:jc w:val="both"/>
      </w:pPr>
    </w:p>
    <w:p w14:paraId="0B929261" w14:textId="77777777" w:rsidR="00D15F74" w:rsidRPr="00203783" w:rsidRDefault="00D15F74" w:rsidP="00203783">
      <w:pPr>
        <w:ind w:firstLine="709"/>
        <w:jc w:val="both"/>
      </w:pPr>
      <w:r w:rsidRPr="00203783">
        <w:t xml:space="preserve">Самостоятельная работа обучающихся является важнейшим видом освоения содержания дисциплины, подготовки к практическим занятиям и к зачету. Сюда же относятся и самостоятельное углубленное изучение тем дисциплины. Самостоятельная работа представляет собой постоянно действующую систему, основу образовательного процесса и носит исследовательский характер, что послужит в будущем основанием для написания научно-квалификационной работы, практического применения полученных </w:t>
      </w:r>
      <w:r w:rsidRPr="00203783">
        <w:lastRenderedPageBreak/>
        <w:t xml:space="preserve">знаний. Организация самостоятельной работы обучающихся ориентируется на активные методы овладения знаниями, развитие творческих способностей, переход от поточного к индивидуализированному обучению, с учетом потребностей и возможностей личности. Правильная организация самостоятельных учебных занятий, их систематичность, целесообразное планирование рабочего времени позволяет обучающимся развивать умения и навыки в усвоении и систематизации приобретаемых знаний, обеспечивать высокий уровень успеваемости в период обучения, получить навыки повышения профессионального уровня. Самостоятельная работа реализуется: </w:t>
      </w:r>
    </w:p>
    <w:p w14:paraId="110641D9" w14:textId="77777777" w:rsidR="00D15F74" w:rsidRPr="00203783" w:rsidRDefault="00D15F74" w:rsidP="00203783">
      <w:pPr>
        <w:ind w:firstLine="709"/>
        <w:jc w:val="both"/>
      </w:pPr>
      <w:r w:rsidRPr="00203783">
        <w:t>- непосредственно в процессе аудиторных занятий;</w:t>
      </w:r>
    </w:p>
    <w:p w14:paraId="3818D48F" w14:textId="77777777" w:rsidR="00D15F74" w:rsidRPr="00203783" w:rsidRDefault="00D15F74" w:rsidP="00203783">
      <w:pPr>
        <w:ind w:firstLine="709"/>
        <w:jc w:val="both"/>
      </w:pPr>
      <w:r w:rsidRPr="00203783">
        <w:t>- на лекциях, практических занятиях;</w:t>
      </w:r>
    </w:p>
    <w:p w14:paraId="2B9F4AAA" w14:textId="77777777" w:rsidR="00D15F74" w:rsidRPr="00203783" w:rsidRDefault="00D15F74" w:rsidP="00203783">
      <w:pPr>
        <w:ind w:firstLine="709"/>
        <w:jc w:val="both"/>
      </w:pPr>
      <w:r w:rsidRPr="00203783">
        <w:t>- в контакте с преподавателем вне рамок расписания;</w:t>
      </w:r>
    </w:p>
    <w:p w14:paraId="190037FF" w14:textId="77777777" w:rsidR="00D15F74" w:rsidRPr="00203783" w:rsidRDefault="00D15F74" w:rsidP="00203783">
      <w:pPr>
        <w:ind w:firstLine="709"/>
        <w:jc w:val="both"/>
      </w:pPr>
      <w:r w:rsidRPr="00203783">
        <w:t xml:space="preserve">- на консультациях по учебным вопросам, в ходе творческих контактов, при ликвидации задолженностей, при выполнении индивидуальных заданий и т.д. </w:t>
      </w:r>
    </w:p>
    <w:p w14:paraId="3870FC1E" w14:textId="77777777" w:rsidR="00D15F74" w:rsidRPr="00203783" w:rsidRDefault="00D15F74" w:rsidP="00203783">
      <w:pPr>
        <w:ind w:firstLine="709"/>
        <w:jc w:val="both"/>
      </w:pPr>
      <w:r w:rsidRPr="00203783">
        <w:t xml:space="preserve">- в библиотеке, дома, на кафедре при выполнении обучающимся учебных и практических задач. </w:t>
      </w:r>
    </w:p>
    <w:p w14:paraId="6184D381" w14:textId="77777777" w:rsidR="00D15F74" w:rsidRPr="00203783" w:rsidRDefault="00D15F74" w:rsidP="00203783">
      <w:pPr>
        <w:ind w:firstLine="709"/>
        <w:jc w:val="both"/>
      </w:pPr>
      <w:r w:rsidRPr="00203783">
        <w:t xml:space="preserve">Самостоятельная работа обучающихся предполагает следующие виды отчетности: </w:t>
      </w:r>
    </w:p>
    <w:p w14:paraId="3FB2D614" w14:textId="77777777" w:rsidR="00D15F74" w:rsidRPr="00203783" w:rsidRDefault="00D15F74" w:rsidP="00203783">
      <w:pPr>
        <w:ind w:firstLine="709"/>
        <w:jc w:val="both"/>
      </w:pPr>
      <w:r w:rsidRPr="00203783">
        <w:t xml:space="preserve">- подготовку и написание рефератов и курсовых работ на заданные темы, изготовление презентаций; </w:t>
      </w:r>
    </w:p>
    <w:p w14:paraId="4ACB8B6A" w14:textId="77777777" w:rsidR="00D15F74" w:rsidRPr="00203783" w:rsidRDefault="00D15F74" w:rsidP="00203783">
      <w:pPr>
        <w:ind w:firstLine="709"/>
        <w:jc w:val="both"/>
      </w:pPr>
      <w:r w:rsidRPr="00203783">
        <w:t xml:space="preserve">- выполнение домашних заданий, поиск и отбор информации по отдельным разделам курса в сети Интернет. </w:t>
      </w:r>
    </w:p>
    <w:p w14:paraId="7DB04CA7" w14:textId="77777777" w:rsidR="00D15F74" w:rsidRPr="00203783" w:rsidRDefault="00D15F74" w:rsidP="00203783">
      <w:pPr>
        <w:ind w:firstLine="709"/>
        <w:jc w:val="both"/>
      </w:pPr>
      <w:r w:rsidRPr="00203783">
        <w:t>В процессе изучения курса необходимо обратить внимание на самоконтроль знаний.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 и тестовых заданий, которые помещены в конце каждой темы. Для самостоятельного изучения отводятся темы, хорошо разработанные в учебных пособиях, научных монографиях и не могут представлять особенных трудностей при изучении. Эффективным средством осуществления обучающимся самостоятельной работы является электронная информационно-образовательная среда университета, которая обеспечивает доступ к учебным планам, рабочим программам дисциплин (модулей), практик, к изданиям электронных библиотечных систем.</w:t>
      </w:r>
    </w:p>
    <w:p w14:paraId="6F799921" w14:textId="77777777" w:rsidR="00D15F74" w:rsidRPr="00203783" w:rsidRDefault="00D15F74" w:rsidP="00203783">
      <w:pPr>
        <w:ind w:firstLine="709"/>
        <w:jc w:val="both"/>
      </w:pPr>
    </w:p>
    <w:p w14:paraId="26F46793" w14:textId="47DACE82" w:rsidR="00D15F74" w:rsidRPr="00203783" w:rsidRDefault="00696B6F" w:rsidP="00203783">
      <w:pPr>
        <w:pStyle w:val="2"/>
        <w:spacing w:before="0"/>
        <w:ind w:firstLine="708"/>
        <w:rPr>
          <w:rFonts w:ascii="Times New Roman" w:hAnsi="Times New Roman"/>
          <w:color w:val="auto"/>
          <w:sz w:val="24"/>
          <w:szCs w:val="24"/>
        </w:rPr>
      </w:pPr>
      <w:bookmarkStart w:id="23" w:name="_Toc130151479"/>
      <w:r>
        <w:rPr>
          <w:rFonts w:ascii="Times New Roman" w:hAnsi="Times New Roman"/>
          <w:color w:val="auto"/>
          <w:sz w:val="24"/>
          <w:szCs w:val="24"/>
        </w:rPr>
        <w:t>3</w:t>
      </w:r>
      <w:r w:rsidR="00D15F74" w:rsidRPr="00203783">
        <w:rPr>
          <w:rFonts w:ascii="Times New Roman" w:hAnsi="Times New Roman"/>
          <w:color w:val="auto"/>
          <w:sz w:val="24"/>
          <w:szCs w:val="24"/>
        </w:rPr>
        <w:t>.</w:t>
      </w:r>
      <w:r w:rsidR="00D15F74">
        <w:rPr>
          <w:rFonts w:ascii="Times New Roman" w:hAnsi="Times New Roman"/>
          <w:color w:val="auto"/>
          <w:sz w:val="24"/>
          <w:szCs w:val="24"/>
        </w:rPr>
        <w:t>1</w:t>
      </w:r>
      <w:r w:rsidR="00D15F74" w:rsidRPr="00203783">
        <w:rPr>
          <w:rFonts w:ascii="Times New Roman" w:hAnsi="Times New Roman"/>
          <w:color w:val="auto"/>
          <w:sz w:val="24"/>
          <w:szCs w:val="24"/>
        </w:rPr>
        <w:t xml:space="preserve"> Методические рекомендации по подготовке эссе</w:t>
      </w:r>
      <w:bookmarkEnd w:id="23"/>
    </w:p>
    <w:p w14:paraId="09362B20" w14:textId="77777777" w:rsidR="00D15F74" w:rsidRPr="00203783" w:rsidRDefault="00D15F74" w:rsidP="00203783">
      <w:pPr>
        <w:ind w:firstLine="709"/>
        <w:jc w:val="both"/>
      </w:pPr>
    </w:p>
    <w:p w14:paraId="7E21315B" w14:textId="77777777" w:rsidR="00D15F74" w:rsidRPr="00203783" w:rsidRDefault="00D15F74" w:rsidP="00203783">
      <w:pPr>
        <w:ind w:firstLine="709"/>
        <w:jc w:val="both"/>
      </w:pPr>
      <w:r w:rsidRPr="00203783">
        <w:t xml:space="preserve"> Подготовка эссе направлена на развитие и закрепление у студентов навыков самостоятельного глубокого, творческого и всестороннего анализа научной, методической и другой литературы по актуальным проблемам дисциплины; на выработку навыков и умений грамотно и убедительно излагать материал, четко формулировать теоретические обобщения, выводы и практические рекомендации. Эссе должны отвечать высоким квалификационным требованиям в отношении научности содержания и оформления. Темы эссе, как правило, посвящены рассмотрению одной проблемы. Объем эссе может быть от 4 до 8 страниц машинописного текста, отпечатанного компьютере через 1 интервал (список литературы и приложения в объем не входят). Текстовая часть работы состоит из введения, основной части и заключения. Во введении студент кратко обосновывает актуальность избранной темы реферата, раскрывает конкретные цели и задачи, которые он собирается решить в ходе своего небольшого исследования. В основной части подробно раскрывается содержание вопроса (вопросов) темы. В заключении кратко должны быть сформулированы полученные результаты исследования и даны выводы. Кроме того, заключение может включать предложения автора, в том числе и по дальнейшему изучению заинтересовавшей его проблемы. В список литературы (источников и литературы) студент включает только те документы, которые он использовал при подготовке эссе. В приложении (приложения) к эссе могут выноситься таблицы, графики, схемы и другие вспомогательные материалы, на которые имеются ссылки в тексте эссе. Эссе должен быть выполнен за один месяц до начала </w:t>
      </w:r>
      <w:r w:rsidRPr="00203783">
        <w:lastRenderedPageBreak/>
        <w:t>экзаменационной сессии. Студенты, не представившие и не защитившие в установленный срок эссе, либо получившие оценку «неудовлетворительно», к сдаче зачет не допускаются.</w:t>
      </w:r>
    </w:p>
    <w:p w14:paraId="5A6F5BE1" w14:textId="77777777" w:rsidR="00D15F74" w:rsidRDefault="00D15F74" w:rsidP="00203783">
      <w:pPr>
        <w:pStyle w:val="1"/>
        <w:spacing w:before="0"/>
        <w:rPr>
          <w:rFonts w:ascii="Times New Roman" w:hAnsi="Times New Roman"/>
          <w:b w:val="0"/>
          <w:i/>
          <w:sz w:val="24"/>
          <w:szCs w:val="24"/>
        </w:rPr>
      </w:pPr>
      <w:r w:rsidRPr="00203783">
        <w:rPr>
          <w:rFonts w:ascii="Times New Roman" w:hAnsi="Times New Roman"/>
          <w:b w:val="0"/>
          <w:i/>
          <w:sz w:val="24"/>
          <w:szCs w:val="24"/>
        </w:rPr>
        <w:tab/>
      </w:r>
    </w:p>
    <w:p w14:paraId="7D24AF43" w14:textId="694DFCD8" w:rsidR="00D15F74" w:rsidRPr="00203783" w:rsidRDefault="00696B6F" w:rsidP="00203783">
      <w:pPr>
        <w:pStyle w:val="1"/>
        <w:spacing w:before="0"/>
        <w:rPr>
          <w:rFonts w:ascii="Times New Roman" w:hAnsi="Times New Roman"/>
          <w:color w:val="000000"/>
          <w:spacing w:val="7"/>
          <w:sz w:val="24"/>
          <w:szCs w:val="24"/>
        </w:rPr>
      </w:pPr>
      <w:bookmarkStart w:id="24" w:name="_Toc130151480"/>
      <w:r>
        <w:rPr>
          <w:rFonts w:ascii="Times New Roman" w:hAnsi="Times New Roman"/>
          <w:color w:val="auto"/>
          <w:spacing w:val="7"/>
          <w:sz w:val="24"/>
          <w:szCs w:val="24"/>
        </w:rPr>
        <w:t>4</w:t>
      </w:r>
      <w:r w:rsidR="00D15F74" w:rsidRPr="00203783">
        <w:rPr>
          <w:rFonts w:ascii="Times New Roman" w:hAnsi="Times New Roman"/>
          <w:color w:val="auto"/>
          <w:spacing w:val="7"/>
          <w:sz w:val="24"/>
          <w:szCs w:val="24"/>
        </w:rPr>
        <w:t xml:space="preserve"> Методические указания по промежуточной аттестации по дисциплине</w:t>
      </w:r>
      <w:bookmarkEnd w:id="24"/>
      <w:r w:rsidR="00D15F74" w:rsidRPr="00203783">
        <w:rPr>
          <w:rFonts w:ascii="Times New Roman" w:hAnsi="Times New Roman"/>
          <w:color w:val="auto"/>
          <w:spacing w:val="7"/>
          <w:sz w:val="24"/>
          <w:szCs w:val="24"/>
        </w:rPr>
        <w:t xml:space="preserve"> </w:t>
      </w:r>
    </w:p>
    <w:p w14:paraId="03648618" w14:textId="77777777" w:rsidR="00D15F74" w:rsidRPr="00203783" w:rsidRDefault="00D15F74" w:rsidP="00203783">
      <w:pPr>
        <w:rPr>
          <w:b/>
          <w:i/>
        </w:rPr>
      </w:pPr>
    </w:p>
    <w:p w14:paraId="4278F7CC" w14:textId="77777777" w:rsidR="00D15F74" w:rsidRPr="00203783" w:rsidRDefault="00D15F74" w:rsidP="00203783">
      <w:pPr>
        <w:ind w:firstLine="709"/>
        <w:jc w:val="both"/>
      </w:pPr>
      <w:r w:rsidRPr="00203783">
        <w:t xml:space="preserve">Общие положении Промежуточная аттестация является основной формой контроля учебной работы обучающихся. Промежуточная аттестация оценивает результат учебной деятельности обучающихся – за семестр. Основными формами промежуточной аттестации, определяемой ФГОС являются: </w:t>
      </w:r>
    </w:p>
    <w:p w14:paraId="35C725FA" w14:textId="77777777" w:rsidR="00D15F74" w:rsidRPr="00203783" w:rsidRDefault="00D15F74" w:rsidP="00203783">
      <w:pPr>
        <w:ind w:firstLine="709"/>
        <w:jc w:val="both"/>
      </w:pPr>
      <w:r w:rsidRPr="00203783">
        <w:sym w:font="Symbol" w:char="F0B7"/>
      </w:r>
      <w:r w:rsidRPr="00203783">
        <w:t xml:space="preserve"> экзамен по отдельной дисциплине; </w:t>
      </w:r>
    </w:p>
    <w:p w14:paraId="3408ABA2" w14:textId="77777777" w:rsidR="00D15F74" w:rsidRPr="00203783" w:rsidRDefault="00D15F74" w:rsidP="00203783">
      <w:pPr>
        <w:ind w:firstLine="709"/>
        <w:jc w:val="both"/>
      </w:pPr>
      <w:r w:rsidRPr="00203783">
        <w:sym w:font="Symbol" w:char="F0B7"/>
      </w:r>
      <w:r w:rsidRPr="00203783">
        <w:t xml:space="preserve"> зачет по отдельной дисциплине; </w:t>
      </w:r>
    </w:p>
    <w:p w14:paraId="4BAD2816" w14:textId="77777777" w:rsidR="00D15F74" w:rsidRPr="00203783" w:rsidRDefault="00D15F74" w:rsidP="00203783">
      <w:pPr>
        <w:ind w:firstLine="709"/>
        <w:jc w:val="both"/>
      </w:pPr>
      <w:r w:rsidRPr="00203783">
        <w:sym w:font="Symbol" w:char="F0B7"/>
      </w:r>
      <w:r w:rsidRPr="00203783">
        <w:t xml:space="preserve"> дифференцированный зачет. </w:t>
      </w:r>
    </w:p>
    <w:p w14:paraId="4CE7C3B6" w14:textId="77777777" w:rsidR="00D15F74" w:rsidRPr="00203783" w:rsidRDefault="00D15F74" w:rsidP="00203783">
      <w:pPr>
        <w:ind w:firstLine="709"/>
        <w:jc w:val="both"/>
      </w:pPr>
      <w:r w:rsidRPr="00203783">
        <w:t xml:space="preserve">Формы и порядок промежуточной аттестации выбираются образовательным учреждением самостоятельно, периодичность промежуточной аттестации определяется (рабочим) учебным планом на учебный год. В соответствии со ст. 58 Закона РФ «Об образовании в РФ» образовательное учреждение самостоятельно, а выборе системы оценок, формы, порядка и периодичности промежуточной аттестации обучающихся. При освоении ООП рекомендуется применять – зачеты (в том числе дифференцированные зачеты с выставлением балльных отметок) и экзамены (в том числе экзамены по </w:t>
      </w:r>
      <w:proofErr w:type="gramStart"/>
      <w:r w:rsidRPr="00203783">
        <w:t>каждому  модулю</w:t>
      </w:r>
      <w:proofErr w:type="gramEnd"/>
      <w:r w:rsidRPr="00203783">
        <w:t xml:space="preserve"> без выставления балльных отметок). Промежуточная аттестация профессиональных модулей (учебных дисциплин) может проводиться непосредственно после завершения освоения программ модулей и/или учебных дисциплин, а также (по выбору образовательного учреждения) после изучения междисциплинарных дисциплин и прохождения разных видов практики в составе профессионального модуля. Промежуточная аттестация в форме зачета или дифференцированного зачета проводится за </w:t>
      </w:r>
      <w:proofErr w:type="spellStart"/>
      <w:r w:rsidRPr="00203783">
        <w:t>счѐт</w:t>
      </w:r>
      <w:proofErr w:type="spellEnd"/>
      <w:r w:rsidRPr="00203783">
        <w:t xml:space="preserve"> часов, отведенных на освоение соответствующей учебной дисциплины или профессионального модуля. Промежуточная аттестация в форме экзамена проводится в день, освобождений от других форм учебной нагрузки.</w:t>
      </w:r>
    </w:p>
    <w:p w14:paraId="724BF049" w14:textId="77777777" w:rsidR="00D15F74" w:rsidRPr="00203783" w:rsidRDefault="00D15F74" w:rsidP="00203783">
      <w:pPr>
        <w:ind w:firstLine="709"/>
        <w:jc w:val="both"/>
      </w:pPr>
      <w:r w:rsidRPr="00203783">
        <w:t xml:space="preserve">Промежуточная аттестация обеспечивает оперативное управление учебной деятельностью обучающихся и ее корректировку и проводится с целью определения: </w:t>
      </w:r>
    </w:p>
    <w:p w14:paraId="664E122F" w14:textId="77777777" w:rsidR="00D15F74" w:rsidRPr="00203783" w:rsidRDefault="00D15F74" w:rsidP="00203783">
      <w:pPr>
        <w:ind w:firstLine="709"/>
        <w:jc w:val="both"/>
      </w:pPr>
      <w:r w:rsidRPr="00203783">
        <w:sym w:font="Symbol" w:char="F0B7"/>
      </w:r>
      <w:r w:rsidRPr="00203783">
        <w:t xml:space="preserve"> соответствия уровня и качества подготовки бакалавра (магистра);</w:t>
      </w:r>
    </w:p>
    <w:p w14:paraId="5C1C840B" w14:textId="77777777" w:rsidR="00D15F74" w:rsidRPr="00203783" w:rsidRDefault="00D15F74" w:rsidP="00203783">
      <w:pPr>
        <w:ind w:firstLine="709"/>
        <w:jc w:val="both"/>
      </w:pPr>
      <w:r w:rsidRPr="00203783">
        <w:sym w:font="Symbol" w:char="F0B7"/>
      </w:r>
      <w:r w:rsidRPr="00203783">
        <w:t xml:space="preserve"> полноты и прочности теоретических знаний по дисциплине или ряду дисциплин; </w:t>
      </w:r>
    </w:p>
    <w:p w14:paraId="4D027436" w14:textId="77777777" w:rsidR="00D15F74" w:rsidRPr="00203783" w:rsidRDefault="00D15F74" w:rsidP="00203783">
      <w:pPr>
        <w:ind w:firstLine="709"/>
        <w:jc w:val="both"/>
      </w:pPr>
      <w:r w:rsidRPr="00203783">
        <w:sym w:font="Symbol" w:char="F0B7"/>
      </w:r>
      <w:r w:rsidRPr="00203783">
        <w:t xml:space="preserve"> сформированности умений применять полученные теоретические знания при решении практических задач; </w:t>
      </w:r>
    </w:p>
    <w:p w14:paraId="723109C4" w14:textId="77777777" w:rsidR="00D15F74" w:rsidRPr="00203783" w:rsidRDefault="00D15F74" w:rsidP="00203783">
      <w:pPr>
        <w:ind w:firstLine="709"/>
        <w:jc w:val="both"/>
      </w:pPr>
      <w:r w:rsidRPr="00203783">
        <w:sym w:font="Symbol" w:char="F0B7"/>
      </w:r>
      <w:r w:rsidRPr="00203783">
        <w:t xml:space="preserve"> определения умений самостоятельной работы с учебно-нормативной литературой. </w:t>
      </w:r>
    </w:p>
    <w:p w14:paraId="5E508F59" w14:textId="77777777" w:rsidR="00D15F74" w:rsidRPr="00203783" w:rsidRDefault="00D15F74" w:rsidP="00203783"/>
    <w:p w14:paraId="53983FF1" w14:textId="77777777" w:rsidR="00D15F74" w:rsidRPr="00203783" w:rsidRDefault="00D15F74" w:rsidP="00203783">
      <w:pPr>
        <w:tabs>
          <w:tab w:val="left" w:pos="360"/>
        </w:tabs>
        <w:jc w:val="both"/>
        <w:rPr>
          <w:b/>
          <w:bCs/>
        </w:rPr>
      </w:pPr>
      <w:bookmarkStart w:id="25" w:name="_Toc445844540"/>
      <w:r>
        <w:rPr>
          <w:b/>
          <w:bCs/>
        </w:rPr>
        <w:tab/>
      </w:r>
      <w:r w:rsidRPr="00203783">
        <w:rPr>
          <w:b/>
          <w:bCs/>
        </w:rPr>
        <w:t>Вопросы, выносимые на зачет:</w:t>
      </w:r>
    </w:p>
    <w:p w14:paraId="45D787AA" w14:textId="77777777" w:rsidR="003D1FAF" w:rsidRPr="0046462D" w:rsidRDefault="003D1FAF" w:rsidP="003D1FAF">
      <w:pPr>
        <w:numPr>
          <w:ilvl w:val="3"/>
          <w:numId w:val="9"/>
        </w:numPr>
        <w:tabs>
          <w:tab w:val="num" w:pos="426"/>
        </w:tabs>
        <w:spacing w:after="100" w:afterAutospacing="1"/>
        <w:ind w:left="0" w:firstLine="0"/>
        <w:jc w:val="both"/>
      </w:pPr>
      <w:r w:rsidRPr="0046462D">
        <w:t>История открытия и создания наноматериалов и наноструктур.</w:t>
      </w:r>
    </w:p>
    <w:p w14:paraId="787C4E09" w14:textId="77777777" w:rsidR="003D1FAF" w:rsidRPr="0046462D" w:rsidRDefault="003D1FAF" w:rsidP="003D1FAF">
      <w:pPr>
        <w:numPr>
          <w:ilvl w:val="3"/>
          <w:numId w:val="9"/>
        </w:numPr>
        <w:tabs>
          <w:tab w:val="num" w:pos="426"/>
        </w:tabs>
        <w:spacing w:after="100" w:afterAutospacing="1"/>
        <w:ind w:left="0" w:firstLine="0"/>
        <w:jc w:val="both"/>
      </w:pPr>
      <w:r w:rsidRPr="0046462D">
        <w:t>Наночастицы: определение, характеристика, виды.</w:t>
      </w:r>
    </w:p>
    <w:p w14:paraId="53CAA1D6" w14:textId="77777777" w:rsidR="003D1FAF" w:rsidRPr="0046462D" w:rsidRDefault="003D1FAF" w:rsidP="003D1FAF">
      <w:pPr>
        <w:numPr>
          <w:ilvl w:val="3"/>
          <w:numId w:val="9"/>
        </w:numPr>
        <w:tabs>
          <w:tab w:val="num" w:pos="426"/>
        </w:tabs>
        <w:spacing w:after="100" w:afterAutospacing="1"/>
        <w:ind w:left="0" w:firstLine="0"/>
        <w:jc w:val="both"/>
        <w:rPr>
          <w:rStyle w:val="af"/>
          <w:b w:val="0"/>
        </w:rPr>
      </w:pPr>
      <w:r w:rsidRPr="0046462D">
        <w:rPr>
          <w:rStyle w:val="af"/>
          <w:b w:val="0"/>
        </w:rPr>
        <w:t>Наночастицы в природе.</w:t>
      </w:r>
    </w:p>
    <w:p w14:paraId="1FAF5E3E" w14:textId="77777777" w:rsidR="003D1FAF" w:rsidRPr="0046462D" w:rsidRDefault="003D1FAF" w:rsidP="003D1FAF">
      <w:pPr>
        <w:numPr>
          <w:ilvl w:val="3"/>
          <w:numId w:val="9"/>
        </w:numPr>
        <w:tabs>
          <w:tab w:val="num" w:pos="426"/>
        </w:tabs>
        <w:spacing w:after="100" w:afterAutospacing="1"/>
        <w:ind w:left="0" w:firstLine="0"/>
        <w:jc w:val="both"/>
        <w:rPr>
          <w:rStyle w:val="af"/>
          <w:b w:val="0"/>
        </w:rPr>
      </w:pPr>
      <w:r w:rsidRPr="0046462D">
        <w:rPr>
          <w:rStyle w:val="af"/>
          <w:b w:val="0"/>
        </w:rPr>
        <w:t>Углеродные нанотрубки</w:t>
      </w:r>
    </w:p>
    <w:p w14:paraId="25BF3FA6" w14:textId="77777777" w:rsidR="003D1FAF" w:rsidRPr="0046462D" w:rsidRDefault="003D1FAF" w:rsidP="003D1FAF">
      <w:pPr>
        <w:numPr>
          <w:ilvl w:val="3"/>
          <w:numId w:val="9"/>
        </w:numPr>
        <w:tabs>
          <w:tab w:val="num" w:pos="426"/>
        </w:tabs>
        <w:spacing w:after="100" w:afterAutospacing="1"/>
        <w:ind w:left="0" w:firstLine="0"/>
        <w:jc w:val="both"/>
        <w:rPr>
          <w:rStyle w:val="af"/>
          <w:b w:val="0"/>
        </w:rPr>
      </w:pPr>
      <w:r w:rsidRPr="0046462D">
        <w:rPr>
          <w:rStyle w:val="af"/>
          <w:b w:val="0"/>
        </w:rPr>
        <w:t>Фуллерены.</w:t>
      </w:r>
    </w:p>
    <w:p w14:paraId="34F995F4" w14:textId="77777777" w:rsidR="003D1FAF" w:rsidRPr="0046462D" w:rsidRDefault="003D1FAF" w:rsidP="003D1FAF">
      <w:pPr>
        <w:numPr>
          <w:ilvl w:val="3"/>
          <w:numId w:val="9"/>
        </w:numPr>
        <w:tabs>
          <w:tab w:val="num" w:pos="426"/>
        </w:tabs>
        <w:spacing w:after="100" w:afterAutospacing="1"/>
        <w:ind w:left="0" w:firstLine="0"/>
        <w:jc w:val="both"/>
        <w:rPr>
          <w:rStyle w:val="af"/>
          <w:b w:val="0"/>
        </w:rPr>
      </w:pPr>
      <w:proofErr w:type="spellStart"/>
      <w:r w:rsidRPr="0046462D">
        <w:rPr>
          <w:rStyle w:val="af"/>
          <w:b w:val="0"/>
        </w:rPr>
        <w:t>Наносуспензии</w:t>
      </w:r>
      <w:proofErr w:type="spellEnd"/>
      <w:r w:rsidRPr="0046462D">
        <w:rPr>
          <w:rStyle w:val="af"/>
          <w:b w:val="0"/>
        </w:rPr>
        <w:t>.</w:t>
      </w:r>
    </w:p>
    <w:p w14:paraId="65FA7287" w14:textId="77777777" w:rsidR="003D1FAF" w:rsidRPr="0046462D" w:rsidRDefault="003D1FAF" w:rsidP="003D1FAF">
      <w:pPr>
        <w:numPr>
          <w:ilvl w:val="3"/>
          <w:numId w:val="9"/>
        </w:numPr>
        <w:tabs>
          <w:tab w:val="num" w:pos="426"/>
        </w:tabs>
        <w:spacing w:after="100" w:afterAutospacing="1"/>
        <w:ind w:left="0" w:firstLine="0"/>
        <w:jc w:val="both"/>
        <w:rPr>
          <w:rStyle w:val="af"/>
          <w:b w:val="0"/>
        </w:rPr>
      </w:pPr>
      <w:proofErr w:type="spellStart"/>
      <w:r w:rsidRPr="0046462D">
        <w:rPr>
          <w:rStyle w:val="af"/>
          <w:b w:val="0"/>
        </w:rPr>
        <w:t>Наноэмульсии</w:t>
      </w:r>
      <w:proofErr w:type="spellEnd"/>
      <w:r w:rsidRPr="0046462D">
        <w:rPr>
          <w:rStyle w:val="af"/>
          <w:b w:val="0"/>
        </w:rPr>
        <w:t>.</w:t>
      </w:r>
    </w:p>
    <w:p w14:paraId="54088A6C" w14:textId="77777777" w:rsidR="003D1FAF" w:rsidRPr="0046462D" w:rsidRDefault="003D1FAF" w:rsidP="003D1FAF">
      <w:pPr>
        <w:numPr>
          <w:ilvl w:val="3"/>
          <w:numId w:val="9"/>
        </w:numPr>
        <w:tabs>
          <w:tab w:val="num" w:pos="426"/>
        </w:tabs>
        <w:spacing w:after="100" w:afterAutospacing="1"/>
        <w:ind w:left="0" w:firstLine="0"/>
        <w:jc w:val="both"/>
        <w:rPr>
          <w:rStyle w:val="af"/>
          <w:b w:val="0"/>
        </w:rPr>
      </w:pPr>
      <w:proofErr w:type="spellStart"/>
      <w:r w:rsidRPr="0046462D">
        <w:rPr>
          <w:rStyle w:val="af"/>
          <w:b w:val="0"/>
        </w:rPr>
        <w:t>Наноаэрозоли</w:t>
      </w:r>
      <w:proofErr w:type="spellEnd"/>
      <w:r w:rsidRPr="0046462D">
        <w:rPr>
          <w:rStyle w:val="af"/>
          <w:b w:val="0"/>
        </w:rPr>
        <w:t>.</w:t>
      </w:r>
    </w:p>
    <w:p w14:paraId="66B321DB" w14:textId="77777777" w:rsidR="003D1FAF" w:rsidRPr="0046462D" w:rsidRDefault="003D1FAF" w:rsidP="003D1FAF">
      <w:pPr>
        <w:numPr>
          <w:ilvl w:val="3"/>
          <w:numId w:val="9"/>
        </w:numPr>
        <w:tabs>
          <w:tab w:val="num" w:pos="426"/>
        </w:tabs>
        <w:spacing w:after="100" w:afterAutospacing="1"/>
        <w:ind w:left="0" w:firstLine="0"/>
        <w:jc w:val="both"/>
        <w:rPr>
          <w:rStyle w:val="af"/>
          <w:b w:val="0"/>
        </w:rPr>
      </w:pPr>
      <w:proofErr w:type="spellStart"/>
      <w:r w:rsidRPr="0046462D">
        <w:rPr>
          <w:rStyle w:val="af"/>
          <w:b w:val="0"/>
        </w:rPr>
        <w:t>Нанокластеры</w:t>
      </w:r>
      <w:proofErr w:type="spellEnd"/>
      <w:r w:rsidRPr="0046462D">
        <w:rPr>
          <w:rStyle w:val="af"/>
          <w:b w:val="0"/>
        </w:rPr>
        <w:t>.</w:t>
      </w:r>
    </w:p>
    <w:p w14:paraId="0126B97C" w14:textId="77777777" w:rsidR="003D1FAF" w:rsidRPr="0046462D" w:rsidRDefault="003D1FAF" w:rsidP="003D1FAF">
      <w:pPr>
        <w:numPr>
          <w:ilvl w:val="3"/>
          <w:numId w:val="9"/>
        </w:numPr>
        <w:tabs>
          <w:tab w:val="num" w:pos="426"/>
        </w:tabs>
        <w:spacing w:after="100" w:afterAutospacing="1"/>
        <w:ind w:left="0" w:firstLine="0"/>
        <w:jc w:val="both"/>
        <w:rPr>
          <w:rStyle w:val="af"/>
          <w:b w:val="0"/>
        </w:rPr>
      </w:pPr>
      <w:proofErr w:type="spellStart"/>
      <w:r w:rsidRPr="0046462D">
        <w:rPr>
          <w:rStyle w:val="af"/>
          <w:b w:val="0"/>
        </w:rPr>
        <w:t>Нанокристаллы</w:t>
      </w:r>
      <w:proofErr w:type="spellEnd"/>
      <w:r w:rsidRPr="0046462D">
        <w:rPr>
          <w:rStyle w:val="af"/>
          <w:b w:val="0"/>
        </w:rPr>
        <w:t>.</w:t>
      </w:r>
    </w:p>
    <w:p w14:paraId="45A6853D" w14:textId="77777777" w:rsidR="003D1FAF" w:rsidRPr="0046462D" w:rsidRDefault="003D1FAF" w:rsidP="003D1FAF">
      <w:pPr>
        <w:numPr>
          <w:ilvl w:val="3"/>
          <w:numId w:val="9"/>
        </w:numPr>
        <w:tabs>
          <w:tab w:val="num" w:pos="426"/>
        </w:tabs>
        <w:spacing w:after="100" w:afterAutospacing="1"/>
        <w:ind w:left="0" w:firstLine="0"/>
        <w:jc w:val="both"/>
      </w:pPr>
      <w:r w:rsidRPr="0046462D">
        <w:rPr>
          <w:rStyle w:val="af"/>
          <w:b w:val="0"/>
        </w:rPr>
        <w:t>Металлические наноматериалы.</w:t>
      </w:r>
    </w:p>
    <w:p w14:paraId="20526209" w14:textId="77777777" w:rsidR="003D1FAF" w:rsidRPr="0046462D" w:rsidRDefault="003D1FAF" w:rsidP="003D1FAF">
      <w:pPr>
        <w:numPr>
          <w:ilvl w:val="3"/>
          <w:numId w:val="9"/>
        </w:numPr>
        <w:tabs>
          <w:tab w:val="num" w:pos="426"/>
        </w:tabs>
        <w:spacing w:after="100" w:afterAutospacing="1"/>
        <w:ind w:left="0" w:firstLine="0"/>
        <w:jc w:val="both"/>
      </w:pPr>
      <w:r w:rsidRPr="0046462D">
        <w:t>Способы получения наноматериалов.</w:t>
      </w:r>
    </w:p>
    <w:p w14:paraId="1387AF4A" w14:textId="77777777" w:rsidR="003D1FAF" w:rsidRPr="0046462D" w:rsidRDefault="003D1FAF" w:rsidP="003D1FAF">
      <w:pPr>
        <w:numPr>
          <w:ilvl w:val="3"/>
          <w:numId w:val="9"/>
        </w:numPr>
        <w:tabs>
          <w:tab w:val="num" w:pos="426"/>
        </w:tabs>
        <w:spacing w:after="100" w:afterAutospacing="1"/>
        <w:ind w:left="0" w:firstLine="0"/>
        <w:jc w:val="both"/>
      </w:pPr>
      <w:r w:rsidRPr="0046462D">
        <w:t>Самоорганизация наночастиц.</w:t>
      </w:r>
    </w:p>
    <w:p w14:paraId="575C7050" w14:textId="77777777" w:rsidR="003D1FAF" w:rsidRPr="0046462D" w:rsidRDefault="003D1FAF" w:rsidP="003D1FAF">
      <w:pPr>
        <w:numPr>
          <w:ilvl w:val="3"/>
          <w:numId w:val="9"/>
        </w:numPr>
        <w:tabs>
          <w:tab w:val="num" w:pos="426"/>
        </w:tabs>
        <w:spacing w:after="100" w:afterAutospacing="1"/>
        <w:ind w:left="0" w:firstLine="0"/>
        <w:jc w:val="both"/>
      </w:pPr>
      <w:r w:rsidRPr="0046462D">
        <w:t>Методы исследования наноматериалов.</w:t>
      </w:r>
    </w:p>
    <w:p w14:paraId="104DA361" w14:textId="77777777" w:rsidR="003D1FAF" w:rsidRPr="0046462D" w:rsidRDefault="003D1FAF" w:rsidP="003D1FAF">
      <w:pPr>
        <w:numPr>
          <w:ilvl w:val="3"/>
          <w:numId w:val="9"/>
        </w:numPr>
        <w:tabs>
          <w:tab w:val="num" w:pos="426"/>
        </w:tabs>
        <w:spacing w:after="100" w:afterAutospacing="1"/>
        <w:ind w:left="0" w:firstLine="0"/>
        <w:jc w:val="both"/>
      </w:pPr>
      <w:proofErr w:type="spellStart"/>
      <w:r w:rsidRPr="0046462D">
        <w:t>Наномедицина</w:t>
      </w:r>
      <w:proofErr w:type="spellEnd"/>
      <w:r w:rsidRPr="0046462D">
        <w:t xml:space="preserve"> и химическая промышленность.</w:t>
      </w:r>
    </w:p>
    <w:p w14:paraId="0D816C73" w14:textId="77777777" w:rsidR="003D1FAF" w:rsidRPr="0046462D" w:rsidRDefault="003D1FAF" w:rsidP="003D1FAF">
      <w:pPr>
        <w:numPr>
          <w:ilvl w:val="3"/>
          <w:numId w:val="9"/>
        </w:numPr>
        <w:tabs>
          <w:tab w:val="num" w:pos="426"/>
        </w:tabs>
        <w:spacing w:after="100" w:afterAutospacing="1"/>
        <w:ind w:left="0" w:firstLine="0"/>
        <w:jc w:val="both"/>
      </w:pPr>
      <w:r w:rsidRPr="0046462D">
        <w:rPr>
          <w:snapToGrid w:val="0"/>
        </w:rPr>
        <w:lastRenderedPageBreak/>
        <w:t>Возможные пути применения биологических объектов для исследований в области биотехнологий.</w:t>
      </w:r>
    </w:p>
    <w:p w14:paraId="392A31B3" w14:textId="77777777" w:rsidR="003D1FAF" w:rsidRPr="0046462D" w:rsidRDefault="003D1FAF" w:rsidP="003D1FAF">
      <w:pPr>
        <w:numPr>
          <w:ilvl w:val="3"/>
          <w:numId w:val="9"/>
        </w:numPr>
        <w:tabs>
          <w:tab w:val="num" w:pos="426"/>
        </w:tabs>
        <w:spacing w:after="100" w:afterAutospacing="1"/>
        <w:ind w:left="0" w:firstLine="0"/>
        <w:jc w:val="both"/>
        <w:rPr>
          <w:rStyle w:val="af"/>
          <w:b w:val="0"/>
          <w:bCs/>
        </w:rPr>
      </w:pPr>
      <w:r w:rsidRPr="0046462D">
        <w:rPr>
          <w:rStyle w:val="af"/>
          <w:b w:val="0"/>
          <w:bCs/>
        </w:rPr>
        <w:t>Методическое обеспечение, регламентирующее оценку безопасности наноматериалов.</w:t>
      </w:r>
    </w:p>
    <w:p w14:paraId="22C1632A" w14:textId="77777777" w:rsidR="003D1FAF" w:rsidRPr="0046462D" w:rsidRDefault="003D1FAF" w:rsidP="003D1FAF">
      <w:pPr>
        <w:numPr>
          <w:ilvl w:val="3"/>
          <w:numId w:val="9"/>
        </w:numPr>
        <w:tabs>
          <w:tab w:val="num" w:pos="426"/>
        </w:tabs>
        <w:spacing w:after="100" w:afterAutospacing="1"/>
        <w:ind w:left="0" w:firstLine="0"/>
        <w:jc w:val="both"/>
        <w:rPr>
          <w:b/>
          <w:bCs/>
        </w:rPr>
      </w:pPr>
      <w:r w:rsidRPr="0046462D">
        <w:rPr>
          <w:rStyle w:val="af"/>
          <w:b w:val="0"/>
          <w:bCs/>
        </w:rPr>
        <w:t>Проблемы обеспечения биобезопасности наноматериалов и нанотехнологий и подходы к их решению. Нанотехнологическое обеспечение безопасности медицинских препаратов</w:t>
      </w:r>
      <w:r w:rsidRPr="0046462D">
        <w:rPr>
          <w:b/>
          <w:bCs/>
        </w:rPr>
        <w:t>.</w:t>
      </w:r>
    </w:p>
    <w:p w14:paraId="70061281" w14:textId="77777777" w:rsidR="003D1FAF" w:rsidRPr="0046462D" w:rsidRDefault="003D1FAF" w:rsidP="003D1FAF">
      <w:pPr>
        <w:numPr>
          <w:ilvl w:val="3"/>
          <w:numId w:val="9"/>
        </w:numPr>
        <w:tabs>
          <w:tab w:val="num" w:pos="426"/>
        </w:tabs>
        <w:spacing w:after="100" w:afterAutospacing="1"/>
        <w:ind w:left="0" w:firstLine="0"/>
        <w:jc w:val="both"/>
      </w:pPr>
      <w:r w:rsidRPr="0046462D">
        <w:t xml:space="preserve">Особенности </w:t>
      </w:r>
      <w:proofErr w:type="spellStart"/>
      <w:r w:rsidRPr="0046462D">
        <w:t>экотоксикологической</w:t>
      </w:r>
      <w:proofErr w:type="spellEnd"/>
      <w:r w:rsidRPr="0046462D">
        <w:t xml:space="preserve"> оценки безопасности наноматериалов.</w:t>
      </w:r>
    </w:p>
    <w:p w14:paraId="3400CD4F" w14:textId="77777777" w:rsidR="003D1FAF" w:rsidRPr="0046462D" w:rsidRDefault="003D1FAF" w:rsidP="003D1FAF">
      <w:pPr>
        <w:numPr>
          <w:ilvl w:val="3"/>
          <w:numId w:val="9"/>
        </w:numPr>
        <w:tabs>
          <w:tab w:val="num" w:pos="426"/>
        </w:tabs>
        <w:spacing w:after="100" w:afterAutospacing="1"/>
        <w:ind w:left="0" w:firstLine="0"/>
        <w:jc w:val="both"/>
      </w:pPr>
      <w:r w:rsidRPr="0046462D">
        <w:t>Наночастицы – инструмент для получения принципиально новых лекарственных средств, обладающих высокой эффективностью действия.</w:t>
      </w:r>
    </w:p>
    <w:p w14:paraId="1DD11FA6" w14:textId="77777777" w:rsidR="003D1FAF" w:rsidRPr="0046462D" w:rsidRDefault="003D1FAF" w:rsidP="003D1FAF">
      <w:pPr>
        <w:numPr>
          <w:ilvl w:val="3"/>
          <w:numId w:val="9"/>
        </w:numPr>
        <w:tabs>
          <w:tab w:val="num" w:pos="426"/>
        </w:tabs>
        <w:spacing w:after="100" w:afterAutospacing="1"/>
        <w:ind w:left="0" w:firstLine="0"/>
        <w:jc w:val="both"/>
      </w:pPr>
      <w:r w:rsidRPr="0046462D">
        <w:rPr>
          <w:snapToGrid w:val="0"/>
        </w:rPr>
        <w:t>Возможности и ограничения для определения биологической безопасности наночастиц методами люминесцентного анализа.</w:t>
      </w:r>
    </w:p>
    <w:p w14:paraId="7AB7F5DF" w14:textId="77777777" w:rsidR="003D1FAF" w:rsidRPr="0046462D" w:rsidRDefault="003D1FAF" w:rsidP="003D1FAF">
      <w:pPr>
        <w:numPr>
          <w:ilvl w:val="3"/>
          <w:numId w:val="9"/>
        </w:numPr>
        <w:tabs>
          <w:tab w:val="num" w:pos="426"/>
        </w:tabs>
        <w:spacing w:after="100" w:afterAutospacing="1"/>
        <w:ind w:left="0" w:firstLine="0"/>
        <w:jc w:val="both"/>
      </w:pPr>
      <w:proofErr w:type="spellStart"/>
      <w:r w:rsidRPr="0046462D">
        <w:t>Нанотоксикология</w:t>
      </w:r>
      <w:proofErr w:type="spellEnd"/>
      <w:r w:rsidRPr="0046462D">
        <w:t>.</w:t>
      </w:r>
    </w:p>
    <w:p w14:paraId="7E6072A8" w14:textId="77777777" w:rsidR="003D1FAF" w:rsidRPr="0046462D" w:rsidRDefault="003D1FAF" w:rsidP="003D1FAF">
      <w:pPr>
        <w:pStyle w:val="ReportMain"/>
        <w:numPr>
          <w:ilvl w:val="3"/>
          <w:numId w:val="9"/>
        </w:numPr>
        <w:tabs>
          <w:tab w:val="num" w:pos="426"/>
        </w:tabs>
        <w:suppressAutoHyphens/>
        <w:spacing w:after="100" w:afterAutospacing="1"/>
        <w:ind w:left="0" w:firstLine="0"/>
        <w:jc w:val="both"/>
        <w:rPr>
          <w:szCs w:val="24"/>
        </w:rPr>
      </w:pPr>
      <w:proofErr w:type="spellStart"/>
      <w:r w:rsidRPr="0046462D">
        <w:rPr>
          <w:szCs w:val="24"/>
        </w:rPr>
        <w:t>Микророботы</w:t>
      </w:r>
      <w:proofErr w:type="spellEnd"/>
      <w:r w:rsidRPr="0046462D">
        <w:rPr>
          <w:szCs w:val="24"/>
        </w:rPr>
        <w:t xml:space="preserve">, </w:t>
      </w:r>
      <w:proofErr w:type="spellStart"/>
      <w:r w:rsidRPr="0046462D">
        <w:rPr>
          <w:szCs w:val="24"/>
        </w:rPr>
        <w:t>нанороботы</w:t>
      </w:r>
      <w:proofErr w:type="spellEnd"/>
      <w:r w:rsidRPr="0046462D">
        <w:rPr>
          <w:szCs w:val="24"/>
        </w:rPr>
        <w:t xml:space="preserve">. </w:t>
      </w:r>
      <w:proofErr w:type="spellStart"/>
      <w:r w:rsidRPr="0046462D">
        <w:rPr>
          <w:szCs w:val="24"/>
        </w:rPr>
        <w:t>Нанооболочки</w:t>
      </w:r>
      <w:proofErr w:type="spellEnd"/>
      <w:r w:rsidRPr="0046462D">
        <w:rPr>
          <w:szCs w:val="24"/>
        </w:rPr>
        <w:t>.</w:t>
      </w:r>
    </w:p>
    <w:p w14:paraId="551B809B" w14:textId="77777777" w:rsidR="003D1FAF" w:rsidRPr="0046462D" w:rsidRDefault="003D1FAF" w:rsidP="003D1FAF">
      <w:pPr>
        <w:pStyle w:val="ReportMain"/>
        <w:numPr>
          <w:ilvl w:val="3"/>
          <w:numId w:val="9"/>
        </w:numPr>
        <w:tabs>
          <w:tab w:val="num" w:pos="426"/>
        </w:tabs>
        <w:suppressAutoHyphens/>
        <w:spacing w:after="100" w:afterAutospacing="1"/>
        <w:ind w:left="0" w:firstLine="0"/>
        <w:jc w:val="both"/>
        <w:rPr>
          <w:szCs w:val="24"/>
        </w:rPr>
      </w:pPr>
      <w:proofErr w:type="spellStart"/>
      <w:r w:rsidRPr="0046462D">
        <w:rPr>
          <w:szCs w:val="24"/>
        </w:rPr>
        <w:t>Нанолекарства</w:t>
      </w:r>
      <w:proofErr w:type="spellEnd"/>
      <w:r w:rsidRPr="0046462D">
        <w:rPr>
          <w:szCs w:val="24"/>
        </w:rPr>
        <w:t>.</w:t>
      </w:r>
    </w:p>
    <w:p w14:paraId="1B21919A" w14:textId="77777777" w:rsidR="003D1FAF" w:rsidRPr="0046462D" w:rsidRDefault="003D1FAF" w:rsidP="003D1FAF">
      <w:pPr>
        <w:pStyle w:val="ReportMain"/>
        <w:numPr>
          <w:ilvl w:val="3"/>
          <w:numId w:val="9"/>
        </w:numPr>
        <w:tabs>
          <w:tab w:val="num" w:pos="426"/>
        </w:tabs>
        <w:suppressAutoHyphens/>
        <w:spacing w:after="100" w:afterAutospacing="1"/>
        <w:ind w:left="0" w:firstLine="0"/>
        <w:jc w:val="both"/>
        <w:rPr>
          <w:szCs w:val="24"/>
        </w:rPr>
      </w:pPr>
      <w:proofErr w:type="spellStart"/>
      <w:r w:rsidRPr="0046462D">
        <w:rPr>
          <w:szCs w:val="24"/>
        </w:rPr>
        <w:t>Нанопереносчики</w:t>
      </w:r>
      <w:proofErr w:type="spellEnd"/>
      <w:r w:rsidRPr="0046462D">
        <w:rPr>
          <w:szCs w:val="24"/>
        </w:rPr>
        <w:t xml:space="preserve"> лекарственных препаратов.</w:t>
      </w:r>
    </w:p>
    <w:p w14:paraId="71DB8BDF" w14:textId="77777777" w:rsidR="003D1FAF" w:rsidRPr="0046462D" w:rsidRDefault="003D1FAF" w:rsidP="003D1FAF">
      <w:pPr>
        <w:pStyle w:val="ReportMain"/>
        <w:numPr>
          <w:ilvl w:val="3"/>
          <w:numId w:val="9"/>
        </w:numPr>
        <w:tabs>
          <w:tab w:val="num" w:pos="426"/>
        </w:tabs>
        <w:suppressAutoHyphens/>
        <w:spacing w:after="100" w:afterAutospacing="1"/>
        <w:ind w:left="0" w:firstLine="0"/>
        <w:jc w:val="both"/>
        <w:rPr>
          <w:szCs w:val="24"/>
        </w:rPr>
      </w:pPr>
      <w:r w:rsidRPr="0046462D">
        <w:rPr>
          <w:szCs w:val="24"/>
        </w:rPr>
        <w:t>Молекулярные роботы-санитары.</w:t>
      </w:r>
    </w:p>
    <w:p w14:paraId="0E91DC6E" w14:textId="77777777" w:rsidR="003D1FAF" w:rsidRPr="0046462D" w:rsidRDefault="003D1FAF" w:rsidP="003D1FAF">
      <w:pPr>
        <w:pStyle w:val="ReportMain"/>
        <w:numPr>
          <w:ilvl w:val="3"/>
          <w:numId w:val="9"/>
        </w:numPr>
        <w:tabs>
          <w:tab w:val="num" w:pos="426"/>
        </w:tabs>
        <w:suppressAutoHyphens/>
        <w:ind w:left="0" w:firstLine="0"/>
        <w:jc w:val="both"/>
        <w:rPr>
          <w:szCs w:val="24"/>
        </w:rPr>
      </w:pPr>
      <w:r w:rsidRPr="0046462D">
        <w:rPr>
          <w:szCs w:val="24"/>
        </w:rPr>
        <w:t>Безотходные нанотехнологические методы.</w:t>
      </w:r>
    </w:p>
    <w:p w14:paraId="238590F7" w14:textId="77777777" w:rsidR="00D15F74" w:rsidRPr="00203783" w:rsidRDefault="00D15F74" w:rsidP="00203783">
      <w:pPr>
        <w:tabs>
          <w:tab w:val="left" w:pos="360"/>
        </w:tabs>
        <w:ind w:firstLine="709"/>
        <w:jc w:val="both"/>
        <w:rPr>
          <w:b/>
          <w:bCs/>
        </w:rPr>
      </w:pPr>
    </w:p>
    <w:bookmarkEnd w:id="25"/>
    <w:p w14:paraId="56171ECF" w14:textId="77777777" w:rsidR="00D15F74" w:rsidRDefault="00D15F74" w:rsidP="00203783">
      <w:pPr>
        <w:ind w:firstLine="708"/>
        <w:jc w:val="both"/>
      </w:pPr>
      <w:r w:rsidRPr="00203783">
        <w:t xml:space="preserve">Учебно-методическое </w:t>
      </w:r>
      <w:proofErr w:type="gramStart"/>
      <w:r w:rsidRPr="00203783">
        <w:t>обеспечение,  рекомендованное</w:t>
      </w:r>
      <w:proofErr w:type="gramEnd"/>
      <w:r w:rsidRPr="00203783">
        <w:t xml:space="preserve"> студентам для подготовки к промежуточной аттестации и самостоятельной работе:</w:t>
      </w:r>
    </w:p>
    <w:p w14:paraId="31B63937" w14:textId="7EB9B9BE" w:rsidR="003D1FAF" w:rsidRDefault="003D1FAF" w:rsidP="003D1FAF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bookmarkStart w:id="26" w:name="_Toc130151481"/>
      <w:r>
        <w:rPr>
          <w:b/>
        </w:rPr>
        <w:t>Основная литература</w:t>
      </w:r>
      <w:bookmarkEnd w:id="26"/>
    </w:p>
    <w:p w14:paraId="36BDD117" w14:textId="77777777" w:rsidR="003D1FAF" w:rsidRDefault="003D1FAF" w:rsidP="003D1FAF">
      <w:pPr>
        <w:pStyle w:val="ReportMain"/>
        <w:keepNext/>
        <w:numPr>
          <w:ilvl w:val="0"/>
          <w:numId w:val="2"/>
        </w:numPr>
        <w:tabs>
          <w:tab w:val="clear" w:pos="1429"/>
          <w:tab w:val="left" w:pos="1134"/>
        </w:tabs>
        <w:suppressAutoHyphens/>
        <w:ind w:left="0" w:firstLine="709"/>
        <w:jc w:val="both"/>
      </w:pPr>
      <w:r>
        <w:t xml:space="preserve">Алешина, Е. С. </w:t>
      </w:r>
      <w:proofErr w:type="spellStart"/>
      <w:r>
        <w:t>Нанобиотехнологии</w:t>
      </w:r>
      <w:proofErr w:type="spellEnd"/>
      <w:r>
        <w:t xml:space="preserve">: просто о сложном [Электронный ресурс] : учебное пособие для обучающихся по образовательной программе высшего образования по направлению подготовки 06.03.01 Биология / Е. С. Алешина, С. В. Лебедев; М-во науки и </w:t>
      </w:r>
      <w:proofErr w:type="spellStart"/>
      <w:r>
        <w:t>высш</w:t>
      </w:r>
      <w:proofErr w:type="spellEnd"/>
      <w:r>
        <w:t xml:space="preserve">. образования Рос. Федерации, </w:t>
      </w:r>
      <w:proofErr w:type="spellStart"/>
      <w:r>
        <w:t>Федер</w:t>
      </w:r>
      <w:proofErr w:type="spellEnd"/>
      <w:r>
        <w:t xml:space="preserve">. гос. бюджет. </w:t>
      </w:r>
      <w:proofErr w:type="spellStart"/>
      <w:r>
        <w:t>образоват</w:t>
      </w:r>
      <w:proofErr w:type="spellEnd"/>
      <w:r>
        <w:t xml:space="preserve">. учреждение </w:t>
      </w:r>
      <w:proofErr w:type="spellStart"/>
      <w:r>
        <w:t>высш</w:t>
      </w:r>
      <w:proofErr w:type="spellEnd"/>
      <w:r>
        <w:t xml:space="preserve">. образования "Оренбург. гос. ун-т". - Электрон. текстовые дан. (1 файл: 1.86 Мб). - </w:t>
      </w:r>
      <w:proofErr w:type="gramStart"/>
      <w:r>
        <w:t>Оренбург :</w:t>
      </w:r>
      <w:proofErr w:type="gramEnd"/>
      <w:r>
        <w:t xml:space="preserve"> ОГУ, 2021. - 109 с. - </w:t>
      </w:r>
      <w:proofErr w:type="spellStart"/>
      <w:r>
        <w:t>Загл</w:t>
      </w:r>
      <w:proofErr w:type="spellEnd"/>
      <w:r>
        <w:t xml:space="preserve">. с </w:t>
      </w:r>
      <w:proofErr w:type="spellStart"/>
      <w:r>
        <w:t>тит</w:t>
      </w:r>
      <w:proofErr w:type="spellEnd"/>
      <w:r>
        <w:t xml:space="preserve">. экрана. - </w:t>
      </w:r>
      <w:proofErr w:type="spellStart"/>
      <w:r>
        <w:t>Adobe</w:t>
      </w:r>
      <w:proofErr w:type="spellEnd"/>
      <w:r>
        <w:t xml:space="preserve"> </w:t>
      </w:r>
      <w:proofErr w:type="spellStart"/>
      <w:r>
        <w:t>Acrobat</w:t>
      </w:r>
      <w:proofErr w:type="spellEnd"/>
      <w:r>
        <w:t xml:space="preserve"> </w:t>
      </w:r>
      <w:proofErr w:type="spellStart"/>
      <w:r>
        <w:t>Reader</w:t>
      </w:r>
      <w:proofErr w:type="spellEnd"/>
      <w:r>
        <w:t xml:space="preserve"> 6.0. - Режим доступа: http://artlib.osu.ru/web/books/metod_all/150431_20210630.pdf</w:t>
      </w:r>
      <w:r w:rsidRPr="00275C81">
        <w:rPr>
          <w:bCs/>
        </w:rPr>
        <w:t xml:space="preserve">Гусев А.И. </w:t>
      </w:r>
      <w:r w:rsidRPr="00F5364B">
        <w:t>Наноматериалы, наноструктуры, нанотехнологии</w:t>
      </w:r>
      <w:r>
        <w:t xml:space="preserve"> [Текст] / А.И. </w:t>
      </w:r>
      <w:r w:rsidRPr="00275C81">
        <w:rPr>
          <w:bCs/>
        </w:rPr>
        <w:t>Гусев</w:t>
      </w:r>
      <w:r w:rsidRPr="00F5364B">
        <w:t xml:space="preserve">. М.: </w:t>
      </w:r>
      <w:proofErr w:type="spellStart"/>
      <w:r w:rsidRPr="00F5364B">
        <w:t>Физматлит</w:t>
      </w:r>
      <w:proofErr w:type="spellEnd"/>
      <w:r w:rsidRPr="00F5364B">
        <w:t>, 2009. – 415 с.</w:t>
      </w:r>
    </w:p>
    <w:p w14:paraId="2B0B3E97" w14:textId="77777777" w:rsidR="003D1FAF" w:rsidRDefault="003D1FAF" w:rsidP="003D1FAF">
      <w:pPr>
        <w:pStyle w:val="ReportMain"/>
        <w:keepNext/>
        <w:numPr>
          <w:ilvl w:val="0"/>
          <w:numId w:val="2"/>
        </w:numPr>
        <w:tabs>
          <w:tab w:val="clear" w:pos="1429"/>
          <w:tab w:val="left" w:pos="1134"/>
        </w:tabs>
        <w:suppressAutoHyphens/>
        <w:ind w:left="0" w:firstLine="709"/>
        <w:jc w:val="both"/>
      </w:pPr>
      <w:proofErr w:type="spellStart"/>
      <w:r>
        <w:t>Будкевич</w:t>
      </w:r>
      <w:proofErr w:type="spellEnd"/>
      <w:r>
        <w:t xml:space="preserve">, Е. В.        Биомедицинские нанотехнологии [Текст]: учебное пособие / Е. В. </w:t>
      </w:r>
      <w:proofErr w:type="spellStart"/>
      <w:r>
        <w:t>Будкевич</w:t>
      </w:r>
      <w:proofErr w:type="spellEnd"/>
      <w:r>
        <w:t xml:space="preserve">, Р. О. </w:t>
      </w:r>
      <w:proofErr w:type="spellStart"/>
      <w:proofErr w:type="gramStart"/>
      <w:r>
        <w:t>Будкевич</w:t>
      </w:r>
      <w:proofErr w:type="spellEnd"/>
      <w:r>
        <w:t>.-</w:t>
      </w:r>
      <w:proofErr w:type="gramEnd"/>
      <w:r>
        <w:t xml:space="preserve"> 3-е изд., стер. - Санкт-Петербург: Лань, 2022. - 176 </w:t>
      </w:r>
      <w:proofErr w:type="gramStart"/>
      <w:r>
        <w:t>с. :</w:t>
      </w:r>
      <w:proofErr w:type="gramEnd"/>
      <w:r>
        <w:t xml:space="preserve"> ил., табл. - (Высшее образование). - </w:t>
      </w:r>
      <w:proofErr w:type="spellStart"/>
      <w:r>
        <w:t>Библиогр</w:t>
      </w:r>
      <w:proofErr w:type="spellEnd"/>
      <w:r>
        <w:t>.: с. 170-173. - Слов. терминов: с. 163-168. - ISBN 978-5-8114-9164-3.</w:t>
      </w:r>
    </w:p>
    <w:p w14:paraId="696CFB86" w14:textId="3D3674BA" w:rsidR="003D1FAF" w:rsidRDefault="003D1FAF" w:rsidP="003D1FAF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bookmarkStart w:id="27" w:name="_Toc130151482"/>
      <w:r>
        <w:rPr>
          <w:b/>
        </w:rPr>
        <w:t>Дополнительная литература</w:t>
      </w:r>
      <w:bookmarkEnd w:id="27"/>
    </w:p>
    <w:p w14:paraId="14FA2743" w14:textId="77777777" w:rsidR="003D1FAF" w:rsidRPr="002525A2" w:rsidRDefault="003D1FAF" w:rsidP="003D1FAF">
      <w:pPr>
        <w:pStyle w:val="ReportMain"/>
        <w:numPr>
          <w:ilvl w:val="0"/>
          <w:numId w:val="11"/>
        </w:numPr>
        <w:tabs>
          <w:tab w:val="clear" w:pos="1429"/>
        </w:tabs>
        <w:suppressAutoHyphens/>
        <w:ind w:left="0" w:firstLine="709"/>
        <w:jc w:val="both"/>
        <w:rPr>
          <w:szCs w:val="24"/>
        </w:rPr>
      </w:pPr>
      <w:r w:rsidRPr="002525A2">
        <w:rPr>
          <w:szCs w:val="24"/>
        </w:rPr>
        <w:t>Алешина Е.С.</w:t>
      </w:r>
      <w:r w:rsidRPr="00E96DCD">
        <w:rPr>
          <w:szCs w:val="24"/>
        </w:rPr>
        <w:t xml:space="preserve"> </w:t>
      </w:r>
      <w:r w:rsidRPr="00275C81">
        <w:rPr>
          <w:szCs w:val="24"/>
        </w:rPr>
        <w:t xml:space="preserve">Методы </w:t>
      </w:r>
      <w:proofErr w:type="spellStart"/>
      <w:r w:rsidRPr="00275C81">
        <w:rPr>
          <w:szCs w:val="24"/>
        </w:rPr>
        <w:t>биолюминесцентного</w:t>
      </w:r>
      <w:proofErr w:type="spellEnd"/>
      <w:r w:rsidRPr="00275C81">
        <w:rPr>
          <w:szCs w:val="24"/>
        </w:rPr>
        <w:t xml:space="preserve"> тестирования [Электронный ресурс</w:t>
      </w:r>
      <w:proofErr w:type="gramStart"/>
      <w:r w:rsidRPr="00275C81">
        <w:rPr>
          <w:szCs w:val="24"/>
        </w:rPr>
        <w:t>] :</w:t>
      </w:r>
      <w:proofErr w:type="gramEnd"/>
      <w:r w:rsidRPr="00275C81">
        <w:rPr>
          <w:szCs w:val="24"/>
        </w:rPr>
        <w:t xml:space="preserve"> методические указания к лабораторному практикуму / Е. С. Алешина, И. Ф. Каримов, Д. Г. Дерябин; М-во образования и науки Рос. Федерации, Гос. </w:t>
      </w:r>
      <w:proofErr w:type="spellStart"/>
      <w:r w:rsidRPr="00275C81">
        <w:rPr>
          <w:szCs w:val="24"/>
        </w:rPr>
        <w:t>образоват</w:t>
      </w:r>
      <w:proofErr w:type="spellEnd"/>
      <w:r w:rsidRPr="00275C81">
        <w:rPr>
          <w:szCs w:val="24"/>
        </w:rPr>
        <w:t xml:space="preserve">. учреждение </w:t>
      </w:r>
      <w:proofErr w:type="spellStart"/>
      <w:r w:rsidRPr="00275C81">
        <w:rPr>
          <w:szCs w:val="24"/>
        </w:rPr>
        <w:t>высш</w:t>
      </w:r>
      <w:proofErr w:type="spellEnd"/>
      <w:r w:rsidRPr="00275C81">
        <w:rPr>
          <w:szCs w:val="24"/>
        </w:rPr>
        <w:t xml:space="preserve">. проф. образования "Оренбург. гос. ун-т", Каф. микробиологии. - Электрон. текстовые дан. (1 файл: 0.57 Мб). - </w:t>
      </w:r>
      <w:proofErr w:type="gramStart"/>
      <w:r w:rsidRPr="00275C81">
        <w:rPr>
          <w:szCs w:val="24"/>
        </w:rPr>
        <w:t>Оренбург :</w:t>
      </w:r>
      <w:proofErr w:type="gramEnd"/>
      <w:r w:rsidRPr="00275C81">
        <w:rPr>
          <w:szCs w:val="24"/>
        </w:rPr>
        <w:t xml:space="preserve"> ОГУ, 2011. - 56 с. - </w:t>
      </w:r>
      <w:proofErr w:type="spellStart"/>
      <w:r w:rsidRPr="00275C81">
        <w:rPr>
          <w:szCs w:val="24"/>
        </w:rPr>
        <w:t>Загл</w:t>
      </w:r>
      <w:proofErr w:type="spellEnd"/>
      <w:r w:rsidRPr="00275C81">
        <w:rPr>
          <w:szCs w:val="24"/>
        </w:rPr>
        <w:t xml:space="preserve">. с </w:t>
      </w:r>
      <w:proofErr w:type="spellStart"/>
      <w:r w:rsidRPr="00275C81">
        <w:rPr>
          <w:szCs w:val="24"/>
        </w:rPr>
        <w:t>тит</w:t>
      </w:r>
      <w:proofErr w:type="spellEnd"/>
      <w:r w:rsidRPr="00275C81">
        <w:rPr>
          <w:szCs w:val="24"/>
        </w:rPr>
        <w:t xml:space="preserve">. экрана. - </w:t>
      </w:r>
      <w:proofErr w:type="spellStart"/>
      <w:r w:rsidRPr="00275C81">
        <w:rPr>
          <w:szCs w:val="24"/>
        </w:rPr>
        <w:t>Adobe</w:t>
      </w:r>
      <w:proofErr w:type="spellEnd"/>
      <w:r w:rsidRPr="00275C81">
        <w:rPr>
          <w:szCs w:val="24"/>
        </w:rPr>
        <w:t xml:space="preserve"> </w:t>
      </w:r>
      <w:proofErr w:type="spellStart"/>
      <w:r w:rsidRPr="00275C81">
        <w:rPr>
          <w:szCs w:val="24"/>
        </w:rPr>
        <w:t>Acrobat</w:t>
      </w:r>
      <w:proofErr w:type="spellEnd"/>
      <w:r w:rsidRPr="00275C81">
        <w:rPr>
          <w:szCs w:val="24"/>
        </w:rPr>
        <w:t xml:space="preserve"> </w:t>
      </w:r>
      <w:proofErr w:type="spellStart"/>
      <w:r w:rsidRPr="00275C81">
        <w:rPr>
          <w:szCs w:val="24"/>
        </w:rPr>
        <w:t>Reader</w:t>
      </w:r>
      <w:proofErr w:type="spellEnd"/>
      <w:r w:rsidRPr="00275C81">
        <w:rPr>
          <w:szCs w:val="24"/>
        </w:rPr>
        <w:t xml:space="preserve"> 4.0. - Режим доступа: http://artlib.osu.ru/web/books/metod_all/518_20110701.pdf</w:t>
      </w:r>
    </w:p>
    <w:p w14:paraId="5BC0F82D" w14:textId="77777777" w:rsidR="003D1FAF" w:rsidRPr="002525A2" w:rsidRDefault="003D1FAF" w:rsidP="003D1FAF">
      <w:pPr>
        <w:pStyle w:val="ReportMain"/>
        <w:numPr>
          <w:ilvl w:val="0"/>
          <w:numId w:val="11"/>
        </w:numPr>
        <w:tabs>
          <w:tab w:val="clear" w:pos="1429"/>
        </w:tabs>
        <w:suppressAutoHyphens/>
        <w:ind w:left="0" w:firstLine="709"/>
        <w:jc w:val="both"/>
        <w:rPr>
          <w:szCs w:val="24"/>
        </w:rPr>
      </w:pPr>
      <w:r w:rsidRPr="002525A2">
        <w:rPr>
          <w:szCs w:val="24"/>
        </w:rPr>
        <w:t xml:space="preserve">Динамические модели процессов в клетках и субклеточных наноструктурах </w:t>
      </w:r>
      <w:r w:rsidRPr="00E96DCD">
        <w:rPr>
          <w:szCs w:val="24"/>
        </w:rPr>
        <w:t xml:space="preserve">[Текст]: </w:t>
      </w:r>
      <w:r w:rsidRPr="002525A2">
        <w:rPr>
          <w:szCs w:val="24"/>
        </w:rPr>
        <w:t xml:space="preserve">/ под </w:t>
      </w:r>
      <w:proofErr w:type="spellStart"/>
      <w:r w:rsidRPr="002525A2">
        <w:rPr>
          <w:szCs w:val="24"/>
        </w:rPr>
        <w:t>общ.ред</w:t>
      </w:r>
      <w:proofErr w:type="spellEnd"/>
      <w:r w:rsidRPr="002525A2">
        <w:rPr>
          <w:szCs w:val="24"/>
        </w:rPr>
        <w:t xml:space="preserve">. Г. Ю. Ризниченко, А. Б. Рубина. - М.: Ин-т </w:t>
      </w:r>
      <w:proofErr w:type="spellStart"/>
      <w:proofErr w:type="gramStart"/>
      <w:r w:rsidRPr="002525A2">
        <w:rPr>
          <w:szCs w:val="24"/>
        </w:rPr>
        <w:t>компьютер.исслед</w:t>
      </w:r>
      <w:proofErr w:type="spellEnd"/>
      <w:proofErr w:type="gramEnd"/>
      <w:r w:rsidRPr="002525A2">
        <w:rPr>
          <w:szCs w:val="24"/>
        </w:rPr>
        <w:t>., 2010. - 448 с.</w:t>
      </w:r>
    </w:p>
    <w:p w14:paraId="14FDB117" w14:textId="77777777" w:rsidR="003D1FAF" w:rsidRDefault="003D1FAF" w:rsidP="003D1FAF">
      <w:pPr>
        <w:pStyle w:val="ReportMain"/>
        <w:numPr>
          <w:ilvl w:val="0"/>
          <w:numId w:val="11"/>
        </w:numPr>
        <w:tabs>
          <w:tab w:val="clear" w:pos="1429"/>
        </w:tabs>
        <w:suppressAutoHyphens/>
        <w:ind w:left="0" w:firstLine="709"/>
        <w:jc w:val="both"/>
        <w:rPr>
          <w:szCs w:val="24"/>
        </w:rPr>
      </w:pPr>
      <w:proofErr w:type="spellStart"/>
      <w:r w:rsidRPr="002525A2">
        <w:rPr>
          <w:szCs w:val="24"/>
        </w:rPr>
        <w:t>Нанонаука</w:t>
      </w:r>
      <w:proofErr w:type="spellEnd"/>
      <w:r w:rsidRPr="002525A2">
        <w:rPr>
          <w:szCs w:val="24"/>
        </w:rPr>
        <w:t xml:space="preserve"> и нанотехнологии: </w:t>
      </w:r>
      <w:proofErr w:type="spellStart"/>
      <w:r w:rsidRPr="002525A2">
        <w:rPr>
          <w:szCs w:val="24"/>
        </w:rPr>
        <w:t>энцикл</w:t>
      </w:r>
      <w:proofErr w:type="spellEnd"/>
      <w:r w:rsidRPr="002525A2">
        <w:rPr>
          <w:szCs w:val="24"/>
        </w:rPr>
        <w:t xml:space="preserve">. систем жизнеобеспечения </w:t>
      </w:r>
      <w:r w:rsidRPr="00E96DCD">
        <w:rPr>
          <w:szCs w:val="24"/>
        </w:rPr>
        <w:t xml:space="preserve">[Текст]: </w:t>
      </w:r>
      <w:r w:rsidRPr="002525A2">
        <w:rPr>
          <w:szCs w:val="24"/>
        </w:rPr>
        <w:t xml:space="preserve">/ </w:t>
      </w:r>
      <w:proofErr w:type="spellStart"/>
      <w:proofErr w:type="gramStart"/>
      <w:r w:rsidRPr="002525A2">
        <w:rPr>
          <w:szCs w:val="24"/>
        </w:rPr>
        <w:t>глав.соред</w:t>
      </w:r>
      <w:proofErr w:type="spellEnd"/>
      <w:proofErr w:type="gramEnd"/>
      <w:r w:rsidRPr="002525A2">
        <w:rPr>
          <w:szCs w:val="24"/>
        </w:rPr>
        <w:t xml:space="preserve">.: О.О. </w:t>
      </w:r>
      <w:proofErr w:type="spellStart"/>
      <w:r w:rsidRPr="002525A2">
        <w:rPr>
          <w:szCs w:val="24"/>
        </w:rPr>
        <w:t>Аваделькарим</w:t>
      </w:r>
      <w:proofErr w:type="spellEnd"/>
      <w:r w:rsidRPr="002525A2">
        <w:rPr>
          <w:szCs w:val="24"/>
        </w:rPr>
        <w:t xml:space="preserve">, Ч. Бай, С. П. </w:t>
      </w:r>
      <w:proofErr w:type="spellStart"/>
      <w:r w:rsidRPr="002525A2">
        <w:rPr>
          <w:szCs w:val="24"/>
        </w:rPr>
        <w:t>Капица</w:t>
      </w:r>
      <w:proofErr w:type="spellEnd"/>
      <w:r w:rsidRPr="002525A2">
        <w:rPr>
          <w:szCs w:val="24"/>
        </w:rPr>
        <w:t xml:space="preserve">. </w:t>
      </w:r>
      <w:proofErr w:type="gramStart"/>
      <w:r w:rsidRPr="002525A2">
        <w:rPr>
          <w:szCs w:val="24"/>
        </w:rPr>
        <w:t>М. :</w:t>
      </w:r>
      <w:proofErr w:type="gramEnd"/>
      <w:r w:rsidRPr="002525A2">
        <w:rPr>
          <w:szCs w:val="24"/>
        </w:rPr>
        <w:t xml:space="preserve"> Магистр, 2009. – 992 с.</w:t>
      </w:r>
    </w:p>
    <w:p w14:paraId="637F718E" w14:textId="77777777" w:rsidR="003D1FAF" w:rsidRDefault="003D1FAF" w:rsidP="003D1FAF">
      <w:pPr>
        <w:pStyle w:val="ReportMain"/>
        <w:numPr>
          <w:ilvl w:val="0"/>
          <w:numId w:val="11"/>
        </w:numPr>
        <w:tabs>
          <w:tab w:val="clear" w:pos="1429"/>
        </w:tabs>
        <w:suppressAutoHyphens/>
        <w:ind w:left="0" w:firstLine="709"/>
        <w:jc w:val="both"/>
        <w:rPr>
          <w:szCs w:val="24"/>
        </w:rPr>
      </w:pPr>
      <w:proofErr w:type="spellStart"/>
      <w:r w:rsidRPr="002525A2">
        <w:rPr>
          <w:szCs w:val="24"/>
        </w:rPr>
        <w:t>Суздалев</w:t>
      </w:r>
      <w:proofErr w:type="spellEnd"/>
      <w:r w:rsidRPr="002525A2">
        <w:rPr>
          <w:szCs w:val="24"/>
        </w:rPr>
        <w:t xml:space="preserve"> И.П. </w:t>
      </w:r>
      <w:r w:rsidRPr="00E96DCD">
        <w:rPr>
          <w:szCs w:val="24"/>
        </w:rPr>
        <w:t xml:space="preserve">[Текст]: </w:t>
      </w:r>
      <w:r w:rsidRPr="002525A2">
        <w:rPr>
          <w:szCs w:val="24"/>
        </w:rPr>
        <w:t>Нанотехнология: физико-</w:t>
      </w:r>
      <w:proofErr w:type="spellStart"/>
      <w:r w:rsidRPr="002525A2">
        <w:rPr>
          <w:szCs w:val="24"/>
        </w:rPr>
        <w:t>химиянанокластеров</w:t>
      </w:r>
      <w:proofErr w:type="spellEnd"/>
      <w:r w:rsidRPr="002525A2">
        <w:rPr>
          <w:szCs w:val="24"/>
        </w:rPr>
        <w:t>, наноструктур и наноматериалов</w:t>
      </w:r>
      <w:r>
        <w:rPr>
          <w:szCs w:val="24"/>
        </w:rPr>
        <w:t xml:space="preserve"> / И.П. </w:t>
      </w:r>
      <w:proofErr w:type="spellStart"/>
      <w:r>
        <w:rPr>
          <w:szCs w:val="24"/>
        </w:rPr>
        <w:t>Суздалев</w:t>
      </w:r>
      <w:proofErr w:type="spellEnd"/>
      <w:r w:rsidRPr="002525A2">
        <w:rPr>
          <w:szCs w:val="24"/>
        </w:rPr>
        <w:t xml:space="preserve">. М.: </w:t>
      </w:r>
      <w:proofErr w:type="spellStart"/>
      <w:r w:rsidRPr="002525A2">
        <w:rPr>
          <w:szCs w:val="24"/>
        </w:rPr>
        <w:t>КомКнига</w:t>
      </w:r>
      <w:proofErr w:type="spellEnd"/>
      <w:r w:rsidRPr="002525A2">
        <w:rPr>
          <w:szCs w:val="24"/>
        </w:rPr>
        <w:t>, 2006. – 592 с.</w:t>
      </w:r>
    </w:p>
    <w:p w14:paraId="2B344940" w14:textId="77777777" w:rsidR="003D1FAF" w:rsidRDefault="003D1FAF" w:rsidP="003D1FAF">
      <w:pPr>
        <w:pStyle w:val="ReportMain"/>
        <w:numPr>
          <w:ilvl w:val="0"/>
          <w:numId w:val="11"/>
        </w:numPr>
        <w:tabs>
          <w:tab w:val="clear" w:pos="1429"/>
        </w:tabs>
        <w:suppressAutoHyphens/>
        <w:ind w:left="0" w:firstLine="709"/>
        <w:jc w:val="both"/>
        <w:rPr>
          <w:szCs w:val="24"/>
        </w:rPr>
      </w:pPr>
      <w:r w:rsidRPr="00135107">
        <w:rPr>
          <w:szCs w:val="24"/>
        </w:rPr>
        <w:lastRenderedPageBreak/>
        <w:t xml:space="preserve">Физико-химия наночастиц, наноматериалов и </w:t>
      </w:r>
      <w:proofErr w:type="gramStart"/>
      <w:r w:rsidRPr="00135107">
        <w:rPr>
          <w:szCs w:val="24"/>
        </w:rPr>
        <w:t>наноструктур :</w:t>
      </w:r>
      <w:proofErr w:type="gramEnd"/>
      <w:r w:rsidRPr="00135107">
        <w:rPr>
          <w:szCs w:val="24"/>
        </w:rPr>
        <w:t xml:space="preserve"> учебное пособие / А. А. </w:t>
      </w:r>
      <w:proofErr w:type="spellStart"/>
      <w:r w:rsidRPr="00135107">
        <w:rPr>
          <w:szCs w:val="24"/>
        </w:rPr>
        <w:t>Барыбин</w:t>
      </w:r>
      <w:proofErr w:type="spellEnd"/>
      <w:r w:rsidRPr="00135107">
        <w:rPr>
          <w:szCs w:val="24"/>
        </w:rPr>
        <w:t xml:space="preserve">, В. А. Бахтина, В. И. Томилин, Н. П. Томилина. – </w:t>
      </w:r>
      <w:proofErr w:type="gramStart"/>
      <w:r w:rsidRPr="00135107">
        <w:rPr>
          <w:szCs w:val="24"/>
        </w:rPr>
        <w:t>Красноярск :</w:t>
      </w:r>
      <w:proofErr w:type="gramEnd"/>
      <w:r w:rsidRPr="00135107">
        <w:rPr>
          <w:szCs w:val="24"/>
        </w:rPr>
        <w:t xml:space="preserve"> Сибирский федеральный университет (СФУ), 2011. – 236 с. – Режим доступа: по подписке. – URL: https://biblioclub.ru/index.php?page=book&amp;id=229593 (дата обращения: 15.03.2023). – ISBN 978-5-7638-2396-7. – </w:t>
      </w:r>
      <w:proofErr w:type="gramStart"/>
      <w:r w:rsidRPr="00135107">
        <w:rPr>
          <w:szCs w:val="24"/>
        </w:rPr>
        <w:t>Текст :</w:t>
      </w:r>
      <w:proofErr w:type="gramEnd"/>
      <w:r w:rsidRPr="00135107">
        <w:rPr>
          <w:szCs w:val="24"/>
        </w:rPr>
        <w:t xml:space="preserve"> электронный.</w:t>
      </w:r>
    </w:p>
    <w:p w14:paraId="0FEAEEF9" w14:textId="77777777" w:rsidR="003D1FAF" w:rsidRDefault="003D1FAF" w:rsidP="003D1FAF">
      <w:pPr>
        <w:pStyle w:val="ReportMain"/>
        <w:numPr>
          <w:ilvl w:val="0"/>
          <w:numId w:val="11"/>
        </w:numPr>
        <w:tabs>
          <w:tab w:val="clear" w:pos="1429"/>
        </w:tabs>
        <w:suppressAutoHyphens/>
        <w:ind w:left="0" w:firstLine="709"/>
        <w:jc w:val="both"/>
        <w:rPr>
          <w:szCs w:val="24"/>
        </w:rPr>
      </w:pPr>
      <w:r w:rsidRPr="00EA32F1">
        <w:rPr>
          <w:szCs w:val="24"/>
        </w:rPr>
        <w:t xml:space="preserve">Елисеев, А. А. Функциональные </w:t>
      </w:r>
      <w:proofErr w:type="gramStart"/>
      <w:r w:rsidRPr="00EA32F1">
        <w:rPr>
          <w:szCs w:val="24"/>
        </w:rPr>
        <w:t>наноматериалы :</w:t>
      </w:r>
      <w:proofErr w:type="gramEnd"/>
      <w:r w:rsidRPr="00EA32F1">
        <w:rPr>
          <w:szCs w:val="24"/>
        </w:rPr>
        <w:t xml:space="preserve"> учебное пособие / А. А. Елисеев, А. В. Лукашин. – </w:t>
      </w:r>
      <w:proofErr w:type="gramStart"/>
      <w:r w:rsidRPr="00EA32F1">
        <w:rPr>
          <w:szCs w:val="24"/>
        </w:rPr>
        <w:t>Москва :</w:t>
      </w:r>
      <w:proofErr w:type="gramEnd"/>
      <w:r w:rsidRPr="00EA32F1">
        <w:rPr>
          <w:szCs w:val="24"/>
        </w:rPr>
        <w:t xml:space="preserve"> </w:t>
      </w:r>
      <w:proofErr w:type="spellStart"/>
      <w:r w:rsidRPr="00EA32F1">
        <w:rPr>
          <w:szCs w:val="24"/>
        </w:rPr>
        <w:t>Физматлит</w:t>
      </w:r>
      <w:proofErr w:type="spellEnd"/>
      <w:r w:rsidRPr="00EA32F1">
        <w:rPr>
          <w:szCs w:val="24"/>
        </w:rPr>
        <w:t xml:space="preserve">, 2010. – 454 с. – Режим доступа: по подписке. – URL: https://biblioclub.ru/index.php?page=book&amp;id=68876 (дата обращения: 15.03.2023). – ISBN 978-5-9221-1120-1. – </w:t>
      </w:r>
      <w:proofErr w:type="gramStart"/>
      <w:r w:rsidRPr="00EA32F1">
        <w:rPr>
          <w:szCs w:val="24"/>
        </w:rPr>
        <w:t>Текст :</w:t>
      </w:r>
      <w:proofErr w:type="gramEnd"/>
      <w:r w:rsidRPr="00EA32F1">
        <w:rPr>
          <w:szCs w:val="24"/>
        </w:rPr>
        <w:t xml:space="preserve"> электронный.</w:t>
      </w:r>
    </w:p>
    <w:p w14:paraId="42DE8E50" w14:textId="77777777" w:rsidR="003D1FAF" w:rsidRDefault="003D1FAF" w:rsidP="003D1FAF">
      <w:pPr>
        <w:pStyle w:val="ReportMain"/>
        <w:suppressAutoHyphens/>
        <w:ind w:firstLine="709"/>
        <w:jc w:val="both"/>
        <w:rPr>
          <w:szCs w:val="24"/>
        </w:rPr>
      </w:pPr>
    </w:p>
    <w:p w14:paraId="6F067451" w14:textId="7D5066D1" w:rsidR="003D1FAF" w:rsidRDefault="003D1FAF" w:rsidP="003D1FAF">
      <w:pPr>
        <w:pStyle w:val="ReportMain"/>
        <w:suppressAutoHyphens/>
        <w:ind w:firstLine="709"/>
        <w:jc w:val="both"/>
        <w:rPr>
          <w:b/>
        </w:rPr>
      </w:pPr>
      <w:r>
        <w:rPr>
          <w:b/>
        </w:rPr>
        <w:t>Периодические издания</w:t>
      </w:r>
    </w:p>
    <w:p w14:paraId="65A93EC9" w14:textId="77777777" w:rsidR="003D1FAF" w:rsidRPr="00E96DCD" w:rsidRDefault="003D1FAF" w:rsidP="003D1FAF">
      <w:pPr>
        <w:pStyle w:val="ReportMain"/>
        <w:suppressAutoHyphens/>
        <w:ind w:firstLine="709"/>
        <w:jc w:val="both"/>
        <w:rPr>
          <w:szCs w:val="24"/>
        </w:rPr>
      </w:pPr>
    </w:p>
    <w:p w14:paraId="28DA8C7F" w14:textId="77777777" w:rsidR="003D1FAF" w:rsidRDefault="003D1FAF" w:rsidP="003D1FAF">
      <w:pPr>
        <w:pStyle w:val="ReportMain"/>
        <w:numPr>
          <w:ilvl w:val="0"/>
          <w:numId w:val="12"/>
        </w:numPr>
        <w:tabs>
          <w:tab w:val="clear" w:pos="1429"/>
          <w:tab w:val="left" w:pos="993"/>
        </w:tabs>
        <w:suppressAutoHyphens/>
        <w:ind w:left="0" w:firstLine="709"/>
        <w:jc w:val="both"/>
      </w:pPr>
      <w:r w:rsidRPr="002525A2">
        <w:rPr>
          <w:szCs w:val="24"/>
        </w:rPr>
        <w:t>Экология и жизнь,</w:t>
      </w:r>
      <w:r>
        <w:rPr>
          <w:szCs w:val="24"/>
        </w:rPr>
        <w:t xml:space="preserve"> </w:t>
      </w:r>
      <w:r w:rsidRPr="002525A2">
        <w:rPr>
          <w:szCs w:val="24"/>
        </w:rPr>
        <w:t>2010. - N 8</w:t>
      </w:r>
      <w:r>
        <w:rPr>
          <w:szCs w:val="24"/>
        </w:rPr>
        <w:t>, 9</w:t>
      </w:r>
      <w:r>
        <w:t>.</w:t>
      </w:r>
    </w:p>
    <w:p w14:paraId="634CB80E" w14:textId="77777777" w:rsidR="003D1FAF" w:rsidRPr="00212D64" w:rsidRDefault="003D1FAF" w:rsidP="003D1FAF">
      <w:pPr>
        <w:pStyle w:val="af0"/>
        <w:numPr>
          <w:ilvl w:val="0"/>
          <w:numId w:val="12"/>
        </w:numPr>
        <w:suppressLineNumbers/>
        <w:tabs>
          <w:tab w:val="clear" w:pos="1429"/>
          <w:tab w:val="left" w:pos="993"/>
          <w:tab w:val="left" w:pos="1276"/>
        </w:tabs>
        <w:spacing w:after="0"/>
        <w:ind w:left="0" w:firstLine="709"/>
        <w:jc w:val="both"/>
      </w:pPr>
      <w:r w:rsidRPr="00212D64">
        <w:t xml:space="preserve">Прикладная биохимия и </w:t>
      </w:r>
      <w:proofErr w:type="gramStart"/>
      <w:r w:rsidRPr="00212D64">
        <w:t>микробиология :</w:t>
      </w:r>
      <w:proofErr w:type="gramEnd"/>
      <w:r w:rsidRPr="00212D64">
        <w:t xml:space="preserve"> журнал. - </w:t>
      </w:r>
      <w:proofErr w:type="gramStart"/>
      <w:r w:rsidRPr="00212D64">
        <w:t>Москва :</w:t>
      </w:r>
      <w:proofErr w:type="gramEnd"/>
      <w:r w:rsidRPr="00212D64">
        <w:t xml:space="preserve"> ИКЦ "Академкнига", 2017. - Т. 53, N 1-6, 2018. - Т. 54, N 1-6, 2019. - Т. 55, N 1-6, 2020. - Т. 56, N 1-6</w:t>
      </w:r>
      <w:r>
        <w:t>.</w:t>
      </w:r>
    </w:p>
    <w:p w14:paraId="113DDBB6" w14:textId="77777777" w:rsidR="003D1FAF" w:rsidRPr="00212D64" w:rsidRDefault="003D1FAF" w:rsidP="003D1FAF">
      <w:pPr>
        <w:pStyle w:val="af0"/>
        <w:numPr>
          <w:ilvl w:val="0"/>
          <w:numId w:val="12"/>
        </w:numPr>
        <w:suppressLineNumbers/>
        <w:tabs>
          <w:tab w:val="clear" w:pos="1429"/>
          <w:tab w:val="left" w:pos="993"/>
          <w:tab w:val="left" w:pos="1276"/>
        </w:tabs>
        <w:spacing w:after="0"/>
        <w:ind w:left="0" w:firstLine="709"/>
        <w:jc w:val="both"/>
      </w:pPr>
      <w:r>
        <w:t>Бюллетень экспериментальной биологии и медицины: журнал. - Москва: Агентство "Роспечать", 2018. - Т. 165, N 1-</w:t>
      </w:r>
      <w:proofErr w:type="gramStart"/>
      <w:r>
        <w:t>6,Т.</w:t>
      </w:r>
      <w:proofErr w:type="gramEnd"/>
      <w:r>
        <w:t xml:space="preserve"> 166, N 7-12, 2019. - Т. 167, N 1-6, Т. 168, N 7-12, 2020. - Т. 169, N 1-6, Т. 170, N 7-12, 2021. - Т. 171, N 1-12, 2022. - N 1-12, 2023. - N 1-2.</w:t>
      </w:r>
    </w:p>
    <w:p w14:paraId="0D229ACE" w14:textId="2940BA62" w:rsidR="003D1FAF" w:rsidRDefault="003D1FAF" w:rsidP="003D1FAF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bookmarkStart w:id="28" w:name="_Toc130151483"/>
      <w:r>
        <w:rPr>
          <w:b/>
        </w:rPr>
        <w:t>Интернет-ресурсы</w:t>
      </w:r>
      <w:bookmarkEnd w:id="28"/>
    </w:p>
    <w:p w14:paraId="03998178" w14:textId="77777777" w:rsidR="003D1FAF" w:rsidRPr="00636062" w:rsidRDefault="003D1FAF" w:rsidP="003D1FAF">
      <w:pPr>
        <w:numPr>
          <w:ilvl w:val="0"/>
          <w:numId w:val="5"/>
        </w:numPr>
        <w:tabs>
          <w:tab w:val="clear" w:pos="720"/>
          <w:tab w:val="num" w:pos="1134"/>
        </w:tabs>
        <w:autoSpaceDE w:val="0"/>
        <w:autoSpaceDN w:val="0"/>
        <w:adjustRightInd w:val="0"/>
        <w:ind w:left="0" w:firstLine="709"/>
        <w:jc w:val="both"/>
      </w:pPr>
      <w:r w:rsidRPr="00636062">
        <w:t xml:space="preserve">Национальный центр биотехнологической информации. Веб-ресурс: </w:t>
      </w:r>
      <w:hyperlink r:id="rId8" w:history="1">
        <w:r w:rsidRPr="00636062">
          <w:rPr>
            <w:rStyle w:val="a9"/>
          </w:rPr>
          <w:t>http://www.ncbi.nlm.nih.gov</w:t>
        </w:r>
      </w:hyperlink>
    </w:p>
    <w:p w14:paraId="330887A6" w14:textId="77777777" w:rsidR="003D1FAF" w:rsidRPr="00636062" w:rsidRDefault="00B53F07" w:rsidP="003D1FAF">
      <w:pPr>
        <w:pStyle w:val="ReportMain"/>
        <w:numPr>
          <w:ilvl w:val="0"/>
          <w:numId w:val="5"/>
        </w:numPr>
        <w:tabs>
          <w:tab w:val="num" w:pos="1134"/>
        </w:tabs>
        <w:suppressAutoHyphens/>
        <w:ind w:left="0" w:firstLine="709"/>
        <w:jc w:val="both"/>
        <w:rPr>
          <w:szCs w:val="24"/>
        </w:rPr>
      </w:pPr>
      <w:hyperlink r:id="rId9" w:history="1">
        <w:proofErr w:type="spellStart"/>
        <w:r w:rsidR="003D1FAF" w:rsidRPr="00636062">
          <w:rPr>
            <w:rStyle w:val="a9"/>
            <w:szCs w:val="24"/>
          </w:rPr>
          <w:t>еНано</w:t>
        </w:r>
        <w:proofErr w:type="spellEnd"/>
        <w:r w:rsidR="003D1FAF" w:rsidRPr="00636062">
          <w:rPr>
            <w:rStyle w:val="a9"/>
            <w:szCs w:val="24"/>
          </w:rPr>
          <w:t xml:space="preserve"> - образовательная онлайн-платформа edunano.ru</w:t>
        </w:r>
      </w:hyperlink>
      <w:r w:rsidR="003D1FAF" w:rsidRPr="00636062">
        <w:rPr>
          <w:szCs w:val="24"/>
        </w:rPr>
        <w:t xml:space="preserve"> МООК: «Наноматериалы в биотехнологии и биоинженерии», «Введение в нанотехнологии», </w:t>
      </w:r>
    </w:p>
    <w:p w14:paraId="6948C7D7" w14:textId="77777777" w:rsidR="003D1FAF" w:rsidRPr="00636062" w:rsidRDefault="00B53F07" w:rsidP="003D1FAF">
      <w:pPr>
        <w:pStyle w:val="ReportMain"/>
        <w:numPr>
          <w:ilvl w:val="0"/>
          <w:numId w:val="5"/>
        </w:numPr>
        <w:tabs>
          <w:tab w:val="num" w:pos="1134"/>
        </w:tabs>
        <w:suppressAutoHyphens/>
        <w:ind w:left="0" w:firstLine="709"/>
        <w:jc w:val="both"/>
        <w:rPr>
          <w:szCs w:val="24"/>
        </w:rPr>
      </w:pPr>
      <w:hyperlink r:id="rId10" w:history="1">
        <w:r w:rsidR="003D1FAF" w:rsidRPr="00636062">
          <w:rPr>
            <w:rStyle w:val="a9"/>
            <w:szCs w:val="24"/>
          </w:rPr>
          <w:t xml:space="preserve">нано · Каталог · </w:t>
        </w:r>
        <w:proofErr w:type="spellStart"/>
        <w:r w:rsidR="003D1FAF" w:rsidRPr="00636062">
          <w:rPr>
            <w:rStyle w:val="a9"/>
            <w:szCs w:val="24"/>
          </w:rPr>
          <w:t>Stepik</w:t>
        </w:r>
        <w:proofErr w:type="spellEnd"/>
      </w:hyperlink>
      <w:r w:rsidR="003D1FAF" w:rsidRPr="00636062">
        <w:rPr>
          <w:szCs w:val="24"/>
        </w:rPr>
        <w:t xml:space="preserve"> МООК: «Нанотехнологии», «</w:t>
      </w:r>
      <w:proofErr w:type="spellStart"/>
      <w:r w:rsidR="003D1FAF" w:rsidRPr="00636062">
        <w:rPr>
          <w:szCs w:val="24"/>
        </w:rPr>
        <w:t>Наноструктурированные</w:t>
      </w:r>
      <w:proofErr w:type="spellEnd"/>
      <w:r w:rsidR="003D1FAF" w:rsidRPr="00636062">
        <w:rPr>
          <w:szCs w:val="24"/>
        </w:rPr>
        <w:t xml:space="preserve"> средства доставки лекарств» и т.д.</w:t>
      </w:r>
    </w:p>
    <w:p w14:paraId="28276976" w14:textId="77777777" w:rsidR="003D1FAF" w:rsidRPr="00636062" w:rsidRDefault="003D1FAF" w:rsidP="003D1FAF">
      <w:pPr>
        <w:pStyle w:val="ReportMain"/>
        <w:numPr>
          <w:ilvl w:val="0"/>
          <w:numId w:val="5"/>
        </w:numPr>
        <w:tabs>
          <w:tab w:val="num" w:pos="1134"/>
        </w:tabs>
        <w:suppressAutoHyphens/>
        <w:ind w:left="0" w:firstLine="709"/>
        <w:jc w:val="both"/>
        <w:rPr>
          <w:szCs w:val="24"/>
        </w:rPr>
      </w:pPr>
      <w:r w:rsidRPr="00636062">
        <w:rPr>
          <w:szCs w:val="24"/>
        </w:rPr>
        <w:t xml:space="preserve">Сайт научной электронной библиотеки eLIBRARY.RU – крупнейшей электронной библиотеки научных публикаций, обладающей богатыми возможностями поиска и получения информации. Режим доступа: </w:t>
      </w:r>
      <w:hyperlink r:id="rId11" w:history="1">
        <w:r w:rsidRPr="00636062">
          <w:rPr>
            <w:rStyle w:val="a9"/>
            <w:szCs w:val="24"/>
          </w:rPr>
          <w:t>http://</w:t>
        </w:r>
        <w:proofErr w:type="spellStart"/>
        <w:r w:rsidRPr="00636062">
          <w:rPr>
            <w:rStyle w:val="a9"/>
            <w:szCs w:val="24"/>
            <w:lang w:val="en-US"/>
          </w:rPr>
          <w:t>elibrary</w:t>
        </w:r>
        <w:proofErr w:type="spellEnd"/>
        <w:r w:rsidRPr="00636062">
          <w:rPr>
            <w:rStyle w:val="a9"/>
            <w:szCs w:val="24"/>
          </w:rPr>
          <w:t>.</w:t>
        </w:r>
        <w:proofErr w:type="spellStart"/>
        <w:r w:rsidRPr="00636062">
          <w:rPr>
            <w:rStyle w:val="a9"/>
            <w:szCs w:val="24"/>
            <w:lang w:val="en-US"/>
          </w:rPr>
          <w:t>ru</w:t>
        </w:r>
        <w:proofErr w:type="spellEnd"/>
        <w:r w:rsidRPr="00636062">
          <w:rPr>
            <w:rStyle w:val="a9"/>
            <w:szCs w:val="24"/>
          </w:rPr>
          <w:t>/</w:t>
        </w:r>
      </w:hyperlink>
      <w:r w:rsidRPr="00636062">
        <w:rPr>
          <w:szCs w:val="24"/>
        </w:rPr>
        <w:t xml:space="preserve"> </w:t>
      </w:r>
    </w:p>
    <w:p w14:paraId="0B058BFE" w14:textId="77777777" w:rsidR="003D1FAF" w:rsidRPr="00636062" w:rsidRDefault="003D1FAF" w:rsidP="003D1FAF">
      <w:pPr>
        <w:pStyle w:val="ReportMain"/>
        <w:tabs>
          <w:tab w:val="left" w:pos="993"/>
          <w:tab w:val="num" w:pos="1134"/>
        </w:tabs>
        <w:suppressAutoHyphens/>
        <w:ind w:firstLine="709"/>
        <w:jc w:val="both"/>
        <w:rPr>
          <w:szCs w:val="24"/>
        </w:rPr>
      </w:pPr>
      <w:r w:rsidRPr="00636062">
        <w:rPr>
          <w:szCs w:val="24"/>
        </w:rPr>
        <w:t xml:space="preserve">1. </w:t>
      </w:r>
      <w:r w:rsidRPr="00636062">
        <w:rPr>
          <w:szCs w:val="24"/>
          <w:lang w:val="en-US"/>
        </w:rPr>
        <w:t>SCOPUS</w:t>
      </w:r>
      <w:r w:rsidRPr="00636062">
        <w:rPr>
          <w:szCs w:val="24"/>
        </w:rPr>
        <w:t xml:space="preserve"> [Электронный ресурс]: реферативная база данных / компания </w:t>
      </w:r>
      <w:r w:rsidRPr="00636062">
        <w:rPr>
          <w:szCs w:val="24"/>
          <w:lang w:val="en-US"/>
        </w:rPr>
        <w:t>Elsevier</w:t>
      </w:r>
      <w:r w:rsidRPr="00636062">
        <w:rPr>
          <w:szCs w:val="24"/>
        </w:rPr>
        <w:t xml:space="preserve">. – Режим доступа: </w:t>
      </w:r>
      <w:hyperlink r:id="rId12" w:history="1">
        <w:r w:rsidRPr="00636062">
          <w:rPr>
            <w:rStyle w:val="a9"/>
            <w:szCs w:val="24"/>
          </w:rPr>
          <w:t>https://www.scopus.com/</w:t>
        </w:r>
      </w:hyperlink>
      <w:r w:rsidRPr="00636062">
        <w:rPr>
          <w:szCs w:val="24"/>
        </w:rPr>
        <w:t xml:space="preserve">, в локальной сети ОГУ. </w:t>
      </w:r>
    </w:p>
    <w:p w14:paraId="6ED8449F" w14:textId="77777777" w:rsidR="003D1FAF" w:rsidRPr="00636062" w:rsidRDefault="003D1FAF" w:rsidP="003D1FAF">
      <w:pPr>
        <w:pStyle w:val="ReportMain"/>
        <w:tabs>
          <w:tab w:val="left" w:pos="709"/>
          <w:tab w:val="left" w:pos="993"/>
          <w:tab w:val="num" w:pos="1134"/>
        </w:tabs>
        <w:suppressAutoHyphens/>
        <w:ind w:firstLine="709"/>
        <w:jc w:val="both"/>
        <w:rPr>
          <w:szCs w:val="24"/>
        </w:rPr>
      </w:pPr>
      <w:r w:rsidRPr="00636062">
        <w:rPr>
          <w:szCs w:val="24"/>
        </w:rPr>
        <w:t xml:space="preserve">2. Сайт Московского государственного университета им. </w:t>
      </w:r>
      <w:proofErr w:type="spellStart"/>
      <w:r w:rsidRPr="00636062">
        <w:rPr>
          <w:szCs w:val="24"/>
        </w:rPr>
        <w:t>М.В.Ломоносова</w:t>
      </w:r>
      <w:proofErr w:type="spellEnd"/>
      <w:r w:rsidRPr="00636062">
        <w:rPr>
          <w:szCs w:val="24"/>
        </w:rPr>
        <w:t xml:space="preserve">. – Режим </w:t>
      </w:r>
      <w:proofErr w:type="gramStart"/>
      <w:r w:rsidRPr="00636062">
        <w:rPr>
          <w:szCs w:val="24"/>
        </w:rPr>
        <w:t>доступа :</w:t>
      </w:r>
      <w:proofErr w:type="gramEnd"/>
      <w:r w:rsidRPr="00636062">
        <w:rPr>
          <w:szCs w:val="24"/>
        </w:rPr>
        <w:t xml:space="preserve"> </w:t>
      </w:r>
    </w:p>
    <w:p w14:paraId="79CD6E2F" w14:textId="77777777" w:rsidR="003D1FAF" w:rsidRPr="00636062" w:rsidRDefault="00B53F07" w:rsidP="003D1FAF">
      <w:pPr>
        <w:widowControl w:val="0"/>
        <w:tabs>
          <w:tab w:val="left" w:pos="993"/>
          <w:tab w:val="num" w:pos="1134"/>
          <w:tab w:val="left" w:pos="4253"/>
        </w:tabs>
        <w:rPr>
          <w:u w:val="single"/>
          <w:lang w:val="en-US"/>
        </w:rPr>
      </w:pPr>
      <w:hyperlink r:id="rId13" w:history="1">
        <w:r w:rsidR="003D1FAF" w:rsidRPr="006C6C3D">
          <w:rPr>
            <w:rStyle w:val="a9"/>
            <w:lang w:val="en-US"/>
          </w:rPr>
          <w:t>http://www.msu.ru</w:t>
        </w:r>
      </w:hyperlink>
    </w:p>
    <w:p w14:paraId="59090CF7" w14:textId="77777777" w:rsidR="003D1FAF" w:rsidRPr="00636062" w:rsidRDefault="003D1FAF" w:rsidP="003D1FAF">
      <w:pPr>
        <w:widowControl w:val="0"/>
        <w:numPr>
          <w:ilvl w:val="0"/>
          <w:numId w:val="5"/>
        </w:numPr>
        <w:tabs>
          <w:tab w:val="left" w:pos="993"/>
          <w:tab w:val="num" w:pos="1134"/>
          <w:tab w:val="left" w:pos="4253"/>
        </w:tabs>
        <w:ind w:left="0" w:firstLine="709"/>
        <w:rPr>
          <w:u w:val="single"/>
          <w:lang w:val="en-US"/>
        </w:rPr>
      </w:pPr>
      <w:r w:rsidRPr="00636062">
        <w:rPr>
          <w:shd w:val="clear" w:color="auto" w:fill="FFFFFF"/>
          <w:lang w:val="en-US"/>
        </w:rPr>
        <w:t>A Nature Portfolio Solution</w:t>
      </w:r>
      <w:r w:rsidRPr="00636062">
        <w:rPr>
          <w:lang w:val="en-US"/>
        </w:rPr>
        <w:t xml:space="preserve"> [</w:t>
      </w:r>
      <w:r w:rsidRPr="00636062">
        <w:t>Электронный</w:t>
      </w:r>
      <w:r w:rsidRPr="00636062">
        <w:rPr>
          <w:lang w:val="en-US"/>
        </w:rPr>
        <w:t xml:space="preserve"> </w:t>
      </w:r>
      <w:r w:rsidRPr="00636062">
        <w:t>ресурс</w:t>
      </w:r>
      <w:r w:rsidRPr="00636062">
        <w:rPr>
          <w:lang w:val="en-US"/>
        </w:rPr>
        <w:t xml:space="preserve">]: </w:t>
      </w:r>
      <w:r w:rsidRPr="00636062">
        <w:t>база</w:t>
      </w:r>
      <w:r w:rsidRPr="00636062">
        <w:rPr>
          <w:lang w:val="en-US"/>
        </w:rPr>
        <w:t xml:space="preserve"> </w:t>
      </w:r>
      <w:r w:rsidRPr="00636062">
        <w:t>данных</w:t>
      </w:r>
      <w:r w:rsidRPr="00636062">
        <w:rPr>
          <w:lang w:val="en-US"/>
        </w:rPr>
        <w:t xml:space="preserve">. – </w:t>
      </w:r>
      <w:r w:rsidRPr="00636062">
        <w:t>Режим</w:t>
      </w:r>
      <w:r w:rsidRPr="00636062">
        <w:rPr>
          <w:lang w:val="en-US"/>
        </w:rPr>
        <w:t xml:space="preserve"> </w:t>
      </w:r>
      <w:r w:rsidRPr="00636062">
        <w:t>доступа</w:t>
      </w:r>
      <w:r w:rsidRPr="00636062">
        <w:rPr>
          <w:lang w:val="en-US"/>
        </w:rPr>
        <w:t xml:space="preserve">: </w:t>
      </w:r>
      <w:hyperlink r:id="rId14" w:history="1">
        <w:r w:rsidRPr="00636062">
          <w:rPr>
            <w:rStyle w:val="a9"/>
            <w:lang w:val="en-US"/>
          </w:rPr>
          <w:t>Nano – A comprehensive nanotechnology database by Nature Research</w:t>
        </w:r>
      </w:hyperlink>
    </w:p>
    <w:p w14:paraId="4B433E5D" w14:textId="77777777" w:rsidR="003D1FAF" w:rsidRPr="00636062" w:rsidRDefault="00B53F07" w:rsidP="003D1FAF">
      <w:pPr>
        <w:pStyle w:val="ReportMain"/>
        <w:numPr>
          <w:ilvl w:val="0"/>
          <w:numId w:val="5"/>
        </w:numPr>
        <w:tabs>
          <w:tab w:val="left" w:pos="993"/>
          <w:tab w:val="num" w:pos="1134"/>
        </w:tabs>
        <w:suppressAutoHyphens/>
        <w:ind w:left="0" w:firstLine="709"/>
        <w:jc w:val="both"/>
        <w:rPr>
          <w:szCs w:val="24"/>
        </w:rPr>
      </w:pPr>
      <w:hyperlink r:id="rId15" w:history="1">
        <w:r w:rsidR="003D1FAF" w:rsidRPr="00636062">
          <w:rPr>
            <w:rStyle w:val="a9"/>
            <w:szCs w:val="24"/>
          </w:rPr>
          <w:t>https://openedu.ru/</w:t>
        </w:r>
      </w:hyperlink>
      <w:r w:rsidR="003D1FAF" w:rsidRPr="00636062">
        <w:rPr>
          <w:szCs w:val="24"/>
        </w:rPr>
        <w:t xml:space="preserve"> - «Открытое образование», Каталог курсов, МООК: «Наноматериалы в биотехнологии и биоинженерии», «Процессы получения наночастиц и наноматериалов»</w:t>
      </w:r>
    </w:p>
    <w:p w14:paraId="6DBC5F6E" w14:textId="6DE2919F" w:rsidR="003D1FAF" w:rsidRDefault="003D1FAF" w:rsidP="003D1FAF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bookmarkStart w:id="29" w:name="_Toc130151484"/>
      <w:r>
        <w:rPr>
          <w:b/>
        </w:rPr>
        <w:t>Программное обеспечение, профессиональные базы данных и информационные справочные системы</w:t>
      </w:r>
      <w:bookmarkEnd w:id="29"/>
    </w:p>
    <w:p w14:paraId="6EA60382" w14:textId="77777777" w:rsidR="003D1FAF" w:rsidRPr="000A1B81" w:rsidRDefault="003D1FAF" w:rsidP="003D1FAF">
      <w:pPr>
        <w:numPr>
          <w:ilvl w:val="0"/>
          <w:numId w:val="10"/>
        </w:numPr>
        <w:ind w:left="0" w:firstLine="851"/>
        <w:rPr>
          <w:color w:val="000000"/>
        </w:rPr>
      </w:pPr>
      <w:r w:rsidRPr="000A1B81">
        <w:rPr>
          <w:color w:val="000000"/>
        </w:rPr>
        <w:t>Операционная система РЕД ОС1</w:t>
      </w:r>
    </w:p>
    <w:p w14:paraId="71E17880" w14:textId="77777777" w:rsidR="003D1FAF" w:rsidRPr="000A1B81" w:rsidRDefault="003D1FAF" w:rsidP="003D1FAF">
      <w:pPr>
        <w:numPr>
          <w:ilvl w:val="0"/>
          <w:numId w:val="10"/>
        </w:numPr>
        <w:ind w:left="0" w:firstLine="851"/>
        <w:rPr>
          <w:color w:val="000000"/>
        </w:rPr>
      </w:pPr>
      <w:r w:rsidRPr="000A1B81">
        <w:rPr>
          <w:color w:val="000000"/>
        </w:rPr>
        <w:t>Пакет офисных приложений LibreOffice2</w:t>
      </w:r>
    </w:p>
    <w:p w14:paraId="71D8C474" w14:textId="77777777" w:rsidR="003D1FAF" w:rsidRPr="000A1B81" w:rsidRDefault="003D1FAF" w:rsidP="003D1FAF">
      <w:pPr>
        <w:numPr>
          <w:ilvl w:val="0"/>
          <w:numId w:val="10"/>
        </w:numPr>
        <w:ind w:left="0" w:firstLine="851"/>
        <w:rPr>
          <w:color w:val="000000"/>
        </w:rPr>
      </w:pPr>
      <w:r w:rsidRPr="000A1B81">
        <w:rPr>
          <w:color w:val="000000"/>
        </w:rPr>
        <w:t>Программная система для организации видео-конференц-связи Webinar.ru</w:t>
      </w:r>
    </w:p>
    <w:p w14:paraId="23F57D05" w14:textId="77777777" w:rsidR="003D1FAF" w:rsidRPr="00BC1F19" w:rsidRDefault="003D1FAF" w:rsidP="003D1FAF">
      <w:pPr>
        <w:numPr>
          <w:ilvl w:val="0"/>
          <w:numId w:val="11"/>
        </w:numPr>
        <w:ind w:left="0" w:firstLine="851"/>
        <w:rPr>
          <w:color w:val="000000"/>
        </w:rPr>
      </w:pPr>
      <w:r w:rsidRPr="000A1B81">
        <w:rPr>
          <w:color w:val="000000"/>
        </w:rPr>
        <w:t xml:space="preserve">ГАРАНТ Платформа F1 [Электронный ресурс]: справочно-правовая система. / Разработчик ООО НПП «ГАРАНТ-Сервис», 119992, Москва, Воробьевы горы, </w:t>
      </w:r>
      <w:r w:rsidRPr="000A1B81">
        <w:rPr>
          <w:color w:val="000000"/>
        </w:rPr>
        <w:lastRenderedPageBreak/>
        <w:t>МГУ, [1990–2023]. – Режим доступа в сети ОГУ для установки системы: \\fileserver1\GarantClient\garant.exe</w:t>
      </w:r>
    </w:p>
    <w:p w14:paraId="1BC9EB6E" w14:textId="77777777" w:rsidR="003D1FAF" w:rsidRPr="00BC1F19" w:rsidRDefault="003D1FAF" w:rsidP="003D1FAF">
      <w:pPr>
        <w:numPr>
          <w:ilvl w:val="0"/>
          <w:numId w:val="11"/>
        </w:numPr>
        <w:ind w:left="0" w:firstLine="851"/>
        <w:rPr>
          <w:color w:val="000000"/>
        </w:rPr>
      </w:pPr>
      <w:r w:rsidRPr="000A1B81">
        <w:rPr>
          <w:color w:val="000000"/>
        </w:rPr>
        <w:t xml:space="preserve">КонсультантПлюс [Электронный ресурс]: электронное периодическое издание справочная правовая система. / Разработчик ЗАО «Консультант Плюс», [1992–2023]. – Режим доступа к системе в сети ОГУ для установки системы: </w:t>
      </w:r>
      <w:proofErr w:type="gramStart"/>
      <w:r w:rsidRPr="000A1B81">
        <w:rPr>
          <w:color w:val="000000"/>
        </w:rPr>
        <w:t>\\fileserver1\!CONSULT\cons.exe</w:t>
      </w:r>
      <w:proofErr w:type="gramEnd"/>
      <w:r w:rsidRPr="000A1B81">
        <w:rPr>
          <w:color w:val="000000"/>
        </w:rPr>
        <w:t xml:space="preserve"> </w:t>
      </w:r>
    </w:p>
    <w:p w14:paraId="2C59A0CC" w14:textId="77777777" w:rsidR="003D1FAF" w:rsidRPr="00BC1F19" w:rsidRDefault="003D1FAF" w:rsidP="003D1FAF">
      <w:pPr>
        <w:numPr>
          <w:ilvl w:val="0"/>
          <w:numId w:val="11"/>
        </w:numPr>
        <w:ind w:left="0" w:firstLine="851"/>
        <w:rPr>
          <w:color w:val="000000"/>
        </w:rPr>
      </w:pPr>
      <w:r w:rsidRPr="000A1B81">
        <w:rPr>
          <w:color w:val="000000"/>
        </w:rPr>
        <w:t>http://edu.garant.ru/garant/study/ - Интернет-версия ГАРАНТ-Образование, Система ГАРАНТ для студентов, аспирантов и преподавателей</w:t>
      </w:r>
    </w:p>
    <w:p w14:paraId="057A70AE" w14:textId="77777777" w:rsidR="003D1FAF" w:rsidRPr="00BC1F19" w:rsidRDefault="003D1FAF" w:rsidP="003D1FAF">
      <w:pPr>
        <w:numPr>
          <w:ilvl w:val="0"/>
          <w:numId w:val="11"/>
        </w:numPr>
        <w:ind w:left="0" w:firstLine="851"/>
        <w:rPr>
          <w:color w:val="000000"/>
        </w:rPr>
      </w:pPr>
      <w:r w:rsidRPr="00BC1F19">
        <w:rPr>
          <w:color w:val="000000"/>
        </w:rPr>
        <w:t xml:space="preserve">Автоматизированная интерактивная система сетевого тестирования - АИССТ (зарегистрирована в РОСПАТЕНТ, Свидетельство о государственной регистрации программы для ЭВМ №2011610456, правообладатель – Оренбургский государственный университет), режим доступа - </w:t>
      </w:r>
      <w:hyperlink r:id="rId16" w:history="1">
        <w:r w:rsidRPr="00BC1F19">
          <w:rPr>
            <w:rStyle w:val="a9"/>
          </w:rPr>
          <w:t>http://aist.osu.ru</w:t>
        </w:r>
      </w:hyperlink>
      <w:r w:rsidRPr="00BC1F19">
        <w:rPr>
          <w:color w:val="000000"/>
        </w:rPr>
        <w:t>.</w:t>
      </w:r>
    </w:p>
    <w:p w14:paraId="45416A06" w14:textId="77777777" w:rsidR="003D1FAF" w:rsidRPr="00BC1F19" w:rsidRDefault="003D1FAF" w:rsidP="003D1FAF">
      <w:pPr>
        <w:numPr>
          <w:ilvl w:val="0"/>
          <w:numId w:val="11"/>
        </w:numPr>
        <w:ind w:left="0" w:firstLine="851"/>
        <w:rPr>
          <w:color w:val="000000"/>
        </w:rPr>
      </w:pPr>
      <w:proofErr w:type="spellStart"/>
      <w:r w:rsidRPr="00BC1F19">
        <w:rPr>
          <w:color w:val="000000"/>
        </w:rPr>
        <w:t>Нанобиотехнологии</w:t>
      </w:r>
      <w:proofErr w:type="spellEnd"/>
      <w:r w:rsidRPr="00BC1F19">
        <w:rPr>
          <w:color w:val="000000"/>
        </w:rPr>
        <w:t xml:space="preserve"> [Электронный ресурс]: электронный курс в системе </w:t>
      </w:r>
      <w:proofErr w:type="spellStart"/>
      <w:r w:rsidRPr="00BC1F19">
        <w:rPr>
          <w:color w:val="000000"/>
        </w:rPr>
        <w:t>Moodle</w:t>
      </w:r>
      <w:proofErr w:type="spellEnd"/>
      <w:r w:rsidRPr="00BC1F19">
        <w:rPr>
          <w:color w:val="000000"/>
        </w:rPr>
        <w:t xml:space="preserve"> / Е.С. Алешина, </w:t>
      </w:r>
      <w:proofErr w:type="spellStart"/>
      <w:r w:rsidRPr="00BC1F19">
        <w:rPr>
          <w:color w:val="000000"/>
        </w:rPr>
        <w:t>Оренб</w:t>
      </w:r>
      <w:proofErr w:type="spellEnd"/>
      <w:r w:rsidRPr="00BC1F19">
        <w:rPr>
          <w:color w:val="000000"/>
        </w:rPr>
        <w:t>. гос. ун-т. – Электрон</w:t>
      </w:r>
      <w:proofErr w:type="gramStart"/>
      <w:r w:rsidRPr="00BC1F19">
        <w:rPr>
          <w:color w:val="000000"/>
        </w:rPr>
        <w:t>.</w:t>
      </w:r>
      <w:proofErr w:type="gramEnd"/>
      <w:r w:rsidRPr="00BC1F19">
        <w:rPr>
          <w:color w:val="000000"/>
        </w:rPr>
        <w:t xml:space="preserve"> дан. – </w:t>
      </w:r>
      <w:proofErr w:type="gramStart"/>
      <w:r w:rsidRPr="00BC1F19">
        <w:rPr>
          <w:color w:val="000000"/>
        </w:rPr>
        <w:t>Оренбург :</w:t>
      </w:r>
      <w:proofErr w:type="gramEnd"/>
      <w:r w:rsidRPr="00BC1F19">
        <w:rPr>
          <w:color w:val="000000"/>
        </w:rPr>
        <w:t xml:space="preserve"> ОГУ, [2023].– Режим доступа: Электронные курсы ОГУ в системе обучения </w:t>
      </w:r>
      <w:proofErr w:type="spellStart"/>
      <w:r w:rsidRPr="00BC1F19">
        <w:rPr>
          <w:color w:val="000000"/>
        </w:rPr>
        <w:t>moodle</w:t>
      </w:r>
      <w:proofErr w:type="spellEnd"/>
      <w:r w:rsidRPr="00BC1F19">
        <w:rPr>
          <w:color w:val="000000"/>
        </w:rPr>
        <w:t xml:space="preserve">. – </w:t>
      </w:r>
      <w:hyperlink r:id="rId17" w:history="1">
        <w:r w:rsidRPr="00BC1F19">
          <w:rPr>
            <w:rStyle w:val="a9"/>
          </w:rPr>
          <w:t>https://moodle.osu.ru/course/view.php?id=21761</w:t>
        </w:r>
      </w:hyperlink>
    </w:p>
    <w:p w14:paraId="798D4576" w14:textId="77777777" w:rsidR="003D1FAF" w:rsidRPr="000A1B81" w:rsidRDefault="003D1FAF" w:rsidP="003D1FAF">
      <w:pPr>
        <w:numPr>
          <w:ilvl w:val="0"/>
          <w:numId w:val="11"/>
        </w:numPr>
        <w:ind w:left="0" w:firstLine="851"/>
        <w:rPr>
          <w:color w:val="000000"/>
        </w:rPr>
      </w:pPr>
      <w:r w:rsidRPr="00BC1F19">
        <w:rPr>
          <w:color w:val="000000"/>
        </w:rPr>
        <w:t>Введение в нанотехнологии [Электронный ресурс]: онлайн-курс на платформе https://edunano.ru/ - АНО «</w:t>
      </w:r>
      <w:proofErr w:type="spellStart"/>
      <w:r w:rsidRPr="00BC1F19">
        <w:rPr>
          <w:color w:val="000000"/>
        </w:rPr>
        <w:t>еНано</w:t>
      </w:r>
      <w:proofErr w:type="spellEnd"/>
      <w:r w:rsidRPr="00BC1F19">
        <w:rPr>
          <w:color w:val="000000"/>
        </w:rPr>
        <w:t>»/ Разработчик курса:</w:t>
      </w:r>
      <w:r w:rsidRPr="00BC1F19">
        <w:t xml:space="preserve"> Ю.М. </w:t>
      </w:r>
      <w:proofErr w:type="spellStart"/>
      <w:r w:rsidRPr="00BC1F19">
        <w:rPr>
          <w:color w:val="000000"/>
        </w:rPr>
        <w:t>Токунов</w:t>
      </w:r>
      <w:proofErr w:type="spellEnd"/>
      <w:r w:rsidRPr="00BC1F19">
        <w:rPr>
          <w:color w:val="000000"/>
        </w:rPr>
        <w:t xml:space="preserve">, Ф.М. </w:t>
      </w:r>
      <w:proofErr w:type="spellStart"/>
      <w:r w:rsidRPr="00BC1F19">
        <w:rPr>
          <w:color w:val="000000"/>
        </w:rPr>
        <w:t>Путря</w:t>
      </w:r>
      <w:proofErr w:type="spellEnd"/>
      <w:r w:rsidRPr="00BC1F19">
        <w:rPr>
          <w:color w:val="000000"/>
        </w:rPr>
        <w:t>, М.В. Н.Л. Шимановский, режим доступа: https://edunano.ru/courses/vvedenie-v-nanotekhnologii/</w:t>
      </w:r>
    </w:p>
    <w:p w14:paraId="5CBCC4BD" w14:textId="77777777" w:rsidR="00D15F74" w:rsidRPr="00203783" w:rsidRDefault="00D15F74" w:rsidP="003D1FAF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i/>
        </w:rPr>
      </w:pPr>
    </w:p>
    <w:sectPr w:rsidR="00D15F74" w:rsidRPr="00203783" w:rsidSect="00BD5694">
      <w:foot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C95F1A" w14:textId="77777777" w:rsidR="00B53F07" w:rsidRDefault="00B53F07" w:rsidP="00E01DB3">
      <w:r>
        <w:separator/>
      </w:r>
    </w:p>
  </w:endnote>
  <w:endnote w:type="continuationSeparator" w:id="0">
    <w:p w14:paraId="5905FE68" w14:textId="77777777" w:rsidR="00B53F07" w:rsidRDefault="00B53F07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7A20A3" w14:textId="77777777" w:rsidR="00D15F74" w:rsidRDefault="007B22E5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3043016E" w14:textId="77777777" w:rsidR="00D15F74" w:rsidRPr="00BC2C1C" w:rsidRDefault="00D15F74" w:rsidP="00DD7136">
    <w:pPr>
      <w:pStyle w:val="ReportMain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A7190B" w14:textId="77777777" w:rsidR="00B53F07" w:rsidRDefault="00B53F07" w:rsidP="00E01DB3">
      <w:r>
        <w:separator/>
      </w:r>
    </w:p>
  </w:footnote>
  <w:footnote w:type="continuationSeparator" w:id="0">
    <w:p w14:paraId="03CD749C" w14:textId="77777777" w:rsidR="00B53F07" w:rsidRDefault="00B53F07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F66612"/>
    <w:multiLevelType w:val="hybridMultilevel"/>
    <w:tmpl w:val="06A678F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" w15:restartNumberingAfterBreak="0">
    <w:nsid w:val="1EC76E11"/>
    <w:multiLevelType w:val="hybridMultilevel"/>
    <w:tmpl w:val="2D34943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D2142D"/>
    <w:multiLevelType w:val="hybridMultilevel"/>
    <w:tmpl w:val="5AAE5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7417BE"/>
    <w:multiLevelType w:val="hybridMultilevel"/>
    <w:tmpl w:val="072694FC"/>
    <w:lvl w:ilvl="0" w:tplc="01D824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81929AA"/>
    <w:multiLevelType w:val="hybridMultilevel"/>
    <w:tmpl w:val="CD9EA13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 w15:restartNumberingAfterBreak="0">
    <w:nsid w:val="4B827491"/>
    <w:multiLevelType w:val="hybridMultilevel"/>
    <w:tmpl w:val="4E687C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B823424"/>
    <w:multiLevelType w:val="hybridMultilevel"/>
    <w:tmpl w:val="F8EE4A76"/>
    <w:lvl w:ilvl="0" w:tplc="715C3D7A">
      <w:start w:val="3"/>
      <w:numFmt w:val="decimal"/>
      <w:lvlText w:val="%1."/>
      <w:lvlJc w:val="left"/>
      <w:pPr>
        <w:ind w:left="1080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92714E5"/>
    <w:multiLevelType w:val="hybridMultilevel"/>
    <w:tmpl w:val="9822F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CD0063D"/>
    <w:multiLevelType w:val="hybridMultilevel"/>
    <w:tmpl w:val="15C8018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8"/>
  </w:num>
  <w:num w:numId="5">
    <w:abstractNumId w:val="3"/>
  </w:num>
  <w:num w:numId="6">
    <w:abstractNumId w:val="6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0C9"/>
    <w:rsid w:val="000310FD"/>
    <w:rsid w:val="0005489D"/>
    <w:rsid w:val="0005632C"/>
    <w:rsid w:val="00061F57"/>
    <w:rsid w:val="000D40E4"/>
    <w:rsid w:val="000F1BCD"/>
    <w:rsid w:val="0013751D"/>
    <w:rsid w:val="001812C4"/>
    <w:rsid w:val="00181537"/>
    <w:rsid w:val="001E3C09"/>
    <w:rsid w:val="00203783"/>
    <w:rsid w:val="002444F7"/>
    <w:rsid w:val="00244A8D"/>
    <w:rsid w:val="002A410B"/>
    <w:rsid w:val="002F58F5"/>
    <w:rsid w:val="00341690"/>
    <w:rsid w:val="00363D7F"/>
    <w:rsid w:val="00376ADD"/>
    <w:rsid w:val="003A7DC4"/>
    <w:rsid w:val="003C2C64"/>
    <w:rsid w:val="003C7790"/>
    <w:rsid w:val="003D1FAF"/>
    <w:rsid w:val="003E6A8F"/>
    <w:rsid w:val="0040005F"/>
    <w:rsid w:val="00410574"/>
    <w:rsid w:val="004269E2"/>
    <w:rsid w:val="00437213"/>
    <w:rsid w:val="00473B18"/>
    <w:rsid w:val="00491396"/>
    <w:rsid w:val="0057773B"/>
    <w:rsid w:val="00582395"/>
    <w:rsid w:val="00626DF0"/>
    <w:rsid w:val="00635A9E"/>
    <w:rsid w:val="00691AB7"/>
    <w:rsid w:val="00696B6F"/>
    <w:rsid w:val="006B1049"/>
    <w:rsid w:val="007B22E5"/>
    <w:rsid w:val="007B4415"/>
    <w:rsid w:val="007C73F1"/>
    <w:rsid w:val="007F0A60"/>
    <w:rsid w:val="008818A5"/>
    <w:rsid w:val="008923B6"/>
    <w:rsid w:val="008978AE"/>
    <w:rsid w:val="008B7BB9"/>
    <w:rsid w:val="008D08DE"/>
    <w:rsid w:val="00933067"/>
    <w:rsid w:val="009A1337"/>
    <w:rsid w:val="009C4572"/>
    <w:rsid w:val="00A22803"/>
    <w:rsid w:val="00A230C9"/>
    <w:rsid w:val="00A95D37"/>
    <w:rsid w:val="00AC3133"/>
    <w:rsid w:val="00AD1472"/>
    <w:rsid w:val="00AD520A"/>
    <w:rsid w:val="00B53F07"/>
    <w:rsid w:val="00B84408"/>
    <w:rsid w:val="00BA75A2"/>
    <w:rsid w:val="00BC2C1C"/>
    <w:rsid w:val="00BD5694"/>
    <w:rsid w:val="00BD5724"/>
    <w:rsid w:val="00C25187"/>
    <w:rsid w:val="00CC13BF"/>
    <w:rsid w:val="00D1069D"/>
    <w:rsid w:val="00D15F74"/>
    <w:rsid w:val="00D26839"/>
    <w:rsid w:val="00D533CD"/>
    <w:rsid w:val="00D950CD"/>
    <w:rsid w:val="00DD7136"/>
    <w:rsid w:val="00DF3556"/>
    <w:rsid w:val="00E01DB3"/>
    <w:rsid w:val="00E40D6D"/>
    <w:rsid w:val="00E97EEF"/>
    <w:rsid w:val="00F35496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D1B504"/>
  <w15:docId w15:val="{077101A4-A3CC-4014-AF2B-F4B3283BC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9E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D08D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D08D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D08DE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D08DE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a3">
    <w:name w:val="Текст Знак"/>
    <w:aliases w:val="Знак Знак"/>
    <w:basedOn w:val="a0"/>
    <w:link w:val="a4"/>
    <w:uiPriority w:val="99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iPriority w:val="99"/>
    <w:rsid w:val="004269E2"/>
    <w:rPr>
      <w:rFonts w:ascii="Courier New" w:eastAsia="Calibri" w:hAnsi="Courier New" w:cs="Courier New"/>
      <w:sz w:val="22"/>
      <w:szCs w:val="22"/>
      <w:lang w:eastAsia="en-US"/>
    </w:rPr>
  </w:style>
  <w:style w:type="character" w:customStyle="1" w:styleId="PlainTextChar1">
    <w:name w:val="Plain Text Char1"/>
    <w:aliases w:val="Знак Char1"/>
    <w:basedOn w:val="a0"/>
    <w:uiPriority w:val="99"/>
    <w:semiHidden/>
    <w:rsid w:val="00BE0C7B"/>
    <w:rPr>
      <w:rFonts w:ascii="Courier New" w:eastAsia="Times New Roman" w:hAnsi="Courier New" w:cs="Courier New"/>
      <w:sz w:val="20"/>
      <w:szCs w:val="20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hAnsi="Consolas" w:cs="Times New Roman"/>
      <w:sz w:val="21"/>
      <w:szCs w:val="21"/>
      <w:lang w:eastAsia="ru-RU"/>
    </w:rPr>
  </w:style>
  <w:style w:type="paragraph" w:customStyle="1" w:styleId="Default">
    <w:name w:val="Default"/>
    <w:uiPriority w:val="99"/>
    <w:rsid w:val="004269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Calibr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="Calibri"/>
      <w:szCs w:val="22"/>
      <w:lang w:eastAsia="en-US"/>
    </w:rPr>
  </w:style>
  <w:style w:type="character" w:customStyle="1" w:styleId="ReportMain0">
    <w:name w:val="Report_Main Знак"/>
    <w:basedOn w:val="a0"/>
    <w:link w:val="ReportMain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rsid w:val="00E01DB3"/>
    <w:pPr>
      <w:tabs>
        <w:tab w:val="center" w:pos="4677"/>
        <w:tab w:val="right" w:pos="9355"/>
      </w:tabs>
    </w:pPr>
    <w:rPr>
      <w:rFonts w:eastAsia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rsid w:val="00E01DB3"/>
    <w:pPr>
      <w:tabs>
        <w:tab w:val="center" w:pos="4677"/>
        <w:tab w:val="right" w:pos="9355"/>
      </w:tabs>
    </w:pPr>
    <w:rPr>
      <w:rFonts w:eastAsia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E01DB3"/>
    <w:rPr>
      <w:rFonts w:ascii="Times New Roman" w:hAnsi="Times New Roman" w:cs="Times New Roman"/>
    </w:rPr>
  </w:style>
  <w:style w:type="character" w:styleId="a9">
    <w:name w:val="Hyperlink"/>
    <w:basedOn w:val="a0"/>
    <w:uiPriority w:val="99"/>
    <w:rsid w:val="00626DF0"/>
    <w:rPr>
      <w:rFonts w:cs="Times New Roman"/>
      <w:color w:val="0000FF"/>
      <w:u w:val="single"/>
    </w:rPr>
  </w:style>
  <w:style w:type="paragraph" w:styleId="aa">
    <w:name w:val="List Paragraph"/>
    <w:basedOn w:val="a"/>
    <w:uiPriority w:val="99"/>
    <w:qFormat/>
    <w:rsid w:val="00626DF0"/>
    <w:pPr>
      <w:ind w:left="720"/>
      <w:contextualSpacing/>
    </w:pPr>
  </w:style>
  <w:style w:type="paragraph" w:styleId="ab">
    <w:name w:val="TOC Heading"/>
    <w:basedOn w:val="1"/>
    <w:next w:val="a"/>
    <w:uiPriority w:val="99"/>
    <w:qFormat/>
    <w:rsid w:val="008D08DE"/>
    <w:pPr>
      <w:spacing w:line="276" w:lineRule="auto"/>
      <w:outlineLvl w:val="9"/>
    </w:pPr>
  </w:style>
  <w:style w:type="paragraph" w:styleId="21">
    <w:name w:val="toc 2"/>
    <w:basedOn w:val="a"/>
    <w:next w:val="a"/>
    <w:autoRedefine/>
    <w:uiPriority w:val="39"/>
    <w:rsid w:val="008D08DE"/>
    <w:pPr>
      <w:spacing w:after="100"/>
      <w:ind w:left="240"/>
    </w:pPr>
  </w:style>
  <w:style w:type="paragraph" w:styleId="12">
    <w:name w:val="toc 1"/>
    <w:basedOn w:val="a"/>
    <w:next w:val="a"/>
    <w:autoRedefine/>
    <w:uiPriority w:val="39"/>
    <w:rsid w:val="008D08DE"/>
    <w:pPr>
      <w:spacing w:after="100"/>
    </w:pPr>
  </w:style>
  <w:style w:type="paragraph" w:styleId="ac">
    <w:name w:val="Balloon Text"/>
    <w:basedOn w:val="a"/>
    <w:link w:val="ad"/>
    <w:uiPriority w:val="99"/>
    <w:semiHidden/>
    <w:rsid w:val="008D08D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8D08DE"/>
    <w:rPr>
      <w:rFonts w:ascii="Tahoma" w:hAnsi="Tahoma" w:cs="Tahoma"/>
      <w:sz w:val="16"/>
      <w:szCs w:val="16"/>
      <w:lang w:eastAsia="ru-RU"/>
    </w:rPr>
  </w:style>
  <w:style w:type="paragraph" w:customStyle="1" w:styleId="ae">
    <w:name w:val="список с точками"/>
    <w:basedOn w:val="a"/>
    <w:uiPriority w:val="99"/>
    <w:rsid w:val="00203783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character" w:styleId="af">
    <w:name w:val="Strong"/>
    <w:basedOn w:val="a0"/>
    <w:uiPriority w:val="99"/>
    <w:qFormat/>
    <w:rsid w:val="00203783"/>
    <w:rPr>
      <w:rFonts w:ascii="Times New Roman" w:hAnsi="Times New Roman" w:cs="Times New Roman"/>
      <w:b/>
    </w:rPr>
  </w:style>
  <w:style w:type="paragraph" w:styleId="af0">
    <w:name w:val="Body Text Indent"/>
    <w:basedOn w:val="a"/>
    <w:link w:val="af1"/>
    <w:uiPriority w:val="99"/>
    <w:rsid w:val="00203783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locked/>
    <w:rsid w:val="0020378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203783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932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2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2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2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2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2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2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bi.nlm.nih.gov" TargetMode="External"/><Relationship Id="rId13" Type="http://schemas.openxmlformats.org/officeDocument/2006/relationships/hyperlink" Target="http://www.msu.r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copus.com/" TargetMode="External"/><Relationship Id="rId17" Type="http://schemas.openxmlformats.org/officeDocument/2006/relationships/hyperlink" Target="https://moodle.osu.ru/course/view.php?id=2176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ist.osu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library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openedu.ru/" TargetMode="External"/><Relationship Id="rId10" Type="http://schemas.openxmlformats.org/officeDocument/2006/relationships/hyperlink" Target="https://stepik.org/catalog/search?q=%D0%BD%D0%B0%D0%BD%D0%BE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dunano.ru/katalog/?tag=nanomaterialy" TargetMode="External"/><Relationship Id="rId14" Type="http://schemas.openxmlformats.org/officeDocument/2006/relationships/hyperlink" Target="https://nano.natur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D8014C-72AA-4B9A-A86D-4D272C5B0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2928</Words>
  <Characters>21645</Characters>
  <Application>Microsoft Office Word</Application>
  <DocSecurity>0</DocSecurity>
  <Lines>555</Lines>
  <Paragraphs>261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Hewlett-Packard</Company>
  <LinksUpToDate>false</LinksUpToDate>
  <CharactersWithSpaces>24312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subject/>
  <dc:creator>user</dc:creator>
  <cp:keywords/>
  <dc:description/>
  <cp:lastModifiedBy>Елена Сергеевна Алешина</cp:lastModifiedBy>
  <cp:revision>5</cp:revision>
  <cp:lastPrinted>2020-02-29T08:20:00Z</cp:lastPrinted>
  <dcterms:created xsi:type="dcterms:W3CDTF">2023-03-19T11:16:00Z</dcterms:created>
  <dcterms:modified xsi:type="dcterms:W3CDTF">2023-03-19T16:00:00Z</dcterms:modified>
</cp:coreProperties>
</file>