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AEA05C" w14:textId="77777777" w:rsidR="00C521CB" w:rsidRPr="00C521CB" w:rsidRDefault="00C521CB" w:rsidP="00C521CB">
      <w:pPr>
        <w:autoSpaceDE w:val="0"/>
        <w:autoSpaceDN w:val="0"/>
        <w:adjustRightInd w:val="0"/>
        <w:spacing w:after="0" w:line="360" w:lineRule="auto"/>
        <w:jc w:val="center"/>
        <w:rPr>
          <w:rFonts w:ascii="TimesNewRomanPSMT" w:eastAsia="Times New Roman" w:hAnsi="TimesNewRomanPSMT" w:cs="TimesNewRomanPSMT"/>
          <w:sz w:val="28"/>
          <w:szCs w:val="28"/>
          <w:lang w:eastAsia="ru-RU"/>
        </w:rPr>
      </w:pPr>
      <w:r w:rsidRPr="00C521CB">
        <w:rPr>
          <w:rFonts w:ascii="TimesNewRomanPSMT" w:eastAsia="Times New Roman" w:hAnsi="TimesNewRomanPSMT" w:cs="TimesNewRomanPSMT"/>
          <w:sz w:val="28"/>
          <w:szCs w:val="28"/>
          <w:lang w:eastAsia="ru-RU"/>
        </w:rPr>
        <w:t>Минобрнауки Российской Федерации</w:t>
      </w:r>
    </w:p>
    <w:p w14:paraId="3B4AED25" w14:textId="77777777"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>Федеральное государственное бюджетное образовательное учреждение</w:t>
      </w:r>
    </w:p>
    <w:p w14:paraId="44788ADE" w14:textId="77777777"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>высшего образования</w:t>
      </w:r>
    </w:p>
    <w:p w14:paraId="5F744C1A" w14:textId="77777777" w:rsidR="00C521CB" w:rsidRPr="00C521CB" w:rsidRDefault="00C521CB" w:rsidP="00C521CB">
      <w:pPr>
        <w:pStyle w:val="ReportHead"/>
        <w:suppressAutoHyphens/>
        <w:rPr>
          <w:b/>
          <w:szCs w:val="28"/>
        </w:rPr>
      </w:pPr>
      <w:r w:rsidRPr="00C521CB">
        <w:rPr>
          <w:b/>
          <w:szCs w:val="28"/>
        </w:rPr>
        <w:t>«Оренбургский государственный университет»</w:t>
      </w:r>
    </w:p>
    <w:p w14:paraId="0B98590A" w14:textId="77777777" w:rsidR="00C521CB" w:rsidRPr="00C521CB" w:rsidRDefault="00C521CB" w:rsidP="00C521CB">
      <w:pPr>
        <w:pStyle w:val="ReportHead"/>
        <w:suppressAutoHyphens/>
        <w:rPr>
          <w:szCs w:val="28"/>
        </w:rPr>
      </w:pPr>
    </w:p>
    <w:p w14:paraId="6E9C9512" w14:textId="77777777" w:rsidR="00C521CB" w:rsidRPr="00C521CB" w:rsidRDefault="00C521CB" w:rsidP="00C521CB">
      <w:pPr>
        <w:pStyle w:val="ReportHead"/>
        <w:suppressAutoHyphens/>
        <w:rPr>
          <w:szCs w:val="28"/>
        </w:rPr>
      </w:pPr>
      <w:r w:rsidRPr="00C521CB">
        <w:rPr>
          <w:szCs w:val="28"/>
        </w:rPr>
        <w:t xml:space="preserve">Кафедра </w:t>
      </w:r>
      <w:r w:rsidR="00D66D91">
        <w:rPr>
          <w:szCs w:val="28"/>
        </w:rPr>
        <w:t>экологии и природопользования</w:t>
      </w:r>
    </w:p>
    <w:p w14:paraId="080FB579" w14:textId="77777777" w:rsidR="00C521CB" w:rsidRDefault="00C521CB" w:rsidP="00C521CB">
      <w:pPr>
        <w:pStyle w:val="ReportHead"/>
        <w:suppressAutoHyphens/>
        <w:rPr>
          <w:sz w:val="24"/>
        </w:rPr>
      </w:pPr>
    </w:p>
    <w:p w14:paraId="5DB1A604" w14:textId="77777777" w:rsidR="00C521CB" w:rsidRDefault="00C521CB" w:rsidP="00C521CB">
      <w:pPr>
        <w:pStyle w:val="ReportHead"/>
        <w:suppressAutoHyphens/>
        <w:rPr>
          <w:sz w:val="24"/>
        </w:rPr>
      </w:pPr>
    </w:p>
    <w:p w14:paraId="033AD71A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035AA64A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47AA0DF2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61E5DC10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4A383697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69932475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4CEA8208" w14:textId="77777777" w:rsidR="00C521CB" w:rsidRDefault="00C521CB" w:rsidP="00C521CB">
      <w:pPr>
        <w:pStyle w:val="ReportHead"/>
        <w:suppressAutoHyphens/>
        <w:jc w:val="left"/>
        <w:rPr>
          <w:sz w:val="24"/>
        </w:rPr>
      </w:pPr>
    </w:p>
    <w:p w14:paraId="5B8B4B77" w14:textId="77777777" w:rsidR="00C521CB" w:rsidRPr="00C129A9" w:rsidRDefault="00C521CB" w:rsidP="00C521CB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C129A9"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14:paraId="09DAF6EA" w14:textId="77777777" w:rsidR="008652C7" w:rsidRDefault="008652C7" w:rsidP="008652C7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«Б.1.В.ОД.8 Биологический мониторинг»</w:t>
      </w:r>
    </w:p>
    <w:p w14:paraId="303F2AF4" w14:textId="77777777" w:rsidR="008652C7" w:rsidRDefault="008652C7" w:rsidP="008652C7">
      <w:pPr>
        <w:pStyle w:val="ReportHead"/>
        <w:suppressAutoHyphens/>
        <w:rPr>
          <w:sz w:val="24"/>
        </w:rPr>
      </w:pPr>
    </w:p>
    <w:p w14:paraId="025F921C" w14:textId="77777777" w:rsidR="008652C7" w:rsidRDefault="008652C7" w:rsidP="008652C7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2774E9E1" w14:textId="77777777" w:rsidR="008652C7" w:rsidRDefault="008652C7" w:rsidP="008652C7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4B3D2EF0" w14:textId="77777777" w:rsidR="008652C7" w:rsidRDefault="008652C7" w:rsidP="008652C7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053E81A3" w14:textId="77777777" w:rsidR="008652C7" w:rsidRDefault="008652C7" w:rsidP="008652C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05.03.06 Экология и природопользование</w:t>
      </w:r>
    </w:p>
    <w:p w14:paraId="49FFF287" w14:textId="77777777" w:rsidR="008652C7" w:rsidRDefault="008652C7" w:rsidP="008652C7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7B07F43D" w14:textId="77777777" w:rsidR="008652C7" w:rsidRDefault="008652C7" w:rsidP="008652C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Экология</w:t>
      </w:r>
    </w:p>
    <w:p w14:paraId="7B31C822" w14:textId="77777777" w:rsidR="008652C7" w:rsidRDefault="008652C7" w:rsidP="008652C7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3FD7C9D8" w14:textId="77777777" w:rsidR="008652C7" w:rsidRDefault="008652C7" w:rsidP="008652C7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14:paraId="5467494C" w14:textId="77777777" w:rsidR="008652C7" w:rsidRDefault="008652C7" w:rsidP="008652C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14:paraId="1973BCAE" w14:textId="77777777" w:rsidR="008652C7" w:rsidRDefault="008652C7" w:rsidP="008652C7">
      <w:pPr>
        <w:pStyle w:val="ReportHead"/>
        <w:suppressAutoHyphens/>
        <w:rPr>
          <w:sz w:val="24"/>
        </w:rPr>
      </w:pPr>
    </w:p>
    <w:p w14:paraId="081A3169" w14:textId="77777777" w:rsidR="008652C7" w:rsidRDefault="008652C7" w:rsidP="008652C7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6FE64695" w14:textId="77777777" w:rsidR="008652C7" w:rsidRDefault="008652C7" w:rsidP="008652C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702EC03B" w14:textId="77777777" w:rsidR="008652C7" w:rsidRDefault="008652C7" w:rsidP="008652C7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4C918C3F" w14:textId="77777777" w:rsidR="008652C7" w:rsidRDefault="008652C7" w:rsidP="008652C7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06BE2D9F" w14:textId="77777777" w:rsidR="008652C7" w:rsidRDefault="008652C7" w:rsidP="008652C7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14:paraId="48E8F358" w14:textId="77777777" w:rsidR="008652C7" w:rsidRDefault="008652C7" w:rsidP="008652C7">
      <w:pPr>
        <w:pStyle w:val="ReportHead"/>
        <w:suppressAutoHyphens/>
        <w:rPr>
          <w:sz w:val="24"/>
        </w:rPr>
      </w:pPr>
    </w:p>
    <w:p w14:paraId="2BCC54DB" w14:textId="77777777" w:rsidR="008652C7" w:rsidRDefault="008652C7" w:rsidP="008652C7">
      <w:pPr>
        <w:pStyle w:val="ReportHead"/>
        <w:suppressAutoHyphens/>
        <w:rPr>
          <w:sz w:val="24"/>
        </w:rPr>
      </w:pPr>
    </w:p>
    <w:p w14:paraId="58E01FE3" w14:textId="77777777" w:rsidR="008652C7" w:rsidRDefault="008652C7" w:rsidP="008652C7">
      <w:pPr>
        <w:pStyle w:val="ReportHead"/>
        <w:suppressAutoHyphens/>
        <w:rPr>
          <w:sz w:val="24"/>
        </w:rPr>
      </w:pPr>
    </w:p>
    <w:p w14:paraId="29342880" w14:textId="77777777" w:rsidR="008652C7" w:rsidRDefault="008652C7" w:rsidP="008652C7">
      <w:pPr>
        <w:pStyle w:val="ReportHead"/>
        <w:suppressAutoHyphens/>
        <w:rPr>
          <w:sz w:val="24"/>
        </w:rPr>
      </w:pPr>
    </w:p>
    <w:p w14:paraId="51027297" w14:textId="77777777" w:rsidR="008652C7" w:rsidRDefault="008652C7" w:rsidP="008652C7">
      <w:pPr>
        <w:pStyle w:val="ReportHead"/>
        <w:suppressAutoHyphens/>
        <w:rPr>
          <w:sz w:val="24"/>
        </w:rPr>
      </w:pPr>
    </w:p>
    <w:p w14:paraId="65F2FE9E" w14:textId="77777777" w:rsidR="008652C7" w:rsidRDefault="008652C7" w:rsidP="008652C7">
      <w:pPr>
        <w:pStyle w:val="ReportHead"/>
        <w:suppressAutoHyphens/>
        <w:rPr>
          <w:sz w:val="24"/>
        </w:rPr>
      </w:pPr>
    </w:p>
    <w:p w14:paraId="361EE597" w14:textId="77777777" w:rsidR="008652C7" w:rsidRDefault="008652C7" w:rsidP="008652C7">
      <w:pPr>
        <w:pStyle w:val="ReportHead"/>
        <w:suppressAutoHyphens/>
        <w:rPr>
          <w:sz w:val="24"/>
        </w:rPr>
      </w:pPr>
    </w:p>
    <w:p w14:paraId="5A5AA4CD" w14:textId="77777777" w:rsidR="008652C7" w:rsidRDefault="008652C7" w:rsidP="008652C7">
      <w:pPr>
        <w:pStyle w:val="ReportHead"/>
        <w:suppressAutoHyphens/>
        <w:rPr>
          <w:sz w:val="24"/>
        </w:rPr>
      </w:pPr>
    </w:p>
    <w:p w14:paraId="6271293B" w14:textId="77777777" w:rsidR="008652C7" w:rsidRDefault="008652C7" w:rsidP="008652C7">
      <w:pPr>
        <w:pStyle w:val="ReportHead"/>
        <w:suppressAutoHyphens/>
        <w:rPr>
          <w:sz w:val="24"/>
        </w:rPr>
      </w:pPr>
    </w:p>
    <w:p w14:paraId="2A47B7B1" w14:textId="77777777" w:rsidR="008652C7" w:rsidRDefault="008652C7" w:rsidP="008652C7">
      <w:pPr>
        <w:pStyle w:val="ReportHead"/>
        <w:suppressAutoHyphens/>
        <w:rPr>
          <w:sz w:val="24"/>
        </w:rPr>
      </w:pPr>
    </w:p>
    <w:p w14:paraId="1C5ED36D" w14:textId="77777777" w:rsidR="008652C7" w:rsidRDefault="008652C7" w:rsidP="008652C7">
      <w:pPr>
        <w:pStyle w:val="ReportHead"/>
        <w:suppressAutoHyphens/>
        <w:rPr>
          <w:sz w:val="24"/>
        </w:rPr>
      </w:pPr>
    </w:p>
    <w:p w14:paraId="7CE1B311" w14:textId="77777777" w:rsidR="008652C7" w:rsidRDefault="008652C7" w:rsidP="008652C7">
      <w:pPr>
        <w:pStyle w:val="ReportHead"/>
        <w:suppressAutoHyphens/>
        <w:rPr>
          <w:sz w:val="24"/>
        </w:rPr>
      </w:pPr>
    </w:p>
    <w:p w14:paraId="799F9566" w14:textId="77777777" w:rsidR="008652C7" w:rsidRDefault="008652C7" w:rsidP="008652C7">
      <w:pPr>
        <w:pStyle w:val="ReportHead"/>
        <w:suppressAutoHyphens/>
        <w:rPr>
          <w:sz w:val="24"/>
        </w:rPr>
      </w:pPr>
    </w:p>
    <w:p w14:paraId="7A335E91" w14:textId="77777777" w:rsidR="008652C7" w:rsidRDefault="008652C7" w:rsidP="008652C7">
      <w:pPr>
        <w:pStyle w:val="ReportHead"/>
        <w:suppressAutoHyphens/>
        <w:rPr>
          <w:sz w:val="24"/>
        </w:rPr>
      </w:pPr>
    </w:p>
    <w:p w14:paraId="1FBFCBE7" w14:textId="77777777" w:rsidR="008652C7" w:rsidRDefault="008652C7" w:rsidP="008652C7">
      <w:pPr>
        <w:pStyle w:val="ReportHead"/>
        <w:suppressAutoHyphens/>
        <w:rPr>
          <w:sz w:val="24"/>
        </w:rPr>
      </w:pPr>
    </w:p>
    <w:p w14:paraId="1BFE0DB3" w14:textId="6CE93B8B" w:rsidR="00872B7C" w:rsidRDefault="008652C7" w:rsidP="008652C7">
      <w:pPr>
        <w:spacing w:after="0" w:line="240" w:lineRule="auto"/>
        <w:jc w:val="center"/>
        <w:rPr>
          <w:sz w:val="24"/>
        </w:rPr>
        <w:sectPr w:rsidR="00872B7C">
          <w:pgSz w:w="11906" w:h="16838"/>
          <w:pgMar w:top="510" w:right="567" w:bottom="510" w:left="850" w:header="0" w:footer="510" w:gutter="0"/>
          <w:cols w:space="720"/>
        </w:sectPr>
      </w:pPr>
      <w:r>
        <w:rPr>
          <w:sz w:val="24"/>
        </w:rPr>
        <w:t>Год набора 20</w:t>
      </w:r>
      <w:r w:rsidR="00170A93">
        <w:rPr>
          <w:sz w:val="24"/>
        </w:rPr>
        <w:t>2</w:t>
      </w:r>
      <w:r w:rsidR="000E2A2B">
        <w:rPr>
          <w:sz w:val="24"/>
        </w:rPr>
        <w:t>3</w:t>
      </w:r>
    </w:p>
    <w:p w14:paraId="7C604904" w14:textId="77777777" w:rsidR="00341C2F" w:rsidRPr="00170A93" w:rsidRDefault="00341C2F" w:rsidP="00C129A9">
      <w:pPr>
        <w:jc w:val="both"/>
        <w:rPr>
          <w:rFonts w:eastAsia="Calibri"/>
          <w:sz w:val="24"/>
          <w:szCs w:val="24"/>
        </w:rPr>
      </w:pPr>
      <w:r w:rsidRPr="00170A93">
        <w:rPr>
          <w:rFonts w:eastAsia="Calibri"/>
          <w:sz w:val="24"/>
          <w:szCs w:val="24"/>
        </w:rPr>
        <w:lastRenderedPageBreak/>
        <w:t xml:space="preserve">Составитель _____________________ </w:t>
      </w:r>
      <w:r w:rsidR="008517F6" w:rsidRPr="00170A93">
        <w:rPr>
          <w:rFonts w:eastAsia="Calibri"/>
          <w:sz w:val="24"/>
          <w:szCs w:val="24"/>
        </w:rPr>
        <w:t>Евстифеева Т.А.</w:t>
      </w:r>
    </w:p>
    <w:p w14:paraId="14DE191D" w14:textId="77777777" w:rsidR="00341C2F" w:rsidRPr="00170A93" w:rsidRDefault="00341C2F" w:rsidP="00341C2F">
      <w:pPr>
        <w:jc w:val="both"/>
        <w:rPr>
          <w:rFonts w:eastAsia="Calibri"/>
          <w:color w:val="FF0000"/>
          <w:sz w:val="24"/>
          <w:szCs w:val="24"/>
        </w:rPr>
      </w:pPr>
    </w:p>
    <w:p w14:paraId="27762E5A" w14:textId="77777777" w:rsidR="00341C2F" w:rsidRPr="00170A93" w:rsidRDefault="00341C2F" w:rsidP="00341C2F">
      <w:pPr>
        <w:jc w:val="both"/>
        <w:rPr>
          <w:rFonts w:eastAsia="Calibri"/>
          <w:sz w:val="24"/>
          <w:szCs w:val="24"/>
        </w:rPr>
      </w:pPr>
    </w:p>
    <w:p w14:paraId="7BDCEABD" w14:textId="77777777" w:rsidR="00341C2F" w:rsidRPr="00170A93" w:rsidRDefault="00341C2F" w:rsidP="00341C2F">
      <w:pPr>
        <w:jc w:val="both"/>
        <w:rPr>
          <w:rFonts w:eastAsia="Calibri"/>
          <w:sz w:val="24"/>
          <w:szCs w:val="24"/>
        </w:rPr>
      </w:pPr>
    </w:p>
    <w:p w14:paraId="65264FC4" w14:textId="77777777" w:rsidR="00341C2F" w:rsidRPr="00170A93" w:rsidRDefault="00341C2F" w:rsidP="00341C2F">
      <w:pPr>
        <w:jc w:val="both"/>
        <w:rPr>
          <w:rFonts w:eastAsia="Calibri"/>
          <w:sz w:val="24"/>
          <w:szCs w:val="24"/>
        </w:rPr>
      </w:pPr>
    </w:p>
    <w:p w14:paraId="09CEFCD4" w14:textId="77777777" w:rsidR="00341C2F" w:rsidRPr="00170A93" w:rsidRDefault="00341C2F" w:rsidP="00341C2F">
      <w:pPr>
        <w:jc w:val="both"/>
        <w:rPr>
          <w:rFonts w:eastAsia="Calibri"/>
          <w:sz w:val="24"/>
          <w:szCs w:val="24"/>
        </w:rPr>
      </w:pPr>
      <w:r w:rsidRPr="00170A93">
        <w:rPr>
          <w:rFonts w:eastAsia="Calibri"/>
          <w:sz w:val="24"/>
          <w:szCs w:val="24"/>
        </w:rPr>
        <w:t xml:space="preserve">Методические указания рассмотрены и одобрены на заседании кафедры </w:t>
      </w:r>
      <w:r w:rsidR="00D66D91" w:rsidRPr="00170A93">
        <w:rPr>
          <w:rFonts w:eastAsia="Calibri"/>
          <w:sz w:val="24"/>
          <w:szCs w:val="24"/>
        </w:rPr>
        <w:t>экологии и природопользования</w:t>
      </w:r>
    </w:p>
    <w:p w14:paraId="64C616B2" w14:textId="77777777" w:rsidR="00341C2F" w:rsidRPr="00170A93" w:rsidRDefault="00341C2F" w:rsidP="00341C2F">
      <w:pPr>
        <w:jc w:val="both"/>
        <w:rPr>
          <w:rFonts w:eastAsia="Calibri"/>
          <w:sz w:val="24"/>
          <w:szCs w:val="24"/>
        </w:rPr>
      </w:pPr>
    </w:p>
    <w:p w14:paraId="1E61A805" w14:textId="77777777" w:rsidR="00341C2F" w:rsidRPr="00170A93" w:rsidRDefault="00341C2F" w:rsidP="00341C2F">
      <w:pPr>
        <w:jc w:val="both"/>
        <w:rPr>
          <w:rFonts w:eastAsia="Calibri"/>
          <w:sz w:val="24"/>
          <w:szCs w:val="24"/>
        </w:rPr>
      </w:pPr>
      <w:r w:rsidRPr="00170A93">
        <w:rPr>
          <w:rFonts w:eastAsia="Calibri"/>
          <w:sz w:val="24"/>
          <w:szCs w:val="24"/>
        </w:rPr>
        <w:t>Заведующий кафедрой ____________________</w:t>
      </w:r>
      <w:proofErr w:type="spellStart"/>
      <w:r w:rsidR="00170A93" w:rsidRPr="00170A93">
        <w:rPr>
          <w:rFonts w:eastAsia="Calibri"/>
          <w:sz w:val="24"/>
          <w:szCs w:val="24"/>
        </w:rPr>
        <w:t>Глуховская</w:t>
      </w:r>
      <w:proofErr w:type="spellEnd"/>
      <w:r w:rsidR="00170A93" w:rsidRPr="00170A93">
        <w:rPr>
          <w:rFonts w:eastAsia="Calibri"/>
          <w:sz w:val="24"/>
          <w:szCs w:val="24"/>
        </w:rPr>
        <w:t xml:space="preserve"> М.Ю.</w:t>
      </w:r>
    </w:p>
    <w:p w14:paraId="23779D3D" w14:textId="77777777" w:rsidR="00341C2F" w:rsidRPr="00170A93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3ED7E355" w14:textId="77777777" w:rsidR="00341C2F" w:rsidRPr="00170A93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7B391A3A" w14:textId="77777777" w:rsidR="00341C2F" w:rsidRPr="00170A93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58B027EB" w14:textId="77777777" w:rsidR="00341C2F" w:rsidRPr="00170A93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78F83E28" w14:textId="77777777" w:rsidR="00341C2F" w:rsidRPr="00170A93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67571ED" w14:textId="77777777" w:rsidR="00341C2F" w:rsidRPr="00170A93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42A0726E" w14:textId="77777777" w:rsidR="00341C2F" w:rsidRPr="00170A93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2052BDEE" w14:textId="77777777" w:rsidR="00341C2F" w:rsidRPr="00170A93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214D1061" w14:textId="77777777" w:rsidR="00341C2F" w:rsidRPr="00170A93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247A2691" w14:textId="77777777" w:rsidR="00341C2F" w:rsidRPr="00170A93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7D264D88" w14:textId="77777777" w:rsidR="00341C2F" w:rsidRPr="00170A93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417957D6" w14:textId="77777777" w:rsidR="00341C2F" w:rsidRPr="00170A93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72B8947" w14:textId="77777777" w:rsidR="00341C2F" w:rsidRPr="00170A93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0C3E4F26" w14:textId="77777777" w:rsidR="00341C2F" w:rsidRPr="00170A93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4D6F1CED" w14:textId="77777777" w:rsidR="00341C2F" w:rsidRPr="00170A93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3AB58BCF" w14:textId="77777777" w:rsidR="00341C2F" w:rsidRPr="00170A93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61C16AA0" w14:textId="77777777" w:rsidR="00341C2F" w:rsidRPr="00170A93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54246194" w14:textId="77777777" w:rsidR="00341C2F" w:rsidRPr="00170A93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12C0425C" w14:textId="77777777" w:rsidR="00341C2F" w:rsidRPr="00170A93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74BE83DB" w14:textId="77777777" w:rsidR="00341C2F" w:rsidRPr="00170A93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4BD570DA" w14:textId="77777777" w:rsidR="00341C2F" w:rsidRPr="00170A93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14:paraId="5657449E" w14:textId="77777777" w:rsidR="00341C2F" w:rsidRPr="00170A93" w:rsidRDefault="00341C2F" w:rsidP="00341C2F">
      <w:pPr>
        <w:jc w:val="both"/>
        <w:rPr>
          <w:rFonts w:eastAsia="Times New Roman"/>
          <w:sz w:val="24"/>
          <w:szCs w:val="24"/>
        </w:rPr>
      </w:pPr>
      <w:r w:rsidRPr="00170A93">
        <w:rPr>
          <w:rFonts w:eastAsia="Calibri"/>
          <w:sz w:val="24"/>
          <w:szCs w:val="24"/>
        </w:rPr>
        <w:t xml:space="preserve">Методические указания  является приложением к рабочей программе по дисциплине </w:t>
      </w:r>
      <w:r w:rsidR="00D66D91" w:rsidRPr="00170A93">
        <w:rPr>
          <w:rFonts w:eastAsia="Calibri"/>
          <w:sz w:val="24"/>
          <w:szCs w:val="24"/>
        </w:rPr>
        <w:t>«Биологический мониторинг»</w:t>
      </w:r>
      <w:r w:rsidRPr="00170A93">
        <w:rPr>
          <w:rFonts w:eastAsia="Calibri"/>
          <w:sz w:val="24"/>
          <w:szCs w:val="24"/>
        </w:rPr>
        <w:t xml:space="preserve">, зарегистрированной в ЦИТ под учетным номером___________ </w:t>
      </w:r>
    </w:p>
    <w:p w14:paraId="6CF0510A" w14:textId="77777777" w:rsidR="00341C2F" w:rsidRPr="00170A93" w:rsidRDefault="008517F6" w:rsidP="00EB028D">
      <w:pPr>
        <w:jc w:val="both"/>
        <w:rPr>
          <w:rFonts w:eastAsia="Times New Roman"/>
          <w:snapToGrid w:val="0"/>
          <w:sz w:val="24"/>
          <w:szCs w:val="24"/>
          <w:lang w:eastAsia="ru-RU"/>
        </w:rPr>
      </w:pPr>
      <w:r w:rsidRPr="00170A93">
        <w:rPr>
          <w:rFonts w:eastAsia="Times New Roman"/>
          <w:sz w:val="24"/>
          <w:szCs w:val="24"/>
          <w:lang w:eastAsia="ru-RU"/>
        </w:rPr>
        <w:br w:type="page"/>
      </w:r>
    </w:p>
    <w:p w14:paraId="5A61DF32" w14:textId="77777777" w:rsidR="00341C2F" w:rsidRPr="00170A93" w:rsidRDefault="00341C2F" w:rsidP="00341C2F">
      <w:pPr>
        <w:shd w:val="clear" w:color="auto" w:fill="FFFFFF"/>
        <w:spacing w:after="480" w:line="240" w:lineRule="auto"/>
        <w:jc w:val="center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 w:rsidRPr="00170A93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lastRenderedPageBreak/>
        <w:t>Содержание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039"/>
        <w:gridCol w:w="708"/>
      </w:tblGrid>
      <w:tr w:rsidR="00341C2F" w:rsidRPr="00170A93" w14:paraId="6D8570C4" w14:textId="77777777" w:rsidTr="009B4592">
        <w:trPr>
          <w:trHeight w:val="426"/>
        </w:trPr>
        <w:tc>
          <w:tcPr>
            <w:tcW w:w="9039" w:type="dxa"/>
            <w:hideMark/>
          </w:tcPr>
          <w:p w14:paraId="77BC7706" w14:textId="77777777" w:rsidR="00341C2F" w:rsidRPr="00170A93" w:rsidRDefault="007B0A9D" w:rsidP="007B0A9D">
            <w:pPr>
              <w:autoSpaceDE w:val="0"/>
              <w:autoSpaceDN w:val="0"/>
              <w:adjustRightInd w:val="0"/>
              <w:spacing w:after="0" w:line="240" w:lineRule="auto"/>
              <w:rPr>
                <w:sz w:val="24"/>
                <w:szCs w:val="24"/>
              </w:rPr>
            </w:pPr>
            <w:r w:rsidRPr="00170A93">
              <w:rPr>
                <w:bCs/>
                <w:sz w:val="24"/>
                <w:szCs w:val="24"/>
              </w:rPr>
              <w:t xml:space="preserve">1 </w:t>
            </w:r>
            <w:r w:rsidR="00341C2F" w:rsidRPr="00170A93">
              <w:rPr>
                <w:bCs/>
                <w:sz w:val="24"/>
                <w:szCs w:val="24"/>
              </w:rPr>
              <w:t>Методические рекомендации по изучению дисциплины</w:t>
            </w:r>
            <w:r w:rsidR="009B4592" w:rsidRPr="00170A93">
              <w:rPr>
                <w:bCs/>
                <w:sz w:val="24"/>
                <w:szCs w:val="24"/>
              </w:rPr>
              <w:t>…………….</w:t>
            </w:r>
          </w:p>
        </w:tc>
        <w:tc>
          <w:tcPr>
            <w:tcW w:w="708" w:type="dxa"/>
            <w:vAlign w:val="bottom"/>
          </w:tcPr>
          <w:p w14:paraId="142F16AC" w14:textId="77777777" w:rsidR="00341C2F" w:rsidRPr="00170A93" w:rsidRDefault="009B459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170A93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341C2F" w:rsidRPr="00170A93" w14:paraId="6AAA6FAE" w14:textId="77777777" w:rsidTr="009B4592">
        <w:tc>
          <w:tcPr>
            <w:tcW w:w="9039" w:type="dxa"/>
          </w:tcPr>
          <w:p w14:paraId="3343F675" w14:textId="77777777" w:rsidR="00341C2F" w:rsidRPr="00170A93" w:rsidRDefault="007B0A9D" w:rsidP="0067284D">
            <w:pPr>
              <w:spacing w:after="0" w:line="360" w:lineRule="auto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170A93">
              <w:rPr>
                <w:bCs/>
                <w:sz w:val="24"/>
                <w:szCs w:val="24"/>
              </w:rPr>
              <w:t xml:space="preserve">2 Методические рекомендации </w:t>
            </w:r>
            <w:r w:rsidR="00C2576F" w:rsidRPr="00170A93">
              <w:rPr>
                <w:bCs/>
                <w:sz w:val="24"/>
                <w:szCs w:val="24"/>
              </w:rPr>
              <w:t>по</w:t>
            </w:r>
            <w:r w:rsidRPr="00170A93">
              <w:rPr>
                <w:bCs/>
                <w:sz w:val="24"/>
                <w:szCs w:val="24"/>
              </w:rPr>
              <w:t xml:space="preserve"> </w:t>
            </w:r>
            <w:r w:rsidR="00D66BB0" w:rsidRPr="00170A93">
              <w:rPr>
                <w:bCs/>
                <w:sz w:val="24"/>
                <w:szCs w:val="24"/>
              </w:rPr>
              <w:t xml:space="preserve">работе на </w:t>
            </w:r>
            <w:r w:rsidRPr="00170A93">
              <w:rPr>
                <w:bCs/>
                <w:sz w:val="24"/>
                <w:szCs w:val="24"/>
              </w:rPr>
              <w:t>лекци</w:t>
            </w:r>
            <w:r w:rsidR="00D66BB0" w:rsidRPr="00170A93">
              <w:rPr>
                <w:bCs/>
                <w:sz w:val="24"/>
                <w:szCs w:val="24"/>
              </w:rPr>
              <w:t>онных занятиях</w:t>
            </w:r>
            <w:r w:rsidR="009B4592" w:rsidRPr="00170A93">
              <w:rPr>
                <w:bCs/>
                <w:sz w:val="24"/>
                <w:szCs w:val="24"/>
              </w:rPr>
              <w:t>………</w:t>
            </w:r>
          </w:p>
        </w:tc>
        <w:tc>
          <w:tcPr>
            <w:tcW w:w="708" w:type="dxa"/>
            <w:vAlign w:val="bottom"/>
          </w:tcPr>
          <w:p w14:paraId="5152A5AB" w14:textId="77777777" w:rsidR="00341C2F" w:rsidRPr="00170A93" w:rsidRDefault="009B459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170A93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341C2F" w:rsidRPr="00170A93" w14:paraId="0F9B3F2F" w14:textId="77777777" w:rsidTr="009B4592">
        <w:tc>
          <w:tcPr>
            <w:tcW w:w="9039" w:type="dxa"/>
            <w:hideMark/>
          </w:tcPr>
          <w:p w14:paraId="278B48E5" w14:textId="77777777" w:rsidR="00341C2F" w:rsidRPr="00170A93" w:rsidRDefault="009B4592" w:rsidP="006728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4"/>
                <w:szCs w:val="24"/>
              </w:rPr>
            </w:pPr>
            <w:r w:rsidRPr="00170A93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3</w:t>
            </w:r>
            <w:r w:rsidR="00036AAD" w:rsidRPr="00170A93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</w:t>
            </w:r>
            <w:r w:rsidR="00C2576F" w:rsidRPr="00170A93">
              <w:rPr>
                <w:bCs/>
                <w:sz w:val="24"/>
                <w:szCs w:val="24"/>
              </w:rPr>
              <w:t>Методические рекомендации по подготовке к</w:t>
            </w:r>
            <w:r w:rsidR="0067284D" w:rsidRPr="00170A93">
              <w:rPr>
                <w:bCs/>
                <w:sz w:val="24"/>
                <w:szCs w:val="24"/>
              </w:rPr>
              <w:t xml:space="preserve"> </w:t>
            </w:r>
            <w:r w:rsidR="00036AAD" w:rsidRPr="00170A93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лабораторным занятиям</w:t>
            </w:r>
            <w:r w:rsidR="00D66BB0" w:rsidRPr="00170A93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. </w:t>
            </w:r>
            <w:r w:rsidR="00D66BB0" w:rsidRPr="00170A93">
              <w:rPr>
                <w:bCs/>
                <w:sz w:val="24"/>
                <w:szCs w:val="24"/>
              </w:rPr>
              <w:t>Работа на занятиях</w:t>
            </w:r>
            <w:r w:rsidRPr="00170A93">
              <w:rPr>
                <w:bCs/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708" w:type="dxa"/>
            <w:vAlign w:val="bottom"/>
          </w:tcPr>
          <w:p w14:paraId="25783523" w14:textId="77777777" w:rsidR="00341C2F" w:rsidRPr="00170A93" w:rsidRDefault="009B459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170A93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</w:p>
        </w:tc>
      </w:tr>
      <w:tr w:rsidR="00C2576F" w:rsidRPr="00170A93" w14:paraId="7148A3FF" w14:textId="77777777" w:rsidTr="009B4592">
        <w:tc>
          <w:tcPr>
            <w:tcW w:w="9039" w:type="dxa"/>
          </w:tcPr>
          <w:p w14:paraId="51D39BC8" w14:textId="77777777" w:rsidR="00C2576F" w:rsidRPr="00170A93" w:rsidRDefault="009B4592" w:rsidP="00C2576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170A93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4</w:t>
            </w:r>
            <w:r w:rsidR="00C2576F" w:rsidRPr="00170A93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. Методические рекомендации по выполнению  тестовых заданий</w:t>
            </w:r>
            <w:r w:rsidRPr="00170A93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708" w:type="dxa"/>
            <w:vAlign w:val="bottom"/>
          </w:tcPr>
          <w:p w14:paraId="3E0C19DA" w14:textId="77777777" w:rsidR="00C2576F" w:rsidRPr="00170A93" w:rsidRDefault="009B459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170A93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6</w:t>
            </w:r>
          </w:p>
        </w:tc>
      </w:tr>
      <w:tr w:rsidR="00C2576F" w:rsidRPr="00170A93" w14:paraId="5D02D09D" w14:textId="77777777" w:rsidTr="009B4592">
        <w:tc>
          <w:tcPr>
            <w:tcW w:w="9039" w:type="dxa"/>
          </w:tcPr>
          <w:p w14:paraId="0AC86BBF" w14:textId="77777777" w:rsidR="00C2576F" w:rsidRPr="00170A93" w:rsidRDefault="009B4592" w:rsidP="000623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170A93">
              <w:rPr>
                <w:bCs/>
                <w:sz w:val="24"/>
                <w:szCs w:val="24"/>
              </w:rPr>
              <w:t>5</w:t>
            </w:r>
            <w:r w:rsidR="0006236E" w:rsidRPr="00170A93">
              <w:rPr>
                <w:bCs/>
                <w:sz w:val="24"/>
                <w:szCs w:val="24"/>
              </w:rPr>
              <w:t>. Методические рекомендации</w:t>
            </w:r>
            <w:r w:rsidR="00C2576F" w:rsidRPr="00170A93">
              <w:rPr>
                <w:bCs/>
                <w:sz w:val="24"/>
                <w:szCs w:val="24"/>
              </w:rPr>
              <w:t xml:space="preserve"> </w:t>
            </w:r>
            <w:r w:rsidR="0006236E" w:rsidRPr="00170A93">
              <w:rPr>
                <w:sz w:val="24"/>
                <w:szCs w:val="24"/>
              </w:rPr>
              <w:t xml:space="preserve">по написанию и защите </w:t>
            </w:r>
            <w:r w:rsidR="00C2576F" w:rsidRPr="00170A93">
              <w:rPr>
                <w:bCs/>
                <w:sz w:val="24"/>
                <w:szCs w:val="24"/>
              </w:rPr>
              <w:t>реферата</w:t>
            </w:r>
            <w:r w:rsidRPr="00170A93">
              <w:rPr>
                <w:bCs/>
                <w:sz w:val="24"/>
                <w:szCs w:val="24"/>
              </w:rPr>
              <w:t>……….</w:t>
            </w:r>
          </w:p>
        </w:tc>
        <w:tc>
          <w:tcPr>
            <w:tcW w:w="708" w:type="dxa"/>
            <w:vAlign w:val="bottom"/>
          </w:tcPr>
          <w:p w14:paraId="45DA2679" w14:textId="77777777" w:rsidR="00C2576F" w:rsidRPr="00170A93" w:rsidRDefault="009B459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170A93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6</w:t>
            </w:r>
          </w:p>
        </w:tc>
      </w:tr>
      <w:tr w:rsidR="00C2576F" w:rsidRPr="00170A93" w14:paraId="64270F09" w14:textId="77777777" w:rsidTr="009B4592">
        <w:tc>
          <w:tcPr>
            <w:tcW w:w="9039" w:type="dxa"/>
          </w:tcPr>
          <w:p w14:paraId="5009FD03" w14:textId="77777777" w:rsidR="00C2576F" w:rsidRPr="00170A93" w:rsidRDefault="009B4592" w:rsidP="0006236E">
            <w:pPr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170A93">
              <w:rPr>
                <w:sz w:val="24"/>
                <w:szCs w:val="24"/>
              </w:rPr>
              <w:t>6</w:t>
            </w:r>
            <w:r w:rsidR="0067284D" w:rsidRPr="00170A93">
              <w:rPr>
                <w:sz w:val="24"/>
                <w:szCs w:val="24"/>
              </w:rPr>
              <w:t xml:space="preserve"> Методические </w:t>
            </w:r>
            <w:r w:rsidR="0006236E" w:rsidRPr="00170A93">
              <w:rPr>
                <w:sz w:val="24"/>
                <w:szCs w:val="24"/>
              </w:rPr>
              <w:t xml:space="preserve">рекомендации </w:t>
            </w:r>
            <w:r w:rsidR="0067284D" w:rsidRPr="00170A93">
              <w:rPr>
                <w:sz w:val="24"/>
                <w:szCs w:val="24"/>
              </w:rPr>
              <w:t xml:space="preserve">при подготовке к коллоквиумам </w:t>
            </w:r>
            <w:r w:rsidRPr="00170A93">
              <w:rPr>
                <w:sz w:val="24"/>
                <w:szCs w:val="24"/>
              </w:rPr>
              <w:t>………</w:t>
            </w:r>
          </w:p>
        </w:tc>
        <w:tc>
          <w:tcPr>
            <w:tcW w:w="708" w:type="dxa"/>
            <w:vAlign w:val="bottom"/>
          </w:tcPr>
          <w:p w14:paraId="2A3C3E19" w14:textId="77777777" w:rsidR="00C2576F" w:rsidRPr="00170A93" w:rsidRDefault="009B459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170A93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6</w:t>
            </w:r>
          </w:p>
        </w:tc>
      </w:tr>
      <w:tr w:rsidR="009B4592" w:rsidRPr="00170A93" w14:paraId="2C6ACB39" w14:textId="77777777" w:rsidTr="009B4592">
        <w:tc>
          <w:tcPr>
            <w:tcW w:w="9039" w:type="dxa"/>
          </w:tcPr>
          <w:p w14:paraId="4978B0D3" w14:textId="77777777" w:rsidR="009B4592" w:rsidRPr="00170A93" w:rsidRDefault="009B4592" w:rsidP="009B4592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170A93">
              <w:rPr>
                <w:sz w:val="24"/>
                <w:szCs w:val="24"/>
              </w:rPr>
              <w:t>7. Методические рекомендации по подготовке и защите ИТЗ…………….</w:t>
            </w:r>
          </w:p>
        </w:tc>
        <w:tc>
          <w:tcPr>
            <w:tcW w:w="708" w:type="dxa"/>
            <w:vAlign w:val="bottom"/>
          </w:tcPr>
          <w:p w14:paraId="36245F5A" w14:textId="77777777" w:rsidR="009B4592" w:rsidRPr="00170A93" w:rsidRDefault="009B459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170A93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7</w:t>
            </w:r>
          </w:p>
        </w:tc>
      </w:tr>
      <w:tr w:rsidR="00341C2F" w:rsidRPr="00170A93" w14:paraId="7031AC8B" w14:textId="77777777" w:rsidTr="009B4592">
        <w:tc>
          <w:tcPr>
            <w:tcW w:w="9039" w:type="dxa"/>
            <w:hideMark/>
          </w:tcPr>
          <w:p w14:paraId="18032725" w14:textId="77777777" w:rsidR="00341C2F" w:rsidRPr="00170A93" w:rsidRDefault="009B4592" w:rsidP="00170A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170A93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8</w:t>
            </w:r>
            <w:r w:rsidR="00C2576F" w:rsidRPr="00170A93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.</w:t>
            </w:r>
            <w:r w:rsidR="00341C2F" w:rsidRPr="00170A93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Методические </w:t>
            </w:r>
            <w:r w:rsidR="00C2576F" w:rsidRPr="00170A93">
              <w:rPr>
                <w:bCs/>
                <w:sz w:val="24"/>
                <w:szCs w:val="24"/>
              </w:rPr>
              <w:t xml:space="preserve">рекомендации по </w:t>
            </w:r>
            <w:r w:rsidR="0067284D" w:rsidRPr="00170A93">
              <w:rPr>
                <w:bCs/>
                <w:sz w:val="24"/>
                <w:szCs w:val="24"/>
              </w:rPr>
              <w:t xml:space="preserve">подготовке к </w:t>
            </w:r>
            <w:r w:rsidR="00170A93" w:rsidRPr="00170A93">
              <w:rPr>
                <w:bCs/>
                <w:sz w:val="24"/>
                <w:szCs w:val="24"/>
              </w:rPr>
              <w:t>экзамену</w:t>
            </w:r>
            <w:r w:rsidRPr="00170A93">
              <w:rPr>
                <w:bCs/>
                <w:sz w:val="24"/>
                <w:szCs w:val="24"/>
              </w:rPr>
              <w:t>………………</w:t>
            </w:r>
          </w:p>
        </w:tc>
        <w:tc>
          <w:tcPr>
            <w:tcW w:w="708" w:type="dxa"/>
            <w:vAlign w:val="bottom"/>
          </w:tcPr>
          <w:p w14:paraId="4C017D53" w14:textId="77777777" w:rsidR="00341C2F" w:rsidRPr="00170A93" w:rsidRDefault="009B459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170A93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7</w:t>
            </w:r>
          </w:p>
        </w:tc>
      </w:tr>
      <w:tr w:rsidR="003B63FD" w:rsidRPr="00170A93" w14:paraId="2EB33920" w14:textId="77777777" w:rsidTr="009B4592">
        <w:tc>
          <w:tcPr>
            <w:tcW w:w="9039" w:type="dxa"/>
          </w:tcPr>
          <w:p w14:paraId="3CB55711" w14:textId="77777777" w:rsidR="003B63FD" w:rsidRPr="00170A93" w:rsidRDefault="009B4592" w:rsidP="00B647FD">
            <w:pPr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170A93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9</w:t>
            </w:r>
            <w:r w:rsidR="00C2576F" w:rsidRPr="00170A93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.</w:t>
            </w:r>
            <w:r w:rsidR="003B63FD" w:rsidRPr="00170A93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 xml:space="preserve"> Рекомендуемая литература</w:t>
            </w:r>
            <w:r w:rsidRPr="00170A93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……………………………………………..</w:t>
            </w:r>
          </w:p>
        </w:tc>
        <w:tc>
          <w:tcPr>
            <w:tcW w:w="708" w:type="dxa"/>
            <w:vAlign w:val="bottom"/>
          </w:tcPr>
          <w:p w14:paraId="13DA09B6" w14:textId="77777777" w:rsidR="003B63FD" w:rsidRPr="00170A93" w:rsidRDefault="009B4592" w:rsidP="00341C2F">
            <w:pPr>
              <w:spacing w:after="0" w:line="360" w:lineRule="auto"/>
              <w:jc w:val="right"/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</w:pPr>
            <w:r w:rsidRPr="00170A93">
              <w:rPr>
                <w:rFonts w:eastAsia="Times New Roman"/>
                <w:color w:val="000000"/>
                <w:spacing w:val="7"/>
                <w:sz w:val="24"/>
                <w:szCs w:val="24"/>
                <w:lang w:eastAsia="ru-RU"/>
              </w:rPr>
              <w:t>8</w:t>
            </w:r>
          </w:p>
        </w:tc>
      </w:tr>
    </w:tbl>
    <w:p w14:paraId="2CA34855" w14:textId="77777777" w:rsidR="00341C2F" w:rsidRPr="00170A93" w:rsidRDefault="00341C2F" w:rsidP="00341C2F">
      <w:pPr>
        <w:jc w:val="both"/>
        <w:rPr>
          <w:sz w:val="24"/>
          <w:szCs w:val="24"/>
        </w:rPr>
      </w:pPr>
    </w:p>
    <w:p w14:paraId="0F1AB834" w14:textId="77777777" w:rsidR="00341C2F" w:rsidRPr="00170A93" w:rsidRDefault="00341C2F" w:rsidP="00341C2F">
      <w:pPr>
        <w:jc w:val="both"/>
        <w:rPr>
          <w:sz w:val="24"/>
          <w:szCs w:val="24"/>
        </w:rPr>
      </w:pPr>
    </w:p>
    <w:p w14:paraId="0F1955C5" w14:textId="77777777" w:rsidR="007612D3" w:rsidRPr="00170A93" w:rsidRDefault="007612D3" w:rsidP="00341C2F">
      <w:pPr>
        <w:jc w:val="both"/>
        <w:rPr>
          <w:sz w:val="24"/>
          <w:szCs w:val="24"/>
        </w:rPr>
      </w:pPr>
    </w:p>
    <w:p w14:paraId="59FC26DB" w14:textId="77777777" w:rsidR="007612D3" w:rsidRPr="00170A93" w:rsidRDefault="007612D3" w:rsidP="00341C2F">
      <w:pPr>
        <w:jc w:val="both"/>
        <w:rPr>
          <w:sz w:val="24"/>
          <w:szCs w:val="24"/>
        </w:rPr>
      </w:pPr>
    </w:p>
    <w:p w14:paraId="396B738E" w14:textId="77777777" w:rsidR="007612D3" w:rsidRPr="00170A93" w:rsidRDefault="007612D3" w:rsidP="00341C2F">
      <w:pPr>
        <w:jc w:val="both"/>
        <w:rPr>
          <w:sz w:val="24"/>
          <w:szCs w:val="24"/>
        </w:rPr>
      </w:pPr>
    </w:p>
    <w:p w14:paraId="6A3CD9D0" w14:textId="77777777" w:rsidR="00341C2F" w:rsidRPr="00170A93" w:rsidRDefault="00341C2F" w:rsidP="00341C2F">
      <w:pPr>
        <w:jc w:val="both"/>
        <w:rPr>
          <w:sz w:val="24"/>
          <w:szCs w:val="24"/>
        </w:rPr>
      </w:pPr>
    </w:p>
    <w:p w14:paraId="3B7CE87D" w14:textId="77777777" w:rsidR="00341C2F" w:rsidRPr="00170A93" w:rsidRDefault="00341C2F" w:rsidP="00341C2F">
      <w:pPr>
        <w:jc w:val="both"/>
        <w:rPr>
          <w:sz w:val="24"/>
          <w:szCs w:val="24"/>
        </w:rPr>
      </w:pPr>
    </w:p>
    <w:p w14:paraId="41EFDAC7" w14:textId="77777777" w:rsidR="00341C2F" w:rsidRPr="00170A93" w:rsidRDefault="00341C2F" w:rsidP="00341C2F">
      <w:pPr>
        <w:jc w:val="both"/>
        <w:rPr>
          <w:sz w:val="24"/>
          <w:szCs w:val="24"/>
        </w:rPr>
      </w:pPr>
    </w:p>
    <w:p w14:paraId="29A8D631" w14:textId="77777777" w:rsidR="00341C2F" w:rsidRPr="00170A93" w:rsidRDefault="00341C2F" w:rsidP="00341C2F">
      <w:pPr>
        <w:jc w:val="both"/>
        <w:rPr>
          <w:sz w:val="24"/>
          <w:szCs w:val="24"/>
        </w:rPr>
      </w:pPr>
    </w:p>
    <w:p w14:paraId="4D2DDDBB" w14:textId="77777777" w:rsidR="00341C2F" w:rsidRPr="00170A93" w:rsidRDefault="00341C2F" w:rsidP="00341C2F">
      <w:pPr>
        <w:jc w:val="both"/>
        <w:rPr>
          <w:sz w:val="24"/>
          <w:szCs w:val="24"/>
        </w:rPr>
      </w:pPr>
    </w:p>
    <w:p w14:paraId="73A03728" w14:textId="77777777" w:rsidR="00341C2F" w:rsidRPr="00170A93" w:rsidRDefault="00341C2F" w:rsidP="00341C2F">
      <w:pPr>
        <w:jc w:val="both"/>
        <w:rPr>
          <w:sz w:val="24"/>
          <w:szCs w:val="24"/>
        </w:rPr>
      </w:pPr>
    </w:p>
    <w:p w14:paraId="6470ECC5" w14:textId="77777777" w:rsidR="00341C2F" w:rsidRPr="00170A93" w:rsidRDefault="00341C2F" w:rsidP="00341C2F">
      <w:pPr>
        <w:jc w:val="both"/>
        <w:rPr>
          <w:sz w:val="24"/>
          <w:szCs w:val="24"/>
        </w:rPr>
      </w:pPr>
    </w:p>
    <w:p w14:paraId="5B38297E" w14:textId="77777777" w:rsidR="00341C2F" w:rsidRPr="00170A93" w:rsidRDefault="00341C2F" w:rsidP="00341C2F">
      <w:pPr>
        <w:jc w:val="both"/>
        <w:rPr>
          <w:sz w:val="24"/>
          <w:szCs w:val="24"/>
        </w:rPr>
      </w:pPr>
    </w:p>
    <w:p w14:paraId="149C9E25" w14:textId="77777777" w:rsidR="00341C2F" w:rsidRPr="00170A93" w:rsidRDefault="00341C2F" w:rsidP="00341C2F">
      <w:pPr>
        <w:jc w:val="both"/>
        <w:rPr>
          <w:sz w:val="24"/>
          <w:szCs w:val="24"/>
        </w:rPr>
      </w:pPr>
    </w:p>
    <w:p w14:paraId="576B9CF9" w14:textId="77777777" w:rsidR="00341C2F" w:rsidRPr="00170A93" w:rsidRDefault="00341C2F" w:rsidP="00341C2F">
      <w:pPr>
        <w:jc w:val="both"/>
        <w:rPr>
          <w:sz w:val="24"/>
          <w:szCs w:val="24"/>
        </w:rPr>
      </w:pPr>
    </w:p>
    <w:p w14:paraId="5671EAC0" w14:textId="77777777" w:rsidR="00341C2F" w:rsidRPr="00170A93" w:rsidRDefault="00341C2F" w:rsidP="00341C2F">
      <w:pPr>
        <w:jc w:val="both"/>
        <w:rPr>
          <w:sz w:val="24"/>
          <w:szCs w:val="24"/>
        </w:rPr>
      </w:pPr>
    </w:p>
    <w:p w14:paraId="6B47AFF9" w14:textId="77777777" w:rsidR="00341C2F" w:rsidRPr="00170A93" w:rsidRDefault="00341C2F" w:rsidP="00341C2F">
      <w:pPr>
        <w:jc w:val="both"/>
        <w:rPr>
          <w:sz w:val="24"/>
          <w:szCs w:val="24"/>
        </w:rPr>
      </w:pPr>
    </w:p>
    <w:p w14:paraId="3836D6B3" w14:textId="77777777" w:rsidR="009B4592" w:rsidRPr="00170A93" w:rsidRDefault="009B4592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</w:p>
    <w:p w14:paraId="2AD75297" w14:textId="77777777" w:rsidR="00B233EA" w:rsidRPr="00170A93" w:rsidRDefault="00B233EA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</w:p>
    <w:p w14:paraId="21884239" w14:textId="77777777" w:rsidR="00341C2F" w:rsidRPr="00170A93" w:rsidRDefault="007B0A9D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4"/>
          <w:szCs w:val="24"/>
        </w:rPr>
      </w:pPr>
      <w:r w:rsidRPr="00170A93">
        <w:rPr>
          <w:b/>
          <w:bCs/>
          <w:sz w:val="24"/>
          <w:szCs w:val="24"/>
        </w:rPr>
        <w:t xml:space="preserve">1 </w:t>
      </w:r>
      <w:r w:rsidR="00341C2F" w:rsidRPr="00170A93">
        <w:rPr>
          <w:b/>
          <w:bCs/>
          <w:sz w:val="24"/>
          <w:szCs w:val="24"/>
        </w:rPr>
        <w:t>Методические рекомендации по изучению дисциплины</w:t>
      </w:r>
    </w:p>
    <w:p w14:paraId="0361569C" w14:textId="77777777" w:rsidR="007612D3" w:rsidRPr="00170A93" w:rsidRDefault="007612D3" w:rsidP="007B0A9D">
      <w:pPr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</w:rPr>
      </w:pPr>
    </w:p>
    <w:p w14:paraId="4844403D" w14:textId="77777777" w:rsidR="00341C2F" w:rsidRPr="00170A93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170A93">
        <w:rPr>
          <w:sz w:val="24"/>
          <w:szCs w:val="24"/>
        </w:rPr>
        <w:t>Ст</w:t>
      </w:r>
      <w:r w:rsidR="00D66BB0" w:rsidRPr="00170A93">
        <w:rPr>
          <w:sz w:val="24"/>
          <w:szCs w:val="24"/>
        </w:rPr>
        <w:t>удентам необходимо ознакомиться</w:t>
      </w:r>
      <w:r w:rsidRPr="00170A93">
        <w:rPr>
          <w:sz w:val="24"/>
          <w:szCs w:val="24"/>
        </w:rPr>
        <w:t xml:space="preserve">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14:paraId="7D614C62" w14:textId="77777777" w:rsidR="0067284D" w:rsidRPr="00170A93" w:rsidRDefault="0067284D" w:rsidP="0067284D">
      <w:pPr>
        <w:spacing w:after="0" w:line="240" w:lineRule="auto"/>
        <w:ind w:firstLine="709"/>
        <w:jc w:val="both"/>
        <w:rPr>
          <w:sz w:val="24"/>
          <w:szCs w:val="24"/>
        </w:rPr>
      </w:pPr>
      <w:r w:rsidRPr="00170A93">
        <w:rPr>
          <w:sz w:val="24"/>
          <w:szCs w:val="24"/>
        </w:rPr>
        <w:t>Целью работы студентов по освоению дисциплины является получение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информации по дисциплине.</w:t>
      </w:r>
    </w:p>
    <w:p w14:paraId="18BC3ED8" w14:textId="77777777" w:rsidR="0067284D" w:rsidRPr="00170A93" w:rsidRDefault="0067284D" w:rsidP="0067284D">
      <w:pPr>
        <w:spacing w:after="0" w:line="240" w:lineRule="auto"/>
        <w:ind w:firstLine="709"/>
        <w:jc w:val="both"/>
        <w:rPr>
          <w:sz w:val="24"/>
          <w:szCs w:val="24"/>
        </w:rPr>
      </w:pPr>
      <w:r w:rsidRPr="00170A93">
        <w:rPr>
          <w:sz w:val="24"/>
          <w:szCs w:val="24"/>
        </w:rPr>
        <w:t xml:space="preserve">Все виды контроля реализуются через наличие графиков консультаций, промежуточных отчетов, приема выполненных заданий преподавателями. </w:t>
      </w:r>
    </w:p>
    <w:p w14:paraId="08C3A609" w14:textId="77777777" w:rsidR="0067284D" w:rsidRPr="00170A93" w:rsidRDefault="0067284D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14:paraId="54C55846" w14:textId="77777777" w:rsidR="00CD35FD" w:rsidRPr="00170A93" w:rsidRDefault="00CD35FD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  <w:r w:rsidRPr="00170A93">
        <w:rPr>
          <w:b/>
          <w:bCs/>
          <w:sz w:val="24"/>
          <w:szCs w:val="24"/>
        </w:rPr>
        <w:t>2 Методические рекомендации по работе на лекционных занятиях</w:t>
      </w:r>
    </w:p>
    <w:p w14:paraId="31D84754" w14:textId="77777777" w:rsidR="00341C2F" w:rsidRPr="00170A93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170A93">
        <w:rPr>
          <w:sz w:val="24"/>
          <w:szCs w:val="24"/>
        </w:rPr>
        <w:t>Основными видами аудиторной работы студентов являются лекции и практические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семинарское занятие и указания на самостоятельную работу.</w:t>
      </w:r>
    </w:p>
    <w:p w14:paraId="51352972" w14:textId="77777777" w:rsidR="007B0A9D" w:rsidRPr="00170A93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170A93">
        <w:rPr>
          <w:sz w:val="24"/>
          <w:szCs w:val="24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14:paraId="7F83E2A3" w14:textId="77777777" w:rsidR="007612D3" w:rsidRPr="00170A93" w:rsidRDefault="007612D3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14:paraId="019A7A75" w14:textId="77777777" w:rsidR="007612D3" w:rsidRPr="00170A93" w:rsidRDefault="009B4592" w:rsidP="00C12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4"/>
          <w:szCs w:val="24"/>
          <w:lang w:eastAsia="ru-RU"/>
        </w:rPr>
      </w:pPr>
      <w:r w:rsidRPr="00170A93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3</w:t>
      </w:r>
      <w:r w:rsidR="00CD35FD" w:rsidRPr="00170A93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 xml:space="preserve"> </w:t>
      </w:r>
      <w:r w:rsidR="00CD35FD" w:rsidRPr="00170A93">
        <w:rPr>
          <w:b/>
          <w:bCs/>
          <w:sz w:val="24"/>
          <w:szCs w:val="24"/>
        </w:rPr>
        <w:t xml:space="preserve">Методические рекомендации по подготовке к </w:t>
      </w:r>
      <w:r w:rsidR="00CD35FD" w:rsidRPr="00170A93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лабораторным занятиям. Работа на занятиях</w:t>
      </w:r>
    </w:p>
    <w:p w14:paraId="1E589C12" w14:textId="77777777" w:rsidR="00C129A9" w:rsidRPr="00170A93" w:rsidRDefault="00C129A9" w:rsidP="00C12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4"/>
          <w:szCs w:val="24"/>
        </w:rPr>
      </w:pPr>
    </w:p>
    <w:p w14:paraId="48680F8B" w14:textId="77777777" w:rsidR="004611F5" w:rsidRPr="00170A93" w:rsidRDefault="004611F5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170A93">
        <w:rPr>
          <w:sz w:val="24"/>
          <w:szCs w:val="24"/>
        </w:rPr>
        <w:t>Лекция закладывает основы знаний по предмету в обобщенной форме, а лабораторные занятия направлены на расширение и детализацию этих знаний, на выработку и закрепление навыков профессиональной деятельности. Подготовка к лабораторным/практическим занятиям предполагает предварительную самостоятельную работу студентов в соответствии с методическими разработками по каждой запланированной теме.</w:t>
      </w:r>
    </w:p>
    <w:p w14:paraId="5B2924E5" w14:textId="77777777" w:rsidR="00991DB1" w:rsidRPr="00170A93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170A93">
        <w:rPr>
          <w:rFonts w:eastAsia="Times New Roman"/>
          <w:color w:val="000000"/>
          <w:sz w:val="24"/>
          <w:szCs w:val="24"/>
          <w:lang w:eastAsia="ar-SA"/>
        </w:rPr>
        <w:t xml:space="preserve">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14:paraId="54793BCF" w14:textId="77777777" w:rsidR="00991DB1" w:rsidRPr="00170A93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170A93">
        <w:rPr>
          <w:rFonts w:eastAsia="Times New Roman"/>
          <w:color w:val="000000"/>
          <w:sz w:val="24"/>
          <w:szCs w:val="24"/>
          <w:lang w:eastAsia="ar-SA"/>
        </w:rPr>
        <w:t>Цели лабораторных занятий по дисциплине:</w:t>
      </w:r>
    </w:p>
    <w:p w14:paraId="49F84D24" w14:textId="77777777" w:rsidR="00991DB1" w:rsidRPr="00170A93" w:rsidRDefault="00991DB1" w:rsidP="00712C4B">
      <w:pPr>
        <w:pStyle w:val="a9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170A93">
        <w:rPr>
          <w:rFonts w:eastAsia="Times New Roman"/>
          <w:color w:val="000000"/>
          <w:sz w:val="24"/>
          <w:szCs w:val="24"/>
          <w:lang w:eastAsia="ar-SA"/>
        </w:rPr>
        <w:t>закрепление теоретического материала путем систематического контроля за самостоятельной работой студентов;</w:t>
      </w:r>
    </w:p>
    <w:p w14:paraId="55B428DB" w14:textId="77777777" w:rsidR="00991DB1" w:rsidRPr="00170A93" w:rsidRDefault="00991DB1" w:rsidP="00712C4B">
      <w:pPr>
        <w:pStyle w:val="a9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170A93">
        <w:rPr>
          <w:rFonts w:eastAsia="Times New Roman"/>
          <w:color w:val="000000"/>
          <w:sz w:val="24"/>
          <w:szCs w:val="24"/>
          <w:lang w:eastAsia="ar-SA"/>
        </w:rPr>
        <w:t xml:space="preserve">формирование умений использования теоретических знаний в процессе выполнения лабораторных работ; </w:t>
      </w:r>
    </w:p>
    <w:p w14:paraId="7B903E09" w14:textId="77777777" w:rsidR="00991DB1" w:rsidRPr="00170A93" w:rsidRDefault="00991DB1" w:rsidP="00712C4B">
      <w:pPr>
        <w:pStyle w:val="a9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170A93">
        <w:rPr>
          <w:rFonts w:eastAsia="Times New Roman"/>
          <w:color w:val="000000"/>
          <w:sz w:val="24"/>
          <w:szCs w:val="24"/>
          <w:lang w:eastAsia="ar-SA"/>
        </w:rPr>
        <w:t>развитие аналитического мышления путем обобщения результатов лабораторных работ;</w:t>
      </w:r>
    </w:p>
    <w:p w14:paraId="67A8CF5C" w14:textId="77777777" w:rsidR="00991DB1" w:rsidRPr="00170A93" w:rsidRDefault="00991DB1" w:rsidP="00712C4B">
      <w:pPr>
        <w:pStyle w:val="a9"/>
        <w:widowControl w:val="0"/>
        <w:numPr>
          <w:ilvl w:val="0"/>
          <w:numId w:val="3"/>
        </w:numPr>
        <w:suppressAutoHyphens/>
        <w:autoSpaceDE w:val="0"/>
        <w:spacing w:after="0" w:line="240" w:lineRule="auto"/>
        <w:ind w:left="0"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170A93">
        <w:rPr>
          <w:rFonts w:eastAsia="Times New Roman"/>
          <w:color w:val="000000"/>
          <w:sz w:val="24"/>
          <w:szCs w:val="24"/>
          <w:lang w:eastAsia="ar-SA"/>
        </w:rPr>
        <w:t xml:space="preserve">формирование навыков оформления результатов лабораторных работ в виде таблиц, графиков, выводов. </w:t>
      </w:r>
    </w:p>
    <w:p w14:paraId="5227F26F" w14:textId="77777777" w:rsidR="00991DB1" w:rsidRPr="00170A93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170A93">
        <w:rPr>
          <w:rFonts w:eastAsia="Times New Roman"/>
          <w:color w:val="000000"/>
          <w:sz w:val="24"/>
          <w:szCs w:val="24"/>
          <w:lang w:eastAsia="ar-SA"/>
        </w:rPr>
        <w:t>На лабораторных занятиях осуществляются следующие формы работ со студентами:</w:t>
      </w:r>
      <w:r w:rsidRPr="00170A93">
        <w:rPr>
          <w:rFonts w:eastAsia="Times New Roman"/>
          <w:i/>
          <w:color w:val="000000"/>
          <w:sz w:val="24"/>
          <w:szCs w:val="24"/>
          <w:lang w:eastAsia="ar-SA"/>
        </w:rPr>
        <w:t xml:space="preserve"> индивидуальная</w:t>
      </w:r>
      <w:r w:rsidRPr="00170A93">
        <w:rPr>
          <w:rFonts w:eastAsia="Times New Roman"/>
          <w:color w:val="000000"/>
          <w:sz w:val="24"/>
          <w:szCs w:val="24"/>
          <w:lang w:eastAsia="ar-SA"/>
        </w:rPr>
        <w:t xml:space="preserve"> (оценка знаний, выполненных тестовых заданий, проверка рабочих тетрадей); </w:t>
      </w:r>
      <w:r w:rsidRPr="00170A93">
        <w:rPr>
          <w:rFonts w:eastAsia="Times New Roman"/>
          <w:i/>
          <w:color w:val="000000"/>
          <w:sz w:val="24"/>
          <w:szCs w:val="24"/>
          <w:lang w:eastAsia="ar-SA"/>
        </w:rPr>
        <w:t>групповая</w:t>
      </w:r>
      <w:r w:rsidRPr="00170A93">
        <w:rPr>
          <w:rFonts w:eastAsia="Times New Roman"/>
          <w:color w:val="000000"/>
          <w:sz w:val="24"/>
          <w:szCs w:val="24"/>
          <w:lang w:eastAsia="ar-SA"/>
        </w:rPr>
        <w:t xml:space="preserve">  (выполнение заданий малыми группами по 2-4 человека); </w:t>
      </w:r>
      <w:r w:rsidRPr="00170A93">
        <w:rPr>
          <w:rFonts w:eastAsia="Times New Roman"/>
          <w:i/>
          <w:color w:val="000000"/>
          <w:sz w:val="24"/>
          <w:szCs w:val="24"/>
          <w:lang w:eastAsia="ar-SA"/>
        </w:rPr>
        <w:t>фронтальная</w:t>
      </w:r>
      <w:r w:rsidRPr="00170A93">
        <w:rPr>
          <w:rFonts w:eastAsia="Times New Roman"/>
          <w:color w:val="000000"/>
          <w:sz w:val="24"/>
          <w:szCs w:val="24"/>
          <w:lang w:eastAsia="ar-SA"/>
        </w:rPr>
        <w:t xml:space="preserve"> (подведение итогов выполнения лабораторных работ, подведение итогов выполнения теста).</w:t>
      </w:r>
    </w:p>
    <w:p w14:paraId="618C6962" w14:textId="77777777" w:rsidR="00991DB1" w:rsidRPr="00170A93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170A93">
        <w:rPr>
          <w:rFonts w:eastAsia="Times New Roman"/>
          <w:color w:val="000000"/>
          <w:sz w:val="24"/>
          <w:szCs w:val="24"/>
          <w:lang w:eastAsia="ar-SA"/>
        </w:rPr>
        <w:t xml:space="preserve">Структура и последовательность занятий: на первом, вводном, занятии проводится инструктаж студентов по охране труда, технике безопасности и правилам работы в лаборатории по инструкциям утвержденного образца с фиксацией результатов в журнале инструктажа. Студенты также знакомятся с основными требованиями преподавателя по </w:t>
      </w:r>
      <w:r w:rsidRPr="00170A93">
        <w:rPr>
          <w:rFonts w:eastAsia="Times New Roman"/>
          <w:color w:val="000000"/>
          <w:sz w:val="24"/>
          <w:szCs w:val="24"/>
          <w:lang w:eastAsia="ar-SA"/>
        </w:rPr>
        <w:lastRenderedPageBreak/>
        <w:t>выполнению учебного плана, с графиком прохождения лабораторных занятий, с графиком прохождения контрольных заданий, с основными формам отчетности по выполненным работам и заданиям.</w:t>
      </w:r>
    </w:p>
    <w:p w14:paraId="62B3C55E" w14:textId="77777777" w:rsidR="00991DB1" w:rsidRPr="00170A93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170A93">
        <w:rPr>
          <w:rFonts w:eastAsia="Times New Roman"/>
          <w:color w:val="000000"/>
          <w:sz w:val="24"/>
          <w:szCs w:val="24"/>
          <w:lang w:eastAsia="ar-SA"/>
        </w:rPr>
        <w:t>Студентам для выполнения лабораторных работ необходим</w:t>
      </w:r>
      <w:r w:rsidR="00CD35FD" w:rsidRPr="00170A93">
        <w:rPr>
          <w:rFonts w:eastAsia="Times New Roman"/>
          <w:color w:val="000000"/>
          <w:sz w:val="24"/>
          <w:szCs w:val="24"/>
          <w:lang w:eastAsia="ar-SA"/>
        </w:rPr>
        <w:t>о вести</w:t>
      </w:r>
      <w:r w:rsidRPr="00170A93">
        <w:rPr>
          <w:rFonts w:eastAsia="Times New Roman"/>
          <w:color w:val="000000"/>
          <w:sz w:val="24"/>
          <w:szCs w:val="24"/>
          <w:lang w:eastAsia="ar-SA"/>
        </w:rPr>
        <w:t xml:space="preserve"> специальн</w:t>
      </w:r>
      <w:r w:rsidR="00CD35FD" w:rsidRPr="00170A93">
        <w:rPr>
          <w:rFonts w:eastAsia="Times New Roman"/>
          <w:color w:val="000000"/>
          <w:sz w:val="24"/>
          <w:szCs w:val="24"/>
          <w:lang w:eastAsia="ar-SA"/>
        </w:rPr>
        <w:t xml:space="preserve">ый </w:t>
      </w:r>
      <w:r w:rsidRPr="00170A93">
        <w:rPr>
          <w:rFonts w:eastAsia="Times New Roman"/>
          <w:color w:val="000000"/>
          <w:sz w:val="24"/>
          <w:szCs w:val="24"/>
          <w:lang w:eastAsia="ar-SA"/>
        </w:rPr>
        <w:t xml:space="preserve"> </w:t>
      </w:r>
      <w:proofErr w:type="spellStart"/>
      <w:r w:rsidRPr="00170A93">
        <w:rPr>
          <w:rFonts w:eastAsia="Times New Roman"/>
          <w:color w:val="000000"/>
          <w:sz w:val="24"/>
          <w:szCs w:val="24"/>
          <w:lang w:eastAsia="ar-SA"/>
        </w:rPr>
        <w:t>лабораторн</w:t>
      </w:r>
      <w:r w:rsidR="00CD35FD" w:rsidRPr="00170A93">
        <w:rPr>
          <w:rFonts w:eastAsia="Times New Roman"/>
          <w:color w:val="000000"/>
          <w:sz w:val="24"/>
          <w:szCs w:val="24"/>
          <w:lang w:eastAsia="ar-SA"/>
        </w:rPr>
        <w:t>ыйжурнал</w:t>
      </w:r>
      <w:proofErr w:type="spellEnd"/>
      <w:r w:rsidRPr="00170A93">
        <w:rPr>
          <w:rFonts w:eastAsia="Times New Roman"/>
          <w:color w:val="000000"/>
          <w:sz w:val="24"/>
          <w:szCs w:val="24"/>
          <w:lang w:eastAsia="ar-SA"/>
        </w:rPr>
        <w:t>, котор</w:t>
      </w:r>
      <w:r w:rsidR="00CD35FD" w:rsidRPr="00170A93">
        <w:rPr>
          <w:rFonts w:eastAsia="Times New Roman"/>
          <w:color w:val="000000"/>
          <w:sz w:val="24"/>
          <w:szCs w:val="24"/>
          <w:lang w:eastAsia="ar-SA"/>
        </w:rPr>
        <w:t>ый</w:t>
      </w:r>
      <w:r w:rsidRPr="00170A93">
        <w:rPr>
          <w:rFonts w:eastAsia="Times New Roman"/>
          <w:color w:val="000000"/>
          <w:sz w:val="24"/>
          <w:szCs w:val="24"/>
          <w:lang w:eastAsia="ar-SA"/>
        </w:rPr>
        <w:t xml:space="preserve"> долж</w:t>
      </w:r>
      <w:r w:rsidR="00CD35FD" w:rsidRPr="00170A93">
        <w:rPr>
          <w:rFonts w:eastAsia="Times New Roman"/>
          <w:color w:val="000000"/>
          <w:sz w:val="24"/>
          <w:szCs w:val="24"/>
          <w:lang w:eastAsia="ar-SA"/>
        </w:rPr>
        <w:t>ен</w:t>
      </w:r>
      <w:r w:rsidRPr="00170A93">
        <w:rPr>
          <w:rFonts w:eastAsia="Times New Roman"/>
          <w:color w:val="000000"/>
          <w:sz w:val="24"/>
          <w:szCs w:val="24"/>
          <w:lang w:eastAsia="ar-SA"/>
        </w:rPr>
        <w:t xml:space="preserve"> быть соответствующим образом подписан,  простые карандаши, линейка.  Тестовые задания выполняются на специальных бланках, выдаваемых преподавателем индивидуально. Для каждого занятия подготовлены методические указания по выполнению лабораторной работы, необходимый раздаточный материал.</w:t>
      </w:r>
    </w:p>
    <w:p w14:paraId="25A78F27" w14:textId="77777777" w:rsidR="00991DB1" w:rsidRPr="00170A93" w:rsidRDefault="00991DB1" w:rsidP="00036AAD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Cs/>
          <w:color w:val="000000"/>
          <w:sz w:val="24"/>
          <w:szCs w:val="24"/>
          <w:lang w:eastAsia="ar-SA"/>
        </w:rPr>
      </w:pPr>
      <w:r w:rsidRPr="00170A93">
        <w:rPr>
          <w:rFonts w:eastAsia="Times New Roman"/>
          <w:bCs/>
          <w:color w:val="000000"/>
          <w:sz w:val="24"/>
          <w:szCs w:val="24"/>
          <w:lang w:eastAsia="ar-SA"/>
        </w:rPr>
        <w:t>Структура лабораторного занятия</w:t>
      </w:r>
      <w:r w:rsidR="00C129A9" w:rsidRPr="00170A93">
        <w:rPr>
          <w:rFonts w:eastAsia="Times New Roman"/>
          <w:bCs/>
          <w:color w:val="000000"/>
          <w:sz w:val="24"/>
          <w:szCs w:val="24"/>
          <w:lang w:eastAsia="ar-SA"/>
        </w:rPr>
        <w:t>:</w:t>
      </w:r>
    </w:p>
    <w:p w14:paraId="282B8324" w14:textId="77777777" w:rsidR="00991DB1" w:rsidRPr="00170A93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170A93">
        <w:rPr>
          <w:rFonts w:eastAsia="Times New Roman"/>
          <w:color w:val="000000"/>
          <w:sz w:val="24"/>
          <w:szCs w:val="24"/>
          <w:lang w:eastAsia="ar-SA"/>
        </w:rPr>
        <w:t>Объявление темы, цели и задач занятия</w:t>
      </w:r>
      <w:r w:rsidR="009B4592" w:rsidRPr="00170A93">
        <w:rPr>
          <w:rFonts w:eastAsia="Times New Roman"/>
          <w:color w:val="000000"/>
          <w:sz w:val="24"/>
          <w:szCs w:val="24"/>
          <w:lang w:eastAsia="ar-SA"/>
        </w:rPr>
        <w:t>;</w:t>
      </w:r>
    </w:p>
    <w:p w14:paraId="2852C9DB" w14:textId="77777777" w:rsidR="00991DB1" w:rsidRPr="00170A93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170A93">
        <w:rPr>
          <w:rFonts w:eastAsia="Times New Roman"/>
          <w:color w:val="000000"/>
          <w:sz w:val="24"/>
          <w:szCs w:val="24"/>
          <w:lang w:eastAsia="ar-SA"/>
        </w:rPr>
        <w:t>Проверка теоретической подготовки студентов к лабораторному занятию</w:t>
      </w:r>
      <w:r w:rsidR="009B4592" w:rsidRPr="00170A93">
        <w:rPr>
          <w:rFonts w:eastAsia="Times New Roman"/>
          <w:color w:val="000000"/>
          <w:sz w:val="24"/>
          <w:szCs w:val="24"/>
          <w:lang w:eastAsia="ar-SA"/>
        </w:rPr>
        <w:t>;</w:t>
      </w:r>
    </w:p>
    <w:p w14:paraId="0B169EDE" w14:textId="77777777" w:rsidR="00991DB1" w:rsidRPr="00170A93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170A93">
        <w:rPr>
          <w:rFonts w:eastAsia="Times New Roman"/>
          <w:color w:val="000000"/>
          <w:sz w:val="24"/>
          <w:szCs w:val="24"/>
          <w:lang w:eastAsia="ar-SA"/>
        </w:rPr>
        <w:t>Выполнение лабораторной работы и/или практических задач</w:t>
      </w:r>
      <w:r w:rsidR="009B4592" w:rsidRPr="00170A93">
        <w:rPr>
          <w:rFonts w:eastAsia="Times New Roman"/>
          <w:color w:val="000000"/>
          <w:sz w:val="24"/>
          <w:szCs w:val="24"/>
          <w:lang w:eastAsia="ar-SA"/>
        </w:rPr>
        <w:t>;</w:t>
      </w:r>
    </w:p>
    <w:p w14:paraId="7DD968FC" w14:textId="77777777" w:rsidR="00991DB1" w:rsidRPr="00170A93" w:rsidRDefault="00991DB1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170A93">
        <w:rPr>
          <w:rFonts w:eastAsia="Times New Roman"/>
          <w:color w:val="000000"/>
          <w:sz w:val="24"/>
          <w:szCs w:val="24"/>
          <w:lang w:eastAsia="ar-SA"/>
        </w:rPr>
        <w:t>Подведение итогов занятия (формулирование выводов)</w:t>
      </w:r>
      <w:r w:rsidR="009B4592" w:rsidRPr="00170A93">
        <w:rPr>
          <w:rFonts w:eastAsia="Times New Roman"/>
          <w:color w:val="000000"/>
          <w:sz w:val="24"/>
          <w:szCs w:val="24"/>
          <w:lang w:eastAsia="ar-SA"/>
        </w:rPr>
        <w:t>;</w:t>
      </w:r>
    </w:p>
    <w:p w14:paraId="189D908C" w14:textId="77777777" w:rsidR="00991DB1" w:rsidRPr="00170A93" w:rsidRDefault="00036AAD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170A93">
        <w:rPr>
          <w:rFonts w:eastAsia="Times New Roman"/>
          <w:color w:val="000000"/>
          <w:sz w:val="24"/>
          <w:szCs w:val="24"/>
          <w:lang w:eastAsia="ar-SA"/>
        </w:rPr>
        <w:t>Конспектирование теоретической части работы и полученных результатов в лабораторных тетрадях</w:t>
      </w:r>
      <w:r w:rsidR="009B4592" w:rsidRPr="00170A93">
        <w:rPr>
          <w:rFonts w:eastAsia="Times New Roman"/>
          <w:color w:val="000000"/>
          <w:sz w:val="24"/>
          <w:szCs w:val="24"/>
          <w:lang w:eastAsia="ar-SA"/>
        </w:rPr>
        <w:t>;</w:t>
      </w:r>
    </w:p>
    <w:p w14:paraId="6FBF0E38" w14:textId="77777777" w:rsidR="00991DB1" w:rsidRPr="00170A93" w:rsidRDefault="00036AAD" w:rsidP="00036AAD">
      <w:pPr>
        <w:widowControl w:val="0"/>
        <w:numPr>
          <w:ilvl w:val="1"/>
          <w:numId w:val="2"/>
        </w:numPr>
        <w:tabs>
          <w:tab w:val="clear" w:pos="1080"/>
          <w:tab w:val="num" w:pos="0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170A93">
        <w:rPr>
          <w:rFonts w:eastAsia="Times New Roman"/>
          <w:color w:val="000000"/>
          <w:sz w:val="24"/>
          <w:szCs w:val="24"/>
          <w:lang w:eastAsia="ar-SA"/>
        </w:rPr>
        <w:t>Защита работы преподавателю дисциплины.</w:t>
      </w:r>
    </w:p>
    <w:p w14:paraId="0F915F80" w14:textId="77777777" w:rsidR="00991DB1" w:rsidRPr="00170A93" w:rsidRDefault="00991DB1" w:rsidP="00712C4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170A93">
        <w:rPr>
          <w:rFonts w:eastAsia="Times New Roman"/>
          <w:color w:val="000000"/>
          <w:sz w:val="24"/>
          <w:szCs w:val="24"/>
          <w:lang w:eastAsia="ar-SA"/>
        </w:rPr>
        <w:t>В начале занятия называется его тема, цель и этапы проведения.</w:t>
      </w:r>
    </w:p>
    <w:p w14:paraId="57096D5E" w14:textId="77777777" w:rsidR="00991DB1" w:rsidRPr="00170A93" w:rsidRDefault="00991DB1" w:rsidP="00712C4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170A93">
        <w:rPr>
          <w:rFonts w:eastAsia="Times New Roman"/>
          <w:color w:val="000000"/>
          <w:sz w:val="24"/>
          <w:szCs w:val="24"/>
          <w:lang w:eastAsia="ar-SA"/>
        </w:rPr>
        <w:t xml:space="preserve">По теме занятия проводится беседа, что необходимо для осознанного выполнения лабораторной работы (по контрольным вопросам). </w:t>
      </w:r>
    </w:p>
    <w:p w14:paraId="1FB58E03" w14:textId="77777777" w:rsidR="00991DB1" w:rsidRPr="00170A93" w:rsidRDefault="00991DB1" w:rsidP="00712C4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170A93">
        <w:rPr>
          <w:rFonts w:eastAsia="Times New Roman"/>
          <w:color w:val="000000"/>
          <w:sz w:val="24"/>
          <w:szCs w:val="24"/>
          <w:lang w:eastAsia="ar-SA"/>
        </w:rPr>
        <w:t>Лабораторная работа или практические задания выполняются в соответствии с методическими указаниями.</w:t>
      </w:r>
    </w:p>
    <w:p w14:paraId="1315BAEC" w14:textId="77777777" w:rsidR="00991DB1" w:rsidRPr="00170A93" w:rsidRDefault="00991DB1" w:rsidP="00712C4B">
      <w:pPr>
        <w:widowControl w:val="0"/>
        <w:suppressAutoHyphens/>
        <w:autoSpaceDE w:val="0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170A93">
        <w:rPr>
          <w:rFonts w:eastAsia="Times New Roman"/>
          <w:color w:val="000000"/>
          <w:sz w:val="24"/>
          <w:szCs w:val="24"/>
          <w:lang w:eastAsia="ar-SA"/>
        </w:rPr>
        <w:t xml:space="preserve">Перед уходом из лаборатории студенты должны навести порядок на своем рабочем месте столе. </w:t>
      </w:r>
    </w:p>
    <w:p w14:paraId="43B09B31" w14:textId="77777777" w:rsidR="00341C2F" w:rsidRPr="00170A93" w:rsidRDefault="00341C2F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170A93">
        <w:rPr>
          <w:sz w:val="24"/>
          <w:szCs w:val="24"/>
        </w:rPr>
        <w:t xml:space="preserve">В процессе защиты </w:t>
      </w:r>
      <w:r w:rsidR="00036AAD" w:rsidRPr="00170A93">
        <w:rPr>
          <w:sz w:val="24"/>
          <w:szCs w:val="24"/>
        </w:rPr>
        <w:t xml:space="preserve">лабораторной работы </w:t>
      </w:r>
      <w:r w:rsidRPr="00170A93">
        <w:rPr>
          <w:sz w:val="24"/>
          <w:szCs w:val="24"/>
        </w:rPr>
        <w:t xml:space="preserve">выявляется информационная компетентность в соответствии </w:t>
      </w:r>
      <w:r w:rsidR="00036AAD" w:rsidRPr="00170A93">
        <w:rPr>
          <w:sz w:val="24"/>
          <w:szCs w:val="24"/>
        </w:rPr>
        <w:t>с заданием</w:t>
      </w:r>
      <w:r w:rsidRPr="00170A93">
        <w:rPr>
          <w:sz w:val="24"/>
          <w:szCs w:val="24"/>
        </w:rPr>
        <w:t>, затем преподавателем дается комплексная оценка деятельности студента.</w:t>
      </w:r>
    </w:p>
    <w:p w14:paraId="693E8E20" w14:textId="77777777" w:rsidR="007612D3" w:rsidRPr="00170A93" w:rsidRDefault="007612D3" w:rsidP="00036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14:paraId="1FDF4DF9" w14:textId="77777777" w:rsidR="00712C4B" w:rsidRPr="00170A93" w:rsidRDefault="009B4592" w:rsidP="00712C4B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 w:val="24"/>
          <w:szCs w:val="24"/>
          <w:lang w:eastAsia="ar-SA"/>
        </w:rPr>
      </w:pPr>
      <w:r w:rsidRPr="00170A93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>4</w:t>
      </w:r>
      <w:r w:rsidR="00712C4B" w:rsidRPr="00170A93">
        <w:rPr>
          <w:rFonts w:eastAsia="Times New Roman"/>
          <w:b/>
          <w:color w:val="000000"/>
          <w:spacing w:val="7"/>
          <w:sz w:val="24"/>
          <w:szCs w:val="24"/>
          <w:lang w:eastAsia="ru-RU"/>
        </w:rPr>
        <w:t xml:space="preserve"> Методические рекомендации по выполнению  тестовых заданий</w:t>
      </w:r>
    </w:p>
    <w:p w14:paraId="54BF15F5" w14:textId="77777777" w:rsidR="00712C4B" w:rsidRPr="00170A93" w:rsidRDefault="00712C4B" w:rsidP="00712C4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170A93">
        <w:rPr>
          <w:rFonts w:eastAsia="Times New Roman CYR"/>
          <w:color w:val="000000"/>
          <w:sz w:val="24"/>
          <w:szCs w:val="24"/>
          <w:lang w:eastAsia="ar-SA"/>
        </w:rPr>
        <w:t xml:space="preserve">Тесты составлены с учетом лекционных материалов по отдельным темам дисциплины. Тестовые задания сгруппированы в несколько </w:t>
      </w:r>
      <w:proofErr w:type="spellStart"/>
      <w:r w:rsidRPr="00170A93">
        <w:rPr>
          <w:rFonts w:eastAsia="Times New Roman CYR"/>
          <w:color w:val="000000"/>
          <w:sz w:val="24"/>
          <w:szCs w:val="24"/>
          <w:lang w:eastAsia="ar-SA"/>
        </w:rPr>
        <w:t>вариантовЦель</w:t>
      </w:r>
      <w:proofErr w:type="spellEnd"/>
      <w:r w:rsidRPr="00170A93">
        <w:rPr>
          <w:rFonts w:eastAsia="Times New Roman CYR"/>
          <w:color w:val="000000"/>
          <w:sz w:val="24"/>
          <w:szCs w:val="24"/>
          <w:lang w:eastAsia="ar-SA"/>
        </w:rPr>
        <w:t xml:space="preserve"> тестов: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развития учебных умений и навыков.</w:t>
      </w:r>
    </w:p>
    <w:p w14:paraId="41BA434D" w14:textId="77777777" w:rsidR="00712C4B" w:rsidRPr="00170A93" w:rsidRDefault="00712C4B" w:rsidP="00712C4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170A93">
        <w:rPr>
          <w:rFonts w:eastAsia="Times New Roman CYR"/>
          <w:color w:val="000000"/>
          <w:sz w:val="24"/>
          <w:szCs w:val="24"/>
          <w:lang w:eastAsia="ar-SA"/>
        </w:rPr>
        <w:t xml:space="preserve">На выполнения всего теста дается строго определенное время: на решение </w:t>
      </w:r>
      <w:proofErr w:type="gramStart"/>
      <w:r w:rsidRPr="00170A93">
        <w:rPr>
          <w:rFonts w:eastAsia="Times New Roman CYR"/>
          <w:color w:val="000000"/>
          <w:sz w:val="24"/>
          <w:szCs w:val="24"/>
          <w:lang w:eastAsia="ar-SA"/>
        </w:rPr>
        <w:t>индивидуального теста, состоящего из 20 заданий отводится</w:t>
      </w:r>
      <w:proofErr w:type="gramEnd"/>
      <w:r w:rsidRPr="00170A93">
        <w:rPr>
          <w:rFonts w:eastAsia="Times New Roman CYR"/>
          <w:color w:val="000000"/>
          <w:sz w:val="24"/>
          <w:szCs w:val="24"/>
          <w:lang w:eastAsia="ar-SA"/>
        </w:rPr>
        <w:t xml:space="preserve"> 30 мин. Тест считается успешно выполненным в том случае, если даны правильные ответы на 60-100% предлагаемых заданий. </w:t>
      </w:r>
    </w:p>
    <w:p w14:paraId="21B4BF03" w14:textId="77777777" w:rsidR="00712C4B" w:rsidRPr="00170A93" w:rsidRDefault="00712C4B" w:rsidP="00712C4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170A93">
        <w:rPr>
          <w:rFonts w:eastAsia="Times New Roman CYR"/>
          <w:color w:val="000000"/>
          <w:sz w:val="24"/>
          <w:szCs w:val="24"/>
          <w:lang w:eastAsia="ar-SA"/>
        </w:rPr>
        <w:t>Если тест не зачтен, то студент должен заново повторить раздел дисциплины. После этого преподаватель проверяет понимание и усвоение материала, предлагая студенту повторно пройти испытание. Если оно успешно, то выставляется оценка «зачтено».</w:t>
      </w:r>
    </w:p>
    <w:p w14:paraId="2E1087FE" w14:textId="77777777" w:rsidR="00712C4B" w:rsidRPr="00170A93" w:rsidRDefault="00712C4B" w:rsidP="00712C4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</w:p>
    <w:p w14:paraId="4B3DF410" w14:textId="77777777" w:rsidR="0006236E" w:rsidRPr="00170A93" w:rsidRDefault="009B4592" w:rsidP="0067284D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170A93">
        <w:rPr>
          <w:b/>
          <w:bCs/>
          <w:sz w:val="24"/>
          <w:szCs w:val="24"/>
        </w:rPr>
        <w:t>5</w:t>
      </w:r>
      <w:r w:rsidR="0006236E" w:rsidRPr="00170A93">
        <w:rPr>
          <w:b/>
          <w:bCs/>
          <w:sz w:val="24"/>
          <w:szCs w:val="24"/>
        </w:rPr>
        <w:t xml:space="preserve"> Методические рекомендации </w:t>
      </w:r>
      <w:r w:rsidR="0006236E" w:rsidRPr="00170A93">
        <w:rPr>
          <w:b/>
          <w:sz w:val="24"/>
          <w:szCs w:val="24"/>
        </w:rPr>
        <w:t xml:space="preserve">по написанию и защите </w:t>
      </w:r>
      <w:r w:rsidR="0006236E" w:rsidRPr="00170A93">
        <w:rPr>
          <w:b/>
          <w:bCs/>
          <w:sz w:val="24"/>
          <w:szCs w:val="24"/>
        </w:rPr>
        <w:t>реферата</w:t>
      </w:r>
      <w:r w:rsidR="0006236E" w:rsidRPr="00170A93">
        <w:rPr>
          <w:b/>
          <w:sz w:val="24"/>
          <w:szCs w:val="24"/>
        </w:rPr>
        <w:t xml:space="preserve"> </w:t>
      </w:r>
    </w:p>
    <w:p w14:paraId="22C8ED05" w14:textId="77777777" w:rsidR="0006236E" w:rsidRPr="00170A93" w:rsidRDefault="0006236E" w:rsidP="0067284D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14:paraId="11399F2D" w14:textId="77777777" w:rsidR="00D66A8C" w:rsidRPr="00170A93" w:rsidRDefault="00D66A8C" w:rsidP="0067284D">
      <w:pPr>
        <w:spacing w:after="0" w:line="240" w:lineRule="auto"/>
        <w:ind w:firstLine="709"/>
        <w:jc w:val="both"/>
        <w:rPr>
          <w:sz w:val="24"/>
          <w:szCs w:val="24"/>
        </w:rPr>
      </w:pPr>
      <w:r w:rsidRPr="00170A93">
        <w:rPr>
          <w:sz w:val="24"/>
          <w:szCs w:val="24"/>
        </w:rPr>
        <w:t>Требования к написанию и оформлению реферата.</w:t>
      </w:r>
    </w:p>
    <w:p w14:paraId="6A9C4A53" w14:textId="77777777" w:rsidR="009B4592" w:rsidRPr="00170A93" w:rsidRDefault="00D66A8C" w:rsidP="0067284D">
      <w:pPr>
        <w:spacing w:after="0" w:line="240" w:lineRule="auto"/>
        <w:ind w:firstLine="709"/>
        <w:jc w:val="both"/>
        <w:rPr>
          <w:sz w:val="24"/>
          <w:szCs w:val="24"/>
        </w:rPr>
      </w:pPr>
      <w:r w:rsidRPr="00170A93">
        <w:rPr>
          <w:sz w:val="24"/>
          <w:szCs w:val="24"/>
        </w:rPr>
        <w:t>Выполнение реферата</w:t>
      </w:r>
      <w:r w:rsidR="009B4592" w:rsidRPr="00170A93">
        <w:rPr>
          <w:sz w:val="24"/>
          <w:szCs w:val="24"/>
        </w:rPr>
        <w:t xml:space="preserve"> </w:t>
      </w:r>
      <w:r w:rsidRPr="00170A93">
        <w:rPr>
          <w:sz w:val="24"/>
          <w:szCs w:val="24"/>
        </w:rPr>
        <w:t>должно</w:t>
      </w:r>
      <w:r w:rsidR="009B4592" w:rsidRPr="00170A93">
        <w:rPr>
          <w:sz w:val="24"/>
          <w:szCs w:val="24"/>
        </w:rPr>
        <w:t xml:space="preserve"> </w:t>
      </w:r>
      <w:r w:rsidRPr="00170A93">
        <w:rPr>
          <w:sz w:val="24"/>
          <w:szCs w:val="24"/>
        </w:rPr>
        <w:t>иметь</w:t>
      </w:r>
      <w:r w:rsidR="009B4592" w:rsidRPr="00170A93">
        <w:rPr>
          <w:sz w:val="24"/>
          <w:szCs w:val="24"/>
        </w:rPr>
        <w:t xml:space="preserve"> </w:t>
      </w:r>
      <w:r w:rsidRPr="00170A93">
        <w:rPr>
          <w:sz w:val="24"/>
          <w:szCs w:val="24"/>
        </w:rPr>
        <w:t>логически</w:t>
      </w:r>
      <w:r w:rsidR="009B4592" w:rsidRPr="00170A93">
        <w:rPr>
          <w:sz w:val="24"/>
          <w:szCs w:val="24"/>
        </w:rPr>
        <w:t xml:space="preserve"> </w:t>
      </w:r>
      <w:r w:rsidR="00D66BB0" w:rsidRPr="00170A93">
        <w:rPr>
          <w:sz w:val="24"/>
          <w:szCs w:val="24"/>
        </w:rPr>
        <w:t>о</w:t>
      </w:r>
      <w:r w:rsidRPr="00170A93">
        <w:rPr>
          <w:sz w:val="24"/>
          <w:szCs w:val="24"/>
        </w:rPr>
        <w:t>бусловленную</w:t>
      </w:r>
      <w:r w:rsidR="009B4592" w:rsidRPr="00170A93">
        <w:rPr>
          <w:sz w:val="24"/>
          <w:szCs w:val="24"/>
        </w:rPr>
        <w:t xml:space="preserve"> </w:t>
      </w:r>
      <w:r w:rsidRPr="00170A93">
        <w:rPr>
          <w:sz w:val="24"/>
          <w:szCs w:val="24"/>
        </w:rPr>
        <w:t>последовательность:</w:t>
      </w:r>
      <w:r w:rsidR="009B4592" w:rsidRPr="00170A93">
        <w:rPr>
          <w:sz w:val="24"/>
          <w:szCs w:val="24"/>
        </w:rPr>
        <w:t xml:space="preserve"> </w:t>
      </w:r>
      <w:r w:rsidRPr="00170A93">
        <w:rPr>
          <w:sz w:val="24"/>
          <w:szCs w:val="24"/>
        </w:rPr>
        <w:t xml:space="preserve"> определение темы</w:t>
      </w:r>
      <w:r w:rsidR="009B4592" w:rsidRPr="00170A93">
        <w:rPr>
          <w:sz w:val="24"/>
          <w:szCs w:val="24"/>
        </w:rPr>
        <w:t xml:space="preserve">; </w:t>
      </w:r>
      <w:r w:rsidRPr="00170A93">
        <w:rPr>
          <w:sz w:val="24"/>
          <w:szCs w:val="24"/>
        </w:rPr>
        <w:t xml:space="preserve"> составление плана работы;</w:t>
      </w:r>
      <w:r w:rsidR="009B4592" w:rsidRPr="00170A93">
        <w:rPr>
          <w:sz w:val="24"/>
          <w:szCs w:val="24"/>
        </w:rPr>
        <w:t xml:space="preserve"> </w:t>
      </w:r>
      <w:r w:rsidRPr="00170A93">
        <w:rPr>
          <w:sz w:val="24"/>
          <w:szCs w:val="24"/>
        </w:rPr>
        <w:t>написание текста;</w:t>
      </w:r>
      <w:r w:rsidR="009B4592" w:rsidRPr="00170A93">
        <w:rPr>
          <w:sz w:val="24"/>
          <w:szCs w:val="24"/>
        </w:rPr>
        <w:t xml:space="preserve"> </w:t>
      </w:r>
      <w:r w:rsidRPr="00170A93">
        <w:rPr>
          <w:sz w:val="24"/>
          <w:szCs w:val="24"/>
        </w:rPr>
        <w:t>оформление реферата;</w:t>
      </w:r>
      <w:r w:rsidR="009B4592" w:rsidRPr="00170A93">
        <w:rPr>
          <w:sz w:val="24"/>
          <w:szCs w:val="24"/>
        </w:rPr>
        <w:t xml:space="preserve"> защита реферата.</w:t>
      </w:r>
    </w:p>
    <w:p w14:paraId="08DC4F36" w14:textId="77777777" w:rsidR="00D66A8C" w:rsidRPr="00170A93" w:rsidRDefault="00D66A8C" w:rsidP="0067284D">
      <w:pPr>
        <w:spacing w:after="0" w:line="240" w:lineRule="auto"/>
        <w:ind w:firstLine="709"/>
        <w:jc w:val="both"/>
        <w:rPr>
          <w:sz w:val="24"/>
          <w:szCs w:val="24"/>
        </w:rPr>
      </w:pPr>
      <w:r w:rsidRPr="00170A93">
        <w:rPr>
          <w:sz w:val="24"/>
          <w:szCs w:val="24"/>
        </w:rPr>
        <w:t>При определении темы реферата нужно учитывать его информационную обеспеченность. С этой целью, во-первых, можно обратиться к библиотечным каталогам, а во-вторых, проконсультироваться с преподавателем</w:t>
      </w:r>
      <w:r w:rsidR="00E80C1C" w:rsidRPr="00170A93">
        <w:rPr>
          <w:sz w:val="24"/>
          <w:szCs w:val="24"/>
        </w:rPr>
        <w:t xml:space="preserve">. </w:t>
      </w:r>
    </w:p>
    <w:p w14:paraId="06D7842A" w14:textId="77777777" w:rsidR="00D66A8C" w:rsidRPr="00170A93" w:rsidRDefault="00D66A8C" w:rsidP="0067284D">
      <w:pPr>
        <w:spacing w:after="0" w:line="240" w:lineRule="auto"/>
        <w:ind w:firstLine="709"/>
        <w:jc w:val="both"/>
        <w:rPr>
          <w:sz w:val="24"/>
          <w:szCs w:val="24"/>
        </w:rPr>
      </w:pPr>
      <w:r w:rsidRPr="00170A93">
        <w:rPr>
          <w:sz w:val="24"/>
          <w:szCs w:val="24"/>
        </w:rPr>
        <w:lastRenderedPageBreak/>
        <w:t>План – это точный и краткий перечень положений в том порядке, как они будут расположены в реферате, этапы раскрытия темы.</w:t>
      </w:r>
      <w:r w:rsidR="009B4592" w:rsidRPr="00170A93">
        <w:rPr>
          <w:sz w:val="24"/>
          <w:szCs w:val="24"/>
        </w:rPr>
        <w:t xml:space="preserve"> </w:t>
      </w:r>
      <w:r w:rsidRPr="00170A93">
        <w:rPr>
          <w:sz w:val="24"/>
          <w:szCs w:val="24"/>
        </w:rPr>
        <w:t>Черновой набросок плана будет в ходе работы дополняться и изменяться. При работе над планом реферата необходимо помнить, что формулировка пунктов плана не должна повторять формулировку темы (часть не может равняться целому).</w:t>
      </w:r>
    </w:p>
    <w:p w14:paraId="14F605EB" w14:textId="77777777" w:rsidR="00D66A8C" w:rsidRPr="00170A93" w:rsidRDefault="00D66A8C" w:rsidP="0067284D">
      <w:pPr>
        <w:spacing w:after="0" w:line="240" w:lineRule="auto"/>
        <w:ind w:firstLine="709"/>
        <w:jc w:val="both"/>
        <w:rPr>
          <w:sz w:val="24"/>
          <w:szCs w:val="24"/>
        </w:rPr>
      </w:pPr>
      <w:r w:rsidRPr="00170A93">
        <w:rPr>
          <w:sz w:val="24"/>
          <w:szCs w:val="24"/>
        </w:rPr>
        <w:t>В основной части четко, логично, последовательно, согласно с планом реферата излагается суть исследуемой темы. Все рассуждения нужно аргументировать. Важно добиться того, чтобы основная идея, выдвинутая во введении, пронизывала всю работу, а весь материал был нацелен на раскрытие главных задач. Каждый раздел основной части должен открываться определенной задачей и заканчиваться краткими выводами.</w:t>
      </w:r>
    </w:p>
    <w:p w14:paraId="3D4DC6DD" w14:textId="77777777" w:rsidR="00D66A8C" w:rsidRPr="00170A93" w:rsidRDefault="00D66A8C" w:rsidP="0067284D">
      <w:pPr>
        <w:spacing w:after="0" w:line="240" w:lineRule="auto"/>
        <w:ind w:firstLine="709"/>
        <w:jc w:val="both"/>
        <w:rPr>
          <w:sz w:val="24"/>
          <w:szCs w:val="24"/>
        </w:rPr>
      </w:pPr>
      <w:r w:rsidRPr="00170A93">
        <w:rPr>
          <w:sz w:val="24"/>
          <w:szCs w:val="24"/>
        </w:rPr>
        <w:t>Заключение по объему не должно превышать введение. Следует избегать типичных ошибок: увлечение второстепенным материалом, уходом от проблемы, категоричность и пестрота изложения, бедный или слишком наукообразный язык, неточность цитирования, отсутствие ссылок на источник.</w:t>
      </w:r>
    </w:p>
    <w:p w14:paraId="6BD2D27E" w14:textId="77777777" w:rsidR="00C129A9" w:rsidRPr="00170A93" w:rsidRDefault="00C129A9" w:rsidP="0067284D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11E20D2F" w14:textId="77777777" w:rsidR="00C619C8" w:rsidRPr="00170A93" w:rsidRDefault="009B4592" w:rsidP="0067284D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170A93">
        <w:rPr>
          <w:b/>
          <w:sz w:val="24"/>
          <w:szCs w:val="24"/>
        </w:rPr>
        <w:t>6</w:t>
      </w:r>
      <w:r w:rsidR="0067284D" w:rsidRPr="00170A93">
        <w:rPr>
          <w:b/>
          <w:sz w:val="24"/>
          <w:szCs w:val="24"/>
        </w:rPr>
        <w:t xml:space="preserve"> </w:t>
      </w:r>
      <w:r w:rsidR="00FC5580" w:rsidRPr="00170A93">
        <w:rPr>
          <w:b/>
          <w:sz w:val="24"/>
          <w:szCs w:val="24"/>
        </w:rPr>
        <w:t xml:space="preserve">Методические </w:t>
      </w:r>
      <w:r w:rsidR="00C129A9" w:rsidRPr="00170A93">
        <w:rPr>
          <w:b/>
          <w:sz w:val="24"/>
          <w:szCs w:val="24"/>
        </w:rPr>
        <w:t>рекомендации</w:t>
      </w:r>
      <w:r w:rsidR="00FC5580" w:rsidRPr="00170A93">
        <w:rPr>
          <w:b/>
          <w:sz w:val="24"/>
          <w:szCs w:val="24"/>
        </w:rPr>
        <w:t xml:space="preserve"> </w:t>
      </w:r>
      <w:r w:rsidR="00C129A9" w:rsidRPr="00170A93">
        <w:rPr>
          <w:b/>
          <w:sz w:val="24"/>
          <w:szCs w:val="24"/>
        </w:rPr>
        <w:t>по</w:t>
      </w:r>
      <w:r w:rsidR="00FC5580" w:rsidRPr="00170A93">
        <w:rPr>
          <w:b/>
          <w:sz w:val="24"/>
          <w:szCs w:val="24"/>
        </w:rPr>
        <w:t xml:space="preserve"> подготовке к коллоквиумам </w:t>
      </w:r>
    </w:p>
    <w:p w14:paraId="28207CA6" w14:textId="77777777" w:rsidR="00C129A9" w:rsidRPr="00170A93" w:rsidRDefault="00C129A9" w:rsidP="0067284D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14:paraId="015AA51B" w14:textId="77777777" w:rsidR="00A80EDB" w:rsidRPr="00170A93" w:rsidRDefault="00A80EDB" w:rsidP="0067284D">
      <w:pPr>
        <w:spacing w:after="0" w:line="240" w:lineRule="auto"/>
        <w:ind w:firstLine="709"/>
        <w:jc w:val="both"/>
        <w:rPr>
          <w:sz w:val="24"/>
          <w:szCs w:val="24"/>
        </w:rPr>
      </w:pPr>
      <w:r w:rsidRPr="00170A93">
        <w:rPr>
          <w:sz w:val="24"/>
          <w:szCs w:val="24"/>
        </w:rPr>
        <w:t>Целью осуществления текущего контроля успеваемости служит периодическое обобщение и оценка индивидуальных результатов текущей успеваемости студентов очной формы обучения педагогическим работником, ведущим учебное занятие.</w:t>
      </w:r>
    </w:p>
    <w:p w14:paraId="0D7CA426" w14:textId="77777777" w:rsidR="00A80EDB" w:rsidRPr="00170A93" w:rsidRDefault="00A80EDB" w:rsidP="0067284D">
      <w:pPr>
        <w:spacing w:after="0" w:line="240" w:lineRule="auto"/>
        <w:ind w:firstLine="709"/>
        <w:jc w:val="both"/>
        <w:rPr>
          <w:sz w:val="24"/>
          <w:szCs w:val="24"/>
        </w:rPr>
      </w:pPr>
      <w:r w:rsidRPr="00170A93">
        <w:rPr>
          <w:sz w:val="24"/>
          <w:szCs w:val="24"/>
        </w:rPr>
        <w:t>Коллоквиум проводится в рамках лекционных, семинарских/практических или лабораторных часов, отведенных на изучение учебной дисциплины.</w:t>
      </w:r>
    </w:p>
    <w:p w14:paraId="01B20726" w14:textId="77777777" w:rsidR="00A80EDB" w:rsidRPr="00170A93" w:rsidRDefault="00A80EDB" w:rsidP="0067284D">
      <w:pPr>
        <w:spacing w:after="0" w:line="240" w:lineRule="auto"/>
        <w:ind w:firstLine="709"/>
        <w:jc w:val="both"/>
        <w:rPr>
          <w:sz w:val="24"/>
          <w:szCs w:val="24"/>
        </w:rPr>
      </w:pPr>
      <w:r w:rsidRPr="00170A93">
        <w:rPr>
          <w:sz w:val="24"/>
          <w:szCs w:val="24"/>
        </w:rPr>
        <w:t>Ко</w:t>
      </w:r>
      <w:r w:rsidR="0067284D" w:rsidRPr="00170A93">
        <w:rPr>
          <w:sz w:val="24"/>
          <w:szCs w:val="24"/>
        </w:rPr>
        <w:t>л</w:t>
      </w:r>
      <w:r w:rsidRPr="00170A93">
        <w:rPr>
          <w:sz w:val="24"/>
          <w:szCs w:val="24"/>
        </w:rPr>
        <w:t>локвиум проводится в виде письменного опроса 2 раза в течение семестра.</w:t>
      </w:r>
    </w:p>
    <w:p w14:paraId="25C8E468" w14:textId="77777777" w:rsidR="00872B7C" w:rsidRPr="00170A93" w:rsidRDefault="00872B7C" w:rsidP="0067284D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26EF3055" w14:textId="77777777" w:rsidR="00872B7C" w:rsidRPr="00170A93" w:rsidRDefault="009B4592" w:rsidP="0067284D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170A93">
        <w:rPr>
          <w:b/>
          <w:sz w:val="24"/>
          <w:szCs w:val="24"/>
        </w:rPr>
        <w:t>7</w:t>
      </w:r>
      <w:r w:rsidR="00872B7C" w:rsidRPr="00170A93">
        <w:rPr>
          <w:b/>
          <w:sz w:val="24"/>
          <w:szCs w:val="24"/>
        </w:rPr>
        <w:t xml:space="preserve"> Методические рекомендации по подготовке и защите ИТЗ</w:t>
      </w:r>
    </w:p>
    <w:p w14:paraId="411DE4BD" w14:textId="77777777" w:rsidR="009B4592" w:rsidRPr="00170A93" w:rsidRDefault="009B4592" w:rsidP="0067284D">
      <w:pPr>
        <w:spacing w:after="0" w:line="240" w:lineRule="auto"/>
        <w:ind w:firstLine="709"/>
        <w:jc w:val="both"/>
        <w:rPr>
          <w:b/>
          <w:sz w:val="24"/>
          <w:szCs w:val="24"/>
        </w:rPr>
      </w:pPr>
    </w:p>
    <w:p w14:paraId="32DCFD2A" w14:textId="77777777" w:rsidR="00872B7C" w:rsidRPr="00170A93" w:rsidRDefault="00063EC9" w:rsidP="00063EC9">
      <w:pPr>
        <w:spacing w:after="0" w:line="240" w:lineRule="auto"/>
        <w:ind w:firstLine="709"/>
        <w:jc w:val="both"/>
        <w:rPr>
          <w:rFonts w:ascii="Thorndale AMT" w:eastAsia="Times New Roman" w:hAnsi="Thorndale AMT"/>
          <w:color w:val="000000"/>
          <w:sz w:val="24"/>
          <w:szCs w:val="24"/>
          <w:lang w:eastAsia="ru-RU"/>
        </w:rPr>
      </w:pPr>
      <w:r w:rsidRPr="00170A93">
        <w:rPr>
          <w:rFonts w:ascii="Thorndale AMT" w:eastAsia="Times New Roman" w:hAnsi="Thorndale AMT"/>
          <w:color w:val="000000"/>
          <w:sz w:val="24"/>
          <w:szCs w:val="24"/>
          <w:lang w:eastAsia="ru-RU"/>
        </w:rPr>
        <w:t>Ц</w:t>
      </w:r>
      <w:r w:rsidR="00872B7C" w:rsidRPr="00170A93">
        <w:rPr>
          <w:rFonts w:ascii="Thorndale AMT" w:eastAsia="Times New Roman" w:hAnsi="Thorndale AMT"/>
          <w:bCs/>
          <w:iCs/>
          <w:color w:val="000000"/>
          <w:sz w:val="24"/>
          <w:szCs w:val="24"/>
          <w:lang w:eastAsia="ru-RU"/>
        </w:rPr>
        <w:t>ел</w:t>
      </w:r>
      <w:r w:rsidRPr="00170A93">
        <w:rPr>
          <w:rFonts w:ascii="Thorndale AMT" w:eastAsia="Times New Roman" w:hAnsi="Thorndale AMT"/>
          <w:bCs/>
          <w:iCs/>
          <w:color w:val="000000"/>
          <w:sz w:val="24"/>
          <w:szCs w:val="24"/>
          <w:lang w:eastAsia="ru-RU"/>
        </w:rPr>
        <w:t>ь</w:t>
      </w:r>
      <w:r w:rsidR="00872B7C" w:rsidRPr="00170A93">
        <w:rPr>
          <w:rFonts w:ascii="Thorndale AMT" w:eastAsia="Times New Roman" w:hAnsi="Thorndale AMT"/>
          <w:bCs/>
          <w:iCs/>
          <w:color w:val="000000"/>
          <w:sz w:val="24"/>
          <w:szCs w:val="24"/>
          <w:lang w:eastAsia="ru-RU"/>
        </w:rPr>
        <w:t xml:space="preserve"> и задачи выполнения творческого задания</w:t>
      </w:r>
      <w:r w:rsidRPr="00170A93">
        <w:rPr>
          <w:rFonts w:ascii="Thorndale AMT" w:eastAsia="Times New Roman" w:hAnsi="Thorndale AMT"/>
          <w:bCs/>
          <w:iCs/>
          <w:color w:val="000000"/>
          <w:sz w:val="24"/>
          <w:szCs w:val="24"/>
          <w:lang w:eastAsia="ru-RU"/>
        </w:rPr>
        <w:t xml:space="preserve"> - п</w:t>
      </w:r>
      <w:r w:rsidR="00872B7C" w:rsidRPr="00170A93">
        <w:rPr>
          <w:rFonts w:ascii="Thorndale AMT" w:eastAsia="Times New Roman" w:hAnsi="Thorndale AMT"/>
          <w:color w:val="000000"/>
          <w:sz w:val="24"/>
          <w:szCs w:val="24"/>
          <w:lang w:eastAsia="ru-RU"/>
        </w:rPr>
        <w:t>овысить уровень самостоятельности студентов, активизировать познавательную деятельность, стимулировать творческий подход при решении профессиональных задач. </w:t>
      </w:r>
    </w:p>
    <w:p w14:paraId="62E915F6" w14:textId="77777777" w:rsidR="00872B7C" w:rsidRPr="00170A93" w:rsidRDefault="00872B7C" w:rsidP="00063EC9">
      <w:pPr>
        <w:spacing w:after="0" w:line="240" w:lineRule="auto"/>
        <w:ind w:firstLine="709"/>
        <w:jc w:val="both"/>
        <w:rPr>
          <w:rFonts w:ascii="Thorndale AMT" w:eastAsia="Times New Roman" w:hAnsi="Thorndale AMT"/>
          <w:color w:val="000000"/>
          <w:sz w:val="24"/>
          <w:szCs w:val="24"/>
          <w:lang w:eastAsia="ru-RU"/>
        </w:rPr>
      </w:pPr>
      <w:r w:rsidRPr="00170A93">
        <w:rPr>
          <w:rFonts w:ascii="Thorndale AMT" w:eastAsia="Times New Roman" w:hAnsi="Thorndale AMT"/>
          <w:color w:val="000000"/>
          <w:sz w:val="24"/>
          <w:szCs w:val="24"/>
          <w:lang w:eastAsia="ru-RU"/>
        </w:rPr>
        <w:t>Выполнение творческого задания (ТЗ) в рамках данного модуля предполагает индивидуальную или групповую работу.</w:t>
      </w:r>
    </w:p>
    <w:p w14:paraId="22FC792D" w14:textId="77777777" w:rsidR="00872B7C" w:rsidRPr="00170A93" w:rsidRDefault="00872B7C" w:rsidP="00063EC9">
      <w:pPr>
        <w:spacing w:after="0" w:line="240" w:lineRule="auto"/>
        <w:ind w:firstLine="709"/>
        <w:jc w:val="both"/>
        <w:rPr>
          <w:rFonts w:ascii="Thorndale AMT" w:eastAsia="Times New Roman" w:hAnsi="Thorndale AMT"/>
          <w:color w:val="000000"/>
          <w:sz w:val="24"/>
          <w:szCs w:val="24"/>
          <w:lang w:eastAsia="ru-RU"/>
        </w:rPr>
      </w:pPr>
      <w:r w:rsidRPr="00170A93">
        <w:rPr>
          <w:rFonts w:ascii="Thorndale AMT" w:eastAsia="Times New Roman" w:hAnsi="Thorndale AMT"/>
          <w:color w:val="000000"/>
          <w:sz w:val="24"/>
          <w:szCs w:val="24"/>
          <w:lang w:eastAsia="ru-RU"/>
        </w:rPr>
        <w:t>Если проект выполняется в группе, следует организовать рабочую группу, определить роли каждого участника рабочей группы, спланировать совместную или индивидуальную деятельность по решению задач ТЗ.</w:t>
      </w:r>
    </w:p>
    <w:p w14:paraId="4AC18206" w14:textId="77777777" w:rsidR="00872B7C" w:rsidRPr="00170A93" w:rsidRDefault="00872B7C" w:rsidP="00063EC9">
      <w:pPr>
        <w:spacing w:after="0" w:line="240" w:lineRule="auto"/>
        <w:ind w:firstLine="709"/>
        <w:jc w:val="both"/>
        <w:rPr>
          <w:rFonts w:ascii="Thorndale AMT" w:eastAsia="Times New Roman" w:hAnsi="Thorndale AMT"/>
          <w:color w:val="000000"/>
          <w:sz w:val="24"/>
          <w:szCs w:val="24"/>
          <w:lang w:eastAsia="ru-RU"/>
        </w:rPr>
      </w:pPr>
      <w:r w:rsidRPr="00170A93">
        <w:rPr>
          <w:rFonts w:ascii="Thorndale AMT" w:eastAsia="Times New Roman" w:hAnsi="Thorndale AMT"/>
          <w:iCs/>
          <w:color w:val="000000"/>
          <w:sz w:val="24"/>
          <w:szCs w:val="24"/>
          <w:lang w:eastAsia="ru-RU"/>
        </w:rPr>
        <w:t>ТЗ считается выполненным полностью в случае</w:t>
      </w:r>
      <w:r w:rsidR="00063EC9" w:rsidRPr="00170A93">
        <w:rPr>
          <w:rFonts w:ascii="Thorndale AMT" w:eastAsia="Times New Roman" w:hAnsi="Thorndale AMT"/>
          <w:iCs/>
          <w:color w:val="000000"/>
          <w:sz w:val="24"/>
          <w:szCs w:val="24"/>
          <w:lang w:eastAsia="ru-RU"/>
        </w:rPr>
        <w:t>:</w:t>
      </w:r>
    </w:p>
    <w:p w14:paraId="7CA5EF60" w14:textId="77777777" w:rsidR="00872B7C" w:rsidRPr="00170A93" w:rsidRDefault="00872B7C" w:rsidP="00063EC9">
      <w:pPr>
        <w:spacing w:after="0" w:line="240" w:lineRule="auto"/>
        <w:ind w:firstLine="709"/>
        <w:jc w:val="both"/>
        <w:rPr>
          <w:rFonts w:ascii="Thorndale AMT" w:eastAsia="Times New Roman" w:hAnsi="Thorndale AMT"/>
          <w:color w:val="000000"/>
          <w:sz w:val="24"/>
          <w:szCs w:val="24"/>
          <w:lang w:eastAsia="ru-RU"/>
        </w:rPr>
      </w:pPr>
      <w:r w:rsidRPr="00170A93">
        <w:rPr>
          <w:rFonts w:ascii="Thorndale AMT" w:eastAsia="Times New Roman" w:hAnsi="Thorndale AMT"/>
          <w:color w:val="000000"/>
          <w:sz w:val="24"/>
          <w:szCs w:val="24"/>
          <w:lang w:eastAsia="ru-RU"/>
        </w:rPr>
        <w:t>1</w:t>
      </w:r>
      <w:r w:rsidR="009B4592" w:rsidRPr="00170A93">
        <w:rPr>
          <w:rFonts w:ascii="Thorndale AMT" w:eastAsia="Times New Roman" w:hAnsi="Thorndale AMT"/>
          <w:color w:val="000000"/>
          <w:sz w:val="24"/>
          <w:szCs w:val="24"/>
          <w:lang w:eastAsia="ru-RU"/>
        </w:rPr>
        <w:t>)</w:t>
      </w:r>
      <w:r w:rsidRPr="00170A93">
        <w:rPr>
          <w:rFonts w:ascii="Thorndale AMT" w:eastAsia="Times New Roman" w:hAnsi="Thorndale AMT"/>
          <w:color w:val="000000"/>
          <w:sz w:val="24"/>
          <w:szCs w:val="24"/>
          <w:lang w:eastAsia="ru-RU"/>
        </w:rPr>
        <w:t xml:space="preserve"> Предоставления полного объема учебных материалов по заранее утвержденной теме</w:t>
      </w:r>
      <w:r w:rsidR="00063EC9" w:rsidRPr="00170A93">
        <w:rPr>
          <w:rFonts w:ascii="Thorndale AMT" w:eastAsia="Times New Roman" w:hAnsi="Thorndale AMT"/>
          <w:color w:val="000000"/>
          <w:sz w:val="24"/>
          <w:szCs w:val="24"/>
          <w:lang w:eastAsia="ru-RU"/>
        </w:rPr>
        <w:t xml:space="preserve"> полностью раскрывающих заявленную тему, или полного объема расчетов по заранее выданному варианту</w:t>
      </w:r>
      <w:r w:rsidRPr="00170A93">
        <w:rPr>
          <w:rFonts w:ascii="Thorndale AMT" w:eastAsia="Times New Roman" w:hAnsi="Thorndale AMT"/>
          <w:color w:val="000000"/>
          <w:sz w:val="24"/>
          <w:szCs w:val="24"/>
          <w:lang w:eastAsia="ru-RU"/>
        </w:rPr>
        <w:t>;</w:t>
      </w:r>
    </w:p>
    <w:p w14:paraId="04DD35DB" w14:textId="77777777" w:rsidR="00872B7C" w:rsidRPr="00170A93" w:rsidRDefault="009B4592" w:rsidP="00063EC9">
      <w:pPr>
        <w:spacing w:after="0" w:line="240" w:lineRule="auto"/>
        <w:ind w:firstLine="709"/>
        <w:jc w:val="both"/>
        <w:rPr>
          <w:rFonts w:ascii="Thorndale AMT" w:eastAsia="Times New Roman" w:hAnsi="Thorndale AMT"/>
          <w:color w:val="000000"/>
          <w:spacing w:val="-6"/>
          <w:sz w:val="24"/>
          <w:szCs w:val="24"/>
          <w:lang w:eastAsia="ru-RU"/>
        </w:rPr>
      </w:pPr>
      <w:r w:rsidRPr="00170A93">
        <w:rPr>
          <w:rFonts w:ascii="Thorndale AMT" w:eastAsia="Times New Roman" w:hAnsi="Thorndale AMT"/>
          <w:color w:val="000000"/>
          <w:spacing w:val="-6"/>
          <w:sz w:val="24"/>
          <w:szCs w:val="24"/>
          <w:lang w:eastAsia="ru-RU"/>
        </w:rPr>
        <w:t>2)</w:t>
      </w:r>
      <w:r w:rsidR="00872B7C" w:rsidRPr="00170A93">
        <w:rPr>
          <w:rFonts w:ascii="Thorndale AMT" w:eastAsia="Times New Roman" w:hAnsi="Thorndale AMT"/>
          <w:color w:val="000000"/>
          <w:spacing w:val="-6"/>
          <w:sz w:val="24"/>
          <w:szCs w:val="24"/>
          <w:lang w:eastAsia="ru-RU"/>
        </w:rPr>
        <w:t xml:space="preserve"> Предоставления материалов на электронном носителе и в печатном виде;</w:t>
      </w:r>
    </w:p>
    <w:p w14:paraId="3567CF54" w14:textId="77777777" w:rsidR="00872B7C" w:rsidRPr="00170A93" w:rsidRDefault="009B4592" w:rsidP="00063EC9">
      <w:pPr>
        <w:spacing w:after="0" w:line="240" w:lineRule="auto"/>
        <w:ind w:firstLine="709"/>
        <w:jc w:val="both"/>
        <w:rPr>
          <w:rFonts w:ascii="Thorndale AMT" w:eastAsia="Times New Roman" w:hAnsi="Thorndale AMT"/>
          <w:color w:val="000000"/>
          <w:sz w:val="24"/>
          <w:szCs w:val="24"/>
          <w:lang w:eastAsia="ru-RU"/>
        </w:rPr>
      </w:pPr>
      <w:r w:rsidRPr="00170A93">
        <w:rPr>
          <w:rFonts w:ascii="Thorndale AMT" w:eastAsia="Times New Roman" w:hAnsi="Thorndale AMT"/>
          <w:color w:val="000000"/>
          <w:sz w:val="24"/>
          <w:szCs w:val="24"/>
          <w:lang w:eastAsia="ru-RU"/>
        </w:rPr>
        <w:t>3)</w:t>
      </w:r>
      <w:r w:rsidR="00872B7C" w:rsidRPr="00170A93">
        <w:rPr>
          <w:rFonts w:ascii="Thorndale AMT" w:eastAsia="Times New Roman" w:hAnsi="Thorndale AMT"/>
          <w:color w:val="000000"/>
          <w:sz w:val="24"/>
          <w:szCs w:val="24"/>
          <w:lang w:eastAsia="ru-RU"/>
        </w:rPr>
        <w:t xml:space="preserve"> Соответствия представленных материалов требованиям по оформлению;</w:t>
      </w:r>
    </w:p>
    <w:p w14:paraId="6A8988E7" w14:textId="77777777" w:rsidR="00872B7C" w:rsidRPr="00170A93" w:rsidRDefault="00063EC9" w:rsidP="00063EC9">
      <w:pPr>
        <w:spacing w:after="0" w:line="240" w:lineRule="auto"/>
        <w:ind w:firstLine="709"/>
        <w:jc w:val="both"/>
        <w:rPr>
          <w:rFonts w:ascii="Thorndale AMT" w:eastAsia="Times New Roman" w:hAnsi="Thorndale AMT"/>
          <w:color w:val="000000"/>
          <w:sz w:val="24"/>
          <w:szCs w:val="24"/>
          <w:lang w:eastAsia="ru-RU"/>
        </w:rPr>
      </w:pPr>
      <w:r w:rsidRPr="00170A93">
        <w:rPr>
          <w:rFonts w:ascii="Thorndale AMT" w:eastAsia="Times New Roman" w:hAnsi="Thorndale AMT"/>
          <w:color w:val="000000"/>
          <w:sz w:val="24"/>
          <w:szCs w:val="24"/>
          <w:lang w:eastAsia="ru-RU"/>
        </w:rPr>
        <w:t>4</w:t>
      </w:r>
      <w:r w:rsidR="009B4592" w:rsidRPr="00170A93">
        <w:rPr>
          <w:rFonts w:ascii="Thorndale AMT" w:eastAsia="Times New Roman" w:hAnsi="Thorndale AMT"/>
          <w:color w:val="000000"/>
          <w:sz w:val="24"/>
          <w:szCs w:val="24"/>
          <w:lang w:eastAsia="ru-RU"/>
        </w:rPr>
        <w:t>)</w:t>
      </w:r>
      <w:r w:rsidR="00872B7C" w:rsidRPr="00170A93">
        <w:rPr>
          <w:rFonts w:ascii="Thorndale AMT" w:eastAsia="Times New Roman" w:hAnsi="Thorndale AMT"/>
          <w:color w:val="000000"/>
          <w:sz w:val="24"/>
          <w:szCs w:val="24"/>
          <w:lang w:eastAsia="ru-RU"/>
        </w:rPr>
        <w:t xml:space="preserve"> Успешной презентации и защиты проекта</w:t>
      </w:r>
      <w:r w:rsidRPr="00170A93">
        <w:rPr>
          <w:rFonts w:ascii="Thorndale AMT" w:eastAsia="Times New Roman" w:hAnsi="Thorndale AMT"/>
          <w:color w:val="000000"/>
          <w:sz w:val="24"/>
          <w:szCs w:val="24"/>
          <w:lang w:eastAsia="ru-RU"/>
        </w:rPr>
        <w:t>.</w:t>
      </w:r>
    </w:p>
    <w:p w14:paraId="3955F962" w14:textId="77777777" w:rsidR="00872B7C" w:rsidRPr="00170A93" w:rsidRDefault="00872B7C" w:rsidP="00063EC9">
      <w:pPr>
        <w:spacing w:after="0" w:line="240" w:lineRule="auto"/>
        <w:ind w:firstLine="709"/>
        <w:jc w:val="both"/>
        <w:rPr>
          <w:rFonts w:ascii="Thorndale AMT" w:eastAsia="Times New Roman" w:hAnsi="Thorndale AMT"/>
          <w:color w:val="000000"/>
          <w:sz w:val="24"/>
          <w:szCs w:val="24"/>
          <w:lang w:eastAsia="ru-RU"/>
        </w:rPr>
      </w:pPr>
      <w:r w:rsidRPr="00170A93">
        <w:rPr>
          <w:rFonts w:ascii="Thorndale AMT" w:eastAsia="Times New Roman" w:hAnsi="Thorndale AMT"/>
          <w:color w:val="000000"/>
          <w:sz w:val="24"/>
          <w:szCs w:val="24"/>
          <w:lang w:eastAsia="ru-RU"/>
        </w:rPr>
        <w:t>Подготовка к защите заключается в оформлении электронного и печатного варианта творческого задания</w:t>
      </w:r>
      <w:r w:rsidR="00063EC9" w:rsidRPr="00170A93">
        <w:rPr>
          <w:rFonts w:ascii="Thorndale AMT" w:eastAsia="Times New Roman" w:hAnsi="Thorndale AMT"/>
          <w:color w:val="000000"/>
          <w:sz w:val="24"/>
          <w:szCs w:val="24"/>
          <w:lang w:eastAsia="ru-RU"/>
        </w:rPr>
        <w:t>. Защита ТЗ может включать выступл</w:t>
      </w:r>
      <w:r w:rsidRPr="00170A93">
        <w:rPr>
          <w:rFonts w:ascii="Thorndale AMT" w:eastAsia="Times New Roman" w:hAnsi="Thorndale AMT"/>
          <w:color w:val="000000"/>
          <w:sz w:val="24"/>
          <w:szCs w:val="24"/>
          <w:lang w:eastAsia="ru-RU"/>
        </w:rPr>
        <w:t>ени</w:t>
      </w:r>
      <w:r w:rsidR="00063EC9" w:rsidRPr="00170A93">
        <w:rPr>
          <w:rFonts w:ascii="Thorndale AMT" w:eastAsia="Times New Roman" w:hAnsi="Thorndale AMT"/>
          <w:color w:val="000000"/>
          <w:sz w:val="24"/>
          <w:szCs w:val="24"/>
          <w:lang w:eastAsia="ru-RU"/>
        </w:rPr>
        <w:t>е</w:t>
      </w:r>
      <w:r w:rsidRPr="00170A93">
        <w:rPr>
          <w:rFonts w:ascii="Thorndale AMT" w:eastAsia="Times New Roman" w:hAnsi="Thorndale AMT"/>
          <w:color w:val="000000"/>
          <w:sz w:val="24"/>
          <w:szCs w:val="24"/>
          <w:lang w:eastAsia="ru-RU"/>
        </w:rPr>
        <w:t>, отражающе</w:t>
      </w:r>
      <w:r w:rsidR="00063EC9" w:rsidRPr="00170A93">
        <w:rPr>
          <w:rFonts w:ascii="Thorndale AMT" w:eastAsia="Times New Roman" w:hAnsi="Thorndale AMT"/>
          <w:color w:val="000000"/>
          <w:sz w:val="24"/>
          <w:szCs w:val="24"/>
          <w:lang w:eastAsia="ru-RU"/>
        </w:rPr>
        <w:t xml:space="preserve">е </w:t>
      </w:r>
      <w:r w:rsidRPr="00170A93">
        <w:rPr>
          <w:rFonts w:ascii="Thorndale AMT" w:eastAsia="Times New Roman" w:hAnsi="Thorndale AMT"/>
          <w:color w:val="000000"/>
          <w:sz w:val="24"/>
          <w:szCs w:val="24"/>
          <w:lang w:eastAsia="ru-RU"/>
        </w:rPr>
        <w:t>основное содержание выполненной работы, полученные результаты, наиболее сильные стороны выполненной работы. Продолжительность выступления – не более 15 минут.</w:t>
      </w:r>
    </w:p>
    <w:p w14:paraId="324CFAEC" w14:textId="77777777" w:rsidR="00872B7C" w:rsidRPr="00170A93" w:rsidRDefault="00872B7C" w:rsidP="00063EC9">
      <w:pPr>
        <w:spacing w:after="0" w:line="240" w:lineRule="auto"/>
        <w:ind w:firstLine="709"/>
        <w:jc w:val="both"/>
        <w:rPr>
          <w:sz w:val="24"/>
          <w:szCs w:val="24"/>
        </w:rPr>
      </w:pPr>
    </w:p>
    <w:p w14:paraId="4E42ECCD" w14:textId="77777777" w:rsidR="00C129A9" w:rsidRPr="00170A93" w:rsidRDefault="009B4592" w:rsidP="0006236E">
      <w:pPr>
        <w:spacing w:after="0" w:line="240" w:lineRule="auto"/>
        <w:ind w:firstLine="709"/>
        <w:jc w:val="both"/>
        <w:rPr>
          <w:b/>
          <w:sz w:val="24"/>
          <w:szCs w:val="24"/>
        </w:rPr>
      </w:pPr>
      <w:r w:rsidRPr="00170A93">
        <w:rPr>
          <w:b/>
          <w:sz w:val="24"/>
          <w:szCs w:val="24"/>
        </w:rPr>
        <w:t>7</w:t>
      </w:r>
      <w:r w:rsidR="00C129A9" w:rsidRPr="00170A93">
        <w:rPr>
          <w:b/>
          <w:sz w:val="24"/>
          <w:szCs w:val="24"/>
        </w:rPr>
        <w:t xml:space="preserve"> Методические рекомендации по подготовке к </w:t>
      </w:r>
      <w:r w:rsidR="00170A93" w:rsidRPr="00170A93">
        <w:rPr>
          <w:b/>
          <w:bCs/>
          <w:sz w:val="24"/>
          <w:szCs w:val="24"/>
        </w:rPr>
        <w:t>экзамену</w:t>
      </w:r>
    </w:p>
    <w:p w14:paraId="78834FBB" w14:textId="77777777" w:rsidR="00C129A9" w:rsidRPr="00170A93" w:rsidRDefault="00C129A9" w:rsidP="00C129A9">
      <w:pPr>
        <w:spacing w:after="0" w:line="240" w:lineRule="auto"/>
        <w:ind w:firstLine="708"/>
        <w:jc w:val="both"/>
        <w:rPr>
          <w:b/>
          <w:sz w:val="24"/>
          <w:szCs w:val="24"/>
        </w:rPr>
      </w:pPr>
    </w:p>
    <w:p w14:paraId="6096C247" w14:textId="77777777" w:rsidR="00C129A9" w:rsidRPr="00170A93" w:rsidRDefault="00C129A9" w:rsidP="00C129A9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170A93">
        <w:rPr>
          <w:color w:val="000000"/>
          <w:sz w:val="24"/>
          <w:szCs w:val="24"/>
          <w:shd w:val="clear" w:color="auto" w:fill="FFFFFF"/>
        </w:rPr>
        <w:t xml:space="preserve">Изучение дисциплины завершается </w:t>
      </w:r>
      <w:r w:rsidR="00170A93" w:rsidRPr="00170A93">
        <w:rPr>
          <w:bCs/>
          <w:sz w:val="24"/>
          <w:szCs w:val="24"/>
        </w:rPr>
        <w:t>экзаменом</w:t>
      </w:r>
      <w:r w:rsidRPr="00170A93">
        <w:rPr>
          <w:color w:val="000000"/>
          <w:sz w:val="24"/>
          <w:szCs w:val="24"/>
          <w:shd w:val="clear" w:color="auto" w:fill="FFFFFF"/>
        </w:rPr>
        <w:t xml:space="preserve"> (в соответствии с учебным планом образовательной программы). </w:t>
      </w:r>
    </w:p>
    <w:p w14:paraId="12A7F5B0" w14:textId="77777777" w:rsidR="00C129A9" w:rsidRPr="00170A93" w:rsidRDefault="00170A93" w:rsidP="00C129A9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</w:pPr>
      <w:proofErr w:type="spellStart"/>
      <w:r w:rsidRPr="00170A93">
        <w:rPr>
          <w:bCs/>
          <w:sz w:val="24"/>
          <w:szCs w:val="24"/>
        </w:rPr>
        <w:t>Экзамен</w:t>
      </w:r>
      <w:r w:rsidR="004B62C1" w:rsidRPr="00170A93">
        <w:rPr>
          <w:bCs/>
          <w:sz w:val="24"/>
          <w:szCs w:val="24"/>
        </w:rPr>
        <w:t>чет</w:t>
      </w:r>
      <w:proofErr w:type="spellEnd"/>
      <w:r w:rsidR="00C129A9" w:rsidRPr="00170A93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 xml:space="preserve"> как форма промежуточного контроля и организации обучения служит приемом проверки степени усвоения учебного материала и лекционных занятий, качества </w:t>
      </w:r>
      <w:r w:rsidR="00C129A9" w:rsidRPr="00170A93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усвоения обучающимися отдельных разделов учебной программы, сформированных умений и навыков.</w:t>
      </w:r>
    </w:p>
    <w:p w14:paraId="508916E3" w14:textId="77777777" w:rsidR="00C129A9" w:rsidRPr="00170A93" w:rsidRDefault="00170A93" w:rsidP="00C129A9">
      <w:pPr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170A93">
        <w:rPr>
          <w:bCs/>
          <w:sz w:val="24"/>
          <w:szCs w:val="24"/>
        </w:rPr>
        <w:t>Экзамен</w:t>
      </w:r>
      <w:r w:rsidR="00C129A9" w:rsidRPr="00170A93">
        <w:rPr>
          <w:rFonts w:eastAsia="Times New Roman"/>
          <w:color w:val="000000"/>
          <w:sz w:val="24"/>
          <w:szCs w:val="24"/>
          <w:shd w:val="clear" w:color="auto" w:fill="FFFFFF"/>
          <w:lang w:eastAsia="ru-RU"/>
        </w:rPr>
        <w:t xml:space="preserve"> проводится устно или письменно по решению преподавателя, в объеме учебной программы. </w:t>
      </w:r>
      <w:r w:rsidR="00C129A9" w:rsidRPr="00170A93">
        <w:rPr>
          <w:rFonts w:eastAsia="Times New Roman"/>
          <w:color w:val="000000"/>
          <w:sz w:val="24"/>
          <w:szCs w:val="24"/>
          <w:lang w:eastAsia="ru-RU"/>
        </w:rPr>
        <w:t>Преподаватель вправе задать дополнительные вопросы, помогающие выяснить степень знаний обучающегося в пределах учебного материала, вынесенного на зачет.</w:t>
      </w:r>
    </w:p>
    <w:p w14:paraId="363FD3EA" w14:textId="77777777" w:rsidR="00C129A9" w:rsidRPr="00170A93" w:rsidRDefault="00C129A9" w:rsidP="00C129A9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170A93">
        <w:rPr>
          <w:rFonts w:eastAsia="Times New Roman"/>
          <w:color w:val="000000"/>
          <w:sz w:val="24"/>
          <w:szCs w:val="24"/>
          <w:lang w:eastAsia="ru-RU"/>
        </w:rPr>
        <w:t xml:space="preserve">По решению преподавателя </w:t>
      </w:r>
      <w:r w:rsidR="00170A93" w:rsidRPr="00170A93">
        <w:rPr>
          <w:bCs/>
          <w:sz w:val="24"/>
          <w:szCs w:val="24"/>
        </w:rPr>
        <w:t>экзамен</w:t>
      </w:r>
      <w:r w:rsidRPr="00170A93">
        <w:rPr>
          <w:rFonts w:eastAsia="Times New Roman"/>
          <w:color w:val="000000"/>
          <w:sz w:val="24"/>
          <w:szCs w:val="24"/>
          <w:lang w:eastAsia="ru-RU"/>
        </w:rPr>
        <w:t xml:space="preserve"> быть выставлен без опроса – по результатам работы обучающегося на лекционных и</w:t>
      </w:r>
      <w:r w:rsidR="004B62C1" w:rsidRPr="00170A93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170A93">
        <w:rPr>
          <w:rFonts w:eastAsia="Times New Roman"/>
          <w:color w:val="000000"/>
          <w:sz w:val="24"/>
          <w:szCs w:val="24"/>
          <w:lang w:eastAsia="ru-RU"/>
        </w:rPr>
        <w:t>(или) практических занятиях.</w:t>
      </w:r>
    </w:p>
    <w:p w14:paraId="49B17C7E" w14:textId="77777777" w:rsidR="00C129A9" w:rsidRPr="00170A93" w:rsidRDefault="00C129A9" w:rsidP="00C129A9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170A93">
        <w:rPr>
          <w:color w:val="000000"/>
          <w:sz w:val="24"/>
          <w:szCs w:val="24"/>
          <w:shd w:val="clear" w:color="auto" w:fill="FFFFFF"/>
        </w:rPr>
        <w:t xml:space="preserve">В период подготовки к </w:t>
      </w:r>
      <w:r w:rsidR="004B62C1" w:rsidRPr="00170A93">
        <w:rPr>
          <w:bCs/>
          <w:sz w:val="24"/>
          <w:szCs w:val="24"/>
        </w:rPr>
        <w:t>зачету</w:t>
      </w:r>
      <w:r w:rsidRPr="00170A93">
        <w:rPr>
          <w:color w:val="000000"/>
          <w:sz w:val="24"/>
          <w:szCs w:val="24"/>
          <w:shd w:val="clear" w:color="auto" w:fill="FFFFFF"/>
        </w:rPr>
        <w:t xml:space="preserve"> обучающиеся вновь обращаются к пройденному учебному материалу. При этом они не только закрепляют полученные знания, но и получают новые. </w:t>
      </w:r>
    </w:p>
    <w:p w14:paraId="3901C85D" w14:textId="77777777" w:rsidR="00C129A9" w:rsidRPr="00170A93" w:rsidRDefault="00C129A9" w:rsidP="00C129A9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170A93">
        <w:rPr>
          <w:color w:val="000000"/>
          <w:sz w:val="24"/>
          <w:szCs w:val="24"/>
          <w:shd w:val="clear" w:color="auto" w:fill="FFFFFF"/>
        </w:rPr>
        <w:t xml:space="preserve">Подготовка обучающегося к </w:t>
      </w:r>
      <w:r w:rsidR="00170A93" w:rsidRPr="00170A93">
        <w:rPr>
          <w:bCs/>
          <w:sz w:val="24"/>
          <w:szCs w:val="24"/>
        </w:rPr>
        <w:t>экзамену</w:t>
      </w:r>
      <w:r w:rsidRPr="00170A93">
        <w:rPr>
          <w:color w:val="000000"/>
          <w:sz w:val="24"/>
          <w:szCs w:val="24"/>
          <w:shd w:val="clear" w:color="auto" w:fill="FFFFFF"/>
        </w:rPr>
        <w:t xml:space="preserve"> включает в себя три этапа:</w:t>
      </w:r>
    </w:p>
    <w:p w14:paraId="1470626B" w14:textId="77777777" w:rsidR="00C129A9" w:rsidRPr="00170A93" w:rsidRDefault="00C129A9" w:rsidP="00C129A9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170A93">
        <w:rPr>
          <w:iCs/>
          <w:color w:val="000000"/>
          <w:sz w:val="24"/>
          <w:szCs w:val="24"/>
          <w:shd w:val="clear" w:color="auto" w:fill="FFFFFF"/>
        </w:rPr>
        <w:t xml:space="preserve">- </w:t>
      </w:r>
      <w:r w:rsidRPr="00170A93">
        <w:rPr>
          <w:color w:val="000000"/>
          <w:sz w:val="24"/>
          <w:szCs w:val="24"/>
          <w:shd w:val="clear" w:color="auto" w:fill="FFFFFF"/>
        </w:rPr>
        <w:t xml:space="preserve">самостоятельная работа в течение процесса обучения; </w:t>
      </w:r>
    </w:p>
    <w:p w14:paraId="367C530D" w14:textId="77777777" w:rsidR="00C129A9" w:rsidRPr="00170A93" w:rsidRDefault="00C129A9" w:rsidP="00C129A9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170A93">
        <w:rPr>
          <w:color w:val="000000"/>
          <w:sz w:val="24"/>
          <w:szCs w:val="24"/>
          <w:shd w:val="clear" w:color="auto" w:fill="FFFFFF"/>
        </w:rPr>
        <w:t xml:space="preserve">- непосредственная подготовка в дни, предшествующие </w:t>
      </w:r>
      <w:r w:rsidR="004B62C1" w:rsidRPr="00170A93">
        <w:rPr>
          <w:bCs/>
          <w:sz w:val="24"/>
          <w:szCs w:val="24"/>
        </w:rPr>
        <w:t>зачету</w:t>
      </w:r>
      <w:r w:rsidRPr="00170A93">
        <w:rPr>
          <w:color w:val="000000"/>
          <w:sz w:val="24"/>
          <w:szCs w:val="24"/>
          <w:shd w:val="clear" w:color="auto" w:fill="FFFFFF"/>
        </w:rPr>
        <w:t xml:space="preserve"> по темам курса;</w:t>
      </w:r>
    </w:p>
    <w:p w14:paraId="5A8AEBB1" w14:textId="77777777" w:rsidR="00C129A9" w:rsidRPr="00170A93" w:rsidRDefault="00C129A9" w:rsidP="00C129A9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170A93">
        <w:rPr>
          <w:color w:val="000000"/>
          <w:sz w:val="24"/>
          <w:szCs w:val="24"/>
          <w:shd w:val="clear" w:color="auto" w:fill="FFFFFF"/>
        </w:rPr>
        <w:t>- подготовка к ответу на вопросы</w:t>
      </w:r>
      <w:r w:rsidR="004B62C1" w:rsidRPr="00170A93">
        <w:rPr>
          <w:color w:val="000000"/>
          <w:sz w:val="24"/>
          <w:szCs w:val="24"/>
          <w:shd w:val="clear" w:color="auto" w:fill="FFFFFF"/>
        </w:rPr>
        <w:t>.</w:t>
      </w:r>
    </w:p>
    <w:p w14:paraId="1E80DA91" w14:textId="77777777" w:rsidR="00C129A9" w:rsidRPr="00170A93" w:rsidRDefault="00C129A9" w:rsidP="00C129A9">
      <w:pPr>
        <w:spacing w:after="0" w:line="240" w:lineRule="auto"/>
        <w:ind w:firstLine="709"/>
        <w:jc w:val="both"/>
        <w:rPr>
          <w:sz w:val="24"/>
          <w:szCs w:val="24"/>
        </w:rPr>
      </w:pPr>
      <w:r w:rsidRPr="00170A93">
        <w:rPr>
          <w:color w:val="000000"/>
          <w:sz w:val="24"/>
          <w:szCs w:val="24"/>
          <w:shd w:val="clear" w:color="auto" w:fill="FFFFFF"/>
        </w:rPr>
        <w:t xml:space="preserve">Результаты </w:t>
      </w:r>
      <w:r w:rsidR="00170A93" w:rsidRPr="00170A93">
        <w:rPr>
          <w:bCs/>
          <w:sz w:val="24"/>
          <w:szCs w:val="24"/>
        </w:rPr>
        <w:t>экзамена</w:t>
      </w:r>
      <w:r w:rsidR="00B233EA" w:rsidRPr="00170A93">
        <w:rPr>
          <w:color w:val="000000"/>
          <w:sz w:val="24"/>
          <w:szCs w:val="24"/>
          <w:shd w:val="clear" w:color="auto" w:fill="FFFFFF"/>
        </w:rPr>
        <w:t xml:space="preserve"> </w:t>
      </w:r>
      <w:r w:rsidRPr="00170A93">
        <w:rPr>
          <w:color w:val="000000"/>
          <w:sz w:val="24"/>
          <w:szCs w:val="24"/>
          <w:shd w:val="clear" w:color="auto" w:fill="FFFFFF"/>
        </w:rPr>
        <w:t>объявляются обучающемуся после проверки ответов.</w:t>
      </w:r>
    </w:p>
    <w:p w14:paraId="504DAA6B" w14:textId="77777777" w:rsidR="00C129A9" w:rsidRPr="00170A93" w:rsidRDefault="00C129A9" w:rsidP="00C129A9">
      <w:pPr>
        <w:spacing w:after="0" w:line="240" w:lineRule="auto"/>
        <w:jc w:val="both"/>
        <w:rPr>
          <w:b/>
          <w:sz w:val="24"/>
          <w:szCs w:val="24"/>
        </w:rPr>
      </w:pPr>
      <w:bookmarkStart w:id="1" w:name="_GoBack"/>
      <w:bookmarkEnd w:id="1"/>
    </w:p>
    <w:sectPr w:rsidR="00C129A9" w:rsidRPr="00170A93" w:rsidSect="0002625B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4177A3" w14:textId="77777777" w:rsidR="000A6708" w:rsidRDefault="000A6708" w:rsidP="00B87C0A">
      <w:pPr>
        <w:spacing w:after="0" w:line="240" w:lineRule="auto"/>
      </w:pPr>
      <w:r>
        <w:separator/>
      </w:r>
    </w:p>
  </w:endnote>
  <w:endnote w:type="continuationSeparator" w:id="0">
    <w:p w14:paraId="7E12B90F" w14:textId="77777777" w:rsidR="000A6708" w:rsidRDefault="000A6708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horndale A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1445371"/>
      <w:docPartObj>
        <w:docPartGallery w:val="Page Numbers (Bottom of Page)"/>
        <w:docPartUnique/>
      </w:docPartObj>
    </w:sdtPr>
    <w:sdtEndPr/>
    <w:sdtContent>
      <w:p w14:paraId="076C3259" w14:textId="77777777" w:rsidR="00872B7C" w:rsidRDefault="00872B7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19D3">
          <w:rPr>
            <w:noProof/>
          </w:rPr>
          <w:t>7</w:t>
        </w:r>
        <w:r>
          <w:fldChar w:fldCharType="end"/>
        </w:r>
      </w:p>
    </w:sdtContent>
  </w:sdt>
  <w:p w14:paraId="5CD44736" w14:textId="77777777" w:rsidR="00872B7C" w:rsidRDefault="00872B7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4F4BB0" w14:textId="77777777" w:rsidR="000A6708" w:rsidRDefault="000A6708" w:rsidP="00B87C0A">
      <w:pPr>
        <w:spacing w:after="0" w:line="240" w:lineRule="auto"/>
      </w:pPr>
      <w:r>
        <w:separator/>
      </w:r>
    </w:p>
  </w:footnote>
  <w:footnote w:type="continuationSeparator" w:id="0">
    <w:p w14:paraId="10A773D6" w14:textId="77777777" w:rsidR="000A6708" w:rsidRDefault="000A6708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F08A9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1F1724"/>
    <w:multiLevelType w:val="hybridMultilevel"/>
    <w:tmpl w:val="0D8ACFF8"/>
    <w:lvl w:ilvl="0" w:tplc="2072F92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6AC215E"/>
    <w:multiLevelType w:val="multilevel"/>
    <w:tmpl w:val="81C28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96F1B0F"/>
    <w:multiLevelType w:val="hybridMultilevel"/>
    <w:tmpl w:val="DB722AF0"/>
    <w:lvl w:ilvl="0" w:tplc="662E62CE">
      <w:start w:val="4"/>
      <w:numFmt w:val="bullet"/>
      <w:lvlText w:val="-"/>
      <w:lvlJc w:val="left"/>
      <w:pPr>
        <w:ind w:left="90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5" w:hanging="360"/>
      </w:pPr>
      <w:rPr>
        <w:rFonts w:ascii="Wingdings" w:hAnsi="Wingdings" w:hint="default"/>
      </w:rPr>
    </w:lvl>
  </w:abstractNum>
  <w:abstractNum w:abstractNumId="5">
    <w:nsid w:val="19AA49B3"/>
    <w:multiLevelType w:val="multilevel"/>
    <w:tmpl w:val="2716C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BD86507"/>
    <w:multiLevelType w:val="multilevel"/>
    <w:tmpl w:val="25D4B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BD68CD"/>
    <w:multiLevelType w:val="multilevel"/>
    <w:tmpl w:val="866414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D10AE0"/>
    <w:multiLevelType w:val="multilevel"/>
    <w:tmpl w:val="E51E64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2F5966"/>
    <w:multiLevelType w:val="multilevel"/>
    <w:tmpl w:val="F13A0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F8A0867"/>
    <w:multiLevelType w:val="multilevel"/>
    <w:tmpl w:val="EBD61E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DCB43B9"/>
    <w:multiLevelType w:val="multilevel"/>
    <w:tmpl w:val="9ED8722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1F609AF"/>
    <w:multiLevelType w:val="multilevel"/>
    <w:tmpl w:val="62CE10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2083154"/>
    <w:multiLevelType w:val="multilevel"/>
    <w:tmpl w:val="3536C9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413242"/>
    <w:multiLevelType w:val="multilevel"/>
    <w:tmpl w:val="14E4E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41014EF"/>
    <w:multiLevelType w:val="multilevel"/>
    <w:tmpl w:val="B5680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9216BE1"/>
    <w:multiLevelType w:val="multilevel"/>
    <w:tmpl w:val="B0F094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E67948"/>
    <w:multiLevelType w:val="multilevel"/>
    <w:tmpl w:val="3B4C5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4F77887"/>
    <w:multiLevelType w:val="multilevel"/>
    <w:tmpl w:val="3F5C3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16"/>
  </w:num>
  <w:num w:numId="6">
    <w:abstractNumId w:val="18"/>
  </w:num>
  <w:num w:numId="7">
    <w:abstractNumId w:val="7"/>
  </w:num>
  <w:num w:numId="8">
    <w:abstractNumId w:val="8"/>
  </w:num>
  <w:num w:numId="9">
    <w:abstractNumId w:val="11"/>
  </w:num>
  <w:num w:numId="10">
    <w:abstractNumId w:val="6"/>
  </w:num>
  <w:num w:numId="11">
    <w:abstractNumId w:val="12"/>
  </w:num>
  <w:num w:numId="12">
    <w:abstractNumId w:val="10"/>
  </w:num>
  <w:num w:numId="13">
    <w:abstractNumId w:val="15"/>
  </w:num>
  <w:num w:numId="14">
    <w:abstractNumId w:val="17"/>
  </w:num>
  <w:num w:numId="15">
    <w:abstractNumId w:val="14"/>
  </w:num>
  <w:num w:numId="16">
    <w:abstractNumId w:val="13"/>
  </w:num>
  <w:num w:numId="17">
    <w:abstractNumId w:val="9"/>
  </w:num>
  <w:num w:numId="18">
    <w:abstractNumId w:val="3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CB"/>
    <w:rsid w:val="0002625B"/>
    <w:rsid w:val="00036AAD"/>
    <w:rsid w:val="0006236E"/>
    <w:rsid w:val="00063EC9"/>
    <w:rsid w:val="000A6708"/>
    <w:rsid w:val="000E2A2B"/>
    <w:rsid w:val="00114E63"/>
    <w:rsid w:val="00170A93"/>
    <w:rsid w:val="001A356B"/>
    <w:rsid w:val="00235037"/>
    <w:rsid w:val="00257C0D"/>
    <w:rsid w:val="002C4FFA"/>
    <w:rsid w:val="002E72FC"/>
    <w:rsid w:val="00341C2F"/>
    <w:rsid w:val="003A0B4E"/>
    <w:rsid w:val="003B63FD"/>
    <w:rsid w:val="00454F2A"/>
    <w:rsid w:val="004611F5"/>
    <w:rsid w:val="00491489"/>
    <w:rsid w:val="004A2A62"/>
    <w:rsid w:val="004B62C1"/>
    <w:rsid w:val="004D6EFD"/>
    <w:rsid w:val="00503197"/>
    <w:rsid w:val="0055396B"/>
    <w:rsid w:val="00670552"/>
    <w:rsid w:val="0067284D"/>
    <w:rsid w:val="00681C0E"/>
    <w:rsid w:val="006E1853"/>
    <w:rsid w:val="006F2DC9"/>
    <w:rsid w:val="00707958"/>
    <w:rsid w:val="00712C4B"/>
    <w:rsid w:val="0073161C"/>
    <w:rsid w:val="007612D3"/>
    <w:rsid w:val="007719D3"/>
    <w:rsid w:val="007B0A9D"/>
    <w:rsid w:val="007F68A3"/>
    <w:rsid w:val="008517F6"/>
    <w:rsid w:val="008652C7"/>
    <w:rsid w:val="00872B7C"/>
    <w:rsid w:val="008909EC"/>
    <w:rsid w:val="009511B5"/>
    <w:rsid w:val="00991DB1"/>
    <w:rsid w:val="009B4592"/>
    <w:rsid w:val="009E01D2"/>
    <w:rsid w:val="00A549CE"/>
    <w:rsid w:val="00A73178"/>
    <w:rsid w:val="00A80EDB"/>
    <w:rsid w:val="00A83548"/>
    <w:rsid w:val="00A91F6F"/>
    <w:rsid w:val="00B233EA"/>
    <w:rsid w:val="00B647FD"/>
    <w:rsid w:val="00B749F0"/>
    <w:rsid w:val="00B87C0A"/>
    <w:rsid w:val="00C129A9"/>
    <w:rsid w:val="00C2576F"/>
    <w:rsid w:val="00C41AC9"/>
    <w:rsid w:val="00C521CB"/>
    <w:rsid w:val="00C619C8"/>
    <w:rsid w:val="00CD35FD"/>
    <w:rsid w:val="00CE4C56"/>
    <w:rsid w:val="00D66A8C"/>
    <w:rsid w:val="00D66BB0"/>
    <w:rsid w:val="00D66D91"/>
    <w:rsid w:val="00D706CF"/>
    <w:rsid w:val="00DB36A5"/>
    <w:rsid w:val="00E80C1C"/>
    <w:rsid w:val="00EB028D"/>
    <w:rsid w:val="00ED76F8"/>
    <w:rsid w:val="00F643BE"/>
    <w:rsid w:val="00FC5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884C8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712C4B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66A8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A80EDB"/>
    <w:rPr>
      <w:color w:val="0000FF"/>
      <w:u w:val="single"/>
    </w:rPr>
  </w:style>
  <w:style w:type="paragraph" w:customStyle="1" w:styleId="ReportMain">
    <w:name w:val="Report_Main"/>
    <w:basedOn w:val="a"/>
    <w:link w:val="ReportMain0"/>
    <w:rsid w:val="00257C0D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257C0D"/>
    <w:rPr>
      <w:rFonts w:ascii="Times New Roman" w:hAnsi="Times New Roman" w:cs="Times New Roman"/>
      <w:sz w:val="24"/>
    </w:rPr>
  </w:style>
  <w:style w:type="character" w:customStyle="1" w:styleId="apple-converted-space">
    <w:name w:val="apple-converted-space"/>
    <w:basedOn w:val="a0"/>
    <w:rsid w:val="00C129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712C4B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D66A8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A80EDB"/>
    <w:rPr>
      <w:color w:val="0000FF"/>
      <w:u w:val="single"/>
    </w:rPr>
  </w:style>
  <w:style w:type="paragraph" w:customStyle="1" w:styleId="ReportMain">
    <w:name w:val="Report_Main"/>
    <w:basedOn w:val="a"/>
    <w:link w:val="ReportMain0"/>
    <w:rsid w:val="00257C0D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0"/>
    <w:link w:val="ReportMain"/>
    <w:rsid w:val="00257C0D"/>
    <w:rPr>
      <w:rFonts w:ascii="Times New Roman" w:hAnsi="Times New Roman" w:cs="Times New Roman"/>
      <w:sz w:val="24"/>
    </w:rPr>
  </w:style>
  <w:style w:type="character" w:customStyle="1" w:styleId="apple-converted-space">
    <w:name w:val="apple-converted-space"/>
    <w:basedOn w:val="a0"/>
    <w:rsid w:val="00C129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6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1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9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1340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10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424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80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63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445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17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491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453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8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94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4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190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92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53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25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27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66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86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830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17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74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40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570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594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00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61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355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53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95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322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799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873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95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651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13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88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89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58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1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99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72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19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32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61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13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41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10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1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8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18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030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70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79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9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979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47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216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42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780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2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01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099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8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67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04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48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90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860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06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69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67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5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68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13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47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7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89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825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4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17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68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50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400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607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34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28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99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395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15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745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96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349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94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202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83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49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39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900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482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032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95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04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040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033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986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937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73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20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99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061729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0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52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42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78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03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93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78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15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12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173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79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77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86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54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65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0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16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34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97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5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0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73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27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63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186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1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30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94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0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5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29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065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5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39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69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274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387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04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56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78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339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52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00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0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24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39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87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75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5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21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6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48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1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68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06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330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17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6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16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1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002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51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12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88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263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967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31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0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84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87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28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1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72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101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60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7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14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2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1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37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58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83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367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10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337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06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23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35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94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03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49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3520370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589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75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8709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21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17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379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09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4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590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82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92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23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053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15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86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59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90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725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68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09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48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30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06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07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156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1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80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27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8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981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77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765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57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14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17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839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7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51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79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69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41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59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2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605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363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32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75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34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075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34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74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05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523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10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773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60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9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23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042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46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22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726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23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56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58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67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70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99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16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285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97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290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51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87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11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0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858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33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92725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28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09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168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58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72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8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5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92BDC-1C29-4693-8B36-898A8F95E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1762</Words>
  <Characters>10048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LZ-223</cp:lastModifiedBy>
  <cp:revision>3</cp:revision>
  <cp:lastPrinted>2019-03-28T11:18:00Z</cp:lastPrinted>
  <dcterms:created xsi:type="dcterms:W3CDTF">2023-03-04T09:15:00Z</dcterms:created>
  <dcterms:modified xsi:type="dcterms:W3CDTF">2023-03-04T09:16:00Z</dcterms:modified>
</cp:coreProperties>
</file>