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E2203F" w14:textId="77777777" w:rsidR="00E65DCC" w:rsidRPr="0069041F" w:rsidRDefault="00E65DCC" w:rsidP="00E65DCC">
      <w:pPr>
        <w:pStyle w:val="ReportHead"/>
        <w:suppressAutoHyphens/>
        <w:rPr>
          <w:sz w:val="24"/>
          <w:szCs w:val="24"/>
        </w:rPr>
      </w:pPr>
      <w:proofErr w:type="spellStart"/>
      <w:r w:rsidRPr="0069041F">
        <w:rPr>
          <w:sz w:val="24"/>
          <w:szCs w:val="24"/>
        </w:rPr>
        <w:t>Минобрнауки</w:t>
      </w:r>
      <w:proofErr w:type="spellEnd"/>
      <w:r w:rsidRPr="0069041F">
        <w:rPr>
          <w:sz w:val="24"/>
          <w:szCs w:val="24"/>
        </w:rPr>
        <w:t xml:space="preserve"> России</w:t>
      </w:r>
    </w:p>
    <w:p w14:paraId="7FFBF6B6" w14:textId="77777777" w:rsidR="00E65DCC" w:rsidRPr="0069041F" w:rsidRDefault="00E65DCC" w:rsidP="00E65DCC">
      <w:pPr>
        <w:pStyle w:val="ReportHead"/>
        <w:suppressAutoHyphens/>
        <w:rPr>
          <w:sz w:val="24"/>
          <w:szCs w:val="24"/>
        </w:rPr>
      </w:pPr>
    </w:p>
    <w:p w14:paraId="00349EA1" w14:textId="77777777" w:rsidR="00E65DCC" w:rsidRPr="0069041F" w:rsidRDefault="00E65DCC" w:rsidP="00E65DCC">
      <w:pPr>
        <w:pStyle w:val="ReportHead"/>
        <w:suppressAutoHyphens/>
        <w:rPr>
          <w:sz w:val="24"/>
          <w:szCs w:val="24"/>
        </w:rPr>
      </w:pPr>
      <w:r w:rsidRPr="0069041F">
        <w:rPr>
          <w:sz w:val="24"/>
          <w:szCs w:val="24"/>
        </w:rPr>
        <w:t>Федеральное государственное бюджетное образовательное учреждение</w:t>
      </w:r>
    </w:p>
    <w:p w14:paraId="7DB6395C" w14:textId="77777777" w:rsidR="00E65DCC" w:rsidRPr="0069041F" w:rsidRDefault="00E65DCC" w:rsidP="00E65DCC">
      <w:pPr>
        <w:pStyle w:val="ReportHead"/>
        <w:suppressAutoHyphens/>
        <w:rPr>
          <w:sz w:val="24"/>
          <w:szCs w:val="24"/>
        </w:rPr>
      </w:pPr>
      <w:r w:rsidRPr="0069041F">
        <w:rPr>
          <w:sz w:val="24"/>
          <w:szCs w:val="24"/>
        </w:rPr>
        <w:t>высшего образования</w:t>
      </w:r>
    </w:p>
    <w:p w14:paraId="52C38B70" w14:textId="77777777" w:rsidR="00E65DCC" w:rsidRPr="0069041F" w:rsidRDefault="00E65DCC" w:rsidP="00E65DCC">
      <w:pPr>
        <w:pStyle w:val="ReportHead"/>
        <w:suppressAutoHyphens/>
        <w:rPr>
          <w:b/>
          <w:sz w:val="24"/>
          <w:szCs w:val="24"/>
        </w:rPr>
      </w:pPr>
      <w:r w:rsidRPr="0069041F">
        <w:rPr>
          <w:b/>
          <w:sz w:val="24"/>
          <w:szCs w:val="24"/>
        </w:rPr>
        <w:t>«Оренбургский государственный университет»</w:t>
      </w:r>
    </w:p>
    <w:p w14:paraId="32C92A12" w14:textId="77777777" w:rsidR="00E65DCC" w:rsidRPr="0069041F" w:rsidRDefault="00E65DCC" w:rsidP="00E65DCC">
      <w:pPr>
        <w:pStyle w:val="ReportHead"/>
        <w:suppressAutoHyphens/>
        <w:rPr>
          <w:sz w:val="24"/>
          <w:szCs w:val="24"/>
        </w:rPr>
      </w:pPr>
    </w:p>
    <w:p w14:paraId="6A5FBAF8" w14:textId="77777777" w:rsidR="00E65DCC" w:rsidRPr="0069041F" w:rsidRDefault="00E65DCC" w:rsidP="00E65DCC">
      <w:pPr>
        <w:pStyle w:val="ReportHead"/>
        <w:suppressAutoHyphens/>
        <w:rPr>
          <w:sz w:val="24"/>
          <w:szCs w:val="24"/>
        </w:rPr>
      </w:pPr>
      <w:r w:rsidRPr="0069041F">
        <w:rPr>
          <w:sz w:val="24"/>
          <w:szCs w:val="24"/>
        </w:rPr>
        <w:t xml:space="preserve">Кафедра </w:t>
      </w:r>
      <w:r w:rsidR="00A528DA">
        <w:rPr>
          <w:sz w:val="24"/>
          <w:szCs w:val="24"/>
        </w:rPr>
        <w:t>технологии строительного производства</w:t>
      </w:r>
    </w:p>
    <w:p w14:paraId="7594B267" w14:textId="77777777" w:rsidR="00E65DCC" w:rsidRPr="0069041F" w:rsidRDefault="00E65DCC" w:rsidP="00E65DCC">
      <w:pPr>
        <w:pStyle w:val="ReportHead"/>
        <w:suppressAutoHyphens/>
        <w:rPr>
          <w:sz w:val="24"/>
          <w:szCs w:val="24"/>
        </w:rPr>
      </w:pPr>
    </w:p>
    <w:p w14:paraId="648D125A" w14:textId="77777777" w:rsidR="00E65DCC" w:rsidRPr="0069041F" w:rsidRDefault="00E65DCC" w:rsidP="00E65DCC">
      <w:pPr>
        <w:pStyle w:val="ReportHead"/>
        <w:suppressAutoHyphens/>
        <w:rPr>
          <w:sz w:val="24"/>
          <w:szCs w:val="24"/>
        </w:rPr>
      </w:pPr>
    </w:p>
    <w:p w14:paraId="1305E722" w14:textId="77777777" w:rsidR="00E65DCC" w:rsidRPr="0069041F" w:rsidRDefault="00E65DCC" w:rsidP="00E65DCC">
      <w:pPr>
        <w:pStyle w:val="ReportHead"/>
        <w:suppressAutoHyphens/>
        <w:jc w:val="left"/>
        <w:rPr>
          <w:sz w:val="24"/>
          <w:szCs w:val="24"/>
        </w:rPr>
      </w:pPr>
    </w:p>
    <w:p w14:paraId="6480AE0F" w14:textId="77777777" w:rsidR="00E65DCC" w:rsidRPr="0069041F" w:rsidRDefault="00E65DCC" w:rsidP="00E65DCC">
      <w:pPr>
        <w:pStyle w:val="ReportHead"/>
        <w:suppressAutoHyphens/>
        <w:jc w:val="left"/>
        <w:rPr>
          <w:sz w:val="24"/>
          <w:szCs w:val="24"/>
        </w:rPr>
      </w:pPr>
    </w:p>
    <w:p w14:paraId="37A263D2" w14:textId="77777777" w:rsidR="00E65DCC" w:rsidRPr="0069041F" w:rsidRDefault="00E65DCC" w:rsidP="00E65DCC">
      <w:pPr>
        <w:pStyle w:val="ReportHead"/>
        <w:suppressAutoHyphens/>
        <w:jc w:val="left"/>
        <w:rPr>
          <w:sz w:val="24"/>
          <w:szCs w:val="24"/>
        </w:rPr>
      </w:pPr>
    </w:p>
    <w:p w14:paraId="6BDC381E" w14:textId="77777777" w:rsidR="00E65DCC" w:rsidRPr="0069041F" w:rsidRDefault="00E65DCC" w:rsidP="00E65DCC">
      <w:pPr>
        <w:pStyle w:val="ReportHead"/>
        <w:suppressAutoHyphens/>
        <w:jc w:val="left"/>
        <w:rPr>
          <w:sz w:val="24"/>
          <w:szCs w:val="24"/>
        </w:rPr>
      </w:pPr>
    </w:p>
    <w:p w14:paraId="7A61C604" w14:textId="77777777" w:rsidR="00E65DCC" w:rsidRPr="0069041F" w:rsidRDefault="00E65DCC" w:rsidP="00E65DCC">
      <w:pPr>
        <w:pStyle w:val="ReportHead"/>
        <w:suppressAutoHyphens/>
        <w:jc w:val="left"/>
        <w:rPr>
          <w:sz w:val="24"/>
          <w:szCs w:val="24"/>
        </w:rPr>
      </w:pPr>
    </w:p>
    <w:p w14:paraId="13F66FAE" w14:textId="77777777" w:rsidR="00E65DCC" w:rsidRPr="0069041F" w:rsidRDefault="00E65DCC" w:rsidP="00E65DCC">
      <w:pPr>
        <w:pStyle w:val="ReportHead"/>
        <w:suppressAutoHyphens/>
        <w:jc w:val="left"/>
        <w:rPr>
          <w:sz w:val="24"/>
          <w:szCs w:val="24"/>
        </w:rPr>
      </w:pPr>
    </w:p>
    <w:p w14:paraId="70273329" w14:textId="77777777" w:rsidR="00E65DCC" w:rsidRPr="0069041F" w:rsidRDefault="00E65DCC" w:rsidP="00E65DCC">
      <w:pPr>
        <w:pStyle w:val="ReportHead"/>
        <w:suppressAutoHyphens/>
        <w:rPr>
          <w:sz w:val="24"/>
          <w:szCs w:val="24"/>
        </w:rPr>
      </w:pPr>
    </w:p>
    <w:p w14:paraId="2AE29AA4" w14:textId="77777777" w:rsidR="00E65DCC" w:rsidRPr="00994791" w:rsidRDefault="00E65DCC" w:rsidP="00E65DCC">
      <w:pPr>
        <w:pStyle w:val="ReportHead"/>
        <w:suppressAutoHyphens/>
        <w:spacing w:before="120"/>
        <w:rPr>
          <w:b/>
          <w:sz w:val="30"/>
          <w:szCs w:val="30"/>
        </w:rPr>
      </w:pPr>
      <w:r w:rsidRPr="00994791">
        <w:rPr>
          <w:b/>
          <w:sz w:val="30"/>
          <w:szCs w:val="30"/>
        </w:rPr>
        <w:t xml:space="preserve">Методические указания для </w:t>
      </w:r>
      <w:proofErr w:type="gramStart"/>
      <w:r w:rsidRPr="00994791">
        <w:rPr>
          <w:b/>
          <w:sz w:val="30"/>
          <w:szCs w:val="30"/>
        </w:rPr>
        <w:t>обу</w:t>
      </w:r>
      <w:r w:rsidR="00F46E2D" w:rsidRPr="00994791">
        <w:rPr>
          <w:b/>
          <w:sz w:val="30"/>
          <w:szCs w:val="30"/>
        </w:rPr>
        <w:t>чающихся</w:t>
      </w:r>
      <w:proofErr w:type="gramEnd"/>
      <w:r w:rsidR="00F46E2D" w:rsidRPr="00994791">
        <w:rPr>
          <w:b/>
          <w:sz w:val="30"/>
          <w:szCs w:val="30"/>
        </w:rPr>
        <w:t xml:space="preserve"> по освоению дисциплины</w:t>
      </w:r>
    </w:p>
    <w:p w14:paraId="20D90AC3" w14:textId="77777777" w:rsidR="00865124" w:rsidRDefault="00865124" w:rsidP="00865124">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.Д.В.8 Обследование зданий и сооружений»</w:t>
      </w:r>
    </w:p>
    <w:p w14:paraId="417EA731" w14:textId="77777777" w:rsidR="00865124" w:rsidRDefault="00865124" w:rsidP="00865124">
      <w:pPr>
        <w:pStyle w:val="ReportHead"/>
        <w:suppressAutoHyphens/>
        <w:rPr>
          <w:sz w:val="24"/>
        </w:rPr>
      </w:pPr>
    </w:p>
    <w:p w14:paraId="32E0E02A" w14:textId="77777777" w:rsidR="00865124" w:rsidRDefault="00865124" w:rsidP="00865124">
      <w:pPr>
        <w:pStyle w:val="ReportHead"/>
        <w:suppressAutoHyphens/>
        <w:spacing w:line="360" w:lineRule="auto"/>
        <w:rPr>
          <w:sz w:val="24"/>
        </w:rPr>
      </w:pPr>
      <w:r>
        <w:rPr>
          <w:sz w:val="24"/>
        </w:rPr>
        <w:t>Уровень высшего образования</w:t>
      </w:r>
    </w:p>
    <w:p w14:paraId="78046B2B" w14:textId="77777777" w:rsidR="00865124" w:rsidRDefault="00865124" w:rsidP="00865124">
      <w:pPr>
        <w:pStyle w:val="ReportHead"/>
        <w:suppressAutoHyphens/>
        <w:spacing w:line="360" w:lineRule="auto"/>
        <w:rPr>
          <w:sz w:val="24"/>
        </w:rPr>
      </w:pPr>
      <w:r>
        <w:rPr>
          <w:sz w:val="24"/>
        </w:rPr>
        <w:t>БАКАЛАВРИАТ</w:t>
      </w:r>
    </w:p>
    <w:p w14:paraId="5C904E80" w14:textId="77777777" w:rsidR="00865124" w:rsidRDefault="00865124" w:rsidP="00865124">
      <w:pPr>
        <w:pStyle w:val="ReportHead"/>
        <w:suppressAutoHyphens/>
        <w:rPr>
          <w:sz w:val="24"/>
        </w:rPr>
      </w:pPr>
      <w:r>
        <w:rPr>
          <w:sz w:val="24"/>
        </w:rPr>
        <w:t>Направление подготовки</w:t>
      </w:r>
    </w:p>
    <w:p w14:paraId="27206456" w14:textId="77777777" w:rsidR="00865124" w:rsidRDefault="00865124" w:rsidP="00865124">
      <w:pPr>
        <w:pStyle w:val="ReportHead"/>
        <w:suppressAutoHyphens/>
        <w:rPr>
          <w:i/>
          <w:sz w:val="24"/>
          <w:u w:val="single"/>
        </w:rPr>
      </w:pPr>
      <w:r>
        <w:rPr>
          <w:i/>
          <w:sz w:val="24"/>
          <w:u w:val="single"/>
        </w:rPr>
        <w:t>08.03.01 Строительство</w:t>
      </w:r>
    </w:p>
    <w:p w14:paraId="20B5F6EF" w14:textId="77777777" w:rsidR="00865124" w:rsidRDefault="00865124" w:rsidP="00865124">
      <w:pPr>
        <w:pStyle w:val="ReportHead"/>
        <w:suppressAutoHyphens/>
        <w:rPr>
          <w:sz w:val="24"/>
          <w:vertAlign w:val="superscript"/>
        </w:rPr>
      </w:pPr>
      <w:r>
        <w:rPr>
          <w:sz w:val="24"/>
          <w:vertAlign w:val="superscript"/>
        </w:rPr>
        <w:t>(код и наименование направления подготовки)</w:t>
      </w:r>
    </w:p>
    <w:p w14:paraId="7FCEF16F" w14:textId="77777777" w:rsidR="00865124" w:rsidRDefault="00865124" w:rsidP="00865124">
      <w:pPr>
        <w:pStyle w:val="ReportHead"/>
        <w:suppressAutoHyphens/>
        <w:rPr>
          <w:i/>
          <w:sz w:val="24"/>
          <w:u w:val="single"/>
        </w:rPr>
      </w:pPr>
      <w:r>
        <w:rPr>
          <w:i/>
          <w:sz w:val="24"/>
          <w:u w:val="single"/>
        </w:rPr>
        <w:t>Экспертиза и управление недвижимостью</w:t>
      </w:r>
    </w:p>
    <w:p w14:paraId="41111B85" w14:textId="77777777" w:rsidR="00865124" w:rsidRDefault="00865124" w:rsidP="0086512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859A23F" w14:textId="77777777" w:rsidR="00865124" w:rsidRDefault="00865124" w:rsidP="00865124">
      <w:pPr>
        <w:pStyle w:val="ReportHead"/>
        <w:suppressAutoHyphens/>
        <w:rPr>
          <w:sz w:val="24"/>
        </w:rPr>
      </w:pPr>
    </w:p>
    <w:p w14:paraId="31B21810" w14:textId="77777777" w:rsidR="00865124" w:rsidRDefault="00865124" w:rsidP="00865124">
      <w:pPr>
        <w:pStyle w:val="ReportHead"/>
        <w:suppressAutoHyphens/>
        <w:rPr>
          <w:sz w:val="24"/>
        </w:rPr>
      </w:pPr>
      <w:r>
        <w:rPr>
          <w:sz w:val="24"/>
        </w:rPr>
        <w:t>Квалификация</w:t>
      </w:r>
    </w:p>
    <w:p w14:paraId="1851FB1A" w14:textId="77777777" w:rsidR="00865124" w:rsidRDefault="00865124" w:rsidP="00865124">
      <w:pPr>
        <w:pStyle w:val="ReportHead"/>
        <w:suppressAutoHyphens/>
        <w:rPr>
          <w:i/>
          <w:sz w:val="24"/>
          <w:u w:val="single"/>
        </w:rPr>
      </w:pPr>
      <w:r>
        <w:rPr>
          <w:i/>
          <w:sz w:val="24"/>
          <w:u w:val="single"/>
        </w:rPr>
        <w:t>Бакалавр</w:t>
      </w:r>
    </w:p>
    <w:p w14:paraId="1C1ACD65" w14:textId="77777777" w:rsidR="00865124" w:rsidRDefault="00865124" w:rsidP="00865124">
      <w:pPr>
        <w:pStyle w:val="ReportHead"/>
        <w:suppressAutoHyphens/>
        <w:spacing w:before="120"/>
        <w:rPr>
          <w:sz w:val="24"/>
        </w:rPr>
      </w:pPr>
      <w:r>
        <w:rPr>
          <w:sz w:val="24"/>
        </w:rPr>
        <w:t>Форма обучения</w:t>
      </w:r>
    </w:p>
    <w:p w14:paraId="4B4650F7" w14:textId="77777777" w:rsidR="00865124" w:rsidRDefault="00865124" w:rsidP="00865124">
      <w:pPr>
        <w:pStyle w:val="ReportHead"/>
        <w:suppressAutoHyphens/>
        <w:rPr>
          <w:i/>
          <w:sz w:val="24"/>
          <w:u w:val="single"/>
        </w:rPr>
      </w:pPr>
      <w:r>
        <w:rPr>
          <w:i/>
          <w:sz w:val="24"/>
          <w:u w:val="single"/>
        </w:rPr>
        <w:t>Очная</w:t>
      </w:r>
    </w:p>
    <w:p w14:paraId="413100EE" w14:textId="77777777" w:rsidR="00A528DA" w:rsidRDefault="00A528DA" w:rsidP="00A528DA">
      <w:pPr>
        <w:pStyle w:val="ReportHead"/>
        <w:suppressAutoHyphens/>
        <w:rPr>
          <w:sz w:val="24"/>
        </w:rPr>
      </w:pPr>
    </w:p>
    <w:p w14:paraId="0FFD7684" w14:textId="77777777" w:rsidR="00E65DCC" w:rsidRPr="0069041F" w:rsidRDefault="00E65DCC" w:rsidP="00E65DCC">
      <w:pPr>
        <w:pStyle w:val="ReportHead"/>
        <w:suppressAutoHyphens/>
        <w:rPr>
          <w:sz w:val="24"/>
          <w:szCs w:val="24"/>
        </w:rPr>
      </w:pPr>
    </w:p>
    <w:p w14:paraId="09B86772" w14:textId="77777777" w:rsidR="00E65DCC" w:rsidRPr="0069041F" w:rsidRDefault="00E65DCC" w:rsidP="00E65DCC">
      <w:pPr>
        <w:pStyle w:val="ReportHead"/>
        <w:suppressAutoHyphens/>
        <w:rPr>
          <w:sz w:val="24"/>
          <w:szCs w:val="24"/>
        </w:rPr>
      </w:pPr>
    </w:p>
    <w:p w14:paraId="02652A74" w14:textId="77777777" w:rsidR="00E65DCC" w:rsidRPr="0069041F" w:rsidRDefault="00E65DCC" w:rsidP="00E65DCC">
      <w:pPr>
        <w:pStyle w:val="ReportHead"/>
        <w:suppressAutoHyphens/>
        <w:rPr>
          <w:sz w:val="24"/>
          <w:szCs w:val="24"/>
        </w:rPr>
      </w:pPr>
    </w:p>
    <w:p w14:paraId="7E1A53CB" w14:textId="77777777" w:rsidR="00E65DCC" w:rsidRPr="0069041F" w:rsidRDefault="00E65DCC" w:rsidP="00E65DCC">
      <w:pPr>
        <w:pStyle w:val="ReportHead"/>
        <w:suppressAutoHyphens/>
        <w:rPr>
          <w:sz w:val="24"/>
          <w:szCs w:val="24"/>
        </w:rPr>
      </w:pPr>
    </w:p>
    <w:p w14:paraId="530D80AB" w14:textId="77777777" w:rsidR="00E65DCC" w:rsidRPr="0069041F" w:rsidRDefault="00E65DCC" w:rsidP="00E65DCC">
      <w:pPr>
        <w:pStyle w:val="ReportHead"/>
        <w:suppressAutoHyphens/>
        <w:rPr>
          <w:sz w:val="24"/>
          <w:szCs w:val="24"/>
        </w:rPr>
      </w:pPr>
    </w:p>
    <w:p w14:paraId="480DFC82" w14:textId="77777777" w:rsidR="00E65DCC" w:rsidRPr="0069041F" w:rsidRDefault="00E65DCC" w:rsidP="00E65DCC">
      <w:pPr>
        <w:pStyle w:val="ReportHead"/>
        <w:suppressAutoHyphens/>
        <w:rPr>
          <w:sz w:val="24"/>
          <w:szCs w:val="24"/>
        </w:rPr>
      </w:pPr>
    </w:p>
    <w:p w14:paraId="5B9CDFA4" w14:textId="77777777" w:rsidR="00E65DCC" w:rsidRPr="0069041F" w:rsidRDefault="00E65DCC" w:rsidP="00E65DCC">
      <w:pPr>
        <w:pStyle w:val="ReportHead"/>
        <w:suppressAutoHyphens/>
        <w:rPr>
          <w:sz w:val="24"/>
          <w:szCs w:val="24"/>
        </w:rPr>
      </w:pPr>
    </w:p>
    <w:p w14:paraId="2C3C7D4E" w14:textId="77777777" w:rsidR="00E65DCC" w:rsidRPr="0069041F" w:rsidRDefault="00E65DCC" w:rsidP="00E65DCC">
      <w:pPr>
        <w:pStyle w:val="ReportHead"/>
        <w:suppressAutoHyphens/>
        <w:rPr>
          <w:sz w:val="24"/>
          <w:szCs w:val="24"/>
        </w:rPr>
      </w:pPr>
    </w:p>
    <w:p w14:paraId="279FF44D" w14:textId="77777777" w:rsidR="00E65DCC" w:rsidRPr="0069041F" w:rsidRDefault="00E65DCC" w:rsidP="00E65DCC">
      <w:pPr>
        <w:pStyle w:val="ReportHead"/>
        <w:suppressAutoHyphens/>
        <w:rPr>
          <w:sz w:val="24"/>
          <w:szCs w:val="24"/>
        </w:rPr>
      </w:pPr>
    </w:p>
    <w:p w14:paraId="3E6BF514" w14:textId="77777777" w:rsidR="00E65DCC" w:rsidRPr="0069041F" w:rsidRDefault="00E65DCC" w:rsidP="00E65DCC">
      <w:pPr>
        <w:pStyle w:val="ReportHead"/>
        <w:suppressAutoHyphens/>
        <w:rPr>
          <w:sz w:val="24"/>
          <w:szCs w:val="24"/>
        </w:rPr>
      </w:pPr>
    </w:p>
    <w:p w14:paraId="4EA5E891" w14:textId="77777777" w:rsidR="00E65DCC" w:rsidRDefault="00E65DCC" w:rsidP="00E65DCC">
      <w:pPr>
        <w:pStyle w:val="ReportHead"/>
        <w:suppressAutoHyphens/>
        <w:rPr>
          <w:sz w:val="24"/>
          <w:szCs w:val="24"/>
        </w:rPr>
      </w:pPr>
    </w:p>
    <w:p w14:paraId="4DD7D685" w14:textId="77777777" w:rsidR="00D71E22" w:rsidRDefault="00D71E22" w:rsidP="00E65DCC">
      <w:pPr>
        <w:pStyle w:val="ReportHead"/>
        <w:suppressAutoHyphens/>
        <w:rPr>
          <w:sz w:val="24"/>
          <w:szCs w:val="24"/>
        </w:rPr>
      </w:pPr>
    </w:p>
    <w:p w14:paraId="6C4D8FF8" w14:textId="77777777" w:rsidR="00EA7157" w:rsidRDefault="00EA7157" w:rsidP="00E65DCC">
      <w:pPr>
        <w:pStyle w:val="ReportHead"/>
        <w:suppressAutoHyphens/>
        <w:rPr>
          <w:sz w:val="24"/>
          <w:szCs w:val="24"/>
        </w:rPr>
      </w:pPr>
    </w:p>
    <w:p w14:paraId="76990D42" w14:textId="77777777" w:rsidR="009E1EE5" w:rsidRPr="0069041F" w:rsidRDefault="009E1EE5" w:rsidP="00E65DCC">
      <w:pPr>
        <w:pStyle w:val="ReportHead"/>
        <w:suppressAutoHyphens/>
        <w:rPr>
          <w:sz w:val="24"/>
          <w:szCs w:val="24"/>
        </w:rPr>
      </w:pPr>
    </w:p>
    <w:p w14:paraId="689E9A08" w14:textId="172A6204" w:rsidR="00E65DCC" w:rsidRPr="0069041F" w:rsidRDefault="00A528DA" w:rsidP="00E65DCC">
      <w:pPr>
        <w:pStyle w:val="ReportHead"/>
        <w:suppressAutoHyphens/>
        <w:rPr>
          <w:sz w:val="24"/>
          <w:szCs w:val="24"/>
        </w:rPr>
        <w:sectPr w:rsidR="00E65DCC" w:rsidRPr="0069041F" w:rsidSect="00F46E2D">
          <w:footerReference w:type="default" r:id="rId9"/>
          <w:pgSz w:w="11906" w:h="16838"/>
          <w:pgMar w:top="1134" w:right="1134" w:bottom="1134" w:left="1134" w:header="0" w:footer="510" w:gutter="0"/>
          <w:cols w:space="708"/>
          <w:docGrid w:linePitch="381"/>
        </w:sectPr>
      </w:pPr>
      <w:r>
        <w:rPr>
          <w:sz w:val="24"/>
          <w:szCs w:val="24"/>
        </w:rPr>
        <w:t xml:space="preserve">Год </w:t>
      </w:r>
      <w:r w:rsidR="001A2F89">
        <w:rPr>
          <w:sz w:val="24"/>
          <w:szCs w:val="24"/>
        </w:rPr>
        <w:t>набора 20</w:t>
      </w:r>
      <w:r w:rsidR="005A44EA">
        <w:rPr>
          <w:sz w:val="24"/>
          <w:szCs w:val="24"/>
        </w:rPr>
        <w:t>2</w:t>
      </w:r>
      <w:r w:rsidR="00865124">
        <w:rPr>
          <w:sz w:val="24"/>
          <w:szCs w:val="24"/>
        </w:rPr>
        <w:t>3</w:t>
      </w:r>
    </w:p>
    <w:p w14:paraId="278804E4" w14:textId="77777777" w:rsidR="00F46E2D" w:rsidRDefault="00F46E2D" w:rsidP="0040744E">
      <w:pPr>
        <w:pStyle w:val="ReportHead"/>
        <w:suppressAutoHyphens/>
        <w:spacing w:before="120"/>
        <w:ind w:firstLine="720"/>
        <w:jc w:val="both"/>
        <w:rPr>
          <w:szCs w:val="28"/>
        </w:rPr>
      </w:pPr>
    </w:p>
    <w:p w14:paraId="28306C75" w14:textId="1B8CFDE7" w:rsidR="009C3829" w:rsidRPr="00022CF0" w:rsidRDefault="009C3829" w:rsidP="0040744E">
      <w:pPr>
        <w:pStyle w:val="ReportHead"/>
        <w:suppressAutoHyphens/>
        <w:spacing w:before="120"/>
        <w:ind w:firstLine="720"/>
        <w:jc w:val="both"/>
        <w:rPr>
          <w:szCs w:val="28"/>
        </w:rPr>
      </w:pPr>
      <w:r w:rsidRPr="00E72ADE">
        <w:rPr>
          <w:szCs w:val="28"/>
        </w:rPr>
        <w:t>Методические указания предназначены</w:t>
      </w:r>
      <w:r w:rsidR="0040744E" w:rsidRPr="00E72ADE">
        <w:rPr>
          <w:szCs w:val="28"/>
        </w:rPr>
        <w:t xml:space="preserve"> </w:t>
      </w:r>
      <w:r w:rsidRPr="00E72ADE">
        <w:rPr>
          <w:szCs w:val="28"/>
        </w:rPr>
        <w:t xml:space="preserve">для обучающихся по освоению </w:t>
      </w:r>
      <w:r w:rsidRPr="00022CF0">
        <w:rPr>
          <w:szCs w:val="28"/>
        </w:rPr>
        <w:t xml:space="preserve">дисциплины </w:t>
      </w:r>
      <w:r w:rsidRPr="00A528DA">
        <w:rPr>
          <w:szCs w:val="28"/>
        </w:rPr>
        <w:t>«</w:t>
      </w:r>
      <w:r w:rsidR="001A2F89">
        <w:rPr>
          <w:szCs w:val="28"/>
        </w:rPr>
        <w:t>Б</w:t>
      </w:r>
      <w:proofErr w:type="gramStart"/>
      <w:r w:rsidR="001A2F89">
        <w:rPr>
          <w:szCs w:val="28"/>
        </w:rPr>
        <w:t>1</w:t>
      </w:r>
      <w:proofErr w:type="gramEnd"/>
      <w:r w:rsidR="001A2F89">
        <w:rPr>
          <w:szCs w:val="28"/>
        </w:rPr>
        <w:t>.Д</w:t>
      </w:r>
      <w:r w:rsidR="002230F7">
        <w:rPr>
          <w:szCs w:val="28"/>
        </w:rPr>
        <w:t>.</w:t>
      </w:r>
      <w:r w:rsidR="001A2F89">
        <w:rPr>
          <w:szCs w:val="28"/>
        </w:rPr>
        <w:t>В.</w:t>
      </w:r>
      <w:r w:rsidR="002230F7">
        <w:rPr>
          <w:szCs w:val="28"/>
        </w:rPr>
        <w:t>8</w:t>
      </w:r>
      <w:r w:rsidR="001A2F89">
        <w:rPr>
          <w:szCs w:val="28"/>
        </w:rPr>
        <w:t xml:space="preserve"> Обследование </w:t>
      </w:r>
      <w:r w:rsidR="00400F9D" w:rsidRPr="00400F9D">
        <w:rPr>
          <w:szCs w:val="28"/>
        </w:rPr>
        <w:t>зданий и сооружений</w:t>
      </w:r>
      <w:r w:rsidRPr="00A528DA">
        <w:rPr>
          <w:szCs w:val="28"/>
        </w:rPr>
        <w:t>»</w:t>
      </w:r>
      <w:r w:rsidR="00022CF0" w:rsidRPr="00A528DA">
        <w:rPr>
          <w:szCs w:val="28"/>
        </w:rPr>
        <w:t>.</w:t>
      </w:r>
    </w:p>
    <w:p w14:paraId="64BD7EDF" w14:textId="77777777" w:rsidR="009C3829" w:rsidRPr="0040744E" w:rsidRDefault="009C3829" w:rsidP="0040744E">
      <w:pPr>
        <w:suppressAutoHyphens/>
        <w:jc w:val="both"/>
        <w:rPr>
          <w:bCs/>
          <w:iCs/>
          <w:sz w:val="28"/>
          <w:szCs w:val="28"/>
        </w:rPr>
      </w:pPr>
    </w:p>
    <w:p w14:paraId="54B91DF5" w14:textId="77777777" w:rsidR="009C3829" w:rsidRPr="0038666D" w:rsidRDefault="009C3829" w:rsidP="0040744E">
      <w:pPr>
        <w:suppressLineNumbers/>
        <w:ind w:firstLine="851"/>
        <w:jc w:val="both"/>
        <w:rPr>
          <w:sz w:val="28"/>
          <w:szCs w:val="28"/>
        </w:rPr>
      </w:pPr>
    </w:p>
    <w:p w14:paraId="5CBF1DE3" w14:textId="76655648" w:rsidR="009C3829" w:rsidRPr="0038666D" w:rsidRDefault="0040744E" w:rsidP="008521A9">
      <w:pPr>
        <w:spacing w:line="360" w:lineRule="auto"/>
        <w:jc w:val="both"/>
        <w:rPr>
          <w:sz w:val="28"/>
          <w:szCs w:val="28"/>
        </w:rPr>
      </w:pPr>
      <w:r>
        <w:rPr>
          <w:sz w:val="28"/>
          <w:szCs w:val="28"/>
        </w:rPr>
        <w:t>Соста</w:t>
      </w:r>
      <w:r w:rsidR="00022CF0">
        <w:rPr>
          <w:sz w:val="28"/>
          <w:szCs w:val="28"/>
        </w:rPr>
        <w:t>витель ______________</w:t>
      </w:r>
      <w:r w:rsidR="00BB553F">
        <w:rPr>
          <w:sz w:val="28"/>
          <w:szCs w:val="28"/>
        </w:rPr>
        <w:t>_</w:t>
      </w:r>
      <w:r w:rsidR="002230F7">
        <w:rPr>
          <w:sz w:val="28"/>
          <w:szCs w:val="28"/>
        </w:rPr>
        <w:t xml:space="preserve"> Р.Г. </w:t>
      </w:r>
      <w:proofErr w:type="spellStart"/>
      <w:r w:rsidR="002230F7">
        <w:rPr>
          <w:sz w:val="28"/>
          <w:szCs w:val="28"/>
        </w:rPr>
        <w:t>Касимов</w:t>
      </w:r>
      <w:proofErr w:type="spellEnd"/>
    </w:p>
    <w:p w14:paraId="2AEA7E29" w14:textId="77777777" w:rsidR="009C3829" w:rsidRPr="0038666D" w:rsidRDefault="009C3829" w:rsidP="0040744E">
      <w:pPr>
        <w:suppressLineNumbers/>
        <w:jc w:val="both"/>
        <w:rPr>
          <w:sz w:val="28"/>
          <w:szCs w:val="28"/>
        </w:rPr>
      </w:pPr>
    </w:p>
    <w:p w14:paraId="00F6A591" w14:textId="77777777" w:rsidR="009C3829" w:rsidRPr="0038666D" w:rsidRDefault="009C3829" w:rsidP="0040744E">
      <w:pPr>
        <w:suppressLineNumbers/>
        <w:jc w:val="both"/>
        <w:rPr>
          <w:sz w:val="28"/>
          <w:szCs w:val="28"/>
        </w:rPr>
      </w:pPr>
    </w:p>
    <w:p w14:paraId="113A67C5" w14:textId="77777777" w:rsidR="009C3829" w:rsidRPr="0038666D" w:rsidRDefault="009C3829" w:rsidP="0040744E">
      <w:pPr>
        <w:pStyle w:val="ReportHead"/>
        <w:tabs>
          <w:tab w:val="left" w:pos="10432"/>
        </w:tabs>
        <w:suppressAutoHyphens/>
        <w:ind w:firstLine="709"/>
        <w:jc w:val="both"/>
        <w:rPr>
          <w:szCs w:val="28"/>
        </w:rPr>
      </w:pPr>
      <w:r w:rsidRPr="009C3829">
        <w:rPr>
          <w:szCs w:val="28"/>
        </w:rPr>
        <w:t xml:space="preserve">Методические указания </w:t>
      </w:r>
      <w:r w:rsidRPr="0038666D">
        <w:rPr>
          <w:szCs w:val="28"/>
        </w:rPr>
        <w:t>обсужден</w:t>
      </w:r>
      <w:r>
        <w:rPr>
          <w:szCs w:val="28"/>
        </w:rPr>
        <w:t>ы</w:t>
      </w:r>
      <w:r w:rsidRPr="0038666D">
        <w:rPr>
          <w:szCs w:val="28"/>
        </w:rPr>
        <w:t xml:space="preserve"> на заседании кафедры </w:t>
      </w:r>
      <w:r w:rsidR="00BB553F">
        <w:rPr>
          <w:szCs w:val="28"/>
        </w:rPr>
        <w:t>технологии строительного производства.</w:t>
      </w:r>
    </w:p>
    <w:p w14:paraId="08ABBDF9" w14:textId="77777777" w:rsidR="009C3829" w:rsidRPr="0038666D" w:rsidRDefault="009C3829" w:rsidP="0040744E">
      <w:pPr>
        <w:suppressLineNumbers/>
        <w:jc w:val="both"/>
        <w:rPr>
          <w:sz w:val="28"/>
          <w:szCs w:val="28"/>
        </w:rPr>
      </w:pPr>
    </w:p>
    <w:p w14:paraId="3FA3AA6C" w14:textId="77777777" w:rsidR="009C3829" w:rsidRPr="0038666D" w:rsidRDefault="009C3829" w:rsidP="0040744E">
      <w:pPr>
        <w:suppressLineNumbers/>
        <w:jc w:val="both"/>
        <w:rPr>
          <w:sz w:val="28"/>
          <w:szCs w:val="28"/>
        </w:rPr>
      </w:pPr>
    </w:p>
    <w:p w14:paraId="04CDD2D5" w14:textId="2EB309A9" w:rsidR="009C3829" w:rsidRDefault="00BB553F" w:rsidP="008521A9">
      <w:pPr>
        <w:suppressAutoHyphens/>
        <w:jc w:val="both"/>
        <w:rPr>
          <w:sz w:val="28"/>
          <w:szCs w:val="28"/>
        </w:rPr>
      </w:pPr>
      <w:r>
        <w:rPr>
          <w:sz w:val="28"/>
          <w:szCs w:val="28"/>
        </w:rPr>
        <w:t>Зав</w:t>
      </w:r>
      <w:r w:rsidR="008521A9">
        <w:rPr>
          <w:sz w:val="28"/>
          <w:szCs w:val="28"/>
        </w:rPr>
        <w:t>едующий</w:t>
      </w:r>
      <w:r w:rsidR="008606DD">
        <w:rPr>
          <w:sz w:val="28"/>
          <w:szCs w:val="28"/>
        </w:rPr>
        <w:t xml:space="preserve"> кафедрой</w:t>
      </w:r>
    </w:p>
    <w:p w14:paraId="671DEC39" w14:textId="77777777" w:rsidR="008606DD" w:rsidRPr="0038666D" w:rsidRDefault="00BB553F" w:rsidP="0040744E">
      <w:pPr>
        <w:suppressAutoHyphens/>
        <w:jc w:val="both"/>
        <w:rPr>
          <w:sz w:val="28"/>
          <w:szCs w:val="28"/>
        </w:rPr>
      </w:pPr>
      <w:r>
        <w:rPr>
          <w:sz w:val="28"/>
          <w:szCs w:val="28"/>
        </w:rPr>
        <w:t>технологии строительного производства</w:t>
      </w:r>
      <w:r w:rsidR="008606DD">
        <w:rPr>
          <w:sz w:val="28"/>
          <w:szCs w:val="28"/>
        </w:rPr>
        <w:t xml:space="preserve"> ___________</w:t>
      </w:r>
      <w:r w:rsidR="00F96318">
        <w:rPr>
          <w:sz w:val="28"/>
          <w:szCs w:val="28"/>
        </w:rPr>
        <w:t>_</w:t>
      </w:r>
      <w:r>
        <w:rPr>
          <w:sz w:val="28"/>
          <w:szCs w:val="28"/>
        </w:rPr>
        <w:t xml:space="preserve">_________ В.А. Гурьева </w:t>
      </w:r>
    </w:p>
    <w:p w14:paraId="01FC456A" w14:textId="77777777" w:rsidR="009C3829" w:rsidRPr="00B04E5E" w:rsidRDefault="009C3829" w:rsidP="0040744E">
      <w:pPr>
        <w:pStyle w:val="2"/>
        <w:suppressLineNumbers/>
        <w:ind w:firstLine="851"/>
        <w:jc w:val="both"/>
        <w:rPr>
          <w:rFonts w:ascii="Times New Roman" w:hAnsi="Times New Roman" w:cs="Times New Roman"/>
          <w:b w:val="0"/>
          <w:i w:val="0"/>
        </w:rPr>
      </w:pPr>
    </w:p>
    <w:p w14:paraId="45FFACE7" w14:textId="77777777" w:rsidR="009C3829" w:rsidRPr="00B04E5E" w:rsidRDefault="009C3829" w:rsidP="0040744E">
      <w:pPr>
        <w:suppressLineNumbers/>
        <w:ind w:firstLine="851"/>
        <w:jc w:val="both"/>
        <w:rPr>
          <w:sz w:val="28"/>
          <w:szCs w:val="28"/>
        </w:rPr>
      </w:pPr>
    </w:p>
    <w:p w14:paraId="7C98F900" w14:textId="77777777" w:rsidR="009C3829" w:rsidRPr="00B04E5E" w:rsidRDefault="009C3829" w:rsidP="0040744E">
      <w:pPr>
        <w:suppressLineNumbers/>
        <w:ind w:firstLine="851"/>
        <w:jc w:val="both"/>
        <w:rPr>
          <w:sz w:val="28"/>
          <w:szCs w:val="28"/>
        </w:rPr>
      </w:pPr>
    </w:p>
    <w:p w14:paraId="1395791A" w14:textId="77777777" w:rsidR="009C3829" w:rsidRPr="00B04E5E" w:rsidRDefault="009C3829" w:rsidP="0040744E">
      <w:pPr>
        <w:suppressLineNumbers/>
        <w:ind w:firstLine="851"/>
        <w:jc w:val="both"/>
        <w:rPr>
          <w:sz w:val="28"/>
          <w:szCs w:val="28"/>
        </w:rPr>
      </w:pPr>
    </w:p>
    <w:p w14:paraId="685396E9" w14:textId="77777777" w:rsidR="009C3829" w:rsidRPr="00B04E5E" w:rsidRDefault="009C3829" w:rsidP="0040744E">
      <w:pPr>
        <w:suppressLineNumbers/>
        <w:spacing w:line="360" w:lineRule="auto"/>
        <w:jc w:val="both"/>
        <w:rPr>
          <w:sz w:val="28"/>
          <w:szCs w:val="28"/>
        </w:rPr>
      </w:pPr>
    </w:p>
    <w:p w14:paraId="69D158E3" w14:textId="77777777" w:rsidR="009C3829" w:rsidRPr="00B04E5E" w:rsidRDefault="009C3829" w:rsidP="0040744E">
      <w:pPr>
        <w:spacing w:line="360" w:lineRule="auto"/>
        <w:jc w:val="both"/>
        <w:rPr>
          <w:sz w:val="28"/>
          <w:szCs w:val="28"/>
        </w:rPr>
      </w:pPr>
    </w:p>
    <w:p w14:paraId="1F4BDA0D" w14:textId="77777777" w:rsidR="009C3829" w:rsidRPr="0038666D" w:rsidRDefault="009C3829" w:rsidP="0040744E">
      <w:pPr>
        <w:spacing w:line="360" w:lineRule="auto"/>
        <w:jc w:val="both"/>
        <w:rPr>
          <w:sz w:val="28"/>
          <w:szCs w:val="28"/>
        </w:rPr>
      </w:pPr>
    </w:p>
    <w:p w14:paraId="3BF8F98B" w14:textId="77777777" w:rsidR="009C3829" w:rsidRPr="0038666D" w:rsidRDefault="009C3829" w:rsidP="0040744E">
      <w:pPr>
        <w:spacing w:line="360" w:lineRule="auto"/>
        <w:jc w:val="both"/>
        <w:rPr>
          <w:sz w:val="28"/>
          <w:szCs w:val="28"/>
        </w:rPr>
      </w:pPr>
    </w:p>
    <w:p w14:paraId="598A14A6" w14:textId="77777777" w:rsidR="009C3829" w:rsidRPr="0038666D" w:rsidRDefault="009C3829" w:rsidP="0040744E">
      <w:pPr>
        <w:spacing w:line="360" w:lineRule="auto"/>
        <w:jc w:val="both"/>
        <w:rPr>
          <w:sz w:val="28"/>
          <w:szCs w:val="28"/>
        </w:rPr>
      </w:pPr>
    </w:p>
    <w:p w14:paraId="21470544" w14:textId="77777777" w:rsidR="009C3829" w:rsidRPr="0038666D" w:rsidRDefault="009C3829" w:rsidP="0040744E">
      <w:pPr>
        <w:spacing w:line="360" w:lineRule="auto"/>
        <w:jc w:val="both"/>
        <w:rPr>
          <w:sz w:val="28"/>
          <w:szCs w:val="28"/>
        </w:rPr>
      </w:pPr>
    </w:p>
    <w:p w14:paraId="3CA1B6D4" w14:textId="77777777" w:rsidR="009C3829" w:rsidRPr="0038666D" w:rsidRDefault="009C3829" w:rsidP="0040744E">
      <w:pPr>
        <w:spacing w:line="360" w:lineRule="auto"/>
        <w:jc w:val="both"/>
        <w:rPr>
          <w:sz w:val="28"/>
          <w:szCs w:val="28"/>
        </w:rPr>
      </w:pPr>
    </w:p>
    <w:p w14:paraId="22EFB48A" w14:textId="77777777" w:rsidR="009C3829" w:rsidRPr="0038666D" w:rsidRDefault="009C3829" w:rsidP="0040744E">
      <w:pPr>
        <w:spacing w:line="360" w:lineRule="auto"/>
        <w:jc w:val="both"/>
        <w:rPr>
          <w:sz w:val="28"/>
          <w:szCs w:val="28"/>
        </w:rPr>
      </w:pPr>
    </w:p>
    <w:p w14:paraId="60EDDD95" w14:textId="77777777" w:rsidR="009C3829" w:rsidRPr="0038666D" w:rsidRDefault="009C3829" w:rsidP="0040744E">
      <w:pPr>
        <w:spacing w:line="360" w:lineRule="auto"/>
        <w:jc w:val="both"/>
        <w:rPr>
          <w:sz w:val="28"/>
          <w:szCs w:val="28"/>
        </w:rPr>
      </w:pPr>
    </w:p>
    <w:p w14:paraId="205A99F6" w14:textId="77777777" w:rsidR="009C3829" w:rsidRPr="0038666D" w:rsidRDefault="009C3829" w:rsidP="0040744E">
      <w:pPr>
        <w:spacing w:line="360" w:lineRule="auto"/>
        <w:jc w:val="both"/>
        <w:rPr>
          <w:sz w:val="28"/>
          <w:szCs w:val="28"/>
        </w:rPr>
      </w:pPr>
    </w:p>
    <w:p w14:paraId="4ED13D5F" w14:textId="77777777" w:rsidR="009C3829" w:rsidRPr="0038666D" w:rsidRDefault="009C3829" w:rsidP="0040744E">
      <w:pPr>
        <w:spacing w:line="360" w:lineRule="auto"/>
        <w:jc w:val="both"/>
        <w:rPr>
          <w:sz w:val="28"/>
          <w:szCs w:val="28"/>
        </w:rPr>
      </w:pPr>
    </w:p>
    <w:p w14:paraId="4C2C3888" w14:textId="77777777" w:rsidR="009C3829" w:rsidRDefault="009C3829" w:rsidP="0040744E">
      <w:pPr>
        <w:spacing w:line="360" w:lineRule="auto"/>
        <w:jc w:val="both"/>
        <w:rPr>
          <w:sz w:val="28"/>
          <w:szCs w:val="28"/>
        </w:rPr>
      </w:pPr>
    </w:p>
    <w:p w14:paraId="57819D22" w14:textId="77777777" w:rsidR="00B9213C" w:rsidRPr="0038666D" w:rsidRDefault="00B9213C" w:rsidP="0040744E">
      <w:pPr>
        <w:spacing w:line="360" w:lineRule="auto"/>
        <w:jc w:val="both"/>
        <w:rPr>
          <w:sz w:val="28"/>
          <w:szCs w:val="28"/>
        </w:rPr>
      </w:pPr>
    </w:p>
    <w:p w14:paraId="2276187D" w14:textId="60F82510" w:rsidR="009C3829" w:rsidRPr="00B04E5E" w:rsidRDefault="009C3829" w:rsidP="00B04E5E">
      <w:pPr>
        <w:tabs>
          <w:tab w:val="left" w:pos="10000"/>
        </w:tabs>
        <w:ind w:firstLine="709"/>
        <w:jc w:val="both"/>
        <w:rPr>
          <w:color w:val="000000"/>
          <w:sz w:val="28"/>
          <w:szCs w:val="28"/>
        </w:rPr>
      </w:pPr>
      <w:r w:rsidRPr="009C3829">
        <w:rPr>
          <w:sz w:val="28"/>
          <w:szCs w:val="28"/>
        </w:rPr>
        <w:t xml:space="preserve">Методические указания </w:t>
      </w:r>
      <w:r w:rsidRPr="0038666D">
        <w:rPr>
          <w:sz w:val="28"/>
          <w:szCs w:val="28"/>
        </w:rPr>
        <w:t>явля</w:t>
      </w:r>
      <w:r>
        <w:rPr>
          <w:sz w:val="28"/>
          <w:szCs w:val="28"/>
        </w:rPr>
        <w:t>ю</w:t>
      </w:r>
      <w:r w:rsidRPr="0038666D">
        <w:rPr>
          <w:sz w:val="28"/>
          <w:szCs w:val="28"/>
        </w:rPr>
        <w:t xml:space="preserve">тся приложением к </w:t>
      </w:r>
      <w:r w:rsidRPr="00B7645E">
        <w:rPr>
          <w:sz w:val="28"/>
          <w:szCs w:val="28"/>
        </w:rPr>
        <w:t>рабочей программе по дисциплине «</w:t>
      </w:r>
      <w:r w:rsidR="00400F9D" w:rsidRPr="00400F9D">
        <w:rPr>
          <w:sz w:val="28"/>
          <w:szCs w:val="28"/>
        </w:rPr>
        <w:t>Б</w:t>
      </w:r>
      <w:proofErr w:type="gramStart"/>
      <w:r w:rsidR="00400F9D" w:rsidRPr="00400F9D">
        <w:rPr>
          <w:sz w:val="28"/>
          <w:szCs w:val="28"/>
        </w:rPr>
        <w:t>1</w:t>
      </w:r>
      <w:proofErr w:type="gramEnd"/>
      <w:r w:rsidR="00400F9D" w:rsidRPr="00400F9D">
        <w:rPr>
          <w:sz w:val="28"/>
          <w:szCs w:val="28"/>
        </w:rPr>
        <w:t>.Д</w:t>
      </w:r>
      <w:r w:rsidR="002230F7">
        <w:rPr>
          <w:sz w:val="28"/>
          <w:szCs w:val="28"/>
        </w:rPr>
        <w:t>.</w:t>
      </w:r>
      <w:r w:rsidR="00400F9D" w:rsidRPr="00400F9D">
        <w:rPr>
          <w:sz w:val="28"/>
          <w:szCs w:val="28"/>
        </w:rPr>
        <w:t>В.</w:t>
      </w:r>
      <w:r w:rsidR="002230F7">
        <w:rPr>
          <w:sz w:val="28"/>
          <w:szCs w:val="28"/>
        </w:rPr>
        <w:t>8</w:t>
      </w:r>
      <w:r w:rsidR="00400F9D" w:rsidRPr="00400F9D">
        <w:rPr>
          <w:sz w:val="28"/>
          <w:szCs w:val="28"/>
        </w:rPr>
        <w:t xml:space="preserve"> </w:t>
      </w:r>
      <w:r w:rsidR="001A2F89">
        <w:rPr>
          <w:sz w:val="28"/>
          <w:szCs w:val="28"/>
        </w:rPr>
        <w:t>Обследование и</w:t>
      </w:r>
      <w:r w:rsidR="00400F9D" w:rsidRPr="00400F9D">
        <w:rPr>
          <w:sz w:val="28"/>
          <w:szCs w:val="28"/>
        </w:rPr>
        <w:t>зданий и сооружений</w:t>
      </w:r>
      <w:r w:rsidRPr="00B7645E">
        <w:rPr>
          <w:sz w:val="28"/>
          <w:szCs w:val="28"/>
        </w:rPr>
        <w:t>», зарегистрирова</w:t>
      </w:r>
      <w:r w:rsidRPr="00B7645E">
        <w:rPr>
          <w:sz w:val="28"/>
          <w:szCs w:val="28"/>
        </w:rPr>
        <w:t>н</w:t>
      </w:r>
      <w:r w:rsidRPr="00B7645E">
        <w:rPr>
          <w:sz w:val="28"/>
          <w:szCs w:val="28"/>
        </w:rPr>
        <w:t>ной</w:t>
      </w:r>
      <w:r w:rsidR="00B04E5E">
        <w:rPr>
          <w:sz w:val="28"/>
          <w:szCs w:val="28"/>
        </w:rPr>
        <w:t xml:space="preserve"> в ЦИТ под учё</w:t>
      </w:r>
      <w:r w:rsidRPr="0038666D">
        <w:rPr>
          <w:sz w:val="28"/>
          <w:szCs w:val="28"/>
        </w:rPr>
        <w:t xml:space="preserve">тным номером </w:t>
      </w:r>
      <w:r w:rsidR="00B04E5E">
        <w:rPr>
          <w:sz w:val="28"/>
          <w:szCs w:val="28"/>
        </w:rPr>
        <w:t>__</w:t>
      </w:r>
      <w:r w:rsidR="002230F7">
        <w:rPr>
          <w:sz w:val="28"/>
          <w:szCs w:val="28"/>
        </w:rPr>
        <w:t>____</w:t>
      </w:r>
      <w:r w:rsidR="00B04E5E">
        <w:rPr>
          <w:sz w:val="28"/>
          <w:szCs w:val="28"/>
        </w:rPr>
        <w:t>____</w:t>
      </w:r>
    </w:p>
    <w:p w14:paraId="279645E8" w14:textId="77777777" w:rsidR="004F3D0C" w:rsidRPr="00B04E5E" w:rsidRDefault="004F3D0C" w:rsidP="004F3D0C">
      <w:pPr>
        <w:rPr>
          <w:sz w:val="28"/>
          <w:szCs w:val="28"/>
        </w:rPr>
      </w:pPr>
    </w:p>
    <w:p w14:paraId="3CAFA7B3" w14:textId="77777777" w:rsidR="00713197" w:rsidRDefault="00713197" w:rsidP="00AC4689">
      <w:pPr>
        <w:widowControl/>
        <w:autoSpaceDE/>
        <w:autoSpaceDN/>
        <w:ind w:firstLine="709"/>
        <w:jc w:val="both"/>
        <w:rPr>
          <w:sz w:val="28"/>
          <w:szCs w:val="28"/>
          <w:lang w:bidi="ar-SA"/>
        </w:rPr>
      </w:pPr>
    </w:p>
    <w:sdt>
      <w:sdtPr>
        <w:rPr>
          <w:rFonts w:ascii="Times New Roman" w:hAnsi="Times New Roman" w:cs="Times New Roman"/>
          <w:color w:val="auto"/>
        </w:rPr>
        <w:id w:val="704139833"/>
        <w:docPartObj>
          <w:docPartGallery w:val="Table of Contents"/>
          <w:docPartUnique/>
        </w:docPartObj>
      </w:sdtPr>
      <w:sdtEndPr>
        <w:rPr>
          <w:rFonts w:eastAsia="Times New Roman"/>
          <w:sz w:val="22"/>
          <w:szCs w:val="22"/>
          <w:lang w:bidi="ru-RU"/>
        </w:rPr>
      </w:sdtEndPr>
      <w:sdtContent>
        <w:p w14:paraId="4DA6D23D" w14:textId="199DB25E" w:rsidR="00713197" w:rsidRDefault="00713197" w:rsidP="00713197">
          <w:pPr>
            <w:pStyle w:val="af3"/>
            <w:jc w:val="center"/>
            <w:rPr>
              <w:rFonts w:ascii="Times New Roman" w:hAnsi="Times New Roman" w:cs="Times New Roman"/>
              <w:color w:val="auto"/>
            </w:rPr>
          </w:pPr>
          <w:r>
            <w:rPr>
              <w:rFonts w:ascii="Times New Roman" w:hAnsi="Times New Roman" w:cs="Times New Roman"/>
              <w:color w:val="auto"/>
            </w:rPr>
            <w:t>Содержание</w:t>
          </w:r>
        </w:p>
        <w:p w14:paraId="47B98D10" w14:textId="77777777" w:rsidR="00713197" w:rsidRPr="00713197" w:rsidRDefault="00713197" w:rsidP="00713197">
          <w:pPr>
            <w:rPr>
              <w:lang w:bidi="ar-SA"/>
            </w:rPr>
          </w:pPr>
          <w:bookmarkStart w:id="1" w:name="_GoBack"/>
          <w:bookmarkEnd w:id="1"/>
        </w:p>
        <w:p w14:paraId="686A8FC6" w14:textId="77777777" w:rsidR="00713197" w:rsidRPr="00713197" w:rsidRDefault="00713197" w:rsidP="00713197">
          <w:pPr>
            <w:rPr>
              <w:lang w:bidi="ar-SA"/>
            </w:rPr>
          </w:pPr>
        </w:p>
        <w:p w14:paraId="747687EC" w14:textId="77777777" w:rsidR="00713197" w:rsidRPr="00713197" w:rsidRDefault="00713197">
          <w:pPr>
            <w:pStyle w:val="11"/>
            <w:tabs>
              <w:tab w:val="right" w:leader="dot" w:pos="9632"/>
            </w:tabs>
            <w:rPr>
              <w:noProof/>
              <w:sz w:val="28"/>
              <w:szCs w:val="28"/>
            </w:rPr>
          </w:pPr>
          <w:r>
            <w:fldChar w:fldCharType="begin"/>
          </w:r>
          <w:r>
            <w:instrText xml:space="preserve"> TOC \o "1-3" \h \z \u </w:instrText>
          </w:r>
          <w:r>
            <w:fldChar w:fldCharType="separate"/>
          </w:r>
          <w:hyperlink w:anchor="_Toc129259525" w:history="1">
            <w:r w:rsidRPr="00713197">
              <w:rPr>
                <w:rStyle w:val="ad"/>
                <w:noProof/>
                <w:sz w:val="28"/>
                <w:szCs w:val="28"/>
                <w:lang w:eastAsia="ar-SA"/>
              </w:rPr>
              <w:t>1 Цель самостоятельной работы обучающихся</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_Toc129259525 \h </w:instrText>
            </w:r>
            <w:r w:rsidRPr="00713197">
              <w:rPr>
                <w:noProof/>
                <w:webHidden/>
                <w:sz w:val="28"/>
                <w:szCs w:val="28"/>
              </w:rPr>
            </w:r>
            <w:r w:rsidRPr="00713197">
              <w:rPr>
                <w:noProof/>
                <w:webHidden/>
                <w:sz w:val="28"/>
                <w:szCs w:val="28"/>
              </w:rPr>
              <w:fldChar w:fldCharType="separate"/>
            </w:r>
            <w:r w:rsidRPr="00713197">
              <w:rPr>
                <w:noProof/>
                <w:webHidden/>
                <w:sz w:val="28"/>
                <w:szCs w:val="28"/>
              </w:rPr>
              <w:t>3</w:t>
            </w:r>
            <w:r w:rsidRPr="00713197">
              <w:rPr>
                <w:noProof/>
                <w:webHidden/>
                <w:sz w:val="28"/>
                <w:szCs w:val="28"/>
              </w:rPr>
              <w:fldChar w:fldCharType="end"/>
            </w:r>
          </w:hyperlink>
        </w:p>
        <w:p w14:paraId="02496C50" w14:textId="77777777" w:rsidR="00713197" w:rsidRPr="00713197" w:rsidRDefault="00713197">
          <w:pPr>
            <w:pStyle w:val="11"/>
            <w:tabs>
              <w:tab w:val="right" w:leader="dot" w:pos="9632"/>
            </w:tabs>
            <w:rPr>
              <w:noProof/>
              <w:sz w:val="28"/>
              <w:szCs w:val="28"/>
            </w:rPr>
          </w:pPr>
          <w:hyperlink w:anchor="_Toc129259526" w:history="1">
            <w:r w:rsidRPr="00713197">
              <w:rPr>
                <w:rStyle w:val="ad"/>
                <w:noProof/>
                <w:sz w:val="28"/>
                <w:szCs w:val="28"/>
              </w:rPr>
              <w:t>2 Методические указания по выполнению самостоятельной работы</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_Toc129259526 \h </w:instrText>
            </w:r>
            <w:r w:rsidRPr="00713197">
              <w:rPr>
                <w:noProof/>
                <w:webHidden/>
                <w:sz w:val="28"/>
                <w:szCs w:val="28"/>
              </w:rPr>
            </w:r>
            <w:r w:rsidRPr="00713197">
              <w:rPr>
                <w:noProof/>
                <w:webHidden/>
                <w:sz w:val="28"/>
                <w:szCs w:val="28"/>
              </w:rPr>
              <w:fldChar w:fldCharType="separate"/>
            </w:r>
            <w:r w:rsidRPr="00713197">
              <w:rPr>
                <w:noProof/>
                <w:webHidden/>
                <w:sz w:val="28"/>
                <w:szCs w:val="28"/>
              </w:rPr>
              <w:t>4</w:t>
            </w:r>
            <w:r w:rsidRPr="00713197">
              <w:rPr>
                <w:noProof/>
                <w:webHidden/>
                <w:sz w:val="28"/>
                <w:szCs w:val="28"/>
              </w:rPr>
              <w:fldChar w:fldCharType="end"/>
            </w:r>
          </w:hyperlink>
        </w:p>
        <w:p w14:paraId="55CCEB0A" w14:textId="77777777" w:rsidR="00713197" w:rsidRPr="00713197" w:rsidRDefault="00713197" w:rsidP="00713197">
          <w:pPr>
            <w:pStyle w:val="21"/>
            <w:tabs>
              <w:tab w:val="right" w:leader="dot" w:pos="9632"/>
            </w:tabs>
            <w:ind w:left="0"/>
            <w:rPr>
              <w:noProof/>
              <w:sz w:val="28"/>
              <w:szCs w:val="28"/>
            </w:rPr>
          </w:pPr>
          <w:hyperlink w:anchor="_Toc129259527" w:history="1">
            <w:r w:rsidRPr="00713197">
              <w:rPr>
                <w:rStyle w:val="ad"/>
                <w:noProof/>
                <w:sz w:val="28"/>
                <w:szCs w:val="28"/>
              </w:rPr>
              <w:t>2.1 Методические рекомендации по подготовке к лекционному занятию</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_Toc129259527 \h </w:instrText>
            </w:r>
            <w:r w:rsidRPr="00713197">
              <w:rPr>
                <w:noProof/>
                <w:webHidden/>
                <w:sz w:val="28"/>
                <w:szCs w:val="28"/>
              </w:rPr>
            </w:r>
            <w:r w:rsidRPr="00713197">
              <w:rPr>
                <w:noProof/>
                <w:webHidden/>
                <w:sz w:val="28"/>
                <w:szCs w:val="28"/>
              </w:rPr>
              <w:fldChar w:fldCharType="separate"/>
            </w:r>
            <w:r w:rsidRPr="00713197">
              <w:rPr>
                <w:noProof/>
                <w:webHidden/>
                <w:sz w:val="28"/>
                <w:szCs w:val="28"/>
              </w:rPr>
              <w:t>4</w:t>
            </w:r>
            <w:r w:rsidRPr="00713197">
              <w:rPr>
                <w:noProof/>
                <w:webHidden/>
                <w:sz w:val="28"/>
                <w:szCs w:val="28"/>
              </w:rPr>
              <w:fldChar w:fldCharType="end"/>
            </w:r>
          </w:hyperlink>
        </w:p>
        <w:p w14:paraId="3161BE65" w14:textId="77777777" w:rsidR="00713197" w:rsidRPr="00713197" w:rsidRDefault="00713197" w:rsidP="00713197">
          <w:pPr>
            <w:pStyle w:val="21"/>
            <w:tabs>
              <w:tab w:val="right" w:leader="dot" w:pos="9632"/>
            </w:tabs>
            <w:ind w:left="0"/>
            <w:rPr>
              <w:noProof/>
              <w:sz w:val="28"/>
              <w:szCs w:val="28"/>
            </w:rPr>
          </w:pPr>
          <w:hyperlink w:anchor="_Toc129259528" w:history="1">
            <w:r w:rsidRPr="00713197">
              <w:rPr>
                <w:rStyle w:val="ad"/>
                <w:noProof/>
                <w:sz w:val="28"/>
                <w:szCs w:val="28"/>
                <w:lang w:eastAsia="ar-SA"/>
              </w:rPr>
              <w:t>2.2 Методические рекомендации по подготовке к практическим занятиям</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_Toc129259528 \h </w:instrText>
            </w:r>
            <w:r w:rsidRPr="00713197">
              <w:rPr>
                <w:noProof/>
                <w:webHidden/>
                <w:sz w:val="28"/>
                <w:szCs w:val="28"/>
              </w:rPr>
            </w:r>
            <w:r w:rsidRPr="00713197">
              <w:rPr>
                <w:noProof/>
                <w:webHidden/>
                <w:sz w:val="28"/>
                <w:szCs w:val="28"/>
              </w:rPr>
              <w:fldChar w:fldCharType="separate"/>
            </w:r>
            <w:r w:rsidRPr="00713197">
              <w:rPr>
                <w:noProof/>
                <w:webHidden/>
                <w:sz w:val="28"/>
                <w:szCs w:val="28"/>
              </w:rPr>
              <w:t>5</w:t>
            </w:r>
            <w:r w:rsidRPr="00713197">
              <w:rPr>
                <w:noProof/>
                <w:webHidden/>
                <w:sz w:val="28"/>
                <w:szCs w:val="28"/>
              </w:rPr>
              <w:fldChar w:fldCharType="end"/>
            </w:r>
          </w:hyperlink>
        </w:p>
        <w:p w14:paraId="0DD1F86B" w14:textId="77777777" w:rsidR="00713197" w:rsidRPr="00713197" w:rsidRDefault="00713197" w:rsidP="00713197">
          <w:pPr>
            <w:pStyle w:val="21"/>
            <w:tabs>
              <w:tab w:val="right" w:leader="dot" w:pos="9632"/>
            </w:tabs>
            <w:ind w:left="0"/>
            <w:rPr>
              <w:noProof/>
              <w:sz w:val="28"/>
              <w:szCs w:val="28"/>
            </w:rPr>
          </w:pPr>
          <w:hyperlink w:anchor="_Toc129259529" w:history="1">
            <w:r w:rsidRPr="00713197">
              <w:rPr>
                <w:rStyle w:val="ad"/>
                <w:noProof/>
                <w:sz w:val="28"/>
                <w:szCs w:val="28"/>
              </w:rPr>
              <w:t xml:space="preserve">2.3 </w:t>
            </w:r>
            <w:r w:rsidRPr="00713197">
              <w:rPr>
                <w:rStyle w:val="ad"/>
                <w:noProof/>
                <w:sz w:val="28"/>
                <w:szCs w:val="28"/>
                <w:lang w:eastAsia="ar-SA"/>
              </w:rPr>
              <w:t>Методические рекомендации по подготовке к устному собеседованию</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_Toc129259529 \h </w:instrText>
            </w:r>
            <w:r w:rsidRPr="00713197">
              <w:rPr>
                <w:noProof/>
                <w:webHidden/>
                <w:sz w:val="28"/>
                <w:szCs w:val="28"/>
              </w:rPr>
            </w:r>
            <w:r w:rsidRPr="00713197">
              <w:rPr>
                <w:noProof/>
                <w:webHidden/>
                <w:sz w:val="28"/>
                <w:szCs w:val="28"/>
              </w:rPr>
              <w:fldChar w:fldCharType="separate"/>
            </w:r>
            <w:r w:rsidRPr="00713197">
              <w:rPr>
                <w:noProof/>
                <w:webHidden/>
                <w:sz w:val="28"/>
                <w:szCs w:val="28"/>
              </w:rPr>
              <w:t>5</w:t>
            </w:r>
            <w:r w:rsidRPr="00713197">
              <w:rPr>
                <w:noProof/>
                <w:webHidden/>
                <w:sz w:val="28"/>
                <w:szCs w:val="28"/>
              </w:rPr>
              <w:fldChar w:fldCharType="end"/>
            </w:r>
          </w:hyperlink>
        </w:p>
        <w:p w14:paraId="4B33DE89" w14:textId="77777777" w:rsidR="00713197" w:rsidRPr="00713197" w:rsidRDefault="00713197" w:rsidP="00713197">
          <w:pPr>
            <w:pStyle w:val="21"/>
            <w:tabs>
              <w:tab w:val="right" w:leader="dot" w:pos="9632"/>
            </w:tabs>
            <w:ind w:left="0"/>
            <w:rPr>
              <w:noProof/>
              <w:sz w:val="28"/>
              <w:szCs w:val="28"/>
            </w:rPr>
          </w:pPr>
          <w:hyperlink w:anchor="_Toc129259530" w:history="1">
            <w:r w:rsidRPr="00713197">
              <w:rPr>
                <w:rStyle w:val="ad"/>
                <w:noProof/>
                <w:sz w:val="28"/>
                <w:szCs w:val="28"/>
              </w:rPr>
              <w:t>2.4 Методические рекомендации к решению типовых задач</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_Toc129259530 \h </w:instrText>
            </w:r>
            <w:r w:rsidRPr="00713197">
              <w:rPr>
                <w:noProof/>
                <w:webHidden/>
                <w:sz w:val="28"/>
                <w:szCs w:val="28"/>
              </w:rPr>
            </w:r>
            <w:r w:rsidRPr="00713197">
              <w:rPr>
                <w:noProof/>
                <w:webHidden/>
                <w:sz w:val="28"/>
                <w:szCs w:val="28"/>
              </w:rPr>
              <w:fldChar w:fldCharType="separate"/>
            </w:r>
            <w:r w:rsidRPr="00713197">
              <w:rPr>
                <w:noProof/>
                <w:webHidden/>
                <w:sz w:val="28"/>
                <w:szCs w:val="28"/>
              </w:rPr>
              <w:t>6</w:t>
            </w:r>
            <w:r w:rsidRPr="00713197">
              <w:rPr>
                <w:noProof/>
                <w:webHidden/>
                <w:sz w:val="28"/>
                <w:szCs w:val="28"/>
              </w:rPr>
              <w:fldChar w:fldCharType="end"/>
            </w:r>
          </w:hyperlink>
        </w:p>
        <w:p w14:paraId="1FED1A6B" w14:textId="77777777" w:rsidR="00713197" w:rsidRPr="00713197" w:rsidRDefault="00713197" w:rsidP="00713197">
          <w:pPr>
            <w:pStyle w:val="21"/>
            <w:tabs>
              <w:tab w:val="right" w:leader="dot" w:pos="9632"/>
            </w:tabs>
            <w:ind w:left="0"/>
            <w:rPr>
              <w:noProof/>
              <w:sz w:val="28"/>
              <w:szCs w:val="28"/>
            </w:rPr>
          </w:pPr>
          <w:hyperlink w:anchor="_Toc129259531" w:history="1">
            <w:r w:rsidRPr="00713197">
              <w:rPr>
                <w:rStyle w:val="ad"/>
                <w:noProof/>
                <w:sz w:val="28"/>
                <w:szCs w:val="28"/>
                <w:lang w:eastAsia="ar-SA"/>
              </w:rPr>
              <w:t>2.5 Методические рекомендации к выполнению курсового проекта</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_Toc129259531 \h </w:instrText>
            </w:r>
            <w:r w:rsidRPr="00713197">
              <w:rPr>
                <w:noProof/>
                <w:webHidden/>
                <w:sz w:val="28"/>
                <w:szCs w:val="28"/>
              </w:rPr>
            </w:r>
            <w:r w:rsidRPr="00713197">
              <w:rPr>
                <w:noProof/>
                <w:webHidden/>
                <w:sz w:val="28"/>
                <w:szCs w:val="28"/>
              </w:rPr>
              <w:fldChar w:fldCharType="separate"/>
            </w:r>
            <w:r w:rsidRPr="00713197">
              <w:rPr>
                <w:noProof/>
                <w:webHidden/>
                <w:sz w:val="28"/>
                <w:szCs w:val="28"/>
              </w:rPr>
              <w:t>6</w:t>
            </w:r>
            <w:r w:rsidRPr="00713197">
              <w:rPr>
                <w:noProof/>
                <w:webHidden/>
                <w:sz w:val="28"/>
                <w:szCs w:val="28"/>
              </w:rPr>
              <w:fldChar w:fldCharType="end"/>
            </w:r>
          </w:hyperlink>
        </w:p>
        <w:p w14:paraId="661B3CE2" w14:textId="77777777" w:rsidR="00713197" w:rsidRPr="00713197" w:rsidRDefault="00713197" w:rsidP="00713197">
          <w:pPr>
            <w:pStyle w:val="21"/>
            <w:tabs>
              <w:tab w:val="right" w:leader="dot" w:pos="9632"/>
            </w:tabs>
            <w:ind w:left="0"/>
            <w:rPr>
              <w:noProof/>
              <w:sz w:val="28"/>
              <w:szCs w:val="28"/>
            </w:rPr>
          </w:pPr>
          <w:hyperlink w:anchor="_Toc129259532" w:history="1">
            <w:r w:rsidRPr="00713197">
              <w:rPr>
                <w:rStyle w:val="ad"/>
                <w:noProof/>
                <w:sz w:val="28"/>
                <w:szCs w:val="28"/>
                <w:lang w:eastAsia="ar-SA"/>
              </w:rPr>
              <w:t>2.6 Методические рекомендации по подготовке к сдаче экзамена по дисциплине</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_Toc129259532 \h </w:instrText>
            </w:r>
            <w:r w:rsidRPr="00713197">
              <w:rPr>
                <w:noProof/>
                <w:webHidden/>
                <w:sz w:val="28"/>
                <w:szCs w:val="28"/>
              </w:rPr>
            </w:r>
            <w:r w:rsidRPr="00713197">
              <w:rPr>
                <w:noProof/>
                <w:webHidden/>
                <w:sz w:val="28"/>
                <w:szCs w:val="28"/>
              </w:rPr>
              <w:fldChar w:fldCharType="separate"/>
            </w:r>
            <w:r w:rsidRPr="00713197">
              <w:rPr>
                <w:noProof/>
                <w:webHidden/>
                <w:sz w:val="28"/>
                <w:szCs w:val="28"/>
              </w:rPr>
              <w:t>7</w:t>
            </w:r>
            <w:r w:rsidRPr="00713197">
              <w:rPr>
                <w:noProof/>
                <w:webHidden/>
                <w:sz w:val="28"/>
                <w:szCs w:val="28"/>
              </w:rPr>
              <w:fldChar w:fldCharType="end"/>
            </w:r>
          </w:hyperlink>
        </w:p>
        <w:p w14:paraId="3DFB84EA" w14:textId="77777777" w:rsidR="00713197" w:rsidRDefault="00713197">
          <w:pPr>
            <w:pStyle w:val="11"/>
            <w:tabs>
              <w:tab w:val="right" w:leader="dot" w:pos="9632"/>
            </w:tabs>
            <w:rPr>
              <w:noProof/>
            </w:rPr>
          </w:pPr>
          <w:hyperlink w:anchor="_Toc129259533" w:history="1">
            <w:r w:rsidRPr="00713197">
              <w:rPr>
                <w:rStyle w:val="ad"/>
                <w:noProof/>
                <w:sz w:val="28"/>
                <w:szCs w:val="28"/>
                <w:lang w:eastAsia="ar-SA"/>
              </w:rPr>
              <w:t>Список рекомендуемых источников</w:t>
            </w:r>
            <w:r w:rsidRPr="00713197">
              <w:rPr>
                <w:noProof/>
                <w:webHidden/>
                <w:sz w:val="28"/>
                <w:szCs w:val="28"/>
              </w:rPr>
              <w:tab/>
            </w:r>
            <w:r w:rsidRPr="00713197">
              <w:rPr>
                <w:noProof/>
                <w:webHidden/>
                <w:sz w:val="28"/>
                <w:szCs w:val="28"/>
              </w:rPr>
              <w:fldChar w:fldCharType="begin"/>
            </w:r>
            <w:r w:rsidRPr="00713197">
              <w:rPr>
                <w:noProof/>
                <w:webHidden/>
                <w:sz w:val="28"/>
                <w:szCs w:val="28"/>
              </w:rPr>
              <w:instrText xml:space="preserve"> PAGEREF _Toc129259533 \h </w:instrText>
            </w:r>
            <w:r w:rsidRPr="00713197">
              <w:rPr>
                <w:noProof/>
                <w:webHidden/>
                <w:sz w:val="28"/>
                <w:szCs w:val="28"/>
              </w:rPr>
            </w:r>
            <w:r w:rsidRPr="00713197">
              <w:rPr>
                <w:noProof/>
                <w:webHidden/>
                <w:sz w:val="28"/>
                <w:szCs w:val="28"/>
              </w:rPr>
              <w:fldChar w:fldCharType="separate"/>
            </w:r>
            <w:r w:rsidRPr="00713197">
              <w:rPr>
                <w:noProof/>
                <w:webHidden/>
                <w:sz w:val="28"/>
                <w:szCs w:val="28"/>
              </w:rPr>
              <w:t>10</w:t>
            </w:r>
            <w:r w:rsidRPr="00713197">
              <w:rPr>
                <w:noProof/>
                <w:webHidden/>
                <w:sz w:val="28"/>
                <w:szCs w:val="28"/>
              </w:rPr>
              <w:fldChar w:fldCharType="end"/>
            </w:r>
          </w:hyperlink>
        </w:p>
        <w:p w14:paraId="13DC436E" w14:textId="7526E48A" w:rsidR="00713197" w:rsidRDefault="00713197">
          <w:r>
            <w:rPr>
              <w:b/>
              <w:bCs/>
            </w:rPr>
            <w:fldChar w:fldCharType="end"/>
          </w:r>
        </w:p>
      </w:sdtContent>
    </w:sdt>
    <w:p w14:paraId="39C14A15" w14:textId="77777777" w:rsidR="00713197" w:rsidRDefault="00713197" w:rsidP="00AC4689">
      <w:pPr>
        <w:widowControl/>
        <w:autoSpaceDE/>
        <w:autoSpaceDN/>
        <w:ind w:firstLine="709"/>
        <w:jc w:val="both"/>
        <w:rPr>
          <w:sz w:val="28"/>
          <w:szCs w:val="28"/>
          <w:lang w:bidi="ar-SA"/>
        </w:rPr>
      </w:pPr>
    </w:p>
    <w:p w14:paraId="493D2277" w14:textId="77777777" w:rsidR="00713197" w:rsidRDefault="00713197">
      <w:pPr>
        <w:rPr>
          <w:sz w:val="28"/>
          <w:szCs w:val="28"/>
          <w:lang w:bidi="ar-SA"/>
        </w:rPr>
      </w:pPr>
      <w:r>
        <w:rPr>
          <w:sz w:val="28"/>
          <w:szCs w:val="28"/>
          <w:lang w:bidi="ar-SA"/>
        </w:rPr>
        <w:br w:type="page"/>
      </w:r>
    </w:p>
    <w:p w14:paraId="4B04AE98" w14:textId="569FBDB1" w:rsidR="00EB2557" w:rsidRPr="00AC4689" w:rsidRDefault="00D114DA" w:rsidP="00AC4689">
      <w:pPr>
        <w:widowControl/>
        <w:autoSpaceDE/>
        <w:autoSpaceDN/>
        <w:ind w:firstLine="709"/>
        <w:jc w:val="both"/>
        <w:rPr>
          <w:sz w:val="28"/>
          <w:szCs w:val="28"/>
          <w:lang w:bidi="ar-SA"/>
        </w:rPr>
      </w:pPr>
      <w:r w:rsidRPr="00AC4689">
        <w:rPr>
          <w:sz w:val="28"/>
          <w:szCs w:val="28"/>
          <w:lang w:bidi="ar-SA"/>
        </w:rPr>
        <w:lastRenderedPageBreak/>
        <w:t>Дисциплина «</w:t>
      </w:r>
      <w:r w:rsidR="001A2F89">
        <w:rPr>
          <w:sz w:val="28"/>
          <w:szCs w:val="28"/>
        </w:rPr>
        <w:t xml:space="preserve">Обследование </w:t>
      </w:r>
      <w:r w:rsidR="00400F9D" w:rsidRPr="00400F9D">
        <w:rPr>
          <w:sz w:val="28"/>
          <w:szCs w:val="28"/>
        </w:rPr>
        <w:t>зданий и сооружений</w:t>
      </w:r>
      <w:r w:rsidR="00AC4689">
        <w:rPr>
          <w:sz w:val="28"/>
          <w:szCs w:val="28"/>
          <w:lang w:bidi="ar-SA"/>
        </w:rPr>
        <w:t xml:space="preserve">» осваивается </w:t>
      </w:r>
      <w:proofErr w:type="gramStart"/>
      <w:r w:rsidR="00AC4689">
        <w:rPr>
          <w:sz w:val="28"/>
          <w:szCs w:val="28"/>
          <w:lang w:bidi="ar-SA"/>
        </w:rPr>
        <w:t>обучающимися</w:t>
      </w:r>
      <w:proofErr w:type="gramEnd"/>
      <w:r w:rsidRPr="00AC4689">
        <w:rPr>
          <w:sz w:val="28"/>
          <w:szCs w:val="28"/>
          <w:lang w:bidi="ar-SA"/>
        </w:rPr>
        <w:t xml:space="preserve"> в </w:t>
      </w:r>
      <w:r w:rsidR="001A45B8">
        <w:rPr>
          <w:sz w:val="28"/>
          <w:szCs w:val="28"/>
          <w:lang w:bidi="ar-SA"/>
        </w:rPr>
        <w:t>7</w:t>
      </w:r>
      <w:r w:rsidR="004F236E" w:rsidRPr="00AC4689">
        <w:rPr>
          <w:sz w:val="28"/>
          <w:szCs w:val="28"/>
          <w:lang w:bidi="ar-SA"/>
        </w:rPr>
        <w:t xml:space="preserve"> семестре в </w:t>
      </w:r>
      <w:r w:rsidRPr="00AC4689">
        <w:rPr>
          <w:sz w:val="28"/>
          <w:szCs w:val="28"/>
          <w:lang w:bidi="ar-SA"/>
        </w:rPr>
        <w:t>ходе контактной работы в</w:t>
      </w:r>
      <w:r w:rsidR="00AC4689">
        <w:rPr>
          <w:sz w:val="28"/>
          <w:szCs w:val="28"/>
          <w:lang w:bidi="ar-SA"/>
        </w:rPr>
        <w:t xml:space="preserve"> объё</w:t>
      </w:r>
      <w:r w:rsidRPr="00AC4689">
        <w:rPr>
          <w:sz w:val="28"/>
          <w:szCs w:val="28"/>
          <w:lang w:bidi="ar-SA"/>
        </w:rPr>
        <w:t>ме</w:t>
      </w:r>
      <w:r w:rsidR="00DB1382">
        <w:rPr>
          <w:sz w:val="28"/>
          <w:szCs w:val="28"/>
          <w:lang w:bidi="ar-SA"/>
        </w:rPr>
        <w:t xml:space="preserve"> </w:t>
      </w:r>
      <w:r w:rsidR="008521A9">
        <w:rPr>
          <w:sz w:val="28"/>
          <w:szCs w:val="28"/>
          <w:lang w:bidi="ar-SA"/>
        </w:rPr>
        <w:t xml:space="preserve"> </w:t>
      </w:r>
      <w:r w:rsidR="000A1E55">
        <w:rPr>
          <w:sz w:val="28"/>
          <w:szCs w:val="28"/>
          <w:lang w:bidi="ar-SA"/>
        </w:rPr>
        <w:t>5</w:t>
      </w:r>
      <w:r w:rsidR="004E5959">
        <w:rPr>
          <w:sz w:val="28"/>
          <w:szCs w:val="28"/>
          <w:lang w:bidi="ar-SA"/>
        </w:rPr>
        <w:t>5</w:t>
      </w:r>
      <w:r w:rsidRPr="00AC4689">
        <w:rPr>
          <w:sz w:val="28"/>
          <w:szCs w:val="28"/>
          <w:lang w:bidi="ar-SA"/>
        </w:rPr>
        <w:t xml:space="preserve"> час</w:t>
      </w:r>
      <w:r w:rsidR="005A11EF" w:rsidRPr="00AC4689">
        <w:rPr>
          <w:sz w:val="28"/>
          <w:szCs w:val="28"/>
          <w:lang w:bidi="ar-SA"/>
        </w:rPr>
        <w:t>ов</w:t>
      </w:r>
      <w:r w:rsidRPr="00AC4689">
        <w:rPr>
          <w:sz w:val="28"/>
          <w:szCs w:val="28"/>
          <w:lang w:bidi="ar-SA"/>
        </w:rPr>
        <w:t xml:space="preserve"> и сам</w:t>
      </w:r>
      <w:r w:rsidRPr="00AC4689">
        <w:rPr>
          <w:sz w:val="28"/>
          <w:szCs w:val="28"/>
          <w:lang w:bidi="ar-SA"/>
        </w:rPr>
        <w:t>о</w:t>
      </w:r>
      <w:r w:rsidRPr="00AC4689">
        <w:rPr>
          <w:sz w:val="28"/>
          <w:szCs w:val="28"/>
          <w:lang w:bidi="ar-SA"/>
        </w:rPr>
        <w:t xml:space="preserve">стоятельной работы в объеме </w:t>
      </w:r>
      <w:r w:rsidR="000A1E55">
        <w:rPr>
          <w:sz w:val="28"/>
          <w:szCs w:val="28"/>
          <w:lang w:bidi="ar-SA"/>
        </w:rPr>
        <w:t>89</w:t>
      </w:r>
      <w:r w:rsidR="004E5959">
        <w:rPr>
          <w:sz w:val="28"/>
          <w:szCs w:val="28"/>
          <w:lang w:bidi="ar-SA"/>
        </w:rPr>
        <w:t xml:space="preserve"> </w:t>
      </w:r>
      <w:r w:rsidRPr="00AC4689">
        <w:rPr>
          <w:sz w:val="28"/>
          <w:szCs w:val="28"/>
          <w:lang w:bidi="ar-SA"/>
        </w:rPr>
        <w:t>часов.</w:t>
      </w:r>
      <w:r w:rsidR="004E5959">
        <w:rPr>
          <w:sz w:val="28"/>
          <w:szCs w:val="28"/>
          <w:lang w:bidi="ar-SA"/>
        </w:rPr>
        <w:t xml:space="preserve"> </w:t>
      </w:r>
      <w:r w:rsidRPr="00AC4689">
        <w:rPr>
          <w:sz w:val="28"/>
          <w:szCs w:val="28"/>
          <w:lang w:bidi="ar-SA"/>
        </w:rPr>
        <w:t>Контактная и самостоятельная работ</w:t>
      </w:r>
      <w:r w:rsidR="00885633" w:rsidRPr="00AC4689">
        <w:rPr>
          <w:sz w:val="28"/>
          <w:szCs w:val="28"/>
          <w:lang w:bidi="ar-SA"/>
        </w:rPr>
        <w:t>ы</w:t>
      </w:r>
      <w:r w:rsidRPr="00AC4689">
        <w:rPr>
          <w:sz w:val="28"/>
          <w:szCs w:val="28"/>
          <w:lang w:bidi="ar-SA"/>
        </w:rPr>
        <w:t xml:space="preserve"> осуществля</w:t>
      </w:r>
      <w:r w:rsidR="00885633" w:rsidRPr="00AC4689">
        <w:rPr>
          <w:sz w:val="28"/>
          <w:szCs w:val="28"/>
          <w:lang w:bidi="ar-SA"/>
        </w:rPr>
        <w:t>ю</w:t>
      </w:r>
      <w:r w:rsidR="004E5959">
        <w:rPr>
          <w:sz w:val="28"/>
          <w:szCs w:val="28"/>
          <w:lang w:bidi="ar-SA"/>
        </w:rPr>
        <w:t>тся обучающимся</w:t>
      </w:r>
      <w:r w:rsidRPr="00AC4689">
        <w:rPr>
          <w:sz w:val="28"/>
          <w:szCs w:val="28"/>
          <w:lang w:bidi="ar-SA"/>
        </w:rPr>
        <w:t xml:space="preserve"> в соответствии с</w:t>
      </w:r>
      <w:r w:rsidR="004E5959">
        <w:rPr>
          <w:sz w:val="28"/>
          <w:szCs w:val="28"/>
          <w:lang w:bidi="ar-SA"/>
        </w:rPr>
        <w:t xml:space="preserve"> </w:t>
      </w:r>
      <w:r w:rsidRPr="00AC4689">
        <w:rPr>
          <w:sz w:val="28"/>
          <w:szCs w:val="28"/>
          <w:lang w:bidi="ar-SA"/>
        </w:rPr>
        <w:t>учебным планом, кале</w:t>
      </w:r>
      <w:r w:rsidRPr="00AC4689">
        <w:rPr>
          <w:sz w:val="28"/>
          <w:szCs w:val="28"/>
          <w:lang w:bidi="ar-SA"/>
        </w:rPr>
        <w:t>н</w:t>
      </w:r>
      <w:r w:rsidRPr="00AC4689">
        <w:rPr>
          <w:sz w:val="28"/>
          <w:szCs w:val="28"/>
          <w:lang w:bidi="ar-SA"/>
        </w:rPr>
        <w:t>дарным учебным графиком и рабочей программой дисциплины.</w:t>
      </w:r>
      <w:r w:rsidR="004E5959">
        <w:rPr>
          <w:sz w:val="28"/>
          <w:szCs w:val="28"/>
          <w:lang w:bidi="ar-SA"/>
        </w:rPr>
        <w:t xml:space="preserve"> </w:t>
      </w:r>
      <w:proofErr w:type="gramStart"/>
      <w:r w:rsidRPr="00AC4689">
        <w:rPr>
          <w:sz w:val="28"/>
          <w:szCs w:val="28"/>
          <w:lang w:bidi="ar-SA"/>
        </w:rPr>
        <w:t>Контактная р</w:t>
      </w:r>
      <w:r w:rsidRPr="00AC4689">
        <w:rPr>
          <w:sz w:val="28"/>
          <w:szCs w:val="28"/>
          <w:lang w:bidi="ar-SA"/>
        </w:rPr>
        <w:t>а</w:t>
      </w:r>
      <w:r w:rsidRPr="00AC4689">
        <w:rPr>
          <w:sz w:val="28"/>
          <w:szCs w:val="28"/>
          <w:lang w:bidi="ar-SA"/>
        </w:rPr>
        <w:t xml:space="preserve">бота </w:t>
      </w:r>
      <w:r w:rsidR="004E5959">
        <w:rPr>
          <w:sz w:val="28"/>
          <w:szCs w:val="28"/>
          <w:lang w:bidi="ar-SA"/>
        </w:rPr>
        <w:t>предусматривает взаимодействие обучающегося с педагогическим рабо</w:t>
      </w:r>
      <w:r w:rsidR="004E5959">
        <w:rPr>
          <w:sz w:val="28"/>
          <w:szCs w:val="28"/>
          <w:lang w:bidi="ar-SA"/>
        </w:rPr>
        <w:t>т</w:t>
      </w:r>
      <w:r w:rsidR="004E5959">
        <w:rPr>
          <w:sz w:val="28"/>
          <w:szCs w:val="28"/>
          <w:lang w:bidi="ar-SA"/>
        </w:rPr>
        <w:t>ником</w:t>
      </w:r>
      <w:r w:rsidRPr="00AC4689">
        <w:rPr>
          <w:sz w:val="28"/>
          <w:szCs w:val="28"/>
          <w:lang w:bidi="ar-SA"/>
        </w:rPr>
        <w:t xml:space="preserve"> и включает в себя</w:t>
      </w:r>
      <w:r w:rsidR="00EB2557" w:rsidRPr="00AC4689">
        <w:rPr>
          <w:sz w:val="28"/>
          <w:szCs w:val="28"/>
          <w:lang w:bidi="ar-SA"/>
        </w:rPr>
        <w:t>:</w:t>
      </w:r>
      <w:proofErr w:type="gramEnd"/>
    </w:p>
    <w:p w14:paraId="0DAAEAD8" w14:textId="77777777" w:rsidR="00EB2557" w:rsidRPr="00AC4689" w:rsidRDefault="00EB2557" w:rsidP="00AC4689">
      <w:pPr>
        <w:widowControl/>
        <w:autoSpaceDE/>
        <w:autoSpaceDN/>
        <w:ind w:firstLine="709"/>
        <w:jc w:val="both"/>
        <w:rPr>
          <w:sz w:val="28"/>
          <w:szCs w:val="28"/>
          <w:lang w:bidi="ar-SA"/>
        </w:rPr>
      </w:pPr>
      <w:r w:rsidRPr="00AC4689">
        <w:rPr>
          <w:sz w:val="28"/>
          <w:szCs w:val="28"/>
          <w:lang w:bidi="ar-SA"/>
        </w:rPr>
        <w:t>-</w:t>
      </w:r>
      <w:r w:rsidR="00F96318">
        <w:rPr>
          <w:sz w:val="28"/>
          <w:szCs w:val="28"/>
          <w:lang w:bidi="ar-SA"/>
        </w:rPr>
        <w:t xml:space="preserve"> </w:t>
      </w:r>
      <w:r w:rsidR="00944604" w:rsidRPr="00AC4689">
        <w:rPr>
          <w:sz w:val="28"/>
          <w:szCs w:val="28"/>
          <w:lang w:bidi="ar-SA"/>
        </w:rPr>
        <w:t>лекции</w:t>
      </w:r>
      <w:r w:rsidR="00D114DA" w:rsidRPr="00AC4689">
        <w:rPr>
          <w:sz w:val="28"/>
          <w:szCs w:val="28"/>
          <w:lang w:bidi="ar-SA"/>
        </w:rPr>
        <w:t>;</w:t>
      </w:r>
    </w:p>
    <w:p w14:paraId="710009FA" w14:textId="77777777" w:rsidR="00EB2557" w:rsidRPr="00AC4689" w:rsidRDefault="003B3490" w:rsidP="00AC4689">
      <w:pPr>
        <w:widowControl/>
        <w:autoSpaceDE/>
        <w:autoSpaceDN/>
        <w:ind w:firstLine="709"/>
        <w:jc w:val="both"/>
        <w:rPr>
          <w:sz w:val="28"/>
          <w:szCs w:val="28"/>
          <w:lang w:bidi="ar-SA"/>
        </w:rPr>
      </w:pPr>
      <w:r>
        <w:rPr>
          <w:sz w:val="28"/>
          <w:szCs w:val="28"/>
          <w:lang w:bidi="ar-SA"/>
        </w:rPr>
        <w:t>- практические занятия</w:t>
      </w:r>
      <w:r w:rsidR="00EB2557" w:rsidRPr="00AC4689">
        <w:rPr>
          <w:sz w:val="28"/>
          <w:szCs w:val="28"/>
          <w:lang w:bidi="ar-SA"/>
        </w:rPr>
        <w:t>;</w:t>
      </w:r>
    </w:p>
    <w:p w14:paraId="298BADCA" w14:textId="77777777" w:rsidR="00EB2557" w:rsidRPr="00AC4689" w:rsidRDefault="00EB2557" w:rsidP="00AC4689">
      <w:pPr>
        <w:widowControl/>
        <w:autoSpaceDE/>
        <w:autoSpaceDN/>
        <w:ind w:firstLine="709"/>
        <w:jc w:val="both"/>
        <w:rPr>
          <w:sz w:val="28"/>
          <w:szCs w:val="28"/>
          <w:lang w:bidi="ar-SA"/>
        </w:rPr>
      </w:pPr>
      <w:proofErr w:type="gramStart"/>
      <w:r w:rsidRPr="00AC4689">
        <w:rPr>
          <w:sz w:val="28"/>
          <w:szCs w:val="28"/>
          <w:lang w:bidi="ar-SA"/>
        </w:rPr>
        <w:t>-</w:t>
      </w:r>
      <w:r w:rsidR="00D114DA" w:rsidRPr="00AC4689">
        <w:rPr>
          <w:sz w:val="28"/>
          <w:szCs w:val="28"/>
          <w:lang w:bidi="ar-SA"/>
        </w:rPr>
        <w:t xml:space="preserve"> индивидуальные консультации п</w:t>
      </w:r>
      <w:r w:rsidR="004810B9">
        <w:rPr>
          <w:sz w:val="28"/>
          <w:szCs w:val="28"/>
          <w:lang w:bidi="ar-SA"/>
        </w:rPr>
        <w:t>реподавателя, по возникающим у об</w:t>
      </w:r>
      <w:r w:rsidR="004810B9">
        <w:rPr>
          <w:sz w:val="28"/>
          <w:szCs w:val="28"/>
          <w:lang w:bidi="ar-SA"/>
        </w:rPr>
        <w:t>у</w:t>
      </w:r>
      <w:r w:rsidR="004810B9">
        <w:rPr>
          <w:sz w:val="28"/>
          <w:szCs w:val="28"/>
          <w:lang w:bidi="ar-SA"/>
        </w:rPr>
        <w:t xml:space="preserve">чающегося </w:t>
      </w:r>
      <w:r w:rsidR="00D114DA" w:rsidRPr="00AC4689">
        <w:rPr>
          <w:sz w:val="28"/>
          <w:szCs w:val="28"/>
          <w:lang w:bidi="ar-SA"/>
        </w:rPr>
        <w:t>вопросам в процессе освоения учебного материала дисциплины;</w:t>
      </w:r>
      <w:proofErr w:type="gramEnd"/>
    </w:p>
    <w:p w14:paraId="6E96DC7F" w14:textId="71ACEBC5" w:rsidR="00885633" w:rsidRPr="00AC4689" w:rsidRDefault="00885633" w:rsidP="00AC4689">
      <w:pPr>
        <w:widowControl/>
        <w:autoSpaceDE/>
        <w:autoSpaceDN/>
        <w:ind w:firstLine="709"/>
        <w:jc w:val="both"/>
        <w:rPr>
          <w:sz w:val="28"/>
          <w:szCs w:val="28"/>
          <w:lang w:bidi="ar-SA"/>
        </w:rPr>
      </w:pPr>
      <w:r w:rsidRPr="00AC4689">
        <w:rPr>
          <w:sz w:val="28"/>
          <w:szCs w:val="28"/>
          <w:lang w:bidi="ar-SA"/>
        </w:rPr>
        <w:t xml:space="preserve">- итоговый контроль </w:t>
      </w:r>
      <w:r w:rsidR="000A1E55">
        <w:rPr>
          <w:sz w:val="28"/>
          <w:szCs w:val="28"/>
          <w:lang w:bidi="ar-SA"/>
        </w:rPr>
        <w:t>–</w:t>
      </w:r>
      <w:r w:rsidR="00CB6325" w:rsidRPr="00AC4689">
        <w:rPr>
          <w:sz w:val="28"/>
          <w:szCs w:val="28"/>
          <w:lang w:bidi="ar-SA"/>
        </w:rPr>
        <w:t xml:space="preserve"> </w:t>
      </w:r>
      <w:r w:rsidR="004810B9">
        <w:rPr>
          <w:sz w:val="28"/>
          <w:szCs w:val="28"/>
          <w:lang w:bidi="ar-SA"/>
        </w:rPr>
        <w:t>зачё</w:t>
      </w:r>
      <w:r w:rsidR="00CB6325" w:rsidRPr="00AC4689">
        <w:rPr>
          <w:sz w:val="28"/>
          <w:szCs w:val="28"/>
          <w:lang w:bidi="ar-SA"/>
        </w:rPr>
        <w:t>т</w:t>
      </w:r>
      <w:r w:rsidRPr="00AC4689">
        <w:rPr>
          <w:sz w:val="28"/>
          <w:szCs w:val="28"/>
          <w:lang w:bidi="ar-SA"/>
        </w:rPr>
        <w:t>.</w:t>
      </w:r>
    </w:p>
    <w:p w14:paraId="2C95E43B" w14:textId="36085D3F" w:rsidR="00EB2557" w:rsidRPr="00AC4689" w:rsidRDefault="00EB2557" w:rsidP="00AC4689">
      <w:pPr>
        <w:pStyle w:val="a3"/>
        <w:ind w:left="0" w:firstLine="709"/>
        <w:jc w:val="both"/>
        <w:rPr>
          <w:sz w:val="28"/>
          <w:szCs w:val="28"/>
        </w:rPr>
      </w:pPr>
      <w:r w:rsidRPr="00AC4689">
        <w:rPr>
          <w:sz w:val="28"/>
          <w:szCs w:val="28"/>
        </w:rPr>
        <w:t>Успешное изучение курса требует посещения лекций, активно</w:t>
      </w:r>
      <w:r w:rsidR="003B3490">
        <w:rPr>
          <w:sz w:val="28"/>
          <w:szCs w:val="28"/>
        </w:rPr>
        <w:t>й работы на практических занятиях</w:t>
      </w:r>
      <w:r w:rsidRPr="00AC4689">
        <w:rPr>
          <w:sz w:val="28"/>
          <w:szCs w:val="28"/>
        </w:rPr>
        <w:t xml:space="preserve">, </w:t>
      </w:r>
      <w:r w:rsidR="0068488B">
        <w:rPr>
          <w:sz w:val="28"/>
          <w:szCs w:val="28"/>
        </w:rPr>
        <w:t xml:space="preserve">выполнения курсового проекта, </w:t>
      </w:r>
      <w:r w:rsidRPr="00AC4689">
        <w:rPr>
          <w:sz w:val="28"/>
          <w:szCs w:val="28"/>
        </w:rPr>
        <w:t>выполнения всех учебных заданий п</w:t>
      </w:r>
      <w:r w:rsidR="004810B9">
        <w:rPr>
          <w:sz w:val="28"/>
          <w:szCs w:val="28"/>
        </w:rPr>
        <w:t>едагогического р</w:t>
      </w:r>
      <w:r w:rsidR="004810B9">
        <w:rPr>
          <w:sz w:val="28"/>
          <w:szCs w:val="28"/>
        </w:rPr>
        <w:t>а</w:t>
      </w:r>
      <w:r w:rsidR="004810B9">
        <w:rPr>
          <w:sz w:val="28"/>
          <w:szCs w:val="28"/>
        </w:rPr>
        <w:t>ботника</w:t>
      </w:r>
      <w:r w:rsidRPr="00AC4689">
        <w:rPr>
          <w:sz w:val="28"/>
          <w:szCs w:val="28"/>
        </w:rPr>
        <w:t>, ознакомления с основной и дополнительной</w:t>
      </w:r>
      <w:r w:rsidR="004810B9">
        <w:rPr>
          <w:sz w:val="28"/>
          <w:szCs w:val="28"/>
        </w:rPr>
        <w:t xml:space="preserve"> </w:t>
      </w:r>
      <w:r w:rsidRPr="00AC4689">
        <w:rPr>
          <w:sz w:val="28"/>
          <w:szCs w:val="28"/>
        </w:rPr>
        <w:t>литературой.</w:t>
      </w:r>
    </w:p>
    <w:p w14:paraId="0D617B16" w14:textId="77777777" w:rsidR="005A11EF" w:rsidRPr="00AC4689" w:rsidRDefault="005A11EF" w:rsidP="00AC4689">
      <w:pPr>
        <w:pStyle w:val="a3"/>
        <w:ind w:left="0" w:firstLine="709"/>
        <w:jc w:val="both"/>
        <w:rPr>
          <w:sz w:val="28"/>
          <w:szCs w:val="28"/>
        </w:rPr>
      </w:pPr>
    </w:p>
    <w:p w14:paraId="3BB72C6B" w14:textId="77777777" w:rsidR="0068488B" w:rsidRPr="0068488B" w:rsidRDefault="0068488B" w:rsidP="0068488B">
      <w:pPr>
        <w:pStyle w:val="1"/>
        <w:ind w:left="0" w:firstLine="709"/>
        <w:rPr>
          <w:rFonts w:ascii="Times New Roman" w:hAnsi="Times New Roman"/>
          <w:sz w:val="28"/>
          <w:szCs w:val="28"/>
          <w:lang w:eastAsia="ar-SA"/>
        </w:rPr>
      </w:pPr>
      <w:bookmarkStart w:id="2" w:name="_Toc23940715"/>
      <w:bookmarkStart w:id="3" w:name="_Toc129259525"/>
      <w:r w:rsidRPr="0068488B">
        <w:rPr>
          <w:rFonts w:ascii="Times New Roman" w:hAnsi="Times New Roman"/>
          <w:sz w:val="28"/>
          <w:szCs w:val="28"/>
          <w:lang w:eastAsia="ar-SA"/>
        </w:rPr>
        <w:t xml:space="preserve">1 Цель самостоятельной работы </w:t>
      </w:r>
      <w:proofErr w:type="gramStart"/>
      <w:r w:rsidRPr="0068488B">
        <w:rPr>
          <w:rFonts w:ascii="Times New Roman" w:hAnsi="Times New Roman"/>
          <w:sz w:val="28"/>
          <w:szCs w:val="28"/>
          <w:lang w:eastAsia="ar-SA"/>
        </w:rPr>
        <w:t>обучающихся</w:t>
      </w:r>
      <w:bookmarkEnd w:id="2"/>
      <w:bookmarkEnd w:id="3"/>
      <w:proofErr w:type="gramEnd"/>
    </w:p>
    <w:p w14:paraId="7D2FD4F7" w14:textId="77777777" w:rsidR="0068488B" w:rsidRDefault="0068488B" w:rsidP="0068488B">
      <w:pPr>
        <w:suppressAutoHyphens/>
        <w:ind w:firstLine="709"/>
        <w:jc w:val="both"/>
        <w:rPr>
          <w:bCs/>
          <w:color w:val="000000"/>
          <w:kern w:val="1"/>
          <w:sz w:val="28"/>
          <w:szCs w:val="28"/>
          <w:lang w:eastAsia="ar-SA"/>
        </w:rPr>
      </w:pPr>
    </w:p>
    <w:p w14:paraId="2F0A0E9A"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Самостоятельная работа </w:t>
      </w:r>
      <w:proofErr w:type="gramStart"/>
      <w:r>
        <w:rPr>
          <w:bCs/>
          <w:color w:val="000000"/>
          <w:kern w:val="1"/>
          <w:sz w:val="28"/>
          <w:szCs w:val="28"/>
          <w:lang w:eastAsia="ar-SA"/>
        </w:rPr>
        <w:t>обучающихся</w:t>
      </w:r>
      <w:proofErr w:type="gramEnd"/>
      <w:r>
        <w:rPr>
          <w:bCs/>
          <w:color w:val="000000"/>
          <w:kern w:val="1"/>
          <w:sz w:val="28"/>
          <w:szCs w:val="28"/>
          <w:lang w:eastAsia="ar-SA"/>
        </w:rPr>
        <w:t xml:space="preserve"> является важнейшей составной частью процесса обучения. Целью самостоятельной работы обучающихся является закрепление тех знаний, которые они получили  на аудиторных занятиях, а также способствовать развитию у обучающихся  творческих навыков, инициативы, умению организовать свое время.</w:t>
      </w:r>
    </w:p>
    <w:p w14:paraId="2FDF01FD"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Настоящие методические указания позволят обучающимся самостоятельно овладеть фундаментальными знаниями, профессиональными умениями и навыками деятельности, и направлены на формирование компетенций, предусмотренных учебным планом по данному профилю.</w:t>
      </w:r>
    </w:p>
    <w:p w14:paraId="195C0ACC" w14:textId="77777777" w:rsidR="0068488B" w:rsidRPr="0068488B" w:rsidRDefault="0068488B" w:rsidP="0068488B">
      <w:pPr>
        <w:pStyle w:val="1"/>
        <w:ind w:left="0" w:firstLine="709"/>
        <w:jc w:val="both"/>
        <w:rPr>
          <w:rFonts w:ascii="Times New Roman" w:hAnsi="Times New Roman"/>
          <w:sz w:val="28"/>
          <w:szCs w:val="28"/>
        </w:rPr>
      </w:pPr>
      <w:r>
        <w:br w:type="page"/>
      </w:r>
      <w:bookmarkStart w:id="4" w:name="_Toc23940716"/>
      <w:bookmarkStart w:id="5" w:name="_Toc129259526"/>
      <w:r w:rsidRPr="0068488B">
        <w:rPr>
          <w:rFonts w:ascii="Times New Roman" w:hAnsi="Times New Roman"/>
          <w:sz w:val="28"/>
          <w:szCs w:val="28"/>
        </w:rPr>
        <w:lastRenderedPageBreak/>
        <w:t>2 Методические указания по выполнению самостоятельной работы</w:t>
      </w:r>
      <w:bookmarkEnd w:id="4"/>
      <w:bookmarkEnd w:id="5"/>
    </w:p>
    <w:p w14:paraId="7B16FD50" w14:textId="77777777" w:rsidR="0068488B" w:rsidRDefault="0068488B" w:rsidP="0068488B">
      <w:pPr>
        <w:suppressAutoHyphens/>
        <w:ind w:firstLine="709"/>
        <w:jc w:val="both"/>
        <w:rPr>
          <w:sz w:val="28"/>
          <w:szCs w:val="20"/>
        </w:rPr>
      </w:pPr>
    </w:p>
    <w:p w14:paraId="3C00D1A9" w14:textId="77777777" w:rsidR="0068488B" w:rsidRPr="009526A1" w:rsidRDefault="0068488B" w:rsidP="0068488B">
      <w:pPr>
        <w:pStyle w:val="2"/>
        <w:ind w:firstLine="709"/>
        <w:jc w:val="both"/>
        <w:rPr>
          <w:rFonts w:ascii="Times New Roman" w:hAnsi="Times New Roman"/>
          <w:i w:val="0"/>
          <w:lang w:eastAsia="ru-RU"/>
        </w:rPr>
      </w:pPr>
      <w:bookmarkStart w:id="6" w:name="_Toc23940717"/>
      <w:bookmarkStart w:id="7" w:name="_Toc129259527"/>
      <w:r>
        <w:rPr>
          <w:rFonts w:ascii="Times New Roman" w:hAnsi="Times New Roman"/>
          <w:i w:val="0"/>
          <w:lang w:eastAsia="ru-RU"/>
        </w:rPr>
        <w:t>2</w:t>
      </w:r>
      <w:r w:rsidRPr="009526A1">
        <w:rPr>
          <w:rFonts w:ascii="Times New Roman" w:hAnsi="Times New Roman"/>
          <w:i w:val="0"/>
          <w:lang w:eastAsia="ru-RU"/>
        </w:rPr>
        <w:t xml:space="preserve">.1 </w:t>
      </w:r>
      <w:r>
        <w:rPr>
          <w:rFonts w:ascii="Times New Roman" w:hAnsi="Times New Roman"/>
          <w:i w:val="0"/>
          <w:lang w:eastAsia="ru-RU"/>
        </w:rPr>
        <w:t>Методические рекомендации по подготовке к лекционному занятию</w:t>
      </w:r>
      <w:bookmarkEnd w:id="6"/>
      <w:bookmarkEnd w:id="7"/>
    </w:p>
    <w:p w14:paraId="067813F2" w14:textId="77777777" w:rsidR="0068488B" w:rsidRDefault="0068488B" w:rsidP="0068488B">
      <w:pPr>
        <w:suppressAutoHyphens/>
        <w:ind w:firstLine="709"/>
        <w:jc w:val="both"/>
        <w:rPr>
          <w:sz w:val="28"/>
          <w:szCs w:val="20"/>
        </w:rPr>
      </w:pPr>
    </w:p>
    <w:p w14:paraId="47A1CC55" w14:textId="77777777" w:rsidR="0068488B" w:rsidRDefault="0068488B" w:rsidP="0068488B">
      <w:pPr>
        <w:suppressAutoHyphens/>
        <w:ind w:firstLine="709"/>
        <w:jc w:val="both"/>
        <w:rPr>
          <w:sz w:val="28"/>
          <w:szCs w:val="20"/>
        </w:rPr>
      </w:pPr>
      <w:proofErr w:type="gramStart"/>
      <w:r>
        <w:rPr>
          <w:sz w:val="28"/>
          <w:szCs w:val="20"/>
        </w:rPr>
        <w:t>Одной из форм самостоятельной работы является подготовка обучающегося к лекции, включающая в себя: внимательное прочтение вопросов темы лекции по учебнику, учебно-методическому пособию; критический анализ прочитанного материала; постановку интересующих вопросов.</w:t>
      </w:r>
      <w:proofErr w:type="gramEnd"/>
      <w:r>
        <w:rPr>
          <w:sz w:val="28"/>
          <w:szCs w:val="20"/>
        </w:rPr>
        <w:t xml:space="preserve"> Приступая к изучению дисциплины, обучающийся должен иметь представления об основополагающих понятиях разделов, изучаемых в рамках дисциплин. Тщательная подготовка к лекции закладывает необходимые основы для глубокого восприятия лекционного материала.</w:t>
      </w:r>
    </w:p>
    <w:p w14:paraId="2528B32B" w14:textId="77777777" w:rsidR="0068488B" w:rsidRDefault="0068488B" w:rsidP="0068488B">
      <w:pPr>
        <w:suppressAutoHyphens/>
        <w:ind w:firstLine="709"/>
        <w:jc w:val="both"/>
        <w:rPr>
          <w:sz w:val="28"/>
          <w:szCs w:val="20"/>
        </w:rPr>
      </w:pPr>
      <w:r>
        <w:rPr>
          <w:sz w:val="28"/>
          <w:szCs w:val="20"/>
        </w:rPr>
        <w:t xml:space="preserve">Самостоятельная работа начинается до </w:t>
      </w:r>
      <w:proofErr w:type="gramStart"/>
      <w:r>
        <w:rPr>
          <w:sz w:val="28"/>
          <w:szCs w:val="20"/>
        </w:rPr>
        <w:t>прихода</w:t>
      </w:r>
      <w:proofErr w:type="gramEnd"/>
      <w:r>
        <w:rPr>
          <w:sz w:val="28"/>
          <w:szCs w:val="20"/>
        </w:rPr>
        <w:t xml:space="preserve"> обучающегося на лекцию. Рекомендуется использовать метод «опережающего чтения», то есть предварительно прочитывают лекционным материал, содержащийся в учебниках, учебных пособиях, закладывают базу для более глубокого восприятия лекции.</w:t>
      </w:r>
    </w:p>
    <w:p w14:paraId="256E4DBE" w14:textId="77777777" w:rsidR="0068488B" w:rsidRDefault="0068488B" w:rsidP="0068488B">
      <w:pPr>
        <w:suppressAutoHyphens/>
        <w:ind w:firstLine="709"/>
        <w:jc w:val="both"/>
        <w:rPr>
          <w:sz w:val="28"/>
          <w:szCs w:val="20"/>
        </w:rPr>
      </w:pPr>
      <w:r>
        <w:rPr>
          <w:sz w:val="28"/>
          <w:szCs w:val="20"/>
        </w:rPr>
        <w:t>Внимательное слушание лекции, уяснение основного ее содержания, краткая, но разборчивая запись лекции – непременное условие  успешной самостоятельной работы каждого обучающегося.</w:t>
      </w:r>
    </w:p>
    <w:p w14:paraId="13A932B1" w14:textId="77777777" w:rsidR="0068488B" w:rsidRPr="00E808B0" w:rsidRDefault="0068488B" w:rsidP="0068488B">
      <w:pPr>
        <w:tabs>
          <w:tab w:val="left" w:pos="9773"/>
        </w:tabs>
        <w:ind w:firstLine="709"/>
        <w:jc w:val="both"/>
        <w:rPr>
          <w:b/>
          <w:sz w:val="28"/>
          <w:szCs w:val="28"/>
        </w:rPr>
      </w:pPr>
      <w:r>
        <w:rPr>
          <w:sz w:val="28"/>
          <w:szCs w:val="20"/>
        </w:rPr>
        <w:t xml:space="preserve">Присутствуя на лекционном занятии, необходимо не только внимательно слушать преподавателя кафедры, но и конспектировать излагаемый им материал. Конспектирование материала представляет собой запись основных теоретических положений, практических примеров, </w:t>
      </w:r>
      <w:r w:rsidRPr="00E808B0">
        <w:rPr>
          <w:rStyle w:val="125pt"/>
          <w:rFonts w:eastAsia="Calibri"/>
          <w:b w:val="0"/>
          <w:sz w:val="28"/>
          <w:szCs w:val="28"/>
        </w:rPr>
        <w:t xml:space="preserve">нормативно-справочных  материалов, излагаемых лектором. Необходимо понимать, что конспектирование лекций дает не только возможность пользоваться записями лекции при самостоятельной подготовке к практическим занятиям и зачету, но и глубже и основательней вникнуть в существо излагаемых в лекции вопросов, лучше </w:t>
      </w:r>
      <w:proofErr w:type="gramStart"/>
      <w:r w:rsidRPr="00E808B0">
        <w:rPr>
          <w:rStyle w:val="125pt"/>
          <w:rFonts w:eastAsia="Calibri"/>
          <w:b w:val="0"/>
          <w:sz w:val="28"/>
          <w:szCs w:val="28"/>
        </w:rPr>
        <w:t>усвоить и запомнить</w:t>
      </w:r>
      <w:proofErr w:type="gramEnd"/>
      <w:r w:rsidRPr="00E808B0">
        <w:rPr>
          <w:rStyle w:val="125pt"/>
          <w:rFonts w:eastAsia="Calibri"/>
          <w:b w:val="0"/>
          <w:sz w:val="28"/>
          <w:szCs w:val="28"/>
        </w:rPr>
        <w:t xml:space="preserve"> материал.</w:t>
      </w:r>
    </w:p>
    <w:p w14:paraId="5D0A5A69" w14:textId="77777777" w:rsidR="0068488B" w:rsidRPr="00FC779A" w:rsidRDefault="0068488B" w:rsidP="0068488B">
      <w:pPr>
        <w:ind w:firstLine="709"/>
        <w:jc w:val="both"/>
        <w:rPr>
          <w:sz w:val="28"/>
          <w:szCs w:val="28"/>
        </w:rPr>
      </w:pPr>
      <w:r>
        <w:rPr>
          <w:rStyle w:val="125pt"/>
          <w:rFonts w:eastAsia="Calibri"/>
          <w:b w:val="0"/>
          <w:sz w:val="28"/>
          <w:szCs w:val="28"/>
        </w:rPr>
        <w:t>Ко</w:t>
      </w:r>
      <w:r w:rsidRPr="00E808B0">
        <w:rPr>
          <w:rStyle w:val="125pt"/>
          <w:rFonts w:eastAsia="Calibri"/>
          <w:b w:val="0"/>
          <w:sz w:val="28"/>
          <w:szCs w:val="28"/>
        </w:rPr>
        <w:t xml:space="preserve">нспектирование представляет собой сжатое и свободное изложение наиболее важных, кардинальных вопросов темы, излагаемой в лекции. Необходимо избегать механического записывания текста лекции без осмысливания его содержания. Не говоря уже о том, что такая запись требует не лекции, а диктовки, что недопустимо и невозможно по тому или иному предмету. </w:t>
      </w:r>
      <w:proofErr w:type="gramStart"/>
      <w:r w:rsidRPr="00E808B0">
        <w:rPr>
          <w:rStyle w:val="125pt"/>
          <w:rFonts w:eastAsia="Calibri"/>
          <w:b w:val="0"/>
          <w:sz w:val="28"/>
          <w:szCs w:val="28"/>
        </w:rPr>
        <w:t xml:space="preserve">Главный порок такой системы заключается в том, что при ней основное внимание </w:t>
      </w:r>
      <w:r>
        <w:rPr>
          <w:rStyle w:val="125pt"/>
          <w:rFonts w:eastAsia="Calibri"/>
          <w:b w:val="0"/>
          <w:sz w:val="28"/>
          <w:szCs w:val="28"/>
        </w:rPr>
        <w:t>обучающегося</w:t>
      </w:r>
      <w:r w:rsidRPr="00E808B0">
        <w:rPr>
          <w:rStyle w:val="125pt"/>
          <w:rFonts w:eastAsia="Calibri"/>
          <w:b w:val="0"/>
          <w:sz w:val="28"/>
          <w:szCs w:val="28"/>
        </w:rPr>
        <w:t xml:space="preserve"> сосредоточивается не на усвоении содержания лекции, а на механическом воспроизведение</w:t>
      </w:r>
      <w:r w:rsidRPr="00E808B0">
        <w:rPr>
          <w:rStyle w:val="125pt0"/>
          <w:rFonts w:eastAsia="Calibri"/>
          <w:b/>
          <w:sz w:val="28"/>
          <w:szCs w:val="28"/>
        </w:rPr>
        <w:t xml:space="preserve"> </w:t>
      </w:r>
      <w:r w:rsidRPr="00FC779A">
        <w:rPr>
          <w:rStyle w:val="125pt0"/>
          <w:rFonts w:eastAsia="Calibri"/>
          <w:sz w:val="28"/>
          <w:szCs w:val="28"/>
        </w:rPr>
        <w:t>текста,</w:t>
      </w:r>
      <w:r w:rsidRPr="00E808B0">
        <w:rPr>
          <w:rStyle w:val="125pt0"/>
          <w:rFonts w:eastAsia="Calibri"/>
          <w:b/>
          <w:sz w:val="28"/>
          <w:szCs w:val="28"/>
        </w:rPr>
        <w:t xml:space="preserve"> </w:t>
      </w:r>
      <w:r w:rsidRPr="00E808B0">
        <w:rPr>
          <w:rStyle w:val="125pt"/>
          <w:rFonts w:eastAsia="Calibri"/>
          <w:b w:val="0"/>
          <w:sz w:val="28"/>
          <w:szCs w:val="28"/>
        </w:rPr>
        <w:t xml:space="preserve">прочитанного преподавателем, поскольку </w:t>
      </w:r>
      <w:r>
        <w:rPr>
          <w:rStyle w:val="125pt"/>
          <w:rFonts w:eastAsia="Calibri"/>
          <w:b w:val="0"/>
          <w:sz w:val="28"/>
          <w:szCs w:val="28"/>
        </w:rPr>
        <w:t>обучающийся</w:t>
      </w:r>
      <w:r w:rsidRPr="00E808B0">
        <w:rPr>
          <w:rStyle w:val="125pt"/>
          <w:rFonts w:eastAsia="Calibri"/>
          <w:b w:val="0"/>
          <w:sz w:val="28"/>
          <w:szCs w:val="28"/>
        </w:rPr>
        <w:t xml:space="preserve"> не обращает внимания на</w:t>
      </w:r>
      <w:r>
        <w:rPr>
          <w:rStyle w:val="125pt"/>
          <w:rFonts w:eastAsia="Calibri"/>
          <w:b w:val="0"/>
          <w:sz w:val="28"/>
          <w:szCs w:val="28"/>
        </w:rPr>
        <w:t xml:space="preserve"> </w:t>
      </w:r>
      <w:r w:rsidRPr="00FC779A">
        <w:rPr>
          <w:rStyle w:val="8125pt"/>
          <w:rFonts w:eastAsia="Calibri"/>
          <w:sz w:val="28"/>
          <w:szCs w:val="28"/>
        </w:rPr>
        <w:t>смысл и содержание, лекции, а следит лишь за тем, чтобы она была дословно</w:t>
      </w:r>
      <w:r>
        <w:rPr>
          <w:rStyle w:val="8125pt"/>
          <w:rFonts w:eastAsia="Calibri"/>
          <w:sz w:val="28"/>
          <w:szCs w:val="28"/>
        </w:rPr>
        <w:t xml:space="preserve"> </w:t>
      </w:r>
      <w:r w:rsidRPr="00FC779A">
        <w:rPr>
          <w:rStyle w:val="125pt"/>
          <w:rFonts w:eastAsia="Calibri"/>
          <w:b w:val="0"/>
          <w:sz w:val="28"/>
          <w:szCs w:val="28"/>
        </w:rPr>
        <w:t>записана в тетради, материал, излагаемый лектором, остается для него непонятным, а само впечатление о содержании</w:t>
      </w:r>
      <w:proofErr w:type="gramEnd"/>
      <w:r w:rsidRPr="00FC779A">
        <w:rPr>
          <w:rStyle w:val="125pt"/>
          <w:rFonts w:eastAsia="Calibri"/>
          <w:b w:val="0"/>
          <w:sz w:val="28"/>
          <w:szCs w:val="28"/>
        </w:rPr>
        <w:t xml:space="preserve"> излагаемой темы </w:t>
      </w:r>
      <w:r>
        <w:rPr>
          <w:rStyle w:val="125pt"/>
          <w:rFonts w:eastAsia="Calibri"/>
          <w:b w:val="0"/>
          <w:sz w:val="28"/>
          <w:szCs w:val="28"/>
        </w:rPr>
        <w:t>–</w:t>
      </w:r>
      <w:r w:rsidRPr="00FC779A">
        <w:rPr>
          <w:rStyle w:val="125pt"/>
          <w:rFonts w:eastAsia="Calibri"/>
          <w:b w:val="0"/>
          <w:sz w:val="28"/>
          <w:szCs w:val="28"/>
        </w:rPr>
        <w:t xml:space="preserve"> </w:t>
      </w:r>
      <w:proofErr w:type="gramStart"/>
      <w:r w:rsidRPr="00FC779A">
        <w:rPr>
          <w:rStyle w:val="125pt"/>
          <w:rFonts w:eastAsia="Calibri"/>
          <w:b w:val="0"/>
          <w:sz w:val="28"/>
          <w:szCs w:val="28"/>
        </w:rPr>
        <w:t>отрывочным</w:t>
      </w:r>
      <w:proofErr w:type="gramEnd"/>
      <w:r w:rsidRPr="00FC779A">
        <w:rPr>
          <w:rStyle w:val="125pt"/>
          <w:rFonts w:eastAsia="Calibri"/>
          <w:b w:val="0"/>
          <w:sz w:val="28"/>
          <w:szCs w:val="28"/>
        </w:rPr>
        <w:t>, смутным и далеко неполным.</w:t>
      </w:r>
    </w:p>
    <w:p w14:paraId="713B4B21" w14:textId="77777777" w:rsidR="0068488B" w:rsidRPr="00FC779A" w:rsidRDefault="0068488B" w:rsidP="0068488B">
      <w:pPr>
        <w:ind w:firstLine="820"/>
        <w:jc w:val="both"/>
        <w:rPr>
          <w:sz w:val="28"/>
          <w:szCs w:val="28"/>
        </w:rPr>
      </w:pPr>
      <w:r w:rsidRPr="00FC779A">
        <w:rPr>
          <w:rStyle w:val="125pt"/>
          <w:rFonts w:eastAsia="Calibri"/>
          <w:b w:val="0"/>
          <w:sz w:val="28"/>
          <w:szCs w:val="28"/>
        </w:rPr>
        <w:t xml:space="preserve">Рекомендуется высказываемое лектором положение по курсу записывать </w:t>
      </w:r>
      <w:r w:rsidRPr="00FC779A">
        <w:rPr>
          <w:rStyle w:val="125pt"/>
          <w:rFonts w:eastAsia="Calibri"/>
          <w:b w:val="0"/>
          <w:sz w:val="28"/>
          <w:szCs w:val="28"/>
        </w:rPr>
        <w:lastRenderedPageBreak/>
        <w:t>своими словами. Перед записью надо постараться вначале понять смысл сказанного, необходимо стараться отделить главное от второстепенного и, прежде всего, записать главное. Качество записи лекции, конечно, во многом зависит от навыков записывающего и от его общей подготовки, от сообразительности, от умения излагать преподносимое</w:t>
      </w:r>
      <w:r>
        <w:rPr>
          <w:rStyle w:val="125pt"/>
          <w:rFonts w:eastAsia="Calibri"/>
          <w:b w:val="0"/>
          <w:sz w:val="28"/>
          <w:szCs w:val="28"/>
        </w:rPr>
        <w:t xml:space="preserve"> </w:t>
      </w:r>
      <w:r w:rsidRPr="00FC779A">
        <w:rPr>
          <w:rStyle w:val="125pt"/>
          <w:rFonts w:eastAsia="Calibri"/>
          <w:b w:val="0"/>
          <w:sz w:val="28"/>
          <w:szCs w:val="28"/>
        </w:rPr>
        <w:t xml:space="preserve">преподавателем своими словами и </w:t>
      </w:r>
      <w:proofErr w:type="gramStart"/>
      <w:r w:rsidRPr="00FC779A">
        <w:rPr>
          <w:rStyle w:val="125pt"/>
          <w:rFonts w:eastAsia="Calibri"/>
          <w:b w:val="0"/>
          <w:sz w:val="28"/>
          <w:szCs w:val="28"/>
          <w:lang w:val="en-US"/>
        </w:rPr>
        <w:t>o</w:t>
      </w:r>
      <w:proofErr w:type="gramEnd"/>
      <w:r>
        <w:rPr>
          <w:rStyle w:val="125pt"/>
          <w:rFonts w:eastAsia="Calibri"/>
          <w:b w:val="0"/>
          <w:sz w:val="28"/>
          <w:szCs w:val="28"/>
        </w:rPr>
        <w:t>т</w:t>
      </w:r>
      <w:r w:rsidRPr="00FC779A">
        <w:rPr>
          <w:rStyle w:val="125pt"/>
          <w:rFonts w:eastAsia="Calibri"/>
          <w:b w:val="0"/>
          <w:sz w:val="28"/>
          <w:szCs w:val="28"/>
        </w:rPr>
        <w:t xml:space="preserve"> многих других факторов чисто индивидуального характера.</w:t>
      </w:r>
    </w:p>
    <w:p w14:paraId="0ABE1ACA" w14:textId="77777777" w:rsidR="0068488B" w:rsidRDefault="0068488B" w:rsidP="0068488B">
      <w:pPr>
        <w:suppressAutoHyphens/>
        <w:ind w:firstLine="709"/>
        <w:jc w:val="both"/>
        <w:rPr>
          <w:rStyle w:val="125pt"/>
          <w:rFonts w:eastAsia="Calibri"/>
        </w:rPr>
      </w:pPr>
      <w:proofErr w:type="gramStart"/>
      <w:r>
        <w:rPr>
          <w:rStyle w:val="125pt"/>
          <w:rFonts w:eastAsia="Calibri"/>
          <w:b w:val="0"/>
          <w:sz w:val="28"/>
          <w:szCs w:val="28"/>
        </w:rPr>
        <w:t>Обучающемуся</w:t>
      </w:r>
      <w:proofErr w:type="gramEnd"/>
      <w:r>
        <w:rPr>
          <w:rStyle w:val="125pt"/>
          <w:rFonts w:eastAsia="Calibri"/>
          <w:b w:val="0"/>
          <w:sz w:val="28"/>
          <w:szCs w:val="28"/>
        </w:rPr>
        <w:t xml:space="preserve"> необходимо выработать</w:t>
      </w:r>
      <w:r w:rsidRPr="00FC779A">
        <w:rPr>
          <w:rStyle w:val="125pt"/>
          <w:rFonts w:eastAsia="Calibri"/>
          <w:b w:val="0"/>
          <w:sz w:val="28"/>
          <w:szCs w:val="28"/>
        </w:rPr>
        <w:t xml:space="preserve"> свой стереотип написания слов, однако при записи надо по возможности стараться избегать различных ненужных сокращений и записывать слова, обычно не сокращаемые, полностью. Если существует необходимость</w:t>
      </w:r>
      <w:r w:rsidRPr="00FC779A">
        <w:rPr>
          <w:rStyle w:val="125pt0"/>
          <w:rFonts w:eastAsia="Calibri"/>
          <w:sz w:val="28"/>
          <w:szCs w:val="28"/>
        </w:rPr>
        <w:t xml:space="preserve"> прибегнуть к </w:t>
      </w:r>
      <w:r w:rsidRPr="00FC779A">
        <w:rPr>
          <w:rStyle w:val="125pt"/>
          <w:rFonts w:eastAsia="Calibri"/>
          <w:b w:val="0"/>
          <w:sz w:val="28"/>
          <w:szCs w:val="28"/>
        </w:rPr>
        <w:t>сокращению, то надо употреблять общепринятые сокращения, так как произвольные сокращения по истечении некоторого времени забываются, и при чтении конспекта бывает, в связи с этим, очень трудно разобрать написанное</w:t>
      </w:r>
      <w:r>
        <w:rPr>
          <w:rStyle w:val="125pt"/>
          <w:rFonts w:eastAsia="Calibri"/>
        </w:rPr>
        <w:t>.</w:t>
      </w:r>
    </w:p>
    <w:p w14:paraId="3A167D24" w14:textId="77777777" w:rsidR="0068488B" w:rsidRPr="00BC0099" w:rsidRDefault="0068488B" w:rsidP="0068488B">
      <w:pPr>
        <w:pStyle w:val="2"/>
        <w:ind w:firstLine="709"/>
        <w:jc w:val="both"/>
        <w:rPr>
          <w:rFonts w:ascii="Times New Roman" w:hAnsi="Times New Roman"/>
          <w:i w:val="0"/>
          <w:lang w:eastAsia="ar-SA"/>
        </w:rPr>
      </w:pPr>
      <w:bookmarkStart w:id="8" w:name="_Toc13230294"/>
      <w:bookmarkStart w:id="9" w:name="_Toc23940718"/>
      <w:bookmarkStart w:id="10" w:name="_Toc129259528"/>
      <w:r>
        <w:rPr>
          <w:rFonts w:ascii="Times New Roman" w:hAnsi="Times New Roman"/>
          <w:i w:val="0"/>
          <w:lang w:eastAsia="ar-SA"/>
        </w:rPr>
        <w:t>2</w:t>
      </w:r>
      <w:r w:rsidRPr="00BC0099">
        <w:rPr>
          <w:rFonts w:ascii="Times New Roman" w:hAnsi="Times New Roman"/>
          <w:i w:val="0"/>
          <w:lang w:eastAsia="ar-SA"/>
        </w:rPr>
        <w:t>.</w:t>
      </w:r>
      <w:r>
        <w:rPr>
          <w:rFonts w:ascii="Times New Roman" w:hAnsi="Times New Roman"/>
          <w:i w:val="0"/>
          <w:lang w:eastAsia="ar-SA"/>
        </w:rPr>
        <w:t>2</w:t>
      </w:r>
      <w:r w:rsidRPr="00BC0099">
        <w:rPr>
          <w:rFonts w:ascii="Times New Roman" w:hAnsi="Times New Roman"/>
          <w:i w:val="0"/>
          <w:lang w:eastAsia="ar-SA"/>
        </w:rPr>
        <w:t xml:space="preserve"> Методические рекомендации по подготовке к практическим занятиям</w:t>
      </w:r>
      <w:bookmarkEnd w:id="8"/>
      <w:bookmarkEnd w:id="9"/>
      <w:bookmarkEnd w:id="10"/>
    </w:p>
    <w:p w14:paraId="0BCBAC0B" w14:textId="77777777" w:rsidR="0068488B" w:rsidRDefault="0068488B" w:rsidP="0068488B">
      <w:pPr>
        <w:suppressAutoHyphens/>
        <w:ind w:firstLine="709"/>
        <w:jc w:val="both"/>
        <w:rPr>
          <w:bCs/>
          <w:color w:val="000000"/>
          <w:kern w:val="1"/>
          <w:sz w:val="28"/>
          <w:szCs w:val="28"/>
          <w:lang w:eastAsia="ar-SA"/>
        </w:rPr>
      </w:pPr>
    </w:p>
    <w:p w14:paraId="1F93CCEF"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Практические занятия – одна из форм аудиторных занятий нацеленных на формирование соответствующих практических умений </w:t>
      </w:r>
      <w:proofErr w:type="gramStart"/>
      <w:r>
        <w:rPr>
          <w:bCs/>
          <w:color w:val="000000"/>
          <w:kern w:val="1"/>
          <w:sz w:val="28"/>
          <w:szCs w:val="28"/>
          <w:lang w:eastAsia="ar-SA"/>
        </w:rPr>
        <w:t>у</w:t>
      </w:r>
      <w:proofErr w:type="gramEnd"/>
      <w:r>
        <w:rPr>
          <w:bCs/>
          <w:color w:val="000000"/>
          <w:kern w:val="1"/>
          <w:sz w:val="28"/>
          <w:szCs w:val="28"/>
          <w:lang w:eastAsia="ar-SA"/>
        </w:rPr>
        <w:t xml:space="preserve"> обучающихся. Практические занятия служат также средством контроля, приобретаемых в течение семестра при самостоятельной работе знаний и навыков.</w:t>
      </w:r>
    </w:p>
    <w:p w14:paraId="0429A360"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При подготовке к практическим занятиям рекомендуется придерживаться следующей последовательности:</w:t>
      </w:r>
    </w:p>
    <w:p w14:paraId="4C6D5657"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изучить основные вопросы темы и план практического занятия. Определить место темы занятия в общем содержании и ее связь с другими темами;</w:t>
      </w:r>
    </w:p>
    <w:p w14:paraId="199637DA"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 </w:t>
      </w:r>
      <w:proofErr w:type="gramStart"/>
      <w:r>
        <w:rPr>
          <w:bCs/>
          <w:color w:val="000000"/>
          <w:kern w:val="1"/>
          <w:sz w:val="28"/>
          <w:szCs w:val="28"/>
          <w:lang w:eastAsia="ar-SA"/>
        </w:rPr>
        <w:t>найти и проработать</w:t>
      </w:r>
      <w:proofErr w:type="gramEnd"/>
      <w:r>
        <w:rPr>
          <w:bCs/>
          <w:color w:val="000000"/>
          <w:kern w:val="1"/>
          <w:sz w:val="28"/>
          <w:szCs w:val="28"/>
          <w:lang w:eastAsia="ar-SA"/>
        </w:rPr>
        <w:t xml:space="preserve"> соответствующие разделы в рекомендованных нормативных документах, учебниках, дополнительной литературе;</w:t>
      </w:r>
    </w:p>
    <w:p w14:paraId="32E95D6B"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после ознакомления с теоретическим материалом ответить на вопросы для самопроверки;</w:t>
      </w:r>
    </w:p>
    <w:p w14:paraId="3DB1A6B1"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продумать свое понимание сложившейся ситуации в изучаемой сфере, пути и способы решения проблемных вопросов;</w:t>
      </w:r>
    </w:p>
    <w:p w14:paraId="63549F74" w14:textId="77777777" w:rsidR="0068488B" w:rsidRDefault="0068488B" w:rsidP="0068488B">
      <w:pPr>
        <w:suppressAutoHyphens/>
        <w:spacing w:after="120"/>
        <w:ind w:firstLine="709"/>
        <w:jc w:val="both"/>
        <w:rPr>
          <w:bCs/>
          <w:color w:val="000000"/>
          <w:kern w:val="1"/>
          <w:sz w:val="28"/>
          <w:szCs w:val="28"/>
          <w:lang w:eastAsia="ar-SA"/>
        </w:rPr>
      </w:pPr>
      <w:r>
        <w:rPr>
          <w:bCs/>
          <w:color w:val="000000"/>
          <w:kern w:val="1"/>
          <w:sz w:val="28"/>
          <w:szCs w:val="28"/>
          <w:lang w:eastAsia="ar-SA"/>
        </w:rPr>
        <w:t>- продумать развернутые ответы на предложенные вопросы темы, опираясь на лекционный материал, расширяя и дополняя их данными из учебников дополнительной литературы.</w:t>
      </w:r>
    </w:p>
    <w:p w14:paraId="40760619" w14:textId="77777777" w:rsidR="0068488B" w:rsidRPr="00D50B69" w:rsidRDefault="0068488B" w:rsidP="0068488B">
      <w:pPr>
        <w:pStyle w:val="2"/>
        <w:ind w:firstLine="709"/>
        <w:jc w:val="both"/>
        <w:rPr>
          <w:rFonts w:ascii="Times New Roman" w:hAnsi="Times New Roman"/>
          <w:i w:val="0"/>
          <w:lang w:eastAsia="ar-SA"/>
        </w:rPr>
      </w:pPr>
      <w:bookmarkStart w:id="11" w:name="_Toc23940719"/>
      <w:bookmarkStart w:id="12" w:name="_Toc129259529"/>
      <w:r>
        <w:rPr>
          <w:rFonts w:ascii="Times New Roman" w:hAnsi="Times New Roman"/>
          <w:i w:val="0"/>
          <w:lang w:eastAsia="ru-RU"/>
        </w:rPr>
        <w:t>2</w:t>
      </w:r>
      <w:r w:rsidRPr="00436626">
        <w:rPr>
          <w:rFonts w:ascii="Times New Roman" w:hAnsi="Times New Roman"/>
          <w:i w:val="0"/>
          <w:lang w:eastAsia="ru-RU"/>
        </w:rPr>
        <w:t>.</w:t>
      </w:r>
      <w:r>
        <w:rPr>
          <w:rFonts w:ascii="Times New Roman" w:hAnsi="Times New Roman"/>
          <w:i w:val="0"/>
          <w:lang w:eastAsia="ru-RU"/>
        </w:rPr>
        <w:t>3</w:t>
      </w:r>
      <w:r w:rsidRPr="00436626">
        <w:rPr>
          <w:rFonts w:ascii="Times New Roman" w:hAnsi="Times New Roman"/>
          <w:i w:val="0"/>
          <w:lang w:eastAsia="ru-RU"/>
        </w:rPr>
        <w:t xml:space="preserve"> </w:t>
      </w:r>
      <w:bookmarkStart w:id="13" w:name="_Toc13230291"/>
      <w:r w:rsidRPr="00D50B69">
        <w:rPr>
          <w:rFonts w:ascii="Times New Roman" w:hAnsi="Times New Roman"/>
          <w:i w:val="0"/>
          <w:lang w:eastAsia="ar-SA"/>
        </w:rPr>
        <w:t>Методические рекомендации по подготовке к устному собеседованию</w:t>
      </w:r>
      <w:bookmarkEnd w:id="11"/>
      <w:bookmarkEnd w:id="12"/>
      <w:bookmarkEnd w:id="13"/>
    </w:p>
    <w:p w14:paraId="0AD4C893" w14:textId="77777777" w:rsidR="0068488B" w:rsidRDefault="0068488B" w:rsidP="0068488B">
      <w:pPr>
        <w:suppressAutoHyphens/>
        <w:ind w:firstLine="709"/>
        <w:jc w:val="both"/>
        <w:rPr>
          <w:bCs/>
          <w:color w:val="000000"/>
          <w:kern w:val="1"/>
          <w:sz w:val="28"/>
          <w:szCs w:val="28"/>
          <w:lang w:eastAsia="ar-SA"/>
        </w:rPr>
      </w:pPr>
    </w:p>
    <w:p w14:paraId="201F5A90"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В начале каждого практического занятия проводится собеседование с целью выявления знаний обучающихся по определенным темам. Подготовка к устному собеседованию (опросу) </w:t>
      </w:r>
      <w:proofErr w:type="gramStart"/>
      <w:r>
        <w:rPr>
          <w:bCs/>
          <w:color w:val="000000"/>
          <w:kern w:val="1"/>
          <w:sz w:val="28"/>
          <w:szCs w:val="28"/>
          <w:lang w:eastAsia="ar-SA"/>
        </w:rPr>
        <w:t>проводится в ходе самостоятельной работы и включает</w:t>
      </w:r>
      <w:proofErr w:type="gramEnd"/>
      <w:r>
        <w:rPr>
          <w:bCs/>
          <w:color w:val="000000"/>
          <w:kern w:val="1"/>
          <w:sz w:val="28"/>
          <w:szCs w:val="28"/>
          <w:lang w:eastAsia="ar-SA"/>
        </w:rPr>
        <w:t xml:space="preserve"> в себя повторение пройденного материала по вопросам предстоящего собеседования (опроса).</w:t>
      </w:r>
    </w:p>
    <w:p w14:paraId="6DE211C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Целью собеседования является обобщение и закрепление изученного </w:t>
      </w:r>
      <w:r>
        <w:rPr>
          <w:bCs/>
          <w:color w:val="000000"/>
          <w:kern w:val="1"/>
          <w:sz w:val="28"/>
          <w:szCs w:val="28"/>
          <w:lang w:eastAsia="ar-SA"/>
        </w:rPr>
        <w:lastRenderedPageBreak/>
        <w:t>раздела дисциплины. Помимо основного материала (лекционного) необходимо изучить рекомендованную  литературу и информацию по теме. Важно научиться выделять в рассматриваемой проблеме самое главное и сосредоточить на нем основное внимание.</w:t>
      </w:r>
    </w:p>
    <w:p w14:paraId="14D062AC"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Рекомендуется при подготовке к устному собеседованию составить план-схему ответа по каждому вопросу, выписывать основные термины и понятия в персональный глоссарий.</w:t>
      </w:r>
    </w:p>
    <w:p w14:paraId="19662B7E"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В среднем, подготовка к устному собеседованию по одному занятию займет от 2 до 3 часов в зависимости от сложности темы и особенностей организации </w:t>
      </w:r>
      <w:proofErr w:type="gramStart"/>
      <w:r>
        <w:rPr>
          <w:bCs/>
          <w:color w:val="000000"/>
          <w:kern w:val="1"/>
          <w:sz w:val="28"/>
          <w:szCs w:val="28"/>
          <w:lang w:eastAsia="ar-SA"/>
        </w:rPr>
        <w:t>обучающимся</w:t>
      </w:r>
      <w:proofErr w:type="gramEnd"/>
      <w:r>
        <w:rPr>
          <w:bCs/>
          <w:color w:val="000000"/>
          <w:kern w:val="1"/>
          <w:sz w:val="28"/>
          <w:szCs w:val="28"/>
          <w:lang w:eastAsia="ar-SA"/>
        </w:rPr>
        <w:t xml:space="preserve"> своей самостоятельной работы.</w:t>
      </w:r>
    </w:p>
    <w:p w14:paraId="7F9F2D6D" w14:textId="77777777" w:rsidR="0068488B" w:rsidRPr="00BE4DEF" w:rsidRDefault="0068488B" w:rsidP="0068488B">
      <w:pPr>
        <w:pStyle w:val="2"/>
        <w:ind w:firstLine="709"/>
        <w:rPr>
          <w:rFonts w:ascii="Times New Roman" w:hAnsi="Times New Roman"/>
          <w:i w:val="0"/>
          <w:lang w:eastAsia="ru-RU"/>
        </w:rPr>
      </w:pPr>
      <w:bookmarkStart w:id="14" w:name="_Toc19026354"/>
      <w:bookmarkStart w:id="15" w:name="_Toc23940720"/>
      <w:bookmarkStart w:id="16" w:name="_Toc129259530"/>
      <w:r>
        <w:rPr>
          <w:rFonts w:ascii="Times New Roman" w:hAnsi="Times New Roman"/>
          <w:i w:val="0"/>
          <w:lang w:eastAsia="ru-RU"/>
        </w:rPr>
        <w:t>2</w:t>
      </w:r>
      <w:r w:rsidRPr="00BE4DEF">
        <w:rPr>
          <w:rFonts w:ascii="Times New Roman" w:hAnsi="Times New Roman"/>
          <w:i w:val="0"/>
          <w:lang w:eastAsia="ru-RU"/>
        </w:rPr>
        <w:t>.</w:t>
      </w:r>
      <w:r>
        <w:rPr>
          <w:rFonts w:ascii="Times New Roman" w:hAnsi="Times New Roman"/>
          <w:i w:val="0"/>
          <w:lang w:eastAsia="ru-RU"/>
        </w:rPr>
        <w:t>4</w:t>
      </w:r>
      <w:r w:rsidRPr="00BE4DEF">
        <w:rPr>
          <w:rFonts w:ascii="Times New Roman" w:hAnsi="Times New Roman"/>
          <w:i w:val="0"/>
          <w:lang w:eastAsia="ru-RU"/>
        </w:rPr>
        <w:t xml:space="preserve"> </w:t>
      </w:r>
      <w:r>
        <w:rPr>
          <w:rFonts w:ascii="Times New Roman" w:hAnsi="Times New Roman"/>
          <w:i w:val="0"/>
          <w:lang w:eastAsia="ru-RU"/>
        </w:rPr>
        <w:t>Методические рекомендации к решению типовых задач</w:t>
      </w:r>
      <w:bookmarkEnd w:id="14"/>
      <w:bookmarkEnd w:id="15"/>
      <w:bookmarkEnd w:id="16"/>
    </w:p>
    <w:p w14:paraId="189EB8B1" w14:textId="77777777" w:rsidR="0068488B" w:rsidRDefault="0068488B" w:rsidP="0068488B">
      <w:pPr>
        <w:suppressAutoHyphens/>
        <w:ind w:firstLine="709"/>
        <w:jc w:val="both"/>
        <w:rPr>
          <w:sz w:val="28"/>
          <w:szCs w:val="20"/>
        </w:rPr>
      </w:pPr>
    </w:p>
    <w:p w14:paraId="1C202F27" w14:textId="77777777" w:rsidR="0068488B" w:rsidRPr="0068488B" w:rsidRDefault="0068488B" w:rsidP="0068488B">
      <w:pPr>
        <w:pStyle w:val="ReportMain"/>
        <w:suppressAutoHyphens/>
        <w:ind w:firstLine="709"/>
        <w:jc w:val="both"/>
        <w:rPr>
          <w:color w:val="auto"/>
          <w:sz w:val="28"/>
        </w:rPr>
      </w:pPr>
      <w:r w:rsidRPr="0068488B">
        <w:rPr>
          <w:color w:val="auto"/>
          <w:sz w:val="28"/>
        </w:rPr>
        <w:t>При подготовке к решению типовых задач по дисциплине «Изыскания и управление техническим состоянием объектов недвижимости» необходимо ознакомиться:</w:t>
      </w:r>
    </w:p>
    <w:p w14:paraId="19BD9E46" w14:textId="77777777" w:rsidR="0068488B" w:rsidRPr="0068488B" w:rsidRDefault="0068488B" w:rsidP="0068488B">
      <w:pPr>
        <w:pStyle w:val="ReportMain"/>
        <w:suppressAutoHyphens/>
        <w:ind w:firstLine="709"/>
        <w:jc w:val="both"/>
        <w:rPr>
          <w:color w:val="auto"/>
          <w:sz w:val="28"/>
        </w:rPr>
      </w:pPr>
      <w:r w:rsidRPr="0068488B">
        <w:rPr>
          <w:color w:val="auto"/>
          <w:sz w:val="28"/>
        </w:rPr>
        <w:t>- с составом работ, проводимых при обследовании строительных конструкций, объектов недвижимости;</w:t>
      </w:r>
    </w:p>
    <w:p w14:paraId="1A6D9243" w14:textId="77777777" w:rsidR="0068488B" w:rsidRPr="0068488B" w:rsidRDefault="0068488B" w:rsidP="0068488B">
      <w:pPr>
        <w:pStyle w:val="ReportMain"/>
        <w:suppressAutoHyphens/>
        <w:ind w:firstLine="709"/>
        <w:jc w:val="both"/>
        <w:rPr>
          <w:color w:val="auto"/>
          <w:sz w:val="28"/>
        </w:rPr>
      </w:pPr>
      <w:r w:rsidRPr="0068488B">
        <w:rPr>
          <w:color w:val="auto"/>
          <w:sz w:val="28"/>
        </w:rPr>
        <w:t>- с порядком обследования строительных конструкций, объектов недвижимости;</w:t>
      </w:r>
    </w:p>
    <w:p w14:paraId="7890DBF8" w14:textId="77777777" w:rsidR="0068488B" w:rsidRPr="0068488B" w:rsidRDefault="0068488B" w:rsidP="0068488B">
      <w:pPr>
        <w:pStyle w:val="ReportMain"/>
        <w:suppressAutoHyphens/>
        <w:ind w:firstLine="709"/>
        <w:jc w:val="both"/>
        <w:rPr>
          <w:color w:val="auto"/>
          <w:sz w:val="28"/>
        </w:rPr>
      </w:pPr>
      <w:r w:rsidRPr="0068488B">
        <w:rPr>
          <w:color w:val="auto"/>
          <w:sz w:val="28"/>
        </w:rPr>
        <w:t>- с внешними признаками, характеризующими техническое состояние и физический износ строительных конструкций, объектов недвижимости;</w:t>
      </w:r>
    </w:p>
    <w:p w14:paraId="6853ABCF" w14:textId="77777777" w:rsidR="0068488B" w:rsidRPr="0068488B" w:rsidRDefault="0068488B" w:rsidP="0068488B">
      <w:pPr>
        <w:pStyle w:val="ReportMain"/>
        <w:suppressAutoHyphens/>
        <w:ind w:firstLine="709"/>
        <w:jc w:val="both"/>
        <w:rPr>
          <w:color w:val="auto"/>
          <w:sz w:val="28"/>
        </w:rPr>
      </w:pPr>
      <w:r w:rsidRPr="0068488B">
        <w:rPr>
          <w:color w:val="auto"/>
          <w:sz w:val="28"/>
        </w:rPr>
        <w:t>- с методами обследования металлических, железобетонных, деревянных и каменных конструкций, оснований и фундаментов.</w:t>
      </w:r>
    </w:p>
    <w:p w14:paraId="6CF301A2" w14:textId="77777777" w:rsidR="0068488B" w:rsidRPr="0068488B" w:rsidRDefault="0068488B" w:rsidP="0068488B">
      <w:pPr>
        <w:pStyle w:val="ReportMain"/>
        <w:suppressAutoHyphens/>
        <w:ind w:firstLine="709"/>
        <w:jc w:val="both"/>
        <w:rPr>
          <w:color w:val="auto"/>
          <w:sz w:val="28"/>
        </w:rPr>
      </w:pPr>
      <w:r w:rsidRPr="0068488B">
        <w:rPr>
          <w:color w:val="auto"/>
          <w:sz w:val="28"/>
        </w:rPr>
        <w:t>На основании полученных материалов обследования оценить техническое состояние, физический износ и прочность материала строительной конструкции (бетона, кирпича, древесины, металла) и самих строительных конструкций.</w:t>
      </w:r>
    </w:p>
    <w:p w14:paraId="41929119" w14:textId="77777777" w:rsidR="0068488B" w:rsidRPr="0068488B" w:rsidRDefault="0068488B" w:rsidP="0068488B">
      <w:pPr>
        <w:pStyle w:val="ReportMain"/>
        <w:suppressAutoHyphens/>
        <w:ind w:firstLine="709"/>
        <w:jc w:val="both"/>
        <w:rPr>
          <w:color w:val="auto"/>
          <w:sz w:val="28"/>
        </w:rPr>
      </w:pPr>
      <w:r w:rsidRPr="0068488B">
        <w:rPr>
          <w:color w:val="auto"/>
          <w:sz w:val="28"/>
        </w:rPr>
        <w:t>При проведении обследования технического состояния и оценки физического износа строительных конструкций необходимо строго соблюдать требования охраны труда и техники безопасности. При проведении испытания строительных материалов неразрушающими методами необходимо, по возможности, провести тарировку приборов.</w:t>
      </w:r>
    </w:p>
    <w:p w14:paraId="2ED53F7B" w14:textId="77777777" w:rsidR="0068488B" w:rsidRDefault="0068488B" w:rsidP="0068488B">
      <w:pPr>
        <w:suppressAutoHyphens/>
        <w:ind w:firstLine="709"/>
        <w:jc w:val="both"/>
        <w:rPr>
          <w:sz w:val="28"/>
          <w:szCs w:val="28"/>
        </w:rPr>
      </w:pPr>
    </w:p>
    <w:p w14:paraId="45F10B87" w14:textId="77777777" w:rsidR="0068488B" w:rsidRPr="00830170" w:rsidRDefault="0068488B" w:rsidP="0068488B">
      <w:pPr>
        <w:pStyle w:val="2"/>
        <w:ind w:firstLine="709"/>
        <w:jc w:val="both"/>
        <w:rPr>
          <w:rFonts w:ascii="Times New Roman" w:hAnsi="Times New Roman"/>
          <w:i w:val="0"/>
          <w:lang w:eastAsia="ar-SA"/>
        </w:rPr>
      </w:pPr>
      <w:bookmarkStart w:id="17" w:name="_Toc23940721"/>
      <w:bookmarkStart w:id="18" w:name="_Toc129259531"/>
      <w:r>
        <w:rPr>
          <w:rFonts w:ascii="Times New Roman" w:hAnsi="Times New Roman"/>
          <w:i w:val="0"/>
          <w:lang w:eastAsia="ar-SA"/>
        </w:rPr>
        <w:t>2</w:t>
      </w:r>
      <w:r w:rsidRPr="00830170">
        <w:rPr>
          <w:rFonts w:ascii="Times New Roman" w:hAnsi="Times New Roman"/>
          <w:i w:val="0"/>
          <w:lang w:eastAsia="ar-SA"/>
        </w:rPr>
        <w:t>.</w:t>
      </w:r>
      <w:r>
        <w:rPr>
          <w:rFonts w:ascii="Times New Roman" w:hAnsi="Times New Roman"/>
          <w:i w:val="0"/>
          <w:lang w:eastAsia="ar-SA"/>
        </w:rPr>
        <w:t>5</w:t>
      </w:r>
      <w:r w:rsidRPr="00830170">
        <w:rPr>
          <w:rFonts w:ascii="Times New Roman" w:hAnsi="Times New Roman"/>
          <w:i w:val="0"/>
          <w:lang w:eastAsia="ar-SA"/>
        </w:rPr>
        <w:t xml:space="preserve"> Методические рекомендации </w:t>
      </w:r>
      <w:r>
        <w:rPr>
          <w:rFonts w:ascii="Times New Roman" w:hAnsi="Times New Roman"/>
          <w:i w:val="0"/>
          <w:lang w:eastAsia="ar-SA"/>
        </w:rPr>
        <w:t>к выполнению курсового проекта</w:t>
      </w:r>
      <w:bookmarkEnd w:id="17"/>
      <w:bookmarkEnd w:id="18"/>
    </w:p>
    <w:p w14:paraId="4B541C93" w14:textId="77777777" w:rsidR="0068488B" w:rsidRDefault="0068488B" w:rsidP="0068488B">
      <w:pPr>
        <w:suppressAutoHyphens/>
        <w:ind w:firstLine="709"/>
        <w:jc w:val="both"/>
        <w:rPr>
          <w:bCs/>
          <w:color w:val="000000"/>
          <w:kern w:val="1"/>
          <w:sz w:val="28"/>
          <w:szCs w:val="28"/>
          <w:lang w:eastAsia="ar-SA"/>
        </w:rPr>
      </w:pPr>
    </w:p>
    <w:p w14:paraId="74D907C5"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Выполнение курсового проекта (КП) строится на самостоятельном изучении специальной и нормативной литературы.</w:t>
      </w:r>
    </w:p>
    <w:p w14:paraId="450BFEA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КП состоит из 2-х частей: пояснительной записки и графического материала. </w:t>
      </w:r>
      <w:r w:rsidRPr="003826E1">
        <w:rPr>
          <w:sz w:val="28"/>
          <w:szCs w:val="28"/>
        </w:rPr>
        <w:t>Пояснительная записка КП составляется с учетом требований СТО 02069024.101-2015 «Работы студенческие. Общие требования и правила оформления» в объеме 20-30 страниц</w:t>
      </w:r>
      <w:r>
        <w:rPr>
          <w:bCs/>
          <w:color w:val="000000"/>
          <w:kern w:val="1"/>
          <w:sz w:val="28"/>
          <w:szCs w:val="28"/>
          <w:lang w:eastAsia="ar-SA"/>
        </w:rPr>
        <w:t>, графическая часть выполняется на листах  формата А</w:t>
      </w:r>
      <w:proofErr w:type="gramStart"/>
      <w:r>
        <w:rPr>
          <w:bCs/>
          <w:color w:val="000000"/>
          <w:kern w:val="1"/>
          <w:sz w:val="28"/>
          <w:szCs w:val="28"/>
          <w:lang w:eastAsia="ar-SA"/>
        </w:rPr>
        <w:t>4</w:t>
      </w:r>
      <w:proofErr w:type="gramEnd"/>
      <w:r>
        <w:rPr>
          <w:bCs/>
          <w:color w:val="000000"/>
          <w:kern w:val="1"/>
          <w:sz w:val="28"/>
          <w:szCs w:val="28"/>
          <w:lang w:eastAsia="ar-SA"/>
        </w:rPr>
        <w:t xml:space="preserve"> (3-4 листа) или формата А3 (2 листа).</w:t>
      </w:r>
    </w:p>
    <w:p w14:paraId="7834869B"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КП должно содержать:</w:t>
      </w:r>
    </w:p>
    <w:p w14:paraId="121CEEE2"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титульный лист;</w:t>
      </w:r>
    </w:p>
    <w:p w14:paraId="7B051044"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lastRenderedPageBreak/>
        <w:t>- задание на КП;</w:t>
      </w:r>
    </w:p>
    <w:p w14:paraId="0C4DFB70"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теоретическую часть;</w:t>
      </w:r>
    </w:p>
    <w:p w14:paraId="26B3BF65"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расчетную часть;</w:t>
      </w:r>
    </w:p>
    <w:p w14:paraId="58C2590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выводы;</w:t>
      </w:r>
    </w:p>
    <w:p w14:paraId="32DDA155"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графический материал – планы, разрезы, развертки стен с дефектами и повреждениями.</w:t>
      </w:r>
    </w:p>
    <w:p w14:paraId="7B82FA2A"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Теоретическая часть КП выполняется по установленным темам с использованием материалов практических занятий, нормативной технической литературы, учебников.</w:t>
      </w:r>
    </w:p>
    <w:p w14:paraId="6AC4179D"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Излагая вопросы темы, следует строго придерживаться плана. Работа не должна представлять пересказ отдельных глав учебника, нормативных источников. Необходимо изложить собственные соображения по существу изучаемых вопросов, внести свои предложения. Излагаемый материал при необходимости следует проиллюстрировать таблицами, схемами, диаграммами и т.д.</w:t>
      </w:r>
    </w:p>
    <w:p w14:paraId="7FCAD3B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Необходимо изучить литературу, рекомендуемую для выполнения КП. Чтобы полнее раскрыть тему, </w:t>
      </w:r>
      <w:proofErr w:type="gramStart"/>
      <w:r>
        <w:rPr>
          <w:bCs/>
          <w:color w:val="000000"/>
          <w:kern w:val="1"/>
          <w:sz w:val="28"/>
          <w:szCs w:val="28"/>
          <w:lang w:eastAsia="ar-SA"/>
        </w:rPr>
        <w:t>обучающемуся</w:t>
      </w:r>
      <w:proofErr w:type="gramEnd"/>
      <w:r>
        <w:rPr>
          <w:bCs/>
          <w:color w:val="000000"/>
          <w:kern w:val="1"/>
          <w:sz w:val="28"/>
          <w:szCs w:val="28"/>
          <w:lang w:eastAsia="ar-SA"/>
        </w:rPr>
        <w:t xml:space="preserve"> следует выявить дополнительные источники и материалы. При выполнении КП необходимо ознакомиться с публикациями по теме, опубликованными в журналах.</w:t>
      </w:r>
    </w:p>
    <w:p w14:paraId="232868EC"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В расчетной части может выполняться оценка физического и морального износа, расчет остаточной несущей способности конструкции, расчет усиления.</w:t>
      </w:r>
    </w:p>
    <w:p w14:paraId="604DF8FA"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Основными этапами выполнения КП являются:</w:t>
      </w:r>
    </w:p>
    <w:p w14:paraId="2A558775"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сбор и изучение теоретического материала по теме КП;</w:t>
      </w:r>
    </w:p>
    <w:p w14:paraId="2E3A57EA"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проработка задач, рассмотренных на занятиях;</w:t>
      </w:r>
    </w:p>
    <w:p w14:paraId="0F4B7FA2"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написание теоретической части;</w:t>
      </w:r>
    </w:p>
    <w:p w14:paraId="5E6C123D"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выполнение расчетов по оценке физического износа, несущей способности;</w:t>
      </w:r>
    </w:p>
    <w:p w14:paraId="7304845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формирование списка использованных источников;</w:t>
      </w:r>
    </w:p>
    <w:p w14:paraId="0F556003"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выполнение графической части;</w:t>
      </w:r>
    </w:p>
    <w:p w14:paraId="5951104E"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представление работы на кафедру;</w:t>
      </w:r>
    </w:p>
    <w:p w14:paraId="15EB698A" w14:textId="77777777" w:rsidR="0068488B" w:rsidRP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защита КП.</w:t>
      </w:r>
    </w:p>
    <w:p w14:paraId="44275ECB" w14:textId="77777777" w:rsidR="0068488B" w:rsidRPr="00455400" w:rsidRDefault="0068488B" w:rsidP="0068488B">
      <w:pPr>
        <w:suppressAutoHyphens/>
        <w:ind w:firstLine="709"/>
        <w:jc w:val="both"/>
        <w:rPr>
          <w:bCs/>
          <w:color w:val="000000"/>
          <w:kern w:val="1"/>
          <w:sz w:val="28"/>
          <w:szCs w:val="28"/>
          <w:lang w:eastAsia="ar-SA"/>
        </w:rPr>
      </w:pPr>
      <w:proofErr w:type="gramStart"/>
      <w:r>
        <w:rPr>
          <w:bCs/>
          <w:color w:val="000000"/>
          <w:kern w:val="1"/>
          <w:sz w:val="28"/>
          <w:szCs w:val="28"/>
          <w:lang w:eastAsia="ar-SA"/>
        </w:rPr>
        <w:t>Выполненный КП представляется на рецензирование в срок, установленный графиком учебного процесса, с последующей его устной защитой.</w:t>
      </w:r>
      <w:proofErr w:type="gramEnd"/>
    </w:p>
    <w:p w14:paraId="356C600D" w14:textId="77777777" w:rsidR="0068488B" w:rsidRPr="00830170" w:rsidRDefault="0068488B" w:rsidP="0068488B">
      <w:pPr>
        <w:pStyle w:val="2"/>
        <w:ind w:firstLine="709"/>
        <w:jc w:val="both"/>
        <w:rPr>
          <w:rFonts w:ascii="Times New Roman" w:hAnsi="Times New Roman"/>
          <w:i w:val="0"/>
          <w:lang w:eastAsia="ar-SA"/>
        </w:rPr>
      </w:pPr>
      <w:bookmarkStart w:id="19" w:name="_Toc23940722"/>
      <w:bookmarkStart w:id="20" w:name="_Toc129259532"/>
      <w:r>
        <w:rPr>
          <w:rFonts w:ascii="Times New Roman" w:hAnsi="Times New Roman"/>
          <w:i w:val="0"/>
          <w:lang w:eastAsia="ar-SA"/>
        </w:rPr>
        <w:t>2.6</w:t>
      </w:r>
      <w:r w:rsidRPr="00830170">
        <w:rPr>
          <w:rFonts w:ascii="Times New Roman" w:hAnsi="Times New Roman"/>
          <w:i w:val="0"/>
          <w:lang w:eastAsia="ar-SA"/>
        </w:rPr>
        <w:t xml:space="preserve"> Методические реко</w:t>
      </w:r>
      <w:r>
        <w:rPr>
          <w:rFonts w:ascii="Times New Roman" w:hAnsi="Times New Roman"/>
          <w:i w:val="0"/>
          <w:lang w:eastAsia="ar-SA"/>
        </w:rPr>
        <w:t>мендации по подготовке к сдаче экзамена</w:t>
      </w:r>
      <w:r w:rsidRPr="00830170">
        <w:rPr>
          <w:rFonts w:ascii="Times New Roman" w:hAnsi="Times New Roman"/>
          <w:i w:val="0"/>
          <w:lang w:eastAsia="ar-SA"/>
        </w:rPr>
        <w:t xml:space="preserve"> по дисциплине</w:t>
      </w:r>
      <w:bookmarkEnd w:id="19"/>
      <w:bookmarkEnd w:id="20"/>
    </w:p>
    <w:p w14:paraId="19AD9616" w14:textId="77777777" w:rsidR="0068488B" w:rsidRDefault="0068488B" w:rsidP="0068488B">
      <w:pPr>
        <w:suppressAutoHyphens/>
        <w:ind w:firstLine="709"/>
        <w:jc w:val="both"/>
        <w:rPr>
          <w:bCs/>
          <w:color w:val="000000"/>
          <w:kern w:val="1"/>
          <w:sz w:val="28"/>
          <w:szCs w:val="28"/>
          <w:lang w:eastAsia="ar-SA"/>
        </w:rPr>
      </w:pPr>
    </w:p>
    <w:p w14:paraId="336388C8"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Промежуточная аттестация </w:t>
      </w:r>
      <w:proofErr w:type="gramStart"/>
      <w:r>
        <w:rPr>
          <w:bCs/>
          <w:color w:val="000000"/>
          <w:kern w:val="1"/>
          <w:sz w:val="28"/>
          <w:szCs w:val="28"/>
          <w:lang w:eastAsia="ar-SA"/>
        </w:rPr>
        <w:t>обучающихся</w:t>
      </w:r>
      <w:proofErr w:type="gramEnd"/>
      <w:r>
        <w:rPr>
          <w:bCs/>
          <w:color w:val="000000"/>
          <w:kern w:val="1"/>
          <w:sz w:val="28"/>
          <w:szCs w:val="28"/>
          <w:lang w:eastAsia="ar-SA"/>
        </w:rPr>
        <w:t xml:space="preserve"> в университете является обязательной и проходит в соответствии с графиком учебного процесса на учебный год.</w:t>
      </w:r>
    </w:p>
    <w:p w14:paraId="0C8342BE"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Основными формами промежуточной аттестации являются:</w:t>
      </w:r>
    </w:p>
    <w:p w14:paraId="22A41D96"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экзамен по отдельной дисциплине (модулю);</w:t>
      </w:r>
    </w:p>
    <w:p w14:paraId="0D0FBD91"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зачет по отдельной дисциплине (модулю/практике).</w:t>
      </w:r>
    </w:p>
    <w:p w14:paraId="2FE80E63" w14:textId="77777777" w:rsidR="0068488B" w:rsidRPr="0068488B" w:rsidRDefault="0068488B" w:rsidP="0068488B">
      <w:pPr>
        <w:pStyle w:val="50"/>
        <w:shd w:val="clear" w:color="auto" w:fill="auto"/>
        <w:spacing w:after="0" w:line="240" w:lineRule="auto"/>
        <w:ind w:firstLine="709"/>
        <w:jc w:val="both"/>
        <w:rPr>
          <w:rFonts w:ascii="Times New Roman" w:hAnsi="Times New Roman"/>
          <w:bCs/>
          <w:color w:val="000000"/>
          <w:kern w:val="1"/>
          <w:sz w:val="28"/>
          <w:szCs w:val="28"/>
          <w:lang w:val="ru-RU" w:eastAsia="ar-SA"/>
        </w:rPr>
      </w:pPr>
      <w:r w:rsidRPr="0068488B">
        <w:rPr>
          <w:rFonts w:ascii="Times New Roman" w:hAnsi="Times New Roman"/>
          <w:bCs/>
          <w:color w:val="000000"/>
          <w:kern w:val="1"/>
          <w:sz w:val="28"/>
          <w:szCs w:val="28"/>
          <w:lang w:val="ru-RU" w:eastAsia="ar-SA"/>
        </w:rPr>
        <w:t>Зачеты и экзамены могут проводиться в устной или письменной форме.</w:t>
      </w:r>
    </w:p>
    <w:p w14:paraId="747CB3F8" w14:textId="77777777" w:rsidR="0068488B" w:rsidRPr="0068488B" w:rsidRDefault="0068488B" w:rsidP="0068488B">
      <w:pPr>
        <w:pStyle w:val="50"/>
        <w:shd w:val="clear" w:color="auto" w:fill="auto"/>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lastRenderedPageBreak/>
        <w:t xml:space="preserve">Изучение дисциплины </w:t>
      </w:r>
      <w:r w:rsidRPr="0068488B">
        <w:rPr>
          <w:rFonts w:ascii="Times New Roman" w:hAnsi="Times New Roman" w:cs="Times New Roman"/>
          <w:bCs/>
          <w:color w:val="000000"/>
          <w:kern w:val="1"/>
          <w:sz w:val="28"/>
          <w:szCs w:val="28"/>
          <w:lang w:val="ru-RU" w:eastAsia="ar-SA"/>
        </w:rPr>
        <w:t>«</w:t>
      </w:r>
      <w:r w:rsidRPr="0068488B">
        <w:rPr>
          <w:rFonts w:ascii="Times New Roman" w:hAnsi="Times New Roman" w:cs="Times New Roman"/>
          <w:sz w:val="28"/>
          <w:szCs w:val="28"/>
          <w:lang w:val="ru-RU"/>
        </w:rPr>
        <w:t>Изыскания и управление техническим состоянием объектов недвижимости</w:t>
      </w:r>
      <w:r w:rsidRPr="0068488B">
        <w:rPr>
          <w:rFonts w:ascii="Times New Roman" w:hAnsi="Times New Roman" w:cs="Times New Roman"/>
          <w:bCs/>
          <w:color w:val="000000"/>
          <w:kern w:val="1"/>
          <w:sz w:val="28"/>
          <w:szCs w:val="28"/>
          <w:lang w:val="ru-RU" w:eastAsia="ar-SA"/>
        </w:rPr>
        <w:t xml:space="preserve">» </w:t>
      </w:r>
      <w:r w:rsidRPr="0068488B">
        <w:rPr>
          <w:rFonts w:ascii="Times New Roman" w:hAnsi="Times New Roman" w:cs="Times New Roman"/>
          <w:sz w:val="28"/>
          <w:szCs w:val="28"/>
          <w:lang w:val="ru-RU"/>
        </w:rPr>
        <w:t xml:space="preserve">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w:t>
      </w:r>
      <w:proofErr w:type="gramStart"/>
      <w:r w:rsidRPr="0068488B">
        <w:rPr>
          <w:rFonts w:ascii="Times New Roman" w:hAnsi="Times New Roman" w:cs="Times New Roman"/>
          <w:sz w:val="28"/>
          <w:szCs w:val="28"/>
          <w:lang w:val="ru-RU"/>
        </w:rPr>
        <w:t>обучающийся</w:t>
      </w:r>
      <w:proofErr w:type="gramEnd"/>
      <w:r w:rsidRPr="0068488B">
        <w:rPr>
          <w:rFonts w:ascii="Times New Roman" w:hAnsi="Times New Roman" w:cs="Times New Roman"/>
          <w:sz w:val="28"/>
          <w:szCs w:val="28"/>
          <w:lang w:val="ru-RU"/>
        </w:rPr>
        <w:t xml:space="preserve">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w:t>
      </w:r>
      <w:proofErr w:type="gramStart"/>
      <w:r w:rsidRPr="0068488B">
        <w:rPr>
          <w:rFonts w:ascii="Times New Roman" w:hAnsi="Times New Roman" w:cs="Times New Roman"/>
          <w:sz w:val="28"/>
          <w:szCs w:val="28"/>
          <w:lang w:val="ru-RU"/>
        </w:rPr>
        <w:t>обучения</w:t>
      </w:r>
      <w:proofErr w:type="gramEnd"/>
      <w:r w:rsidRPr="0068488B">
        <w:rPr>
          <w:rFonts w:ascii="Times New Roman" w:hAnsi="Times New Roman" w:cs="Times New Roman"/>
          <w:sz w:val="28"/>
          <w:szCs w:val="28"/>
          <w:lang w:val="ru-RU"/>
        </w:rPr>
        <w:t xml:space="preserve"> по конкретной учебной дисциплине.</w:t>
      </w:r>
    </w:p>
    <w:p w14:paraId="6F112049" w14:textId="77777777" w:rsidR="0068488B" w:rsidRPr="0068488B" w:rsidRDefault="0068488B" w:rsidP="0068488B">
      <w:pPr>
        <w:pStyle w:val="50"/>
        <w:shd w:val="clear" w:color="auto" w:fill="auto"/>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t>За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7F107FA2" w14:textId="77777777" w:rsidR="0068488B" w:rsidRPr="0068488B" w:rsidRDefault="0068488B" w:rsidP="0068488B">
      <w:pPr>
        <w:pStyle w:val="50"/>
        <w:shd w:val="clear" w:color="auto" w:fill="auto"/>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t xml:space="preserve">Требования к организации подготовки к экзаменам те же, что и при занятиях в течение семестра, но соблюдаться они должны более строго. При подготовке к экзаменам у студента должен быть хороший учебник или конспект литературы, прочитанной по указанию преподавателя в течение семестра. </w:t>
      </w:r>
    </w:p>
    <w:p w14:paraId="36FD7871" w14:textId="77777777" w:rsidR="0068488B" w:rsidRPr="0068488B" w:rsidRDefault="0068488B" w:rsidP="0068488B">
      <w:pPr>
        <w:pStyle w:val="50"/>
        <w:shd w:val="clear" w:color="auto" w:fill="auto"/>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5025401"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При проведении промежуточной аттестации проверяется, насколько обучающийся понимает данный материал, </w:t>
      </w:r>
      <w:proofErr w:type="gramStart"/>
      <w:r>
        <w:rPr>
          <w:bCs/>
          <w:color w:val="000000"/>
          <w:kern w:val="1"/>
          <w:sz w:val="28"/>
          <w:szCs w:val="28"/>
          <w:lang w:eastAsia="ar-SA"/>
        </w:rPr>
        <w:t>умеет анализировать и имеет</w:t>
      </w:r>
      <w:proofErr w:type="gramEnd"/>
      <w:r>
        <w:rPr>
          <w:bCs/>
          <w:color w:val="000000"/>
          <w:kern w:val="1"/>
          <w:sz w:val="28"/>
          <w:szCs w:val="28"/>
          <w:lang w:eastAsia="ar-SA"/>
        </w:rPr>
        <w:t xml:space="preserve"> собственное мнение. </w:t>
      </w:r>
      <w:proofErr w:type="gramStart"/>
      <w:r>
        <w:rPr>
          <w:bCs/>
          <w:color w:val="000000"/>
          <w:kern w:val="1"/>
          <w:sz w:val="28"/>
          <w:szCs w:val="28"/>
          <w:lang w:eastAsia="ar-SA"/>
        </w:rPr>
        <w:t>Дополнительной целью проведения экзамена является формирование у обучающегося таких качеств, как организованность, ответственность, трудолюбие, самостоятельность.</w:t>
      </w:r>
      <w:proofErr w:type="gramEnd"/>
    </w:p>
    <w:p w14:paraId="355D72BF"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При подготовке к экзамену необходимо правильно и рационально планировать свое время, чтобы </w:t>
      </w:r>
      <w:proofErr w:type="gramStart"/>
      <w:r>
        <w:rPr>
          <w:bCs/>
          <w:color w:val="000000"/>
          <w:kern w:val="1"/>
          <w:sz w:val="28"/>
          <w:szCs w:val="28"/>
          <w:lang w:eastAsia="ar-SA"/>
        </w:rPr>
        <w:t>успеть качественно и на высоком  уровне подготовиться</w:t>
      </w:r>
      <w:proofErr w:type="gramEnd"/>
      <w:r>
        <w:rPr>
          <w:bCs/>
          <w:color w:val="000000"/>
          <w:kern w:val="1"/>
          <w:sz w:val="28"/>
          <w:szCs w:val="28"/>
          <w:lang w:eastAsia="ar-SA"/>
        </w:rPr>
        <w:t xml:space="preserve"> к ответам по всем вопросам, для этого рекомендуется начать подготовку с самого начала лекционного курса. Примерный перечень вопросов к экзамену по дисциплине </w:t>
      </w:r>
      <w:r w:rsidRPr="00853AB2">
        <w:rPr>
          <w:bCs/>
          <w:color w:val="000000"/>
          <w:kern w:val="1"/>
          <w:sz w:val="28"/>
          <w:szCs w:val="28"/>
          <w:lang w:eastAsia="ar-SA"/>
        </w:rPr>
        <w:t>«</w:t>
      </w:r>
      <w:r>
        <w:rPr>
          <w:sz w:val="28"/>
          <w:szCs w:val="28"/>
        </w:rPr>
        <w:t>Изыскания</w:t>
      </w:r>
      <w:r w:rsidRPr="00853AB2">
        <w:rPr>
          <w:sz w:val="28"/>
          <w:szCs w:val="28"/>
        </w:rPr>
        <w:t xml:space="preserve"> и управление техническим состоянием объектов недвижимости</w:t>
      </w:r>
      <w:r w:rsidRPr="00853AB2">
        <w:rPr>
          <w:bCs/>
          <w:color w:val="000000"/>
          <w:kern w:val="1"/>
          <w:sz w:val="28"/>
          <w:szCs w:val="28"/>
          <w:lang w:eastAsia="ar-SA"/>
        </w:rPr>
        <w:t>»</w:t>
      </w:r>
      <w:r>
        <w:rPr>
          <w:bCs/>
          <w:color w:val="000000"/>
          <w:kern w:val="1"/>
          <w:sz w:val="28"/>
          <w:szCs w:val="28"/>
          <w:lang w:eastAsia="ar-SA"/>
        </w:rPr>
        <w:t xml:space="preserve"> приводится фонде оценочных средств по дисциплине. Перечень вопросов к экзамену может выдаваться в начале семестра или перед экзаменационной сессией.</w:t>
      </w:r>
    </w:p>
    <w:p w14:paraId="5D07CEB2" w14:textId="77777777" w:rsidR="0068488B"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При подготовке необходимо выявлять наиболее сложные, дискуссионные вопросы с тем, чтобы обсудить их на обзорных лекциях, консультациях.</w:t>
      </w:r>
    </w:p>
    <w:p w14:paraId="0F915D2E" w14:textId="77777777" w:rsidR="0068488B" w:rsidRPr="009C5BD0" w:rsidRDefault="0068488B" w:rsidP="0068488B">
      <w:pPr>
        <w:suppressAutoHyphens/>
        <w:ind w:firstLine="709"/>
        <w:jc w:val="both"/>
        <w:rPr>
          <w:bCs/>
          <w:color w:val="000000"/>
          <w:kern w:val="1"/>
          <w:sz w:val="28"/>
          <w:szCs w:val="28"/>
          <w:lang w:eastAsia="ar-SA"/>
        </w:rPr>
      </w:pPr>
      <w:r>
        <w:rPr>
          <w:bCs/>
          <w:color w:val="000000"/>
          <w:kern w:val="1"/>
          <w:sz w:val="28"/>
          <w:szCs w:val="28"/>
          <w:lang w:eastAsia="ar-SA"/>
        </w:rPr>
        <w:t xml:space="preserve">Результат по сдаче экзамена объявляется обучающимся, вносится в аттестационную ведомость и в зачетную книжку обучающегося. «Неудовлетворительно» вносится только в ведомость. При получении неудовлетворительной оценки повторная сдача экзамена осуществляется в другие дни, установленные деканатом. Критерии </w:t>
      </w:r>
      <w:r w:rsidRPr="009C5BD0">
        <w:rPr>
          <w:bCs/>
          <w:color w:val="000000"/>
          <w:kern w:val="1"/>
          <w:sz w:val="28"/>
          <w:szCs w:val="28"/>
          <w:lang w:eastAsia="ar-SA"/>
        </w:rPr>
        <w:t>оценки</w:t>
      </w:r>
      <w:r w:rsidRPr="009C5BD0">
        <w:rPr>
          <w:sz w:val="28"/>
          <w:szCs w:val="28"/>
        </w:rPr>
        <w:t xml:space="preserve"> знаний, умений и навыков при сдаче экзамена</w:t>
      </w:r>
      <w:r w:rsidRPr="009C5BD0">
        <w:rPr>
          <w:bCs/>
          <w:color w:val="000000"/>
          <w:kern w:val="1"/>
          <w:sz w:val="28"/>
          <w:szCs w:val="28"/>
          <w:lang w:eastAsia="ar-SA"/>
        </w:rPr>
        <w:t xml:space="preserve"> </w:t>
      </w:r>
      <w:r>
        <w:rPr>
          <w:bCs/>
          <w:color w:val="000000"/>
          <w:kern w:val="1"/>
          <w:sz w:val="28"/>
          <w:szCs w:val="28"/>
          <w:lang w:eastAsia="ar-SA"/>
        </w:rPr>
        <w:t>приводится фонде оценочных средств по дисциплине.</w:t>
      </w:r>
    </w:p>
    <w:p w14:paraId="31F562F8" w14:textId="77777777" w:rsidR="0068488B" w:rsidRDefault="0068488B" w:rsidP="0068488B">
      <w:pPr>
        <w:pStyle w:val="40"/>
        <w:shd w:val="clear" w:color="auto" w:fill="auto"/>
        <w:spacing w:line="240" w:lineRule="auto"/>
        <w:ind w:firstLine="709"/>
        <w:jc w:val="both"/>
        <w:rPr>
          <w:rFonts w:ascii="Times New Roman" w:hAnsi="Times New Roman"/>
          <w:b/>
          <w:i/>
          <w:sz w:val="28"/>
          <w:szCs w:val="28"/>
          <w:lang w:val="ru-RU"/>
        </w:rPr>
      </w:pPr>
    </w:p>
    <w:p w14:paraId="56B0715F" w14:textId="77777777" w:rsidR="0068488B" w:rsidRPr="0068488B" w:rsidRDefault="0068488B" w:rsidP="0068488B">
      <w:pPr>
        <w:pStyle w:val="40"/>
        <w:shd w:val="clear" w:color="auto" w:fill="auto"/>
        <w:spacing w:line="240" w:lineRule="auto"/>
        <w:ind w:firstLine="709"/>
        <w:jc w:val="both"/>
        <w:rPr>
          <w:rFonts w:ascii="Times New Roman" w:hAnsi="Times New Roman"/>
          <w:b/>
          <w:i/>
          <w:sz w:val="28"/>
          <w:szCs w:val="28"/>
        </w:rPr>
      </w:pPr>
      <w:proofErr w:type="spellStart"/>
      <w:r w:rsidRPr="0068488B">
        <w:rPr>
          <w:rFonts w:ascii="Times New Roman" w:hAnsi="Times New Roman"/>
          <w:b/>
          <w:i/>
          <w:sz w:val="28"/>
          <w:szCs w:val="28"/>
        </w:rPr>
        <w:lastRenderedPageBreak/>
        <w:t>Правила</w:t>
      </w:r>
      <w:proofErr w:type="spellEnd"/>
      <w:r w:rsidRPr="0068488B">
        <w:rPr>
          <w:rFonts w:ascii="Times New Roman" w:hAnsi="Times New Roman"/>
          <w:b/>
          <w:i/>
          <w:sz w:val="28"/>
          <w:szCs w:val="28"/>
        </w:rPr>
        <w:t xml:space="preserve"> </w:t>
      </w:r>
      <w:proofErr w:type="spellStart"/>
      <w:r w:rsidRPr="0068488B">
        <w:rPr>
          <w:rFonts w:ascii="Times New Roman" w:hAnsi="Times New Roman"/>
          <w:b/>
          <w:i/>
          <w:sz w:val="28"/>
          <w:szCs w:val="28"/>
        </w:rPr>
        <w:t>подготовки</w:t>
      </w:r>
      <w:proofErr w:type="spellEnd"/>
      <w:r w:rsidRPr="0068488B">
        <w:rPr>
          <w:rFonts w:ascii="Times New Roman" w:hAnsi="Times New Roman"/>
          <w:b/>
          <w:i/>
          <w:sz w:val="28"/>
          <w:szCs w:val="28"/>
        </w:rPr>
        <w:t xml:space="preserve"> к </w:t>
      </w:r>
      <w:proofErr w:type="spellStart"/>
      <w:r w:rsidRPr="0068488B">
        <w:rPr>
          <w:rFonts w:ascii="Times New Roman" w:hAnsi="Times New Roman"/>
          <w:b/>
          <w:i/>
          <w:sz w:val="28"/>
          <w:szCs w:val="28"/>
        </w:rPr>
        <w:t>экзаменам</w:t>
      </w:r>
      <w:proofErr w:type="spellEnd"/>
      <w:r w:rsidRPr="0068488B">
        <w:rPr>
          <w:rFonts w:ascii="Times New Roman" w:hAnsi="Times New Roman"/>
          <w:b/>
          <w:i/>
          <w:sz w:val="28"/>
          <w:szCs w:val="28"/>
        </w:rPr>
        <w:t>:</w:t>
      </w:r>
    </w:p>
    <w:p w14:paraId="49FA242D" w14:textId="77777777" w:rsidR="0068488B" w:rsidRPr="0068488B" w:rsidRDefault="0068488B" w:rsidP="0068488B">
      <w:pPr>
        <w:pStyle w:val="50"/>
        <w:numPr>
          <w:ilvl w:val="0"/>
          <w:numId w:val="10"/>
        </w:numPr>
        <w:shd w:val="clear" w:color="auto" w:fill="auto"/>
        <w:tabs>
          <w:tab w:val="left" w:pos="894"/>
        </w:tabs>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t xml:space="preserve">лучше сразу </w:t>
      </w:r>
      <w:proofErr w:type="gramStart"/>
      <w:r w:rsidRPr="0068488B">
        <w:rPr>
          <w:rFonts w:ascii="Times New Roman" w:hAnsi="Times New Roman" w:cs="Times New Roman"/>
          <w:sz w:val="28"/>
          <w:szCs w:val="28"/>
          <w:lang w:val="ru-RU"/>
        </w:rPr>
        <w:t>сориентироваться во всем материале и обязательно расположить</w:t>
      </w:r>
      <w:proofErr w:type="gramEnd"/>
      <w:r w:rsidRPr="0068488B">
        <w:rPr>
          <w:rFonts w:ascii="Times New Roman" w:hAnsi="Times New Roman" w:cs="Times New Roman"/>
          <w:sz w:val="28"/>
          <w:szCs w:val="28"/>
          <w:lang w:val="ru-RU"/>
        </w:rPr>
        <w:t xml:space="preserve"> весь материал согласно экзаменационным вопросам, эта работа может занять много времени, но все остальное - это уже технические детали (главное - это ориентировка в материале!).</w:t>
      </w:r>
    </w:p>
    <w:p w14:paraId="1C4AA3F2" w14:textId="77777777" w:rsidR="0068488B" w:rsidRPr="0068488B" w:rsidRDefault="0068488B" w:rsidP="0068488B">
      <w:pPr>
        <w:pStyle w:val="50"/>
        <w:numPr>
          <w:ilvl w:val="0"/>
          <w:numId w:val="10"/>
        </w:numPr>
        <w:shd w:val="clear" w:color="auto" w:fill="auto"/>
        <w:tabs>
          <w:tab w:val="left" w:pos="890"/>
        </w:tabs>
        <w:spacing w:after="0" w:line="240" w:lineRule="auto"/>
        <w:ind w:firstLine="709"/>
        <w:jc w:val="both"/>
        <w:rPr>
          <w:rFonts w:ascii="Times New Roman" w:hAnsi="Times New Roman" w:cs="Times New Roman"/>
          <w:sz w:val="28"/>
          <w:szCs w:val="28"/>
          <w:lang w:val="ru-RU"/>
        </w:rPr>
      </w:pPr>
      <w:r w:rsidRPr="0068488B">
        <w:rPr>
          <w:rFonts w:ascii="Times New Roman" w:hAnsi="Times New Roman" w:cs="Times New Roman"/>
          <w:sz w:val="28"/>
          <w:szCs w:val="28"/>
          <w:lang w:val="ru-RU"/>
        </w:rPr>
        <w:t>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76804D55" w14:textId="77777777" w:rsidR="0068488B" w:rsidRPr="0068488B" w:rsidRDefault="0068488B" w:rsidP="0068488B">
      <w:pPr>
        <w:pStyle w:val="50"/>
        <w:numPr>
          <w:ilvl w:val="0"/>
          <w:numId w:val="10"/>
        </w:numPr>
        <w:shd w:val="clear" w:color="auto" w:fill="auto"/>
        <w:tabs>
          <w:tab w:val="left" w:pos="899"/>
        </w:tabs>
        <w:spacing w:after="0" w:line="240" w:lineRule="auto"/>
        <w:ind w:firstLine="709"/>
        <w:jc w:val="both"/>
        <w:rPr>
          <w:rFonts w:ascii="Times New Roman" w:hAnsi="Times New Roman" w:cs="Times New Roman"/>
          <w:sz w:val="28"/>
          <w:szCs w:val="28"/>
          <w:lang w:val="ru-RU"/>
        </w:rPr>
      </w:pPr>
      <w:proofErr w:type="gramStart"/>
      <w:r w:rsidRPr="0068488B">
        <w:rPr>
          <w:rFonts w:ascii="Times New Roman" w:hAnsi="Times New Roman" w:cs="Times New Roman"/>
          <w:sz w:val="28"/>
          <w:szCs w:val="28"/>
          <w:lang w:val="ru-RU"/>
        </w:rPr>
        <w:t>г</w:t>
      </w:r>
      <w:proofErr w:type="gramEnd"/>
      <w:r w:rsidRPr="0068488B">
        <w:rPr>
          <w:rFonts w:ascii="Times New Roman" w:hAnsi="Times New Roman" w:cs="Times New Roman"/>
          <w:sz w:val="28"/>
          <w:szCs w:val="28"/>
          <w:lang w:val="ru-RU"/>
        </w:rPr>
        <w:t>отовить «шпаргалки» полезно, но пользоваться ими рискованно.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Если студент самостоятельно подготовил такие «шпаргалки», то, скорее всего, он и экзамены сдавать будет более уверенно, так как у него уже сформирована общая ориентировка в сложном материале.</w:t>
      </w:r>
    </w:p>
    <w:p w14:paraId="3323AE97" w14:textId="77777777" w:rsidR="0068488B" w:rsidRPr="0068488B" w:rsidRDefault="0068488B" w:rsidP="0068488B">
      <w:pPr>
        <w:pStyle w:val="50"/>
        <w:numPr>
          <w:ilvl w:val="0"/>
          <w:numId w:val="10"/>
        </w:numPr>
        <w:shd w:val="clear" w:color="auto" w:fill="auto"/>
        <w:tabs>
          <w:tab w:val="left" w:pos="909"/>
        </w:tabs>
        <w:spacing w:after="0" w:line="240" w:lineRule="auto"/>
        <w:ind w:firstLine="709"/>
        <w:jc w:val="both"/>
        <w:rPr>
          <w:rFonts w:ascii="Times New Roman" w:hAnsi="Times New Roman" w:cs="Times New Roman"/>
          <w:sz w:val="28"/>
          <w:szCs w:val="28"/>
          <w:lang w:val="ru-RU"/>
        </w:rPr>
      </w:pPr>
      <w:proofErr w:type="gramStart"/>
      <w:r w:rsidRPr="0068488B">
        <w:rPr>
          <w:rFonts w:ascii="Times New Roman" w:hAnsi="Times New Roman" w:cs="Times New Roman"/>
          <w:sz w:val="28"/>
          <w:szCs w:val="28"/>
          <w:lang w:val="ru-RU"/>
        </w:rPr>
        <w:t>к</w:t>
      </w:r>
      <w:proofErr w:type="gramEnd"/>
      <w:r w:rsidRPr="0068488B">
        <w:rPr>
          <w:rFonts w:ascii="Times New Roman" w:hAnsi="Times New Roman" w:cs="Times New Roman"/>
          <w:sz w:val="28"/>
          <w:szCs w:val="28"/>
          <w:lang w:val="ru-RU"/>
        </w:rPr>
        <w:t>ак это ни парадоксально, но использование «шпаргалок» часто позволяет отвечающему обучающемуся лучше демонстрировать свои познания (точнее - ориентировку в знаниях, что намного важнее знания «запомненного» и «тут же забытого» после сдачи экзамена).</w:t>
      </w:r>
    </w:p>
    <w:p w14:paraId="7AEDA24E" w14:textId="77777777" w:rsidR="0068488B" w:rsidRDefault="0068488B" w:rsidP="0068488B">
      <w:pPr>
        <w:suppressAutoHyphens/>
        <w:ind w:right="-1" w:firstLine="709"/>
        <w:jc w:val="both"/>
        <w:rPr>
          <w:bCs/>
          <w:color w:val="000000"/>
          <w:kern w:val="1"/>
          <w:sz w:val="28"/>
          <w:szCs w:val="28"/>
          <w:lang w:eastAsia="ar-SA"/>
        </w:rPr>
      </w:pPr>
      <w:r>
        <w:rPr>
          <w:bCs/>
          <w:color w:val="000000"/>
          <w:kern w:val="1"/>
          <w:sz w:val="28"/>
          <w:szCs w:val="28"/>
          <w:lang w:eastAsia="ar-SA"/>
        </w:rPr>
        <w:br w:type="page"/>
      </w:r>
    </w:p>
    <w:p w14:paraId="0978872C" w14:textId="77777777" w:rsidR="0068488B" w:rsidRPr="0068488B" w:rsidRDefault="0068488B" w:rsidP="0068488B">
      <w:pPr>
        <w:pStyle w:val="1"/>
        <w:jc w:val="center"/>
        <w:rPr>
          <w:rFonts w:ascii="Times New Roman" w:hAnsi="Times New Roman"/>
          <w:sz w:val="28"/>
          <w:szCs w:val="28"/>
          <w:lang w:eastAsia="ar-SA"/>
        </w:rPr>
      </w:pPr>
      <w:bookmarkStart w:id="21" w:name="_Toc23940723"/>
      <w:bookmarkStart w:id="22" w:name="_Toc129259533"/>
      <w:r w:rsidRPr="0068488B">
        <w:rPr>
          <w:rFonts w:ascii="Times New Roman" w:hAnsi="Times New Roman"/>
          <w:sz w:val="28"/>
          <w:szCs w:val="28"/>
          <w:lang w:eastAsia="ar-SA"/>
        </w:rPr>
        <w:lastRenderedPageBreak/>
        <w:t>Список рекомендуемых источников</w:t>
      </w:r>
      <w:bookmarkEnd w:id="21"/>
      <w:bookmarkEnd w:id="22"/>
    </w:p>
    <w:p w14:paraId="6FE6479F" w14:textId="77777777" w:rsidR="0068488B" w:rsidRDefault="0068488B" w:rsidP="0068488B">
      <w:pPr>
        <w:suppressAutoHyphens/>
        <w:jc w:val="center"/>
        <w:rPr>
          <w:b/>
          <w:bCs/>
          <w:color w:val="000000"/>
          <w:kern w:val="1"/>
          <w:sz w:val="28"/>
          <w:szCs w:val="28"/>
          <w:lang w:eastAsia="ar-SA"/>
        </w:rPr>
      </w:pPr>
    </w:p>
    <w:p w14:paraId="21EA328E" w14:textId="77777777" w:rsidR="00D317EA" w:rsidRPr="00D317EA" w:rsidRDefault="00D317EA" w:rsidP="00D317EA">
      <w:pPr>
        <w:pStyle w:val="ReportMain"/>
        <w:tabs>
          <w:tab w:val="left" w:pos="1134"/>
        </w:tabs>
        <w:suppressAutoHyphens/>
        <w:ind w:firstLine="709"/>
        <w:jc w:val="both"/>
        <w:rPr>
          <w:color w:val="auto"/>
          <w:sz w:val="28"/>
        </w:rPr>
      </w:pPr>
      <w:r w:rsidRPr="00D317EA">
        <w:rPr>
          <w:color w:val="auto"/>
          <w:sz w:val="28"/>
        </w:rPr>
        <w:t xml:space="preserve">1. </w:t>
      </w:r>
      <w:r w:rsidRPr="00D317EA">
        <w:rPr>
          <w:bCs/>
          <w:color w:val="auto"/>
          <w:sz w:val="28"/>
        </w:rPr>
        <w:t>Техническая эксплуатация жилых зданий</w:t>
      </w:r>
      <w:r w:rsidRPr="00D317EA">
        <w:rPr>
          <w:color w:val="auto"/>
          <w:sz w:val="28"/>
        </w:rPr>
        <w:t xml:space="preserve"> [Текст] : учеб. для вузов / под ред. В. И. </w:t>
      </w:r>
      <w:proofErr w:type="spellStart"/>
      <w:r w:rsidRPr="00D317EA">
        <w:rPr>
          <w:color w:val="auto"/>
          <w:sz w:val="28"/>
        </w:rPr>
        <w:t>Римшина</w:t>
      </w:r>
      <w:proofErr w:type="spellEnd"/>
      <w:r w:rsidRPr="00D317EA">
        <w:rPr>
          <w:color w:val="auto"/>
          <w:sz w:val="28"/>
        </w:rPr>
        <w:t xml:space="preserve">, А. М. </w:t>
      </w:r>
      <w:proofErr w:type="spellStart"/>
      <w:r w:rsidRPr="00D317EA">
        <w:rPr>
          <w:color w:val="auto"/>
          <w:sz w:val="28"/>
        </w:rPr>
        <w:t>Стражникова</w:t>
      </w:r>
      <w:proofErr w:type="spellEnd"/>
      <w:r w:rsidRPr="00D317EA">
        <w:rPr>
          <w:color w:val="auto"/>
          <w:sz w:val="28"/>
        </w:rPr>
        <w:t xml:space="preserve">.- 3-е изд., </w:t>
      </w:r>
      <w:proofErr w:type="spellStart"/>
      <w:r w:rsidRPr="00D317EA">
        <w:rPr>
          <w:color w:val="auto"/>
          <w:sz w:val="28"/>
        </w:rPr>
        <w:t>перераб</w:t>
      </w:r>
      <w:proofErr w:type="spellEnd"/>
      <w:r w:rsidRPr="00D317EA">
        <w:rPr>
          <w:color w:val="auto"/>
          <w:sz w:val="28"/>
        </w:rPr>
        <w:t>. и доп. - М. : Студент, 2012. - 640 с. : ил</w:t>
      </w:r>
      <w:proofErr w:type="gramStart"/>
      <w:r w:rsidRPr="00D317EA">
        <w:rPr>
          <w:color w:val="auto"/>
          <w:sz w:val="28"/>
        </w:rPr>
        <w:t xml:space="preserve">., </w:t>
      </w:r>
      <w:proofErr w:type="gramEnd"/>
      <w:r w:rsidRPr="00D317EA">
        <w:rPr>
          <w:color w:val="auto"/>
          <w:sz w:val="28"/>
        </w:rPr>
        <w:t>табл. - (Для высших учебных заведений). - Прил.: с. 588-635. - ISBN 978-5-4363-0022-1</w:t>
      </w:r>
    </w:p>
    <w:p w14:paraId="28C1067A" w14:textId="77777777" w:rsidR="00D317EA" w:rsidRPr="00D317EA" w:rsidRDefault="00D317EA" w:rsidP="00D317EA">
      <w:pPr>
        <w:pStyle w:val="ReportMain"/>
        <w:tabs>
          <w:tab w:val="left" w:pos="1134"/>
        </w:tabs>
        <w:suppressAutoHyphens/>
        <w:ind w:firstLine="709"/>
        <w:jc w:val="both"/>
        <w:rPr>
          <w:color w:val="auto"/>
          <w:sz w:val="28"/>
          <w:shd w:val="clear" w:color="auto" w:fill="FFFFFF"/>
        </w:rPr>
      </w:pPr>
      <w:r w:rsidRPr="00D317EA">
        <w:rPr>
          <w:color w:val="auto"/>
          <w:sz w:val="28"/>
          <w:shd w:val="clear" w:color="auto" w:fill="FFFFFF"/>
        </w:rPr>
        <w:t xml:space="preserve">2. </w:t>
      </w:r>
      <w:proofErr w:type="spellStart"/>
      <w:r w:rsidRPr="00D317EA">
        <w:rPr>
          <w:color w:val="auto"/>
          <w:sz w:val="28"/>
          <w:shd w:val="clear" w:color="auto" w:fill="FFFFFF"/>
        </w:rPr>
        <w:t>Касимов</w:t>
      </w:r>
      <w:proofErr w:type="spellEnd"/>
      <w:r w:rsidRPr="00D317EA">
        <w:rPr>
          <w:color w:val="auto"/>
          <w:sz w:val="28"/>
          <w:shd w:val="clear" w:color="auto" w:fill="FFFFFF"/>
        </w:rPr>
        <w:t>, Р. Г. Техническая экспертиза зданий и сооружений [Электронный ресурс]</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учебное пособие для обучающихся по образовательной программе высшего образования по направлению подготовки 08.03.01 Строительство / Р. Г. </w:t>
      </w:r>
      <w:proofErr w:type="spellStart"/>
      <w:r w:rsidRPr="00D317EA">
        <w:rPr>
          <w:color w:val="auto"/>
          <w:sz w:val="28"/>
          <w:shd w:val="clear" w:color="auto" w:fill="FFFFFF"/>
        </w:rPr>
        <w:t>Касимов</w:t>
      </w:r>
      <w:proofErr w:type="spellEnd"/>
      <w:r w:rsidRPr="00D317EA">
        <w:rPr>
          <w:color w:val="auto"/>
          <w:sz w:val="28"/>
          <w:shd w:val="clear" w:color="auto" w:fill="FFFFFF"/>
        </w:rPr>
        <w:t xml:space="preserve">; М-во науки и </w:t>
      </w:r>
      <w:proofErr w:type="spellStart"/>
      <w:r w:rsidRPr="00D317EA">
        <w:rPr>
          <w:color w:val="auto"/>
          <w:sz w:val="28"/>
          <w:shd w:val="clear" w:color="auto" w:fill="FFFFFF"/>
        </w:rPr>
        <w:t>высш</w:t>
      </w:r>
      <w:proofErr w:type="spellEnd"/>
      <w:r w:rsidRPr="00D317EA">
        <w:rPr>
          <w:color w:val="auto"/>
          <w:sz w:val="28"/>
          <w:shd w:val="clear" w:color="auto" w:fill="FFFFFF"/>
        </w:rPr>
        <w:t xml:space="preserve">. образования Рос. Федерации, </w:t>
      </w:r>
      <w:proofErr w:type="spellStart"/>
      <w:r w:rsidRPr="00D317EA">
        <w:rPr>
          <w:color w:val="auto"/>
          <w:sz w:val="28"/>
          <w:shd w:val="clear" w:color="auto" w:fill="FFFFFF"/>
        </w:rPr>
        <w:t>Федер</w:t>
      </w:r>
      <w:proofErr w:type="spellEnd"/>
      <w:r w:rsidRPr="00D317EA">
        <w:rPr>
          <w:color w:val="auto"/>
          <w:sz w:val="28"/>
          <w:shd w:val="clear" w:color="auto" w:fill="FFFFFF"/>
        </w:rPr>
        <w:t>. гос. бюджет</w:t>
      </w:r>
      <w:proofErr w:type="gramStart"/>
      <w:r w:rsidRPr="00D317EA">
        <w:rPr>
          <w:color w:val="auto"/>
          <w:sz w:val="28"/>
          <w:shd w:val="clear" w:color="auto" w:fill="FFFFFF"/>
        </w:rPr>
        <w:t>.</w:t>
      </w:r>
      <w:proofErr w:type="gramEnd"/>
      <w:r w:rsidRPr="00D317EA">
        <w:rPr>
          <w:color w:val="auto"/>
          <w:sz w:val="28"/>
          <w:shd w:val="clear" w:color="auto" w:fill="FFFFFF"/>
        </w:rPr>
        <w:t xml:space="preserve"> </w:t>
      </w:r>
      <w:proofErr w:type="spellStart"/>
      <w:proofErr w:type="gramStart"/>
      <w:r w:rsidRPr="00D317EA">
        <w:rPr>
          <w:color w:val="auto"/>
          <w:sz w:val="28"/>
          <w:shd w:val="clear" w:color="auto" w:fill="FFFFFF"/>
        </w:rPr>
        <w:t>о</w:t>
      </w:r>
      <w:proofErr w:type="gramEnd"/>
      <w:r w:rsidRPr="00D317EA">
        <w:rPr>
          <w:color w:val="auto"/>
          <w:sz w:val="28"/>
          <w:shd w:val="clear" w:color="auto" w:fill="FFFFFF"/>
        </w:rPr>
        <w:t>бразоват</w:t>
      </w:r>
      <w:proofErr w:type="spellEnd"/>
      <w:r w:rsidRPr="00D317EA">
        <w:rPr>
          <w:color w:val="auto"/>
          <w:sz w:val="28"/>
          <w:shd w:val="clear" w:color="auto" w:fill="FFFFFF"/>
        </w:rPr>
        <w:t xml:space="preserve">. учреждение </w:t>
      </w:r>
      <w:proofErr w:type="spellStart"/>
      <w:r w:rsidRPr="00D317EA">
        <w:rPr>
          <w:color w:val="auto"/>
          <w:sz w:val="28"/>
          <w:shd w:val="clear" w:color="auto" w:fill="FFFFFF"/>
        </w:rPr>
        <w:t>высш</w:t>
      </w:r>
      <w:proofErr w:type="spellEnd"/>
      <w:r w:rsidRPr="00D317EA">
        <w:rPr>
          <w:color w:val="auto"/>
          <w:sz w:val="28"/>
          <w:shd w:val="clear" w:color="auto" w:fill="FFFFFF"/>
        </w:rPr>
        <w:t>. образования "Оренбург. гос. ун-т". - Оренбург</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ОГУ. - 2019. - ISBN 978-5-7410-2301-3. - 137 с. Режим доступа</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w:t>
      </w:r>
      <w:hyperlink r:id="rId10" w:history="1">
        <w:r w:rsidRPr="00D317EA">
          <w:rPr>
            <w:rStyle w:val="ad"/>
            <w:color w:val="auto"/>
            <w:sz w:val="28"/>
            <w:shd w:val="clear" w:color="auto" w:fill="FFFFFF"/>
          </w:rPr>
          <w:t>http://artlib.osu.ru/web/books/metod_all/93</w:t>
        </w:r>
        <w:r w:rsidRPr="00D317EA">
          <w:rPr>
            <w:rStyle w:val="ad"/>
            <w:color w:val="auto"/>
            <w:sz w:val="28"/>
            <w:shd w:val="clear" w:color="auto" w:fill="FFFFFF"/>
          </w:rPr>
          <w:t>1</w:t>
        </w:r>
        <w:r w:rsidRPr="00D317EA">
          <w:rPr>
            <w:rStyle w:val="ad"/>
            <w:color w:val="auto"/>
            <w:sz w:val="28"/>
            <w:shd w:val="clear" w:color="auto" w:fill="FFFFFF"/>
          </w:rPr>
          <w:t>88_20190405.pdf</w:t>
        </w:r>
      </w:hyperlink>
      <w:r w:rsidRPr="00D317EA">
        <w:rPr>
          <w:color w:val="auto"/>
          <w:sz w:val="28"/>
          <w:shd w:val="clear" w:color="auto" w:fill="FFFFFF"/>
        </w:rPr>
        <w:t xml:space="preserve"> </w:t>
      </w:r>
    </w:p>
    <w:p w14:paraId="5C31B1E8" w14:textId="10224F57" w:rsidR="00D317EA" w:rsidRPr="00D317EA" w:rsidRDefault="00D317EA" w:rsidP="00D317EA">
      <w:pPr>
        <w:pStyle w:val="ReportMain"/>
        <w:tabs>
          <w:tab w:val="left" w:pos="1134"/>
        </w:tabs>
        <w:suppressAutoHyphens/>
        <w:ind w:firstLine="709"/>
        <w:jc w:val="both"/>
        <w:rPr>
          <w:color w:val="auto"/>
          <w:sz w:val="28"/>
          <w:shd w:val="clear" w:color="auto" w:fill="FFFFFF"/>
        </w:rPr>
      </w:pPr>
      <w:r w:rsidRPr="00D317EA">
        <w:rPr>
          <w:color w:val="auto"/>
          <w:sz w:val="28"/>
          <w:shd w:val="clear" w:color="auto" w:fill="F2F5FE"/>
        </w:rPr>
        <w:t xml:space="preserve">3 </w:t>
      </w:r>
      <w:r w:rsidRPr="00D317EA">
        <w:rPr>
          <w:color w:val="auto"/>
          <w:sz w:val="28"/>
          <w:shd w:val="clear" w:color="auto" w:fill="FFFFFF"/>
        </w:rPr>
        <w:t>Гурьева, В. А. Организационно-технологические вопросы при строительстве и реконструкции зданий и сооружений [Текст]</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учебное пособие для обучающихся по образовательным программам высшего образования по направлениям подготовки 08.03.01 Строительство, 08.04.01 Строительство / В. А. Гурьева, Р. Г. </w:t>
      </w:r>
      <w:proofErr w:type="spellStart"/>
      <w:r w:rsidRPr="00D317EA">
        <w:rPr>
          <w:color w:val="auto"/>
          <w:sz w:val="28"/>
          <w:shd w:val="clear" w:color="auto" w:fill="FFFFFF"/>
        </w:rPr>
        <w:t>Касимов</w:t>
      </w:r>
      <w:proofErr w:type="spellEnd"/>
      <w:r w:rsidRPr="00D317EA">
        <w:rPr>
          <w:color w:val="auto"/>
          <w:sz w:val="28"/>
          <w:shd w:val="clear" w:color="auto" w:fill="FFFFFF"/>
        </w:rPr>
        <w:t xml:space="preserve">, Е. В. Кузнецова; М-во образования и науки Рос. Федерации, </w:t>
      </w:r>
      <w:proofErr w:type="spellStart"/>
      <w:r w:rsidRPr="00D317EA">
        <w:rPr>
          <w:color w:val="auto"/>
          <w:sz w:val="28"/>
          <w:shd w:val="clear" w:color="auto" w:fill="FFFFFF"/>
        </w:rPr>
        <w:t>Федер</w:t>
      </w:r>
      <w:proofErr w:type="spellEnd"/>
      <w:r w:rsidRPr="00D317EA">
        <w:rPr>
          <w:color w:val="auto"/>
          <w:sz w:val="28"/>
          <w:shd w:val="clear" w:color="auto" w:fill="FFFFFF"/>
        </w:rPr>
        <w:t>. гос. бюджет</w:t>
      </w:r>
      <w:proofErr w:type="gramStart"/>
      <w:r w:rsidRPr="00D317EA">
        <w:rPr>
          <w:color w:val="auto"/>
          <w:sz w:val="28"/>
          <w:shd w:val="clear" w:color="auto" w:fill="FFFFFF"/>
        </w:rPr>
        <w:t>.</w:t>
      </w:r>
      <w:proofErr w:type="gramEnd"/>
      <w:r w:rsidRPr="00D317EA">
        <w:rPr>
          <w:color w:val="auto"/>
          <w:sz w:val="28"/>
          <w:shd w:val="clear" w:color="auto" w:fill="FFFFFF"/>
        </w:rPr>
        <w:t xml:space="preserve"> </w:t>
      </w:r>
      <w:proofErr w:type="spellStart"/>
      <w:proofErr w:type="gramStart"/>
      <w:r w:rsidRPr="00D317EA">
        <w:rPr>
          <w:color w:val="auto"/>
          <w:sz w:val="28"/>
          <w:shd w:val="clear" w:color="auto" w:fill="FFFFFF"/>
        </w:rPr>
        <w:t>о</w:t>
      </w:r>
      <w:proofErr w:type="gramEnd"/>
      <w:r w:rsidRPr="00D317EA">
        <w:rPr>
          <w:color w:val="auto"/>
          <w:sz w:val="28"/>
          <w:shd w:val="clear" w:color="auto" w:fill="FFFFFF"/>
        </w:rPr>
        <w:t>бразоват</w:t>
      </w:r>
      <w:proofErr w:type="spellEnd"/>
      <w:r w:rsidRPr="00D317EA">
        <w:rPr>
          <w:color w:val="auto"/>
          <w:sz w:val="28"/>
          <w:shd w:val="clear" w:color="auto" w:fill="FFFFFF"/>
        </w:rPr>
        <w:t xml:space="preserve">. учреждение </w:t>
      </w:r>
      <w:proofErr w:type="spellStart"/>
      <w:r w:rsidRPr="00D317EA">
        <w:rPr>
          <w:color w:val="auto"/>
          <w:sz w:val="28"/>
          <w:shd w:val="clear" w:color="auto" w:fill="FFFFFF"/>
        </w:rPr>
        <w:t>высш</w:t>
      </w:r>
      <w:proofErr w:type="spellEnd"/>
      <w:r w:rsidRPr="00D317EA">
        <w:rPr>
          <w:color w:val="auto"/>
          <w:sz w:val="28"/>
          <w:shd w:val="clear" w:color="auto" w:fill="FFFFFF"/>
        </w:rPr>
        <w:t xml:space="preserve">. образования "Оренбург. гос. ун-т".- [2-е изд., </w:t>
      </w:r>
      <w:proofErr w:type="spellStart"/>
      <w:r w:rsidRPr="00D317EA">
        <w:rPr>
          <w:color w:val="auto"/>
          <w:sz w:val="28"/>
          <w:shd w:val="clear" w:color="auto" w:fill="FFFFFF"/>
        </w:rPr>
        <w:t>перераб</w:t>
      </w:r>
      <w:proofErr w:type="spellEnd"/>
      <w:r w:rsidRPr="00D317EA">
        <w:rPr>
          <w:color w:val="auto"/>
          <w:sz w:val="28"/>
          <w:shd w:val="clear" w:color="auto" w:fill="FFFFFF"/>
        </w:rPr>
        <w:t>. и доп.]. - Оренбург</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ОГУ, 2018. - 276 с. : ил</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табл.; 9,93 </w:t>
      </w:r>
      <w:proofErr w:type="spellStart"/>
      <w:r w:rsidRPr="00D317EA">
        <w:rPr>
          <w:color w:val="auto"/>
          <w:sz w:val="28"/>
          <w:shd w:val="clear" w:color="auto" w:fill="FFFFFF"/>
        </w:rPr>
        <w:t>печ</w:t>
      </w:r>
      <w:proofErr w:type="spellEnd"/>
      <w:r w:rsidRPr="00D317EA">
        <w:rPr>
          <w:color w:val="auto"/>
          <w:sz w:val="28"/>
          <w:shd w:val="clear" w:color="auto" w:fill="FFFFFF"/>
        </w:rPr>
        <w:t xml:space="preserve">. л. - </w:t>
      </w:r>
      <w:proofErr w:type="spellStart"/>
      <w:r w:rsidRPr="00D317EA">
        <w:rPr>
          <w:color w:val="auto"/>
          <w:sz w:val="28"/>
          <w:shd w:val="clear" w:color="auto" w:fill="FFFFFF"/>
        </w:rPr>
        <w:t>Библиогр</w:t>
      </w:r>
      <w:proofErr w:type="spellEnd"/>
      <w:r w:rsidRPr="00D317EA">
        <w:rPr>
          <w:color w:val="auto"/>
          <w:sz w:val="28"/>
          <w:shd w:val="clear" w:color="auto" w:fill="FFFFFF"/>
        </w:rPr>
        <w:t>.: с. 273-274. - ISBN 978-5-7410-1868-2.</w:t>
      </w:r>
    </w:p>
    <w:p w14:paraId="7983044B" w14:textId="34843545" w:rsidR="00D317EA" w:rsidRPr="00D317EA" w:rsidRDefault="00D317EA" w:rsidP="00D317EA">
      <w:pPr>
        <w:pStyle w:val="ReportMain"/>
        <w:numPr>
          <w:ilvl w:val="0"/>
          <w:numId w:val="11"/>
        </w:numPr>
        <w:tabs>
          <w:tab w:val="left" w:pos="1134"/>
        </w:tabs>
        <w:suppressAutoHyphens/>
        <w:ind w:left="0" w:firstLine="709"/>
        <w:jc w:val="both"/>
        <w:rPr>
          <w:color w:val="auto"/>
          <w:sz w:val="28"/>
          <w:shd w:val="clear" w:color="auto" w:fill="FFFFFF"/>
        </w:rPr>
      </w:pPr>
      <w:proofErr w:type="spellStart"/>
      <w:r w:rsidRPr="00D317EA">
        <w:rPr>
          <w:color w:val="auto"/>
          <w:sz w:val="28"/>
          <w:shd w:val="clear" w:color="auto" w:fill="FFFFFF"/>
        </w:rPr>
        <w:t>Корабейников</w:t>
      </w:r>
      <w:proofErr w:type="spellEnd"/>
      <w:r w:rsidRPr="00D317EA">
        <w:rPr>
          <w:color w:val="auto"/>
          <w:sz w:val="28"/>
          <w:shd w:val="clear" w:color="auto" w:fill="FFFFFF"/>
        </w:rPr>
        <w:t xml:space="preserve">, О. П. Обследование технического состояния зданий и сооружений (основные правила) : учеб. пособие / О. П. </w:t>
      </w:r>
      <w:proofErr w:type="spellStart"/>
      <w:r w:rsidRPr="00D317EA">
        <w:rPr>
          <w:color w:val="auto"/>
          <w:sz w:val="28"/>
          <w:shd w:val="clear" w:color="auto" w:fill="FFFFFF"/>
        </w:rPr>
        <w:t>Корабейников</w:t>
      </w:r>
      <w:proofErr w:type="spellEnd"/>
      <w:r w:rsidRPr="00D317EA">
        <w:rPr>
          <w:color w:val="auto"/>
          <w:sz w:val="28"/>
          <w:shd w:val="clear" w:color="auto" w:fill="FFFFFF"/>
        </w:rPr>
        <w:t xml:space="preserve">, А. И. Панин, П. Л. </w:t>
      </w:r>
      <w:proofErr w:type="spellStart"/>
      <w:r w:rsidRPr="00D317EA">
        <w:rPr>
          <w:color w:val="auto"/>
          <w:sz w:val="28"/>
          <w:shd w:val="clear" w:color="auto" w:fill="FFFFFF"/>
        </w:rPr>
        <w:t>Зеленов</w:t>
      </w:r>
      <w:proofErr w:type="spellEnd"/>
      <w:r w:rsidRPr="00D317EA">
        <w:rPr>
          <w:color w:val="auto"/>
          <w:sz w:val="28"/>
          <w:shd w:val="clear" w:color="auto" w:fill="FFFFFF"/>
        </w:rPr>
        <w:t xml:space="preserve">; </w:t>
      </w:r>
      <w:proofErr w:type="spellStart"/>
      <w:r w:rsidRPr="00D317EA">
        <w:rPr>
          <w:color w:val="auto"/>
          <w:sz w:val="28"/>
          <w:shd w:val="clear" w:color="auto" w:fill="FFFFFF"/>
        </w:rPr>
        <w:t>Нижегор</w:t>
      </w:r>
      <w:proofErr w:type="spellEnd"/>
      <w:r w:rsidRPr="00D317EA">
        <w:rPr>
          <w:color w:val="auto"/>
          <w:sz w:val="28"/>
          <w:shd w:val="clear" w:color="auto" w:fill="FFFFFF"/>
        </w:rPr>
        <w:t>. гос. архитектур</w:t>
      </w:r>
      <w:proofErr w:type="gramStart"/>
      <w:r w:rsidRPr="00D317EA">
        <w:rPr>
          <w:color w:val="auto"/>
          <w:sz w:val="28"/>
          <w:shd w:val="clear" w:color="auto" w:fill="FFFFFF"/>
        </w:rPr>
        <w:t>.-</w:t>
      </w:r>
      <w:proofErr w:type="gramEnd"/>
      <w:r w:rsidRPr="00D317EA">
        <w:rPr>
          <w:color w:val="auto"/>
          <w:sz w:val="28"/>
          <w:shd w:val="clear" w:color="auto" w:fill="FFFFFF"/>
        </w:rPr>
        <w:t>строит. ун-т. – Н. Новгород</w:t>
      </w:r>
      <w:proofErr w:type="gramStart"/>
      <w:r w:rsidRPr="00D317EA">
        <w:rPr>
          <w:color w:val="auto"/>
          <w:sz w:val="28"/>
          <w:shd w:val="clear" w:color="auto" w:fill="FFFFFF"/>
        </w:rPr>
        <w:t xml:space="preserve"> :</w:t>
      </w:r>
      <w:proofErr w:type="gramEnd"/>
      <w:r w:rsidRPr="00D317EA">
        <w:rPr>
          <w:color w:val="auto"/>
          <w:sz w:val="28"/>
          <w:shd w:val="clear" w:color="auto" w:fill="FFFFFF"/>
        </w:rPr>
        <w:t xml:space="preserve"> ННГАСУ,2011. – 56 с. </w:t>
      </w:r>
      <w:r w:rsidRPr="00D317EA">
        <w:rPr>
          <w:color w:val="auto"/>
          <w:sz w:val="28"/>
        </w:rPr>
        <w:t>[Электронный ресурс]. – URL</w:t>
      </w:r>
      <w:proofErr w:type="gramStart"/>
      <w:r w:rsidRPr="00D317EA">
        <w:rPr>
          <w:color w:val="auto"/>
          <w:sz w:val="28"/>
        </w:rPr>
        <w:t xml:space="preserve"> :</w:t>
      </w:r>
      <w:proofErr w:type="gramEnd"/>
      <w:r w:rsidRPr="00D317EA">
        <w:rPr>
          <w:color w:val="auto"/>
          <w:sz w:val="28"/>
        </w:rPr>
        <w:t xml:space="preserve"> </w:t>
      </w:r>
      <w:r w:rsidRPr="00D317EA">
        <w:rPr>
          <w:color w:val="auto"/>
          <w:sz w:val="28"/>
          <w:shd w:val="clear" w:color="auto" w:fill="FFFFFF"/>
        </w:rPr>
        <w:t xml:space="preserve"> </w:t>
      </w:r>
      <w:hyperlink r:id="rId11" w:history="1">
        <w:r w:rsidRPr="00D317EA">
          <w:rPr>
            <w:rStyle w:val="ad"/>
            <w:color w:val="auto"/>
            <w:sz w:val="28"/>
            <w:shd w:val="clear" w:color="auto" w:fill="FFFFFF"/>
          </w:rPr>
          <w:t>https://biblioclub.ru/index.php?page=book_view_red&amp;book_id=427396</w:t>
        </w:r>
      </w:hyperlink>
      <w:r w:rsidRPr="00D317EA">
        <w:rPr>
          <w:color w:val="auto"/>
          <w:sz w:val="28"/>
          <w:shd w:val="clear" w:color="auto" w:fill="FFFFFF"/>
        </w:rPr>
        <w:t xml:space="preserve"> </w:t>
      </w:r>
    </w:p>
    <w:p w14:paraId="467B52AA" w14:textId="434EFE1D" w:rsidR="0068488B" w:rsidRPr="0068488B" w:rsidRDefault="00D317EA" w:rsidP="0068488B">
      <w:pPr>
        <w:pStyle w:val="a5"/>
        <w:widowControl/>
        <w:numPr>
          <w:ilvl w:val="0"/>
          <w:numId w:val="11"/>
        </w:numPr>
        <w:tabs>
          <w:tab w:val="left" w:pos="993"/>
        </w:tabs>
        <w:autoSpaceDE/>
        <w:autoSpaceDN/>
        <w:ind w:left="0" w:right="0" w:firstLine="709"/>
        <w:contextualSpacing/>
        <w:rPr>
          <w:sz w:val="28"/>
          <w:szCs w:val="28"/>
        </w:rPr>
      </w:pPr>
      <w:proofErr w:type="spellStart"/>
      <w:r w:rsidRPr="00D317EA">
        <w:rPr>
          <w:sz w:val="28"/>
          <w:szCs w:val="28"/>
        </w:rPr>
        <w:t>К</w:t>
      </w:r>
      <w:r w:rsidR="0068488B" w:rsidRPr="00D317EA">
        <w:rPr>
          <w:sz w:val="28"/>
          <w:szCs w:val="28"/>
        </w:rPr>
        <w:t>ожухар</w:t>
      </w:r>
      <w:proofErr w:type="spellEnd"/>
      <w:r w:rsidR="0068488B" w:rsidRPr="00D317EA">
        <w:rPr>
          <w:sz w:val="28"/>
          <w:szCs w:val="28"/>
        </w:rPr>
        <w:t xml:space="preserve">, В. М. Экспертиза и управление недвижимостью. Введение в </w:t>
      </w:r>
      <w:r w:rsidR="0068488B" w:rsidRPr="0068488B">
        <w:rPr>
          <w:sz w:val="28"/>
          <w:szCs w:val="28"/>
        </w:rPr>
        <w:t>специальность [Текст] : учеб</w:t>
      </w:r>
      <w:proofErr w:type="gramStart"/>
      <w:r w:rsidR="0068488B" w:rsidRPr="0068488B">
        <w:rPr>
          <w:sz w:val="28"/>
          <w:szCs w:val="28"/>
        </w:rPr>
        <w:t>.</w:t>
      </w:r>
      <w:proofErr w:type="gramEnd"/>
      <w:r w:rsidR="0068488B" w:rsidRPr="0068488B">
        <w:rPr>
          <w:sz w:val="28"/>
          <w:szCs w:val="28"/>
        </w:rPr>
        <w:t xml:space="preserve"> </w:t>
      </w:r>
      <w:proofErr w:type="gramStart"/>
      <w:r w:rsidR="0068488B" w:rsidRPr="0068488B">
        <w:rPr>
          <w:sz w:val="28"/>
          <w:szCs w:val="28"/>
        </w:rPr>
        <w:t>п</w:t>
      </w:r>
      <w:proofErr w:type="gramEnd"/>
      <w:r w:rsidR="0068488B" w:rsidRPr="0068488B">
        <w:rPr>
          <w:sz w:val="28"/>
          <w:szCs w:val="28"/>
        </w:rPr>
        <w:t xml:space="preserve">особие / В. М. </w:t>
      </w:r>
      <w:proofErr w:type="spellStart"/>
      <w:r w:rsidR="0068488B" w:rsidRPr="0068488B">
        <w:rPr>
          <w:sz w:val="28"/>
          <w:szCs w:val="28"/>
        </w:rPr>
        <w:t>Кожухар</w:t>
      </w:r>
      <w:proofErr w:type="spellEnd"/>
      <w:r w:rsidR="0068488B" w:rsidRPr="0068488B">
        <w:rPr>
          <w:sz w:val="28"/>
          <w:szCs w:val="28"/>
        </w:rPr>
        <w:t>. - М.</w:t>
      </w:r>
      <w:proofErr w:type="gramStart"/>
      <w:r w:rsidR="0068488B" w:rsidRPr="0068488B">
        <w:rPr>
          <w:sz w:val="28"/>
          <w:szCs w:val="28"/>
        </w:rPr>
        <w:t xml:space="preserve"> :</w:t>
      </w:r>
      <w:proofErr w:type="gramEnd"/>
      <w:r w:rsidR="0068488B" w:rsidRPr="0068488B">
        <w:rPr>
          <w:sz w:val="28"/>
          <w:szCs w:val="28"/>
        </w:rPr>
        <w:t xml:space="preserve"> Дашков и К, 2008. - 96 с. : ил. - </w:t>
      </w:r>
      <w:proofErr w:type="spellStart"/>
      <w:r w:rsidR="0068488B" w:rsidRPr="0068488B">
        <w:rPr>
          <w:sz w:val="28"/>
          <w:szCs w:val="28"/>
        </w:rPr>
        <w:t>Библиогр</w:t>
      </w:r>
      <w:proofErr w:type="spellEnd"/>
      <w:r w:rsidR="0068488B" w:rsidRPr="0068488B">
        <w:rPr>
          <w:sz w:val="28"/>
          <w:szCs w:val="28"/>
        </w:rPr>
        <w:t>.: с. 94. - ISBN 978-5-91131-630-3.</w:t>
      </w:r>
    </w:p>
    <w:p w14:paraId="4B5AFE0C" w14:textId="77777777" w:rsidR="00D317EA" w:rsidRPr="00D317EA" w:rsidRDefault="00D317EA" w:rsidP="00D317EA">
      <w:pPr>
        <w:pStyle w:val="a5"/>
        <w:widowControl/>
        <w:numPr>
          <w:ilvl w:val="0"/>
          <w:numId w:val="11"/>
        </w:numPr>
        <w:tabs>
          <w:tab w:val="left" w:pos="1134"/>
        </w:tabs>
        <w:autoSpaceDE/>
        <w:autoSpaceDN/>
        <w:ind w:left="0" w:right="0" w:firstLine="709"/>
        <w:contextualSpacing/>
        <w:rPr>
          <w:sz w:val="28"/>
          <w:szCs w:val="28"/>
        </w:rPr>
      </w:pPr>
      <w:r w:rsidRPr="00D317EA">
        <w:rPr>
          <w:color w:val="000000"/>
          <w:sz w:val="28"/>
          <w:szCs w:val="28"/>
          <w:shd w:val="clear" w:color="auto" w:fill="FFFFFF"/>
        </w:rPr>
        <w:t>Ямов, В. И. Техническая экспертиза зданий и сооружений</w:t>
      </w:r>
      <w:proofErr w:type="gramStart"/>
      <w:r w:rsidRPr="00D317EA">
        <w:rPr>
          <w:color w:val="000000"/>
          <w:sz w:val="28"/>
          <w:szCs w:val="28"/>
          <w:shd w:val="clear" w:color="auto" w:fill="FFFFFF"/>
        </w:rPr>
        <w:t xml:space="preserve"> :</w:t>
      </w:r>
      <w:proofErr w:type="gramEnd"/>
      <w:r w:rsidRPr="00D317EA">
        <w:rPr>
          <w:color w:val="000000"/>
          <w:sz w:val="28"/>
          <w:szCs w:val="28"/>
          <w:shd w:val="clear" w:color="auto" w:fill="FFFFFF"/>
        </w:rPr>
        <w:t xml:space="preserve"> учеб. </w:t>
      </w:r>
      <w:proofErr w:type="gramStart"/>
      <w:r w:rsidRPr="00D317EA">
        <w:rPr>
          <w:color w:val="000000"/>
          <w:sz w:val="28"/>
          <w:szCs w:val="28"/>
          <w:shd w:val="clear" w:color="auto" w:fill="FFFFFF"/>
        </w:rPr>
        <w:t>Пособие / В. И. Ямов; [науч.</w:t>
      </w:r>
      <w:proofErr w:type="gramEnd"/>
      <w:r w:rsidRPr="00D317EA">
        <w:rPr>
          <w:color w:val="000000"/>
          <w:sz w:val="28"/>
          <w:szCs w:val="28"/>
          <w:shd w:val="clear" w:color="auto" w:fill="FFFFFF"/>
        </w:rPr>
        <w:t xml:space="preserve"> </w:t>
      </w:r>
      <w:proofErr w:type="gramStart"/>
      <w:r w:rsidRPr="00D317EA">
        <w:rPr>
          <w:color w:val="000000"/>
          <w:sz w:val="28"/>
          <w:szCs w:val="28"/>
          <w:shd w:val="clear" w:color="auto" w:fill="FFFFFF"/>
        </w:rPr>
        <w:t>Ред. Г. С. Пекарь]; М-во образования и науки Рос.</w:t>
      </w:r>
      <w:proofErr w:type="gramEnd"/>
      <w:r w:rsidRPr="00D317EA">
        <w:rPr>
          <w:color w:val="000000"/>
          <w:sz w:val="28"/>
          <w:szCs w:val="28"/>
          <w:shd w:val="clear" w:color="auto" w:fill="FFFFFF"/>
        </w:rPr>
        <w:t xml:space="preserve"> Федерации. Урал</w:t>
      </w:r>
      <w:proofErr w:type="gramStart"/>
      <w:r w:rsidRPr="00D317EA">
        <w:rPr>
          <w:color w:val="000000"/>
          <w:sz w:val="28"/>
          <w:szCs w:val="28"/>
          <w:shd w:val="clear" w:color="auto" w:fill="FFFFFF"/>
        </w:rPr>
        <w:t>.</w:t>
      </w:r>
      <w:proofErr w:type="gramEnd"/>
      <w:r w:rsidRPr="00D317EA">
        <w:rPr>
          <w:color w:val="000000"/>
          <w:sz w:val="28"/>
          <w:szCs w:val="28"/>
          <w:shd w:val="clear" w:color="auto" w:fill="FFFFFF"/>
        </w:rPr>
        <w:t xml:space="preserve"> </w:t>
      </w:r>
      <w:proofErr w:type="gramStart"/>
      <w:r w:rsidRPr="00D317EA">
        <w:rPr>
          <w:color w:val="000000"/>
          <w:sz w:val="28"/>
          <w:szCs w:val="28"/>
          <w:shd w:val="clear" w:color="auto" w:fill="FFFFFF"/>
        </w:rPr>
        <w:t>ф</w:t>
      </w:r>
      <w:proofErr w:type="gramEnd"/>
      <w:r w:rsidRPr="00D317EA">
        <w:rPr>
          <w:color w:val="000000"/>
          <w:sz w:val="28"/>
          <w:szCs w:val="28"/>
          <w:shd w:val="clear" w:color="auto" w:fill="FFFFFF"/>
        </w:rPr>
        <w:t>едерал. ун-т. – Екат</w:t>
      </w:r>
      <w:r w:rsidRPr="00D317EA">
        <w:rPr>
          <w:color w:val="000000"/>
          <w:sz w:val="28"/>
          <w:szCs w:val="28"/>
          <w:shd w:val="clear" w:color="auto" w:fill="FFFFFF"/>
        </w:rPr>
        <w:t>е</w:t>
      </w:r>
      <w:r w:rsidRPr="00D317EA">
        <w:rPr>
          <w:color w:val="000000"/>
          <w:sz w:val="28"/>
          <w:szCs w:val="28"/>
          <w:shd w:val="clear" w:color="auto" w:fill="FFFFFF"/>
        </w:rPr>
        <w:t>ринбург</w:t>
      </w:r>
      <w:proofErr w:type="gramStart"/>
      <w:r w:rsidRPr="00D317EA">
        <w:rPr>
          <w:color w:val="000000"/>
          <w:sz w:val="28"/>
          <w:szCs w:val="28"/>
          <w:shd w:val="clear" w:color="auto" w:fill="FFFFFF"/>
        </w:rPr>
        <w:t xml:space="preserve"> :</w:t>
      </w:r>
      <w:proofErr w:type="gramEnd"/>
      <w:r w:rsidRPr="00D317EA">
        <w:rPr>
          <w:color w:val="000000"/>
          <w:sz w:val="28"/>
          <w:szCs w:val="28"/>
          <w:shd w:val="clear" w:color="auto" w:fill="FFFFFF"/>
        </w:rPr>
        <w:t xml:space="preserve"> Изд-во Урал</w:t>
      </w:r>
      <w:proofErr w:type="gramStart"/>
      <w:r w:rsidRPr="00D317EA">
        <w:rPr>
          <w:color w:val="000000"/>
          <w:sz w:val="28"/>
          <w:szCs w:val="28"/>
          <w:shd w:val="clear" w:color="auto" w:fill="FFFFFF"/>
        </w:rPr>
        <w:t>.</w:t>
      </w:r>
      <w:proofErr w:type="gramEnd"/>
      <w:r w:rsidRPr="00D317EA">
        <w:rPr>
          <w:color w:val="000000"/>
          <w:sz w:val="28"/>
          <w:szCs w:val="28"/>
          <w:shd w:val="clear" w:color="auto" w:fill="FFFFFF"/>
        </w:rPr>
        <w:t xml:space="preserve"> </w:t>
      </w:r>
      <w:proofErr w:type="gramStart"/>
      <w:r w:rsidRPr="00D317EA">
        <w:rPr>
          <w:color w:val="000000"/>
          <w:sz w:val="28"/>
          <w:szCs w:val="28"/>
          <w:shd w:val="clear" w:color="auto" w:fill="FFFFFF"/>
        </w:rPr>
        <w:t>у</w:t>
      </w:r>
      <w:proofErr w:type="gramEnd"/>
      <w:r w:rsidRPr="00D317EA">
        <w:rPr>
          <w:color w:val="000000"/>
          <w:sz w:val="28"/>
          <w:szCs w:val="28"/>
          <w:shd w:val="clear" w:color="auto" w:fill="FFFFFF"/>
        </w:rPr>
        <w:t xml:space="preserve">н-та,2017. – 208 с. </w:t>
      </w:r>
      <w:r w:rsidRPr="00D317EA">
        <w:rPr>
          <w:color w:val="000000"/>
          <w:sz w:val="28"/>
          <w:szCs w:val="28"/>
          <w:shd w:val="clear" w:color="auto" w:fill="FFFFFF"/>
          <w:lang w:val="en-US"/>
        </w:rPr>
        <w:t>ISBN</w:t>
      </w:r>
      <w:r w:rsidRPr="00D317EA">
        <w:rPr>
          <w:color w:val="000000"/>
          <w:sz w:val="28"/>
          <w:szCs w:val="28"/>
          <w:shd w:val="clear" w:color="auto" w:fill="FFFFFF"/>
        </w:rPr>
        <w:t xml:space="preserve"> 978-5-7996-2192-6 </w:t>
      </w:r>
      <w:r w:rsidRPr="00D317EA">
        <w:rPr>
          <w:sz w:val="28"/>
          <w:szCs w:val="28"/>
        </w:rPr>
        <w:t>[Электронный ресурс]. – URL</w:t>
      </w:r>
      <w:proofErr w:type="gramStart"/>
      <w:r w:rsidRPr="00D317EA">
        <w:rPr>
          <w:sz w:val="28"/>
          <w:szCs w:val="28"/>
        </w:rPr>
        <w:t xml:space="preserve"> :</w:t>
      </w:r>
      <w:proofErr w:type="gramEnd"/>
      <w:r w:rsidRPr="00D317EA">
        <w:rPr>
          <w:sz w:val="28"/>
          <w:szCs w:val="28"/>
        </w:rPr>
        <w:t xml:space="preserve"> </w:t>
      </w:r>
      <w:r w:rsidRPr="00D317EA">
        <w:rPr>
          <w:color w:val="000000"/>
          <w:sz w:val="28"/>
          <w:szCs w:val="28"/>
          <w:shd w:val="clear" w:color="auto" w:fill="FFFFFF"/>
        </w:rPr>
        <w:t xml:space="preserve"> </w:t>
      </w:r>
      <w:hyperlink r:id="rId12" w:history="1">
        <w:r w:rsidRPr="00D317EA">
          <w:rPr>
            <w:rStyle w:val="ad"/>
            <w:sz w:val="28"/>
            <w:szCs w:val="28"/>
            <w:shd w:val="clear" w:color="auto" w:fill="FFFFFF"/>
          </w:rPr>
          <w:t>https://biblioclub.ru/index.php?page=book_view_red&amp;book_id=696292</w:t>
        </w:r>
      </w:hyperlink>
    </w:p>
    <w:p w14:paraId="706D3B92" w14:textId="77777777" w:rsidR="0068488B" w:rsidRPr="0068488B" w:rsidRDefault="0068488B" w:rsidP="00D317EA">
      <w:pPr>
        <w:pStyle w:val="a5"/>
        <w:widowControl/>
        <w:numPr>
          <w:ilvl w:val="0"/>
          <w:numId w:val="11"/>
        </w:numPr>
        <w:tabs>
          <w:tab w:val="left" w:pos="993"/>
        </w:tabs>
        <w:autoSpaceDE/>
        <w:autoSpaceDN/>
        <w:ind w:left="0" w:right="0" w:firstLine="709"/>
        <w:contextualSpacing/>
        <w:rPr>
          <w:sz w:val="28"/>
          <w:szCs w:val="28"/>
        </w:rPr>
      </w:pPr>
      <w:r w:rsidRPr="00D317EA">
        <w:rPr>
          <w:sz w:val="28"/>
          <w:szCs w:val="28"/>
        </w:rPr>
        <w:t>Промышленное и гражданское  строительство</w:t>
      </w:r>
      <w:proofErr w:type="gramStart"/>
      <w:r w:rsidRPr="00D317EA">
        <w:rPr>
          <w:sz w:val="28"/>
          <w:szCs w:val="28"/>
        </w:rPr>
        <w:t xml:space="preserve"> :</w:t>
      </w:r>
      <w:proofErr w:type="gramEnd"/>
      <w:r w:rsidRPr="00D317EA">
        <w:rPr>
          <w:sz w:val="28"/>
          <w:szCs w:val="28"/>
        </w:rPr>
        <w:t xml:space="preserve"> журнал. - М.</w:t>
      </w:r>
      <w:proofErr w:type="gramStart"/>
      <w:r w:rsidRPr="00D317EA">
        <w:rPr>
          <w:sz w:val="28"/>
          <w:szCs w:val="28"/>
        </w:rPr>
        <w:t xml:space="preserve"> :</w:t>
      </w:r>
      <w:proofErr w:type="gramEnd"/>
      <w:r w:rsidRPr="0068488B">
        <w:rPr>
          <w:sz w:val="28"/>
          <w:szCs w:val="28"/>
        </w:rPr>
        <w:t xml:space="preserve"> Агентство "Роспечать".</w:t>
      </w:r>
    </w:p>
    <w:p w14:paraId="2AA70E3A" w14:textId="79EE0809" w:rsidR="005B362E" w:rsidRPr="00AC4689" w:rsidRDefault="005B362E" w:rsidP="0068488B">
      <w:pPr>
        <w:pStyle w:val="1"/>
        <w:tabs>
          <w:tab w:val="left" w:pos="1548"/>
        </w:tabs>
        <w:ind w:left="0" w:firstLine="709"/>
        <w:jc w:val="both"/>
        <w:rPr>
          <w:sz w:val="28"/>
          <w:szCs w:val="28"/>
          <w:lang w:bidi="ar-SA"/>
        </w:rPr>
      </w:pPr>
    </w:p>
    <w:sectPr w:rsidR="005B362E" w:rsidRPr="00AC4689" w:rsidSect="00F46E2D">
      <w:headerReference w:type="default" r:id="rId13"/>
      <w:footerReference w:type="default" r:id="rId14"/>
      <w:pgSz w:w="11910" w:h="16840"/>
      <w:pgMar w:top="1134" w:right="1134" w:bottom="1134" w:left="1134" w:header="734" w:footer="7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9B716" w14:textId="77777777" w:rsidR="00A34B38" w:rsidRDefault="00A34B38">
      <w:r>
        <w:separator/>
      </w:r>
    </w:p>
  </w:endnote>
  <w:endnote w:type="continuationSeparator" w:id="0">
    <w:p w14:paraId="25913F66" w14:textId="77777777" w:rsidR="00A34B38" w:rsidRDefault="00A3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61DE" w14:textId="77777777" w:rsidR="00E65DCC" w:rsidRPr="003A660E" w:rsidRDefault="00E65DCC" w:rsidP="003A660E">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467C5" w14:textId="77777777" w:rsidR="00766769" w:rsidRDefault="001A2F89">
    <w:pPr>
      <w:pStyle w:val="a3"/>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5EE1771F" wp14:editId="0AA3D022">
              <wp:simplePos x="0" y="0"/>
              <wp:positionH relativeFrom="page">
                <wp:posOffset>3858895</wp:posOffset>
              </wp:positionH>
              <wp:positionV relativeFrom="page">
                <wp:posOffset>10074275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46318" w14:textId="77777777" w:rsidR="00766769" w:rsidRDefault="00D2479B">
                          <w:pPr>
                            <w:pStyle w:val="a3"/>
                            <w:spacing w:before="10"/>
                            <w:ind w:left="40"/>
                          </w:pPr>
                          <w:r>
                            <w:fldChar w:fldCharType="begin"/>
                          </w:r>
                          <w:r w:rsidR="003E0958">
                            <w:instrText xml:space="preserve"> PAGE </w:instrText>
                          </w:r>
                          <w:r>
                            <w:fldChar w:fldCharType="separate"/>
                          </w:r>
                          <w:r w:rsidR="00713197">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3.85pt;margin-top:793.2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" filled="f" stroked="f">
              <v:textbox inset="0,0,0,0">
                <w:txbxContent>
                  <w:p w14:paraId="49746318" w14:textId="77777777" w:rsidR="00766769" w:rsidRDefault="00D2479B">
                    <w:pPr>
                      <w:pStyle w:val="a3"/>
                      <w:spacing w:before="10"/>
                      <w:ind w:left="40"/>
                    </w:pPr>
                    <w:r>
                      <w:fldChar w:fldCharType="begin"/>
                    </w:r>
                    <w:r w:rsidR="003E0958">
                      <w:instrText xml:space="preserve"> PAGE </w:instrText>
                    </w:r>
                    <w:r>
                      <w:fldChar w:fldCharType="separate"/>
                    </w:r>
                    <w:r w:rsidR="00713197">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93D00" w14:textId="77777777" w:rsidR="00A34B38" w:rsidRDefault="00A34B38">
      <w:r>
        <w:separator/>
      </w:r>
    </w:p>
  </w:footnote>
  <w:footnote w:type="continuationSeparator" w:id="0">
    <w:p w14:paraId="7A5EE82C" w14:textId="77777777" w:rsidR="00A34B38" w:rsidRDefault="00A34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49930" w14:textId="77777777" w:rsidR="00766769" w:rsidRDefault="00766769">
    <w:pPr>
      <w:pStyle w:val="a3"/>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82DE1"/>
    <w:multiLevelType w:val="multilevel"/>
    <w:tmpl w:val="78C457D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6"/>
        <w:szCs w:val="1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BC4F79"/>
    <w:multiLevelType w:val="hybridMultilevel"/>
    <w:tmpl w:val="30BCFA10"/>
    <w:lvl w:ilvl="0" w:tplc="FCBEC308">
      <w:start w:val="8"/>
      <w:numFmt w:val="decimal"/>
      <w:lvlText w:val="%1."/>
      <w:lvlJc w:val="left"/>
      <w:pPr>
        <w:ind w:left="312" w:hanging="382"/>
        <w:jc w:val="left"/>
      </w:pPr>
      <w:rPr>
        <w:rFonts w:ascii="Arial" w:eastAsia="Arial" w:hAnsi="Arial" w:cs="Arial" w:hint="default"/>
        <w:b/>
        <w:bCs/>
        <w:spacing w:val="-22"/>
        <w:w w:val="99"/>
        <w:sz w:val="24"/>
        <w:szCs w:val="24"/>
        <w:lang w:val="ru-RU" w:eastAsia="ru-RU" w:bidi="ru-RU"/>
      </w:rPr>
    </w:lvl>
    <w:lvl w:ilvl="1" w:tplc="7C2ACE34">
      <w:start w:val="1"/>
      <w:numFmt w:val="decimal"/>
      <w:lvlText w:val="%2."/>
      <w:lvlJc w:val="left"/>
      <w:pPr>
        <w:ind w:left="1026" w:hanging="351"/>
        <w:jc w:val="left"/>
      </w:pPr>
      <w:rPr>
        <w:rFonts w:ascii="Times New Roman" w:eastAsia="Times New Roman" w:hAnsi="Times New Roman" w:cs="Times New Roman" w:hint="default"/>
        <w:spacing w:val="-24"/>
        <w:w w:val="100"/>
        <w:sz w:val="24"/>
        <w:szCs w:val="24"/>
        <w:lang w:val="ru-RU" w:eastAsia="ru-RU" w:bidi="ru-RU"/>
      </w:rPr>
    </w:lvl>
    <w:lvl w:ilvl="2" w:tplc="4950D73A">
      <w:numFmt w:val="bullet"/>
      <w:lvlText w:val="•"/>
      <w:lvlJc w:val="left"/>
      <w:pPr>
        <w:ind w:left="2109" w:hanging="351"/>
      </w:pPr>
      <w:rPr>
        <w:rFonts w:hint="default"/>
        <w:lang w:val="ru-RU" w:eastAsia="ru-RU" w:bidi="ru-RU"/>
      </w:rPr>
    </w:lvl>
    <w:lvl w:ilvl="3" w:tplc="82A206CA">
      <w:numFmt w:val="bullet"/>
      <w:lvlText w:val="•"/>
      <w:lvlJc w:val="left"/>
      <w:pPr>
        <w:ind w:left="3199" w:hanging="351"/>
      </w:pPr>
      <w:rPr>
        <w:rFonts w:hint="default"/>
        <w:lang w:val="ru-RU" w:eastAsia="ru-RU" w:bidi="ru-RU"/>
      </w:rPr>
    </w:lvl>
    <w:lvl w:ilvl="4" w:tplc="BEAA3786">
      <w:numFmt w:val="bullet"/>
      <w:lvlText w:val="•"/>
      <w:lvlJc w:val="left"/>
      <w:pPr>
        <w:ind w:left="4289" w:hanging="351"/>
      </w:pPr>
      <w:rPr>
        <w:rFonts w:hint="default"/>
        <w:lang w:val="ru-RU" w:eastAsia="ru-RU" w:bidi="ru-RU"/>
      </w:rPr>
    </w:lvl>
    <w:lvl w:ilvl="5" w:tplc="77768B70">
      <w:numFmt w:val="bullet"/>
      <w:lvlText w:val="•"/>
      <w:lvlJc w:val="left"/>
      <w:pPr>
        <w:ind w:left="5379" w:hanging="351"/>
      </w:pPr>
      <w:rPr>
        <w:rFonts w:hint="default"/>
        <w:lang w:val="ru-RU" w:eastAsia="ru-RU" w:bidi="ru-RU"/>
      </w:rPr>
    </w:lvl>
    <w:lvl w:ilvl="6" w:tplc="EE40A66A">
      <w:numFmt w:val="bullet"/>
      <w:lvlText w:val="•"/>
      <w:lvlJc w:val="left"/>
      <w:pPr>
        <w:ind w:left="6469" w:hanging="351"/>
      </w:pPr>
      <w:rPr>
        <w:rFonts w:hint="default"/>
        <w:lang w:val="ru-RU" w:eastAsia="ru-RU" w:bidi="ru-RU"/>
      </w:rPr>
    </w:lvl>
    <w:lvl w:ilvl="7" w:tplc="CADAB568">
      <w:numFmt w:val="bullet"/>
      <w:lvlText w:val="•"/>
      <w:lvlJc w:val="left"/>
      <w:pPr>
        <w:ind w:left="7559" w:hanging="351"/>
      </w:pPr>
      <w:rPr>
        <w:rFonts w:hint="default"/>
        <w:lang w:val="ru-RU" w:eastAsia="ru-RU" w:bidi="ru-RU"/>
      </w:rPr>
    </w:lvl>
    <w:lvl w:ilvl="8" w:tplc="DD6C378A">
      <w:numFmt w:val="bullet"/>
      <w:lvlText w:val="•"/>
      <w:lvlJc w:val="left"/>
      <w:pPr>
        <w:ind w:left="8649" w:hanging="351"/>
      </w:pPr>
      <w:rPr>
        <w:rFonts w:hint="default"/>
        <w:lang w:val="ru-RU" w:eastAsia="ru-RU" w:bidi="ru-RU"/>
      </w:rPr>
    </w:lvl>
  </w:abstractNum>
  <w:abstractNum w:abstractNumId="2">
    <w:nsid w:val="1F372DB1"/>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3">
    <w:nsid w:val="1F955038"/>
    <w:multiLevelType w:val="hybridMultilevel"/>
    <w:tmpl w:val="633091F2"/>
    <w:lvl w:ilvl="0" w:tplc="22580B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D7E7BDF"/>
    <w:multiLevelType w:val="multilevel"/>
    <w:tmpl w:val="8B0E42C8"/>
    <w:lvl w:ilvl="0">
      <w:start w:val="1"/>
      <w:numFmt w:val="decimal"/>
      <w:lvlText w:val="%1."/>
      <w:lvlJc w:val="left"/>
      <w:pPr>
        <w:ind w:left="1109" w:hanging="281"/>
        <w:jc w:val="left"/>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108" w:hanging="720"/>
        <w:jc w:val="left"/>
      </w:pPr>
      <w:rPr>
        <w:rFonts w:ascii="Times New Roman" w:eastAsia="Times New Roman" w:hAnsi="Times New Roman" w:cs="Times New Roman" w:hint="default"/>
        <w:b/>
        <w:bCs/>
        <w:w w:val="100"/>
        <w:sz w:val="28"/>
        <w:szCs w:val="28"/>
        <w:lang w:val="ru-RU" w:eastAsia="ru-RU" w:bidi="ru-RU"/>
      </w:rPr>
    </w:lvl>
    <w:lvl w:ilvl="2">
      <w:numFmt w:val="bullet"/>
      <w:lvlText w:val="•"/>
      <w:lvlJc w:val="left"/>
      <w:pPr>
        <w:ind w:left="1320" w:hanging="720"/>
      </w:pPr>
      <w:rPr>
        <w:rFonts w:hint="default"/>
        <w:lang w:val="ru-RU" w:eastAsia="ru-RU" w:bidi="ru-RU"/>
      </w:rPr>
    </w:lvl>
    <w:lvl w:ilvl="3">
      <w:numFmt w:val="bullet"/>
      <w:lvlText w:val="•"/>
      <w:lvlJc w:val="left"/>
      <w:pPr>
        <w:ind w:left="2370" w:hanging="720"/>
      </w:pPr>
      <w:rPr>
        <w:rFonts w:hint="default"/>
        <w:lang w:val="ru-RU" w:eastAsia="ru-RU" w:bidi="ru-RU"/>
      </w:rPr>
    </w:lvl>
    <w:lvl w:ilvl="4">
      <w:numFmt w:val="bullet"/>
      <w:lvlText w:val="•"/>
      <w:lvlJc w:val="left"/>
      <w:pPr>
        <w:ind w:left="3421" w:hanging="720"/>
      </w:pPr>
      <w:rPr>
        <w:rFonts w:hint="default"/>
        <w:lang w:val="ru-RU" w:eastAsia="ru-RU" w:bidi="ru-RU"/>
      </w:rPr>
    </w:lvl>
    <w:lvl w:ilvl="5">
      <w:numFmt w:val="bullet"/>
      <w:lvlText w:val="•"/>
      <w:lvlJc w:val="left"/>
      <w:pPr>
        <w:ind w:left="4471" w:hanging="720"/>
      </w:pPr>
      <w:rPr>
        <w:rFonts w:hint="default"/>
        <w:lang w:val="ru-RU" w:eastAsia="ru-RU" w:bidi="ru-RU"/>
      </w:rPr>
    </w:lvl>
    <w:lvl w:ilvl="6">
      <w:numFmt w:val="bullet"/>
      <w:lvlText w:val="•"/>
      <w:lvlJc w:val="left"/>
      <w:pPr>
        <w:ind w:left="5522" w:hanging="720"/>
      </w:pPr>
      <w:rPr>
        <w:rFonts w:hint="default"/>
        <w:lang w:val="ru-RU" w:eastAsia="ru-RU" w:bidi="ru-RU"/>
      </w:rPr>
    </w:lvl>
    <w:lvl w:ilvl="7">
      <w:numFmt w:val="bullet"/>
      <w:lvlText w:val="•"/>
      <w:lvlJc w:val="left"/>
      <w:pPr>
        <w:ind w:left="6572" w:hanging="720"/>
      </w:pPr>
      <w:rPr>
        <w:rFonts w:hint="default"/>
        <w:lang w:val="ru-RU" w:eastAsia="ru-RU" w:bidi="ru-RU"/>
      </w:rPr>
    </w:lvl>
    <w:lvl w:ilvl="8">
      <w:numFmt w:val="bullet"/>
      <w:lvlText w:val="•"/>
      <w:lvlJc w:val="left"/>
      <w:pPr>
        <w:ind w:left="7623" w:hanging="720"/>
      </w:pPr>
      <w:rPr>
        <w:rFonts w:hint="default"/>
        <w:lang w:val="ru-RU" w:eastAsia="ru-RU" w:bidi="ru-RU"/>
      </w:rPr>
    </w:lvl>
  </w:abstractNum>
  <w:abstractNum w:abstractNumId="5">
    <w:nsid w:val="3BB428AD"/>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6">
    <w:nsid w:val="409D17E8"/>
    <w:multiLevelType w:val="hybridMultilevel"/>
    <w:tmpl w:val="2E8043CC"/>
    <w:lvl w:ilvl="0" w:tplc="8604D7E6">
      <w:start w:val="1"/>
      <w:numFmt w:val="decimal"/>
      <w:lvlText w:val="%1"/>
      <w:lvlJc w:val="left"/>
      <w:pPr>
        <w:ind w:left="1187" w:hanging="360"/>
      </w:pPr>
      <w:rPr>
        <w:rFonts w:hint="default"/>
      </w:rPr>
    </w:lvl>
    <w:lvl w:ilvl="1" w:tplc="04190019">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7">
    <w:nsid w:val="59067ADA"/>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8">
    <w:nsid w:val="5B726BDF"/>
    <w:multiLevelType w:val="hybridMultilevel"/>
    <w:tmpl w:val="4038116A"/>
    <w:lvl w:ilvl="0" w:tplc="575CC95A">
      <w:numFmt w:val="bullet"/>
      <w:lvlText w:val="-"/>
      <w:lvlJc w:val="left"/>
      <w:pPr>
        <w:ind w:left="108" w:hanging="720"/>
      </w:pPr>
      <w:rPr>
        <w:rFonts w:ascii="Times New Roman" w:eastAsia="Times New Roman" w:hAnsi="Times New Roman" w:cs="Times New Roman" w:hint="default"/>
        <w:w w:val="100"/>
        <w:sz w:val="28"/>
        <w:szCs w:val="28"/>
        <w:lang w:val="ru-RU" w:eastAsia="ru-RU" w:bidi="ru-RU"/>
      </w:rPr>
    </w:lvl>
    <w:lvl w:ilvl="1" w:tplc="15A0DBAC">
      <w:numFmt w:val="bullet"/>
      <w:lvlText w:val="•"/>
      <w:lvlJc w:val="left"/>
      <w:pPr>
        <w:ind w:left="1062" w:hanging="720"/>
      </w:pPr>
      <w:rPr>
        <w:rFonts w:hint="default"/>
        <w:lang w:val="ru-RU" w:eastAsia="ru-RU" w:bidi="ru-RU"/>
      </w:rPr>
    </w:lvl>
    <w:lvl w:ilvl="2" w:tplc="DC10DFE0">
      <w:numFmt w:val="bullet"/>
      <w:lvlText w:val="•"/>
      <w:lvlJc w:val="left"/>
      <w:pPr>
        <w:ind w:left="2024" w:hanging="720"/>
      </w:pPr>
      <w:rPr>
        <w:rFonts w:hint="default"/>
        <w:lang w:val="ru-RU" w:eastAsia="ru-RU" w:bidi="ru-RU"/>
      </w:rPr>
    </w:lvl>
    <w:lvl w:ilvl="3" w:tplc="53208D0E">
      <w:numFmt w:val="bullet"/>
      <w:lvlText w:val="•"/>
      <w:lvlJc w:val="left"/>
      <w:pPr>
        <w:ind w:left="2987" w:hanging="720"/>
      </w:pPr>
      <w:rPr>
        <w:rFonts w:hint="default"/>
        <w:lang w:val="ru-RU" w:eastAsia="ru-RU" w:bidi="ru-RU"/>
      </w:rPr>
    </w:lvl>
    <w:lvl w:ilvl="4" w:tplc="E5F0ACB0">
      <w:numFmt w:val="bullet"/>
      <w:lvlText w:val="•"/>
      <w:lvlJc w:val="left"/>
      <w:pPr>
        <w:ind w:left="3949" w:hanging="720"/>
      </w:pPr>
      <w:rPr>
        <w:rFonts w:hint="default"/>
        <w:lang w:val="ru-RU" w:eastAsia="ru-RU" w:bidi="ru-RU"/>
      </w:rPr>
    </w:lvl>
    <w:lvl w:ilvl="5" w:tplc="7444B444">
      <w:numFmt w:val="bullet"/>
      <w:lvlText w:val="•"/>
      <w:lvlJc w:val="left"/>
      <w:pPr>
        <w:ind w:left="4912" w:hanging="720"/>
      </w:pPr>
      <w:rPr>
        <w:rFonts w:hint="default"/>
        <w:lang w:val="ru-RU" w:eastAsia="ru-RU" w:bidi="ru-RU"/>
      </w:rPr>
    </w:lvl>
    <w:lvl w:ilvl="6" w:tplc="03A881F0">
      <w:numFmt w:val="bullet"/>
      <w:lvlText w:val="•"/>
      <w:lvlJc w:val="left"/>
      <w:pPr>
        <w:ind w:left="5874" w:hanging="720"/>
      </w:pPr>
      <w:rPr>
        <w:rFonts w:hint="default"/>
        <w:lang w:val="ru-RU" w:eastAsia="ru-RU" w:bidi="ru-RU"/>
      </w:rPr>
    </w:lvl>
    <w:lvl w:ilvl="7" w:tplc="60285100">
      <w:numFmt w:val="bullet"/>
      <w:lvlText w:val="•"/>
      <w:lvlJc w:val="left"/>
      <w:pPr>
        <w:ind w:left="6836" w:hanging="720"/>
      </w:pPr>
      <w:rPr>
        <w:rFonts w:hint="default"/>
        <w:lang w:val="ru-RU" w:eastAsia="ru-RU" w:bidi="ru-RU"/>
      </w:rPr>
    </w:lvl>
    <w:lvl w:ilvl="8" w:tplc="C41A911C">
      <w:numFmt w:val="bullet"/>
      <w:lvlText w:val="•"/>
      <w:lvlJc w:val="left"/>
      <w:pPr>
        <w:ind w:left="7799" w:hanging="720"/>
      </w:pPr>
      <w:rPr>
        <w:rFonts w:hint="default"/>
        <w:lang w:val="ru-RU" w:eastAsia="ru-RU" w:bidi="ru-RU"/>
      </w:rPr>
    </w:lvl>
  </w:abstractNum>
  <w:abstractNum w:abstractNumId="9">
    <w:nsid w:val="5E2A4D4E"/>
    <w:multiLevelType w:val="hybridMultilevel"/>
    <w:tmpl w:val="E558E91A"/>
    <w:lvl w:ilvl="0" w:tplc="B2F2634C">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6D685C"/>
    <w:multiLevelType w:val="multilevel"/>
    <w:tmpl w:val="2582555A"/>
    <w:lvl w:ilvl="0">
      <w:start w:val="1"/>
      <w:numFmt w:val="decimal"/>
      <w:lvlText w:val="%1"/>
      <w:lvlJc w:val="left"/>
      <w:pPr>
        <w:ind w:left="360" w:hanging="360"/>
      </w:pPr>
      <w:rPr>
        <w:rFonts w:hint="default"/>
      </w:rPr>
    </w:lvl>
    <w:lvl w:ilvl="1">
      <w:start w:val="1"/>
      <w:numFmt w:val="decimal"/>
      <w:lvlText w:val="%1.%2"/>
      <w:lvlJc w:val="left"/>
      <w:pPr>
        <w:ind w:left="1187" w:hanging="360"/>
      </w:pPr>
      <w:rPr>
        <w:rFonts w:hint="default"/>
      </w:rPr>
    </w:lvl>
    <w:lvl w:ilvl="2">
      <w:start w:val="1"/>
      <w:numFmt w:val="decimal"/>
      <w:lvlText w:val="%1.%2.%3"/>
      <w:lvlJc w:val="left"/>
      <w:pPr>
        <w:ind w:left="2374"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388" w:hanging="1080"/>
      </w:pPr>
      <w:rPr>
        <w:rFonts w:hint="default"/>
      </w:rPr>
    </w:lvl>
    <w:lvl w:ilvl="5">
      <w:start w:val="1"/>
      <w:numFmt w:val="decimal"/>
      <w:lvlText w:val="%1.%2.%3.%4.%5.%6"/>
      <w:lvlJc w:val="left"/>
      <w:pPr>
        <w:ind w:left="5215" w:hanging="108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229" w:hanging="1440"/>
      </w:pPr>
      <w:rPr>
        <w:rFonts w:hint="default"/>
      </w:rPr>
    </w:lvl>
    <w:lvl w:ilvl="8">
      <w:start w:val="1"/>
      <w:numFmt w:val="decimal"/>
      <w:lvlText w:val="%1.%2.%3.%4.%5.%6.%7.%8.%9"/>
      <w:lvlJc w:val="left"/>
      <w:pPr>
        <w:ind w:left="8416" w:hanging="1800"/>
      </w:pPr>
      <w:rPr>
        <w:rFonts w:hint="default"/>
      </w:rPr>
    </w:lvl>
  </w:abstractNum>
  <w:abstractNum w:abstractNumId="11">
    <w:nsid w:val="78D85A20"/>
    <w:multiLevelType w:val="hybridMultilevel"/>
    <w:tmpl w:val="94B8C0EC"/>
    <w:lvl w:ilvl="0" w:tplc="A1409330">
      <w:start w:val="2"/>
      <w:numFmt w:val="decimal"/>
      <w:lvlText w:val="%1."/>
      <w:lvlJc w:val="left"/>
      <w:pPr>
        <w:ind w:left="1026" w:hanging="272"/>
        <w:jc w:val="left"/>
      </w:pPr>
      <w:rPr>
        <w:rFonts w:ascii="Times New Roman" w:eastAsia="Times New Roman" w:hAnsi="Times New Roman" w:cs="Times New Roman" w:hint="default"/>
        <w:spacing w:val="-30"/>
        <w:w w:val="100"/>
        <w:sz w:val="24"/>
        <w:szCs w:val="24"/>
        <w:lang w:val="ru-RU" w:eastAsia="ru-RU" w:bidi="ru-RU"/>
      </w:rPr>
    </w:lvl>
    <w:lvl w:ilvl="1" w:tplc="3516FAD4">
      <w:numFmt w:val="bullet"/>
      <w:lvlText w:val="•"/>
      <w:lvlJc w:val="left"/>
      <w:pPr>
        <w:ind w:left="2000" w:hanging="272"/>
      </w:pPr>
      <w:rPr>
        <w:rFonts w:hint="default"/>
        <w:lang w:val="ru-RU" w:eastAsia="ru-RU" w:bidi="ru-RU"/>
      </w:rPr>
    </w:lvl>
    <w:lvl w:ilvl="2" w:tplc="624A1770">
      <w:numFmt w:val="bullet"/>
      <w:lvlText w:val="•"/>
      <w:lvlJc w:val="left"/>
      <w:pPr>
        <w:ind w:left="2981" w:hanging="272"/>
      </w:pPr>
      <w:rPr>
        <w:rFonts w:hint="default"/>
        <w:lang w:val="ru-RU" w:eastAsia="ru-RU" w:bidi="ru-RU"/>
      </w:rPr>
    </w:lvl>
    <w:lvl w:ilvl="3" w:tplc="62E2FD9E">
      <w:numFmt w:val="bullet"/>
      <w:lvlText w:val="•"/>
      <w:lvlJc w:val="left"/>
      <w:pPr>
        <w:ind w:left="3962" w:hanging="272"/>
      </w:pPr>
      <w:rPr>
        <w:rFonts w:hint="default"/>
        <w:lang w:val="ru-RU" w:eastAsia="ru-RU" w:bidi="ru-RU"/>
      </w:rPr>
    </w:lvl>
    <w:lvl w:ilvl="4" w:tplc="4A867C36">
      <w:numFmt w:val="bullet"/>
      <w:lvlText w:val="•"/>
      <w:lvlJc w:val="left"/>
      <w:pPr>
        <w:ind w:left="4943" w:hanging="272"/>
      </w:pPr>
      <w:rPr>
        <w:rFonts w:hint="default"/>
        <w:lang w:val="ru-RU" w:eastAsia="ru-RU" w:bidi="ru-RU"/>
      </w:rPr>
    </w:lvl>
    <w:lvl w:ilvl="5" w:tplc="C6B007C4">
      <w:numFmt w:val="bullet"/>
      <w:lvlText w:val="•"/>
      <w:lvlJc w:val="left"/>
      <w:pPr>
        <w:ind w:left="5924" w:hanging="272"/>
      </w:pPr>
      <w:rPr>
        <w:rFonts w:hint="default"/>
        <w:lang w:val="ru-RU" w:eastAsia="ru-RU" w:bidi="ru-RU"/>
      </w:rPr>
    </w:lvl>
    <w:lvl w:ilvl="6" w:tplc="60E47304">
      <w:numFmt w:val="bullet"/>
      <w:lvlText w:val="•"/>
      <w:lvlJc w:val="left"/>
      <w:pPr>
        <w:ind w:left="6905" w:hanging="272"/>
      </w:pPr>
      <w:rPr>
        <w:rFonts w:hint="default"/>
        <w:lang w:val="ru-RU" w:eastAsia="ru-RU" w:bidi="ru-RU"/>
      </w:rPr>
    </w:lvl>
    <w:lvl w:ilvl="7" w:tplc="D486A426">
      <w:numFmt w:val="bullet"/>
      <w:lvlText w:val="•"/>
      <w:lvlJc w:val="left"/>
      <w:pPr>
        <w:ind w:left="7886" w:hanging="272"/>
      </w:pPr>
      <w:rPr>
        <w:rFonts w:hint="default"/>
        <w:lang w:val="ru-RU" w:eastAsia="ru-RU" w:bidi="ru-RU"/>
      </w:rPr>
    </w:lvl>
    <w:lvl w:ilvl="8" w:tplc="C6843784">
      <w:numFmt w:val="bullet"/>
      <w:lvlText w:val="•"/>
      <w:lvlJc w:val="left"/>
      <w:pPr>
        <w:ind w:left="8867" w:hanging="272"/>
      </w:pPr>
      <w:rPr>
        <w:rFonts w:hint="default"/>
        <w:lang w:val="ru-RU" w:eastAsia="ru-RU" w:bidi="ru-RU"/>
      </w:rPr>
    </w:lvl>
  </w:abstractNum>
  <w:num w:numId="1">
    <w:abstractNumId w:val="1"/>
  </w:num>
  <w:num w:numId="2">
    <w:abstractNumId w:val="11"/>
  </w:num>
  <w:num w:numId="3">
    <w:abstractNumId w:val="8"/>
  </w:num>
  <w:num w:numId="4">
    <w:abstractNumId w:val="4"/>
  </w:num>
  <w:num w:numId="5">
    <w:abstractNumId w:val="2"/>
  </w:num>
  <w:num w:numId="6">
    <w:abstractNumId w:val="5"/>
  </w:num>
  <w:num w:numId="7">
    <w:abstractNumId w:val="10"/>
  </w:num>
  <w:num w:numId="8">
    <w:abstractNumId w:val="7"/>
  </w:num>
  <w:num w:numId="9">
    <w:abstractNumId w:val="6"/>
  </w:num>
  <w:num w:numId="10">
    <w:abstractNumId w:val="0"/>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69"/>
    <w:rsid w:val="00022CF0"/>
    <w:rsid w:val="0007027E"/>
    <w:rsid w:val="00085163"/>
    <w:rsid w:val="000A1CF6"/>
    <w:rsid w:val="000A1E55"/>
    <w:rsid w:val="000C414B"/>
    <w:rsid w:val="000C4BAD"/>
    <w:rsid w:val="000D4AE8"/>
    <w:rsid w:val="000D7FD9"/>
    <w:rsid w:val="000E5115"/>
    <w:rsid w:val="00175F2F"/>
    <w:rsid w:val="001A1D70"/>
    <w:rsid w:val="001A2F89"/>
    <w:rsid w:val="001A45B8"/>
    <w:rsid w:val="001C5C08"/>
    <w:rsid w:val="001D78EA"/>
    <w:rsid w:val="001E3E27"/>
    <w:rsid w:val="001E7788"/>
    <w:rsid w:val="001F1185"/>
    <w:rsid w:val="001F7752"/>
    <w:rsid w:val="002062B5"/>
    <w:rsid w:val="00221107"/>
    <w:rsid w:val="002230F7"/>
    <w:rsid w:val="00265332"/>
    <w:rsid w:val="00280767"/>
    <w:rsid w:val="002B71F0"/>
    <w:rsid w:val="002D452C"/>
    <w:rsid w:val="002E0231"/>
    <w:rsid w:val="00303971"/>
    <w:rsid w:val="00337DD8"/>
    <w:rsid w:val="003472B5"/>
    <w:rsid w:val="00354643"/>
    <w:rsid w:val="003A10DF"/>
    <w:rsid w:val="003A4629"/>
    <w:rsid w:val="003B3490"/>
    <w:rsid w:val="003D6979"/>
    <w:rsid w:val="003E0958"/>
    <w:rsid w:val="00400F9D"/>
    <w:rsid w:val="0040744E"/>
    <w:rsid w:val="00414BE8"/>
    <w:rsid w:val="00463F5C"/>
    <w:rsid w:val="004810B9"/>
    <w:rsid w:val="00491444"/>
    <w:rsid w:val="004B4F5D"/>
    <w:rsid w:val="004E5959"/>
    <w:rsid w:val="004F236E"/>
    <w:rsid w:val="004F3D0C"/>
    <w:rsid w:val="005105C4"/>
    <w:rsid w:val="00515B59"/>
    <w:rsid w:val="0054127F"/>
    <w:rsid w:val="0056170C"/>
    <w:rsid w:val="005850C0"/>
    <w:rsid w:val="005870AD"/>
    <w:rsid w:val="005A11EF"/>
    <w:rsid w:val="005A44EA"/>
    <w:rsid w:val="005B362E"/>
    <w:rsid w:val="005E0FB3"/>
    <w:rsid w:val="005F5477"/>
    <w:rsid w:val="0063426F"/>
    <w:rsid w:val="0065545F"/>
    <w:rsid w:val="00673738"/>
    <w:rsid w:val="0068488B"/>
    <w:rsid w:val="006B00B7"/>
    <w:rsid w:val="006C6BA0"/>
    <w:rsid w:val="006E5825"/>
    <w:rsid w:val="006F1A25"/>
    <w:rsid w:val="00702D66"/>
    <w:rsid w:val="00703779"/>
    <w:rsid w:val="00713197"/>
    <w:rsid w:val="007331C5"/>
    <w:rsid w:val="0075745D"/>
    <w:rsid w:val="00766769"/>
    <w:rsid w:val="007828D7"/>
    <w:rsid w:val="0078504B"/>
    <w:rsid w:val="00787D6E"/>
    <w:rsid w:val="0079543E"/>
    <w:rsid w:val="007F4C09"/>
    <w:rsid w:val="008063A7"/>
    <w:rsid w:val="00823DA6"/>
    <w:rsid w:val="00851347"/>
    <w:rsid w:val="008521A9"/>
    <w:rsid w:val="008606DD"/>
    <w:rsid w:val="00862F6B"/>
    <w:rsid w:val="00865124"/>
    <w:rsid w:val="008741BC"/>
    <w:rsid w:val="00885633"/>
    <w:rsid w:val="0089676D"/>
    <w:rsid w:val="008F3326"/>
    <w:rsid w:val="00906436"/>
    <w:rsid w:val="00937E78"/>
    <w:rsid w:val="00944604"/>
    <w:rsid w:val="00974FA9"/>
    <w:rsid w:val="009752DD"/>
    <w:rsid w:val="00976AFC"/>
    <w:rsid w:val="009918C4"/>
    <w:rsid w:val="00994791"/>
    <w:rsid w:val="009A5604"/>
    <w:rsid w:val="009C3829"/>
    <w:rsid w:val="009E1EE5"/>
    <w:rsid w:val="00A07C4D"/>
    <w:rsid w:val="00A270BB"/>
    <w:rsid w:val="00A34B38"/>
    <w:rsid w:val="00A4244B"/>
    <w:rsid w:val="00A528DA"/>
    <w:rsid w:val="00A54943"/>
    <w:rsid w:val="00A81725"/>
    <w:rsid w:val="00A85786"/>
    <w:rsid w:val="00AB4F5C"/>
    <w:rsid w:val="00AC4689"/>
    <w:rsid w:val="00AF1B65"/>
    <w:rsid w:val="00AF7D71"/>
    <w:rsid w:val="00B04E5E"/>
    <w:rsid w:val="00B076F0"/>
    <w:rsid w:val="00B11E94"/>
    <w:rsid w:val="00B15733"/>
    <w:rsid w:val="00B4701B"/>
    <w:rsid w:val="00B6085D"/>
    <w:rsid w:val="00B9213C"/>
    <w:rsid w:val="00BB553F"/>
    <w:rsid w:val="00C205B7"/>
    <w:rsid w:val="00C37FD3"/>
    <w:rsid w:val="00C42BE1"/>
    <w:rsid w:val="00C45CF8"/>
    <w:rsid w:val="00C56990"/>
    <w:rsid w:val="00C7145C"/>
    <w:rsid w:val="00C754FF"/>
    <w:rsid w:val="00C8799A"/>
    <w:rsid w:val="00CB5E0F"/>
    <w:rsid w:val="00CB6325"/>
    <w:rsid w:val="00CC32CD"/>
    <w:rsid w:val="00CE7C76"/>
    <w:rsid w:val="00CF1CA3"/>
    <w:rsid w:val="00D114DA"/>
    <w:rsid w:val="00D12B7F"/>
    <w:rsid w:val="00D147BC"/>
    <w:rsid w:val="00D2479B"/>
    <w:rsid w:val="00D317EA"/>
    <w:rsid w:val="00D52D9F"/>
    <w:rsid w:val="00D71E22"/>
    <w:rsid w:val="00D72FE1"/>
    <w:rsid w:val="00D844EC"/>
    <w:rsid w:val="00DB1382"/>
    <w:rsid w:val="00DE4EBA"/>
    <w:rsid w:val="00E01FCF"/>
    <w:rsid w:val="00E21695"/>
    <w:rsid w:val="00E35262"/>
    <w:rsid w:val="00E447E6"/>
    <w:rsid w:val="00E65DCC"/>
    <w:rsid w:val="00E72ADE"/>
    <w:rsid w:val="00E776DA"/>
    <w:rsid w:val="00E86CC1"/>
    <w:rsid w:val="00E96411"/>
    <w:rsid w:val="00EA1E96"/>
    <w:rsid w:val="00EA7157"/>
    <w:rsid w:val="00EB2557"/>
    <w:rsid w:val="00ED00EB"/>
    <w:rsid w:val="00F2620D"/>
    <w:rsid w:val="00F46E2D"/>
    <w:rsid w:val="00F60C18"/>
    <w:rsid w:val="00F658F0"/>
    <w:rsid w:val="00F72356"/>
    <w:rsid w:val="00F85764"/>
    <w:rsid w:val="00F867A1"/>
    <w:rsid w:val="00F9610C"/>
    <w:rsid w:val="00F96318"/>
    <w:rsid w:val="00FB668E"/>
    <w:rsid w:val="00FD4D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72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A4629"/>
    <w:rPr>
      <w:rFonts w:ascii="Times New Roman" w:eastAsia="Times New Roman" w:hAnsi="Times New Roman" w:cs="Times New Roman"/>
      <w:lang w:val="ru-RU" w:eastAsia="ru-RU" w:bidi="ru-RU"/>
    </w:rPr>
  </w:style>
  <w:style w:type="paragraph" w:styleId="1">
    <w:name w:val="heading 1"/>
    <w:basedOn w:val="a"/>
    <w:uiPriority w:val="1"/>
    <w:qFormat/>
    <w:rsid w:val="003A4629"/>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A4629"/>
    <w:tblPr>
      <w:tblInd w:w="0" w:type="dxa"/>
      <w:tblCellMar>
        <w:top w:w="0" w:type="dxa"/>
        <w:left w:w="0" w:type="dxa"/>
        <w:bottom w:w="0" w:type="dxa"/>
        <w:right w:w="0" w:type="dxa"/>
      </w:tblCellMar>
    </w:tblPr>
  </w:style>
  <w:style w:type="paragraph" w:styleId="a3">
    <w:name w:val="Body Text"/>
    <w:basedOn w:val="a"/>
    <w:link w:val="a4"/>
    <w:uiPriority w:val="1"/>
    <w:qFormat/>
    <w:rsid w:val="003A4629"/>
    <w:pPr>
      <w:ind w:left="312"/>
    </w:pPr>
    <w:rPr>
      <w:sz w:val="24"/>
      <w:szCs w:val="24"/>
    </w:rPr>
  </w:style>
  <w:style w:type="paragraph" w:styleId="a5">
    <w:name w:val="List Paragraph"/>
    <w:basedOn w:val="a"/>
    <w:uiPriority w:val="34"/>
    <w:qFormat/>
    <w:rsid w:val="003A4629"/>
    <w:pPr>
      <w:ind w:left="1026" w:right="304" w:hanging="356"/>
      <w:jc w:val="both"/>
    </w:pPr>
  </w:style>
  <w:style w:type="paragraph" w:customStyle="1" w:styleId="TableParagraph">
    <w:name w:val="Table Paragraph"/>
    <w:basedOn w:val="a"/>
    <w:uiPriority w:val="1"/>
    <w:qFormat/>
    <w:rsid w:val="003A4629"/>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No Spacing"/>
    <w:uiPriority w:val="1"/>
    <w:qFormat/>
    <w:rsid w:val="00F72356"/>
    <w:pPr>
      <w:widowControl/>
      <w:autoSpaceDE/>
      <w:autoSpaceDN/>
    </w:pPr>
    <w:rPr>
      <w:rFonts w:ascii="Times New Roman" w:eastAsia="Times New Roman" w:hAnsi="Times New Roman" w:cs="Times New Roman"/>
      <w:sz w:val="20"/>
      <w:szCs w:val="20"/>
      <w:lang w:val="ru-RU"/>
    </w:rPr>
  </w:style>
  <w:style w:type="character" w:customStyle="1" w:styleId="4">
    <w:name w:val="Основной текст (4)_"/>
    <w:link w:val="40"/>
    <w:rsid w:val="0068488B"/>
    <w:rPr>
      <w:sz w:val="19"/>
      <w:szCs w:val="19"/>
      <w:shd w:val="clear" w:color="auto" w:fill="FFFFFF"/>
    </w:rPr>
  </w:style>
  <w:style w:type="paragraph" w:customStyle="1" w:styleId="40">
    <w:name w:val="Основной текст (4)"/>
    <w:basedOn w:val="a"/>
    <w:link w:val="4"/>
    <w:rsid w:val="0068488B"/>
    <w:pPr>
      <w:widowControl/>
      <w:shd w:val="clear" w:color="auto" w:fill="FFFFFF"/>
      <w:autoSpaceDE/>
      <w:autoSpaceDN/>
      <w:spacing w:before="180" w:line="228" w:lineRule="exact"/>
    </w:pPr>
    <w:rPr>
      <w:rFonts w:asciiTheme="minorHAnsi" w:eastAsiaTheme="minorHAnsi" w:hAnsiTheme="minorHAnsi" w:cstheme="minorBidi"/>
      <w:sz w:val="19"/>
      <w:szCs w:val="19"/>
      <w:lang w:val="en-US" w:eastAsia="en-US" w:bidi="ar-SA"/>
    </w:rPr>
  </w:style>
  <w:style w:type="character" w:customStyle="1" w:styleId="125pt">
    <w:name w:val="Основной текст + 12;5 pt;Полужирный"/>
    <w:rsid w:val="0068488B"/>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125pt0">
    <w:name w:val="Основной текст + 12;5 pt"/>
    <w:rsid w:val="0068488B"/>
    <w:rPr>
      <w:rFonts w:ascii="Times New Roman" w:eastAsia="Times New Roman" w:hAnsi="Times New Roman" w:cs="Times New Roman"/>
      <w:b w:val="0"/>
      <w:bCs w:val="0"/>
      <w:i w:val="0"/>
      <w:iCs w:val="0"/>
      <w:smallCaps w:val="0"/>
      <w:strike w:val="0"/>
      <w:spacing w:val="0"/>
      <w:sz w:val="25"/>
      <w:szCs w:val="25"/>
      <w:shd w:val="clear" w:color="auto" w:fill="FFFFFF"/>
    </w:rPr>
  </w:style>
  <w:style w:type="character" w:customStyle="1" w:styleId="8125pt">
    <w:name w:val="Основной текст (8) + 12;5 pt"/>
    <w:rsid w:val="0068488B"/>
    <w:rPr>
      <w:rFonts w:ascii="Times New Roman" w:eastAsia="Times New Roman" w:hAnsi="Times New Roman" w:cs="Times New Roman"/>
      <w:b w:val="0"/>
      <w:bCs w:val="0"/>
      <w:i w:val="0"/>
      <w:iCs w:val="0"/>
      <w:smallCaps w:val="0"/>
      <w:strike w:val="0"/>
      <w:spacing w:val="0"/>
      <w:sz w:val="25"/>
      <w:szCs w:val="25"/>
    </w:rPr>
  </w:style>
  <w:style w:type="character" w:customStyle="1" w:styleId="5">
    <w:name w:val="Основной текст (5)_"/>
    <w:link w:val="50"/>
    <w:rsid w:val="0068488B"/>
    <w:rPr>
      <w:rFonts w:ascii="Tahoma" w:eastAsia="Tahoma" w:hAnsi="Tahoma" w:cs="Tahoma"/>
      <w:sz w:val="16"/>
      <w:szCs w:val="16"/>
      <w:shd w:val="clear" w:color="auto" w:fill="FFFFFF"/>
    </w:rPr>
  </w:style>
  <w:style w:type="paragraph" w:customStyle="1" w:styleId="50">
    <w:name w:val="Основной текст (5)"/>
    <w:basedOn w:val="a"/>
    <w:link w:val="5"/>
    <w:rsid w:val="0068488B"/>
    <w:pPr>
      <w:widowControl/>
      <w:shd w:val="clear" w:color="auto" w:fill="FFFFFF"/>
      <w:autoSpaceDE/>
      <w:autoSpaceDN/>
      <w:spacing w:after="120" w:line="178" w:lineRule="exact"/>
    </w:pPr>
    <w:rPr>
      <w:rFonts w:ascii="Tahoma" w:eastAsia="Tahoma" w:hAnsi="Tahoma" w:cs="Tahoma"/>
      <w:sz w:val="16"/>
      <w:szCs w:val="16"/>
      <w:lang w:val="en-US" w:eastAsia="en-US" w:bidi="ar-SA"/>
    </w:rPr>
  </w:style>
  <w:style w:type="character" w:styleId="af2">
    <w:name w:val="FollowedHyperlink"/>
    <w:basedOn w:val="a0"/>
    <w:uiPriority w:val="99"/>
    <w:semiHidden/>
    <w:unhideWhenUsed/>
    <w:rsid w:val="00D317EA"/>
    <w:rPr>
      <w:color w:val="800080" w:themeColor="followedHyperlink"/>
      <w:u w:val="single"/>
    </w:rPr>
  </w:style>
  <w:style w:type="paragraph" w:styleId="af3">
    <w:name w:val="TOC Heading"/>
    <w:basedOn w:val="1"/>
    <w:next w:val="a"/>
    <w:uiPriority w:val="39"/>
    <w:semiHidden/>
    <w:unhideWhenUsed/>
    <w:qFormat/>
    <w:rsid w:val="00713197"/>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unhideWhenUsed/>
    <w:rsid w:val="00713197"/>
    <w:pPr>
      <w:spacing w:after="100"/>
    </w:pPr>
  </w:style>
  <w:style w:type="paragraph" w:styleId="21">
    <w:name w:val="toc 2"/>
    <w:basedOn w:val="a"/>
    <w:next w:val="a"/>
    <w:autoRedefine/>
    <w:uiPriority w:val="39"/>
    <w:unhideWhenUsed/>
    <w:rsid w:val="00713197"/>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A4629"/>
    <w:rPr>
      <w:rFonts w:ascii="Times New Roman" w:eastAsia="Times New Roman" w:hAnsi="Times New Roman" w:cs="Times New Roman"/>
      <w:lang w:val="ru-RU" w:eastAsia="ru-RU" w:bidi="ru-RU"/>
    </w:rPr>
  </w:style>
  <w:style w:type="paragraph" w:styleId="1">
    <w:name w:val="heading 1"/>
    <w:basedOn w:val="a"/>
    <w:uiPriority w:val="1"/>
    <w:qFormat/>
    <w:rsid w:val="003A4629"/>
    <w:pPr>
      <w:ind w:left="312"/>
      <w:outlineLvl w:val="0"/>
    </w:pPr>
    <w:rPr>
      <w:rFonts w:ascii="Arial" w:eastAsia="Arial" w:hAnsi="Arial" w:cs="Arial"/>
      <w:b/>
      <w:bCs/>
      <w:sz w:val="24"/>
      <w:szCs w:val="24"/>
    </w:rPr>
  </w:style>
  <w:style w:type="paragraph" w:styleId="2">
    <w:name w:val="heading 2"/>
    <w:basedOn w:val="a"/>
    <w:next w:val="a"/>
    <w:link w:val="20"/>
    <w:uiPriority w:val="99"/>
    <w:qFormat/>
    <w:rsid w:val="009C3829"/>
    <w:pPr>
      <w:keepNext/>
      <w:widowControl/>
      <w:autoSpaceDE/>
      <w:autoSpaceDN/>
      <w:spacing w:before="240" w:after="60"/>
      <w:outlineLvl w:val="1"/>
    </w:pPr>
    <w:rPr>
      <w:rFonts w:ascii="Arial" w:hAnsi="Arial" w:cs="Arial"/>
      <w:b/>
      <w:bCs/>
      <w:i/>
      <w:iCs/>
      <w:sz w:val="28"/>
      <w:szCs w:val="28"/>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A4629"/>
    <w:tblPr>
      <w:tblInd w:w="0" w:type="dxa"/>
      <w:tblCellMar>
        <w:top w:w="0" w:type="dxa"/>
        <w:left w:w="0" w:type="dxa"/>
        <w:bottom w:w="0" w:type="dxa"/>
        <w:right w:w="0" w:type="dxa"/>
      </w:tblCellMar>
    </w:tblPr>
  </w:style>
  <w:style w:type="paragraph" w:styleId="a3">
    <w:name w:val="Body Text"/>
    <w:basedOn w:val="a"/>
    <w:link w:val="a4"/>
    <w:uiPriority w:val="1"/>
    <w:qFormat/>
    <w:rsid w:val="003A4629"/>
    <w:pPr>
      <w:ind w:left="312"/>
    </w:pPr>
    <w:rPr>
      <w:sz w:val="24"/>
      <w:szCs w:val="24"/>
    </w:rPr>
  </w:style>
  <w:style w:type="paragraph" w:styleId="a5">
    <w:name w:val="List Paragraph"/>
    <w:basedOn w:val="a"/>
    <w:uiPriority w:val="34"/>
    <w:qFormat/>
    <w:rsid w:val="003A4629"/>
    <w:pPr>
      <w:ind w:left="1026" w:right="304" w:hanging="356"/>
      <w:jc w:val="both"/>
    </w:pPr>
  </w:style>
  <w:style w:type="paragraph" w:customStyle="1" w:styleId="TableParagraph">
    <w:name w:val="Table Paragraph"/>
    <w:basedOn w:val="a"/>
    <w:uiPriority w:val="1"/>
    <w:qFormat/>
    <w:rsid w:val="003A4629"/>
    <w:pPr>
      <w:ind w:left="200"/>
    </w:pPr>
  </w:style>
  <w:style w:type="paragraph" w:styleId="a6">
    <w:name w:val="header"/>
    <w:basedOn w:val="a"/>
    <w:link w:val="a7"/>
    <w:unhideWhenUsed/>
    <w:rsid w:val="00C8799A"/>
    <w:pPr>
      <w:tabs>
        <w:tab w:val="center" w:pos="4677"/>
        <w:tab w:val="right" w:pos="9355"/>
      </w:tabs>
    </w:pPr>
  </w:style>
  <w:style w:type="character" w:customStyle="1" w:styleId="a7">
    <w:name w:val="Верхний колонтитул Знак"/>
    <w:basedOn w:val="a0"/>
    <w:link w:val="a6"/>
    <w:rsid w:val="00C8799A"/>
    <w:rPr>
      <w:rFonts w:ascii="Times New Roman" w:eastAsia="Times New Roman" w:hAnsi="Times New Roman" w:cs="Times New Roman"/>
      <w:lang w:val="ru-RU" w:eastAsia="ru-RU" w:bidi="ru-RU"/>
    </w:rPr>
  </w:style>
  <w:style w:type="paragraph" w:styleId="a8">
    <w:name w:val="footer"/>
    <w:basedOn w:val="a"/>
    <w:link w:val="a9"/>
    <w:unhideWhenUsed/>
    <w:rsid w:val="00C8799A"/>
    <w:pPr>
      <w:tabs>
        <w:tab w:val="center" w:pos="4677"/>
        <w:tab w:val="right" w:pos="9355"/>
      </w:tabs>
    </w:pPr>
  </w:style>
  <w:style w:type="character" w:customStyle="1" w:styleId="a9">
    <w:name w:val="Нижний колонтитул Знак"/>
    <w:basedOn w:val="a0"/>
    <w:link w:val="a8"/>
    <w:rsid w:val="00C8799A"/>
    <w:rPr>
      <w:rFonts w:ascii="Times New Roman" w:eastAsia="Times New Roman" w:hAnsi="Times New Roman" w:cs="Times New Roman"/>
      <w:lang w:val="ru-RU" w:eastAsia="ru-RU" w:bidi="ru-RU"/>
    </w:rPr>
  </w:style>
  <w:style w:type="paragraph" w:styleId="aa">
    <w:name w:val="Balloon Text"/>
    <w:basedOn w:val="a"/>
    <w:link w:val="ab"/>
    <w:uiPriority w:val="99"/>
    <w:semiHidden/>
    <w:unhideWhenUsed/>
    <w:rsid w:val="00A07C4D"/>
    <w:rPr>
      <w:rFonts w:ascii="Tahoma" w:hAnsi="Tahoma" w:cs="Tahoma"/>
      <w:sz w:val="16"/>
      <w:szCs w:val="16"/>
    </w:rPr>
  </w:style>
  <w:style w:type="character" w:customStyle="1" w:styleId="ab">
    <w:name w:val="Текст выноски Знак"/>
    <w:basedOn w:val="a0"/>
    <w:link w:val="aa"/>
    <w:uiPriority w:val="99"/>
    <w:semiHidden/>
    <w:rsid w:val="00A07C4D"/>
    <w:rPr>
      <w:rFonts w:ascii="Tahoma" w:eastAsia="Times New Roman" w:hAnsi="Tahoma" w:cs="Tahoma"/>
      <w:sz w:val="16"/>
      <w:szCs w:val="16"/>
      <w:lang w:val="ru-RU" w:eastAsia="ru-RU" w:bidi="ru-RU"/>
    </w:rPr>
  </w:style>
  <w:style w:type="paragraph" w:styleId="ac">
    <w:name w:val="Normal (Web)"/>
    <w:basedOn w:val="a"/>
    <w:uiPriority w:val="99"/>
    <w:semiHidden/>
    <w:unhideWhenUsed/>
    <w:rsid w:val="00A07C4D"/>
    <w:pPr>
      <w:widowControl/>
      <w:autoSpaceDE/>
      <w:autoSpaceDN/>
      <w:spacing w:before="100" w:beforeAutospacing="1" w:after="100" w:afterAutospacing="1"/>
    </w:pPr>
    <w:rPr>
      <w:sz w:val="24"/>
      <w:szCs w:val="24"/>
      <w:lang w:bidi="ar-SA"/>
    </w:rPr>
  </w:style>
  <w:style w:type="character" w:styleId="ad">
    <w:name w:val="Hyperlink"/>
    <w:basedOn w:val="a0"/>
    <w:uiPriority w:val="99"/>
    <w:unhideWhenUsed/>
    <w:rsid w:val="00A07C4D"/>
    <w:rPr>
      <w:color w:val="0000FF"/>
      <w:u w:val="single"/>
    </w:rPr>
  </w:style>
  <w:style w:type="table" w:styleId="ae">
    <w:name w:val="Table Grid"/>
    <w:basedOn w:val="a1"/>
    <w:uiPriority w:val="59"/>
    <w:rsid w:val="000702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Текст Знак"/>
    <w:aliases w:val="Знак Знак"/>
    <w:basedOn w:val="a0"/>
    <w:link w:val="af0"/>
    <w:locked/>
    <w:rsid w:val="004F3D0C"/>
    <w:rPr>
      <w:rFonts w:ascii="Courier New" w:hAnsi="Courier New" w:cs="Courier New"/>
    </w:rPr>
  </w:style>
  <w:style w:type="paragraph" w:styleId="af0">
    <w:name w:val="Plain Text"/>
    <w:aliases w:val="Знак"/>
    <w:basedOn w:val="a"/>
    <w:link w:val="af"/>
    <w:unhideWhenUsed/>
    <w:rsid w:val="004F3D0C"/>
    <w:pPr>
      <w:widowControl/>
      <w:autoSpaceDE/>
      <w:autoSpaceDN/>
    </w:pPr>
    <w:rPr>
      <w:rFonts w:ascii="Courier New" w:eastAsiaTheme="minorHAnsi" w:hAnsi="Courier New" w:cs="Courier New"/>
      <w:lang w:val="en-US" w:eastAsia="en-US" w:bidi="ar-SA"/>
    </w:rPr>
  </w:style>
  <w:style w:type="character" w:customStyle="1" w:styleId="10">
    <w:name w:val="Текст Знак1"/>
    <w:basedOn w:val="a0"/>
    <w:uiPriority w:val="99"/>
    <w:semiHidden/>
    <w:rsid w:val="004F3D0C"/>
    <w:rPr>
      <w:rFonts w:ascii="Consolas" w:eastAsia="Times New Roman" w:hAnsi="Consolas" w:cs="Consolas"/>
      <w:sz w:val="21"/>
      <w:szCs w:val="21"/>
      <w:lang w:val="ru-RU" w:eastAsia="ru-RU" w:bidi="ru-RU"/>
    </w:rPr>
  </w:style>
  <w:style w:type="paragraph" w:customStyle="1" w:styleId="ReportHead">
    <w:name w:val="Report_Head"/>
    <w:basedOn w:val="a"/>
    <w:link w:val="ReportHead0"/>
    <w:rsid w:val="004F3D0C"/>
    <w:pPr>
      <w:widowControl/>
      <w:autoSpaceDE/>
      <w:autoSpaceDN/>
      <w:jc w:val="center"/>
    </w:pPr>
    <w:rPr>
      <w:rFonts w:eastAsiaTheme="minorHAnsi"/>
      <w:sz w:val="28"/>
      <w:lang w:eastAsia="en-US" w:bidi="ar-SA"/>
    </w:rPr>
  </w:style>
  <w:style w:type="character" w:customStyle="1" w:styleId="ReportHead0">
    <w:name w:val="Report_Head Знак"/>
    <w:basedOn w:val="a0"/>
    <w:link w:val="ReportHead"/>
    <w:rsid w:val="004F3D0C"/>
    <w:rPr>
      <w:rFonts w:ascii="Times New Roman" w:hAnsi="Times New Roman" w:cs="Times New Roman"/>
      <w:sz w:val="28"/>
      <w:lang w:val="ru-RU"/>
    </w:rPr>
  </w:style>
  <w:style w:type="paragraph" w:customStyle="1" w:styleId="ReportMain">
    <w:name w:val="Report_Main"/>
    <w:basedOn w:val="a"/>
    <w:link w:val="ReportMain0"/>
    <w:rsid w:val="00E65DCC"/>
    <w:pPr>
      <w:widowControl/>
      <w:autoSpaceDE/>
      <w:autoSpaceDN/>
    </w:pPr>
    <w:rPr>
      <w:color w:val="555555"/>
      <w:sz w:val="24"/>
      <w:szCs w:val="28"/>
      <w:lang w:bidi="ar-SA"/>
    </w:rPr>
  </w:style>
  <w:style w:type="character" w:customStyle="1" w:styleId="ReportMain0">
    <w:name w:val="Report_Main Знак"/>
    <w:basedOn w:val="a0"/>
    <w:link w:val="ReportMain"/>
    <w:rsid w:val="00E65DCC"/>
    <w:rPr>
      <w:rFonts w:ascii="Times New Roman" w:eastAsia="Times New Roman" w:hAnsi="Times New Roman" w:cs="Times New Roman"/>
      <w:color w:val="555555"/>
      <w:sz w:val="24"/>
      <w:szCs w:val="28"/>
      <w:lang w:val="ru-RU" w:eastAsia="ru-RU"/>
    </w:rPr>
  </w:style>
  <w:style w:type="character" w:customStyle="1" w:styleId="20">
    <w:name w:val="Заголовок 2 Знак"/>
    <w:basedOn w:val="a0"/>
    <w:link w:val="2"/>
    <w:uiPriority w:val="99"/>
    <w:rsid w:val="009C3829"/>
    <w:rPr>
      <w:rFonts w:ascii="Arial" w:eastAsia="Times New Roman" w:hAnsi="Arial" w:cs="Arial"/>
      <w:b/>
      <w:bCs/>
      <w:i/>
      <w:iCs/>
      <w:sz w:val="28"/>
      <w:szCs w:val="28"/>
      <w:lang w:val="ru-RU"/>
    </w:rPr>
  </w:style>
  <w:style w:type="character" w:customStyle="1" w:styleId="a4">
    <w:name w:val="Основной текст Знак"/>
    <w:basedOn w:val="a0"/>
    <w:link w:val="a3"/>
    <w:uiPriority w:val="1"/>
    <w:rsid w:val="0054127F"/>
    <w:rPr>
      <w:rFonts w:ascii="Times New Roman" w:eastAsia="Times New Roman" w:hAnsi="Times New Roman" w:cs="Times New Roman"/>
      <w:sz w:val="24"/>
      <w:szCs w:val="24"/>
      <w:lang w:val="ru-RU" w:eastAsia="ru-RU" w:bidi="ru-RU"/>
    </w:rPr>
  </w:style>
  <w:style w:type="paragraph" w:styleId="af1">
    <w:name w:val="No Spacing"/>
    <w:uiPriority w:val="1"/>
    <w:qFormat/>
    <w:rsid w:val="00F72356"/>
    <w:pPr>
      <w:widowControl/>
      <w:autoSpaceDE/>
      <w:autoSpaceDN/>
    </w:pPr>
    <w:rPr>
      <w:rFonts w:ascii="Times New Roman" w:eastAsia="Times New Roman" w:hAnsi="Times New Roman" w:cs="Times New Roman"/>
      <w:sz w:val="20"/>
      <w:szCs w:val="20"/>
      <w:lang w:val="ru-RU"/>
    </w:rPr>
  </w:style>
  <w:style w:type="character" w:customStyle="1" w:styleId="4">
    <w:name w:val="Основной текст (4)_"/>
    <w:link w:val="40"/>
    <w:rsid w:val="0068488B"/>
    <w:rPr>
      <w:sz w:val="19"/>
      <w:szCs w:val="19"/>
      <w:shd w:val="clear" w:color="auto" w:fill="FFFFFF"/>
    </w:rPr>
  </w:style>
  <w:style w:type="paragraph" w:customStyle="1" w:styleId="40">
    <w:name w:val="Основной текст (4)"/>
    <w:basedOn w:val="a"/>
    <w:link w:val="4"/>
    <w:rsid w:val="0068488B"/>
    <w:pPr>
      <w:widowControl/>
      <w:shd w:val="clear" w:color="auto" w:fill="FFFFFF"/>
      <w:autoSpaceDE/>
      <w:autoSpaceDN/>
      <w:spacing w:before="180" w:line="228" w:lineRule="exact"/>
    </w:pPr>
    <w:rPr>
      <w:rFonts w:asciiTheme="minorHAnsi" w:eastAsiaTheme="minorHAnsi" w:hAnsiTheme="minorHAnsi" w:cstheme="minorBidi"/>
      <w:sz w:val="19"/>
      <w:szCs w:val="19"/>
      <w:lang w:val="en-US" w:eastAsia="en-US" w:bidi="ar-SA"/>
    </w:rPr>
  </w:style>
  <w:style w:type="character" w:customStyle="1" w:styleId="125pt">
    <w:name w:val="Основной текст + 12;5 pt;Полужирный"/>
    <w:rsid w:val="0068488B"/>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125pt0">
    <w:name w:val="Основной текст + 12;5 pt"/>
    <w:rsid w:val="0068488B"/>
    <w:rPr>
      <w:rFonts w:ascii="Times New Roman" w:eastAsia="Times New Roman" w:hAnsi="Times New Roman" w:cs="Times New Roman"/>
      <w:b w:val="0"/>
      <w:bCs w:val="0"/>
      <w:i w:val="0"/>
      <w:iCs w:val="0"/>
      <w:smallCaps w:val="0"/>
      <w:strike w:val="0"/>
      <w:spacing w:val="0"/>
      <w:sz w:val="25"/>
      <w:szCs w:val="25"/>
      <w:shd w:val="clear" w:color="auto" w:fill="FFFFFF"/>
    </w:rPr>
  </w:style>
  <w:style w:type="character" w:customStyle="1" w:styleId="8125pt">
    <w:name w:val="Основной текст (8) + 12;5 pt"/>
    <w:rsid w:val="0068488B"/>
    <w:rPr>
      <w:rFonts w:ascii="Times New Roman" w:eastAsia="Times New Roman" w:hAnsi="Times New Roman" w:cs="Times New Roman"/>
      <w:b w:val="0"/>
      <w:bCs w:val="0"/>
      <w:i w:val="0"/>
      <w:iCs w:val="0"/>
      <w:smallCaps w:val="0"/>
      <w:strike w:val="0"/>
      <w:spacing w:val="0"/>
      <w:sz w:val="25"/>
      <w:szCs w:val="25"/>
    </w:rPr>
  </w:style>
  <w:style w:type="character" w:customStyle="1" w:styleId="5">
    <w:name w:val="Основной текст (5)_"/>
    <w:link w:val="50"/>
    <w:rsid w:val="0068488B"/>
    <w:rPr>
      <w:rFonts w:ascii="Tahoma" w:eastAsia="Tahoma" w:hAnsi="Tahoma" w:cs="Tahoma"/>
      <w:sz w:val="16"/>
      <w:szCs w:val="16"/>
      <w:shd w:val="clear" w:color="auto" w:fill="FFFFFF"/>
    </w:rPr>
  </w:style>
  <w:style w:type="paragraph" w:customStyle="1" w:styleId="50">
    <w:name w:val="Основной текст (5)"/>
    <w:basedOn w:val="a"/>
    <w:link w:val="5"/>
    <w:rsid w:val="0068488B"/>
    <w:pPr>
      <w:widowControl/>
      <w:shd w:val="clear" w:color="auto" w:fill="FFFFFF"/>
      <w:autoSpaceDE/>
      <w:autoSpaceDN/>
      <w:spacing w:after="120" w:line="178" w:lineRule="exact"/>
    </w:pPr>
    <w:rPr>
      <w:rFonts w:ascii="Tahoma" w:eastAsia="Tahoma" w:hAnsi="Tahoma" w:cs="Tahoma"/>
      <w:sz w:val="16"/>
      <w:szCs w:val="16"/>
      <w:lang w:val="en-US" w:eastAsia="en-US" w:bidi="ar-SA"/>
    </w:rPr>
  </w:style>
  <w:style w:type="character" w:styleId="af2">
    <w:name w:val="FollowedHyperlink"/>
    <w:basedOn w:val="a0"/>
    <w:uiPriority w:val="99"/>
    <w:semiHidden/>
    <w:unhideWhenUsed/>
    <w:rsid w:val="00D317EA"/>
    <w:rPr>
      <w:color w:val="800080" w:themeColor="followedHyperlink"/>
      <w:u w:val="single"/>
    </w:rPr>
  </w:style>
  <w:style w:type="paragraph" w:styleId="af3">
    <w:name w:val="TOC Heading"/>
    <w:basedOn w:val="1"/>
    <w:next w:val="a"/>
    <w:uiPriority w:val="39"/>
    <w:semiHidden/>
    <w:unhideWhenUsed/>
    <w:qFormat/>
    <w:rsid w:val="00713197"/>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unhideWhenUsed/>
    <w:rsid w:val="00713197"/>
    <w:pPr>
      <w:spacing w:after="100"/>
    </w:pPr>
  </w:style>
  <w:style w:type="paragraph" w:styleId="21">
    <w:name w:val="toc 2"/>
    <w:basedOn w:val="a"/>
    <w:next w:val="a"/>
    <w:autoRedefine/>
    <w:uiPriority w:val="39"/>
    <w:unhideWhenUsed/>
    <w:rsid w:val="0071319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13">
      <w:bodyDiv w:val="1"/>
      <w:marLeft w:val="0"/>
      <w:marRight w:val="0"/>
      <w:marTop w:val="0"/>
      <w:marBottom w:val="0"/>
      <w:divBdr>
        <w:top w:val="none" w:sz="0" w:space="0" w:color="auto"/>
        <w:left w:val="none" w:sz="0" w:space="0" w:color="auto"/>
        <w:bottom w:val="none" w:sz="0" w:space="0" w:color="auto"/>
        <w:right w:val="none" w:sz="0" w:space="0" w:color="auto"/>
      </w:divBdr>
      <w:divsChild>
        <w:div w:id="768040433">
          <w:marLeft w:val="0"/>
          <w:marRight w:val="0"/>
          <w:marTop w:val="0"/>
          <w:marBottom w:val="0"/>
          <w:divBdr>
            <w:top w:val="none" w:sz="0" w:space="0" w:color="auto"/>
            <w:left w:val="none" w:sz="0" w:space="0" w:color="auto"/>
            <w:bottom w:val="none" w:sz="0" w:space="0" w:color="auto"/>
            <w:right w:val="none" w:sz="0" w:space="0" w:color="auto"/>
          </w:divBdr>
        </w:div>
      </w:divsChild>
    </w:div>
    <w:div w:id="446775130">
      <w:bodyDiv w:val="1"/>
      <w:marLeft w:val="0"/>
      <w:marRight w:val="0"/>
      <w:marTop w:val="0"/>
      <w:marBottom w:val="0"/>
      <w:divBdr>
        <w:top w:val="none" w:sz="0" w:space="0" w:color="auto"/>
        <w:left w:val="none" w:sz="0" w:space="0" w:color="auto"/>
        <w:bottom w:val="none" w:sz="0" w:space="0" w:color="auto"/>
        <w:right w:val="none" w:sz="0" w:space="0" w:color="auto"/>
      </w:divBdr>
    </w:div>
    <w:div w:id="641547742">
      <w:bodyDiv w:val="1"/>
      <w:marLeft w:val="0"/>
      <w:marRight w:val="0"/>
      <w:marTop w:val="0"/>
      <w:marBottom w:val="0"/>
      <w:divBdr>
        <w:top w:val="none" w:sz="0" w:space="0" w:color="auto"/>
        <w:left w:val="none" w:sz="0" w:space="0" w:color="auto"/>
        <w:bottom w:val="none" w:sz="0" w:space="0" w:color="auto"/>
        <w:right w:val="none" w:sz="0" w:space="0" w:color="auto"/>
      </w:divBdr>
      <w:divsChild>
        <w:div w:id="2006738148">
          <w:marLeft w:val="0"/>
          <w:marRight w:val="0"/>
          <w:marTop w:val="300"/>
          <w:marBottom w:val="300"/>
          <w:divBdr>
            <w:top w:val="none" w:sz="0" w:space="0" w:color="auto"/>
            <w:left w:val="none" w:sz="0" w:space="0" w:color="auto"/>
            <w:bottom w:val="none" w:sz="0" w:space="0" w:color="auto"/>
            <w:right w:val="none" w:sz="0" w:space="0" w:color="auto"/>
          </w:divBdr>
        </w:div>
      </w:divsChild>
    </w:div>
    <w:div w:id="808089589">
      <w:bodyDiv w:val="1"/>
      <w:marLeft w:val="0"/>
      <w:marRight w:val="0"/>
      <w:marTop w:val="0"/>
      <w:marBottom w:val="0"/>
      <w:divBdr>
        <w:top w:val="none" w:sz="0" w:space="0" w:color="auto"/>
        <w:left w:val="none" w:sz="0" w:space="0" w:color="auto"/>
        <w:bottom w:val="none" w:sz="0" w:space="0" w:color="auto"/>
        <w:right w:val="none" w:sz="0" w:space="0" w:color="auto"/>
      </w:divBdr>
    </w:div>
    <w:div w:id="1102729289">
      <w:bodyDiv w:val="1"/>
      <w:marLeft w:val="0"/>
      <w:marRight w:val="0"/>
      <w:marTop w:val="0"/>
      <w:marBottom w:val="0"/>
      <w:divBdr>
        <w:top w:val="none" w:sz="0" w:space="0" w:color="auto"/>
        <w:left w:val="none" w:sz="0" w:space="0" w:color="auto"/>
        <w:bottom w:val="none" w:sz="0" w:space="0" w:color="auto"/>
        <w:right w:val="none" w:sz="0" w:space="0" w:color="auto"/>
      </w:divBdr>
    </w:div>
    <w:div w:id="1520267204">
      <w:bodyDiv w:val="1"/>
      <w:marLeft w:val="0"/>
      <w:marRight w:val="0"/>
      <w:marTop w:val="0"/>
      <w:marBottom w:val="0"/>
      <w:divBdr>
        <w:top w:val="none" w:sz="0" w:space="0" w:color="auto"/>
        <w:left w:val="none" w:sz="0" w:space="0" w:color="auto"/>
        <w:bottom w:val="none" w:sz="0" w:space="0" w:color="auto"/>
        <w:right w:val="none" w:sz="0" w:space="0" w:color="auto"/>
      </w:divBdr>
    </w:div>
    <w:div w:id="1961951738">
      <w:bodyDiv w:val="1"/>
      <w:marLeft w:val="0"/>
      <w:marRight w:val="0"/>
      <w:marTop w:val="0"/>
      <w:marBottom w:val="0"/>
      <w:divBdr>
        <w:top w:val="none" w:sz="0" w:space="0" w:color="auto"/>
        <w:left w:val="none" w:sz="0" w:space="0" w:color="auto"/>
        <w:bottom w:val="none" w:sz="0" w:space="0" w:color="auto"/>
        <w:right w:val="none" w:sz="0" w:space="0" w:color="auto"/>
      </w:divBdr>
      <w:divsChild>
        <w:div w:id="142894450">
          <w:marLeft w:val="0"/>
          <w:marRight w:val="0"/>
          <w:marTop w:val="0"/>
          <w:marBottom w:val="0"/>
          <w:divBdr>
            <w:top w:val="none" w:sz="0" w:space="0" w:color="auto"/>
            <w:left w:val="none" w:sz="0" w:space="0" w:color="auto"/>
            <w:bottom w:val="none" w:sz="0" w:space="0" w:color="auto"/>
            <w:right w:val="none" w:sz="0" w:space="0" w:color="auto"/>
          </w:divBdr>
          <w:divsChild>
            <w:div w:id="1117021941">
              <w:marLeft w:val="0"/>
              <w:marRight w:val="0"/>
              <w:marTop w:val="0"/>
              <w:marBottom w:val="0"/>
              <w:divBdr>
                <w:top w:val="none" w:sz="0" w:space="0" w:color="auto"/>
                <w:left w:val="none" w:sz="0" w:space="0" w:color="auto"/>
                <w:bottom w:val="none" w:sz="0" w:space="0" w:color="auto"/>
                <w:right w:val="none" w:sz="0" w:space="0" w:color="auto"/>
              </w:divBdr>
            </w:div>
            <w:div w:id="1793285779">
              <w:marLeft w:val="0"/>
              <w:marRight w:val="0"/>
              <w:marTop w:val="0"/>
              <w:marBottom w:val="0"/>
              <w:divBdr>
                <w:top w:val="none" w:sz="0" w:space="0" w:color="auto"/>
                <w:left w:val="none" w:sz="0" w:space="0" w:color="auto"/>
                <w:bottom w:val="none" w:sz="0" w:space="0" w:color="auto"/>
                <w:right w:val="none" w:sz="0" w:space="0" w:color="auto"/>
              </w:divBdr>
            </w:div>
            <w:div w:id="1331835673">
              <w:marLeft w:val="0"/>
              <w:marRight w:val="0"/>
              <w:marTop w:val="0"/>
              <w:marBottom w:val="0"/>
              <w:divBdr>
                <w:top w:val="none" w:sz="0" w:space="0" w:color="auto"/>
                <w:left w:val="none" w:sz="0" w:space="0" w:color="auto"/>
                <w:bottom w:val="none" w:sz="0" w:space="0" w:color="auto"/>
                <w:right w:val="none" w:sz="0" w:space="0" w:color="auto"/>
              </w:divBdr>
            </w:div>
            <w:div w:id="1335260910">
              <w:marLeft w:val="0"/>
              <w:marRight w:val="0"/>
              <w:marTop w:val="0"/>
              <w:marBottom w:val="0"/>
              <w:divBdr>
                <w:top w:val="none" w:sz="0" w:space="0" w:color="auto"/>
                <w:left w:val="none" w:sz="0" w:space="0" w:color="auto"/>
                <w:bottom w:val="none" w:sz="0" w:space="0" w:color="auto"/>
                <w:right w:val="none" w:sz="0" w:space="0" w:color="auto"/>
              </w:divBdr>
            </w:div>
            <w:div w:id="1044211064">
              <w:marLeft w:val="0"/>
              <w:marRight w:val="0"/>
              <w:marTop w:val="0"/>
              <w:marBottom w:val="0"/>
              <w:divBdr>
                <w:top w:val="none" w:sz="0" w:space="0" w:color="auto"/>
                <w:left w:val="none" w:sz="0" w:space="0" w:color="auto"/>
                <w:bottom w:val="none" w:sz="0" w:space="0" w:color="auto"/>
                <w:right w:val="none" w:sz="0" w:space="0" w:color="auto"/>
              </w:divBdr>
            </w:div>
            <w:div w:id="1621454164">
              <w:marLeft w:val="0"/>
              <w:marRight w:val="0"/>
              <w:marTop w:val="0"/>
              <w:marBottom w:val="0"/>
              <w:divBdr>
                <w:top w:val="none" w:sz="0" w:space="0" w:color="auto"/>
                <w:left w:val="none" w:sz="0" w:space="0" w:color="auto"/>
                <w:bottom w:val="none" w:sz="0" w:space="0" w:color="auto"/>
                <w:right w:val="none" w:sz="0" w:space="0" w:color="auto"/>
              </w:divBdr>
            </w:div>
            <w:div w:id="1626308049">
              <w:marLeft w:val="0"/>
              <w:marRight w:val="0"/>
              <w:marTop w:val="0"/>
              <w:marBottom w:val="0"/>
              <w:divBdr>
                <w:top w:val="none" w:sz="0" w:space="0" w:color="auto"/>
                <w:left w:val="none" w:sz="0" w:space="0" w:color="auto"/>
                <w:bottom w:val="none" w:sz="0" w:space="0" w:color="auto"/>
                <w:right w:val="none" w:sz="0" w:space="0" w:color="auto"/>
              </w:divBdr>
            </w:div>
            <w:div w:id="2048413230">
              <w:marLeft w:val="0"/>
              <w:marRight w:val="0"/>
              <w:marTop w:val="0"/>
              <w:marBottom w:val="0"/>
              <w:divBdr>
                <w:top w:val="none" w:sz="0" w:space="0" w:color="auto"/>
                <w:left w:val="none" w:sz="0" w:space="0" w:color="auto"/>
                <w:bottom w:val="none" w:sz="0" w:space="0" w:color="auto"/>
                <w:right w:val="none" w:sz="0" w:space="0" w:color="auto"/>
              </w:divBdr>
            </w:div>
            <w:div w:id="1552958195">
              <w:marLeft w:val="0"/>
              <w:marRight w:val="0"/>
              <w:marTop w:val="0"/>
              <w:marBottom w:val="0"/>
              <w:divBdr>
                <w:top w:val="none" w:sz="0" w:space="0" w:color="auto"/>
                <w:left w:val="none" w:sz="0" w:space="0" w:color="auto"/>
                <w:bottom w:val="none" w:sz="0" w:space="0" w:color="auto"/>
                <w:right w:val="none" w:sz="0" w:space="0" w:color="auto"/>
              </w:divBdr>
            </w:div>
            <w:div w:id="2055110036">
              <w:marLeft w:val="0"/>
              <w:marRight w:val="0"/>
              <w:marTop w:val="0"/>
              <w:marBottom w:val="0"/>
              <w:divBdr>
                <w:top w:val="none" w:sz="0" w:space="0" w:color="auto"/>
                <w:left w:val="none" w:sz="0" w:space="0" w:color="auto"/>
                <w:bottom w:val="none" w:sz="0" w:space="0" w:color="auto"/>
                <w:right w:val="none" w:sz="0" w:space="0" w:color="auto"/>
              </w:divBdr>
            </w:div>
            <w:div w:id="862548106">
              <w:marLeft w:val="0"/>
              <w:marRight w:val="0"/>
              <w:marTop w:val="0"/>
              <w:marBottom w:val="0"/>
              <w:divBdr>
                <w:top w:val="none" w:sz="0" w:space="0" w:color="auto"/>
                <w:left w:val="none" w:sz="0" w:space="0" w:color="auto"/>
                <w:bottom w:val="none" w:sz="0" w:space="0" w:color="auto"/>
                <w:right w:val="none" w:sz="0" w:space="0" w:color="auto"/>
              </w:divBdr>
            </w:div>
            <w:div w:id="2085714028">
              <w:marLeft w:val="0"/>
              <w:marRight w:val="0"/>
              <w:marTop w:val="0"/>
              <w:marBottom w:val="0"/>
              <w:divBdr>
                <w:top w:val="none" w:sz="0" w:space="0" w:color="auto"/>
                <w:left w:val="none" w:sz="0" w:space="0" w:color="auto"/>
                <w:bottom w:val="none" w:sz="0" w:space="0" w:color="auto"/>
                <w:right w:val="none" w:sz="0" w:space="0" w:color="auto"/>
              </w:divBdr>
            </w:div>
            <w:div w:id="95101885">
              <w:marLeft w:val="0"/>
              <w:marRight w:val="0"/>
              <w:marTop w:val="0"/>
              <w:marBottom w:val="0"/>
              <w:divBdr>
                <w:top w:val="none" w:sz="0" w:space="0" w:color="auto"/>
                <w:left w:val="none" w:sz="0" w:space="0" w:color="auto"/>
                <w:bottom w:val="none" w:sz="0" w:space="0" w:color="auto"/>
                <w:right w:val="none" w:sz="0" w:space="0" w:color="auto"/>
              </w:divBdr>
            </w:div>
            <w:div w:id="446854632">
              <w:marLeft w:val="0"/>
              <w:marRight w:val="0"/>
              <w:marTop w:val="0"/>
              <w:marBottom w:val="0"/>
              <w:divBdr>
                <w:top w:val="none" w:sz="0" w:space="0" w:color="auto"/>
                <w:left w:val="none" w:sz="0" w:space="0" w:color="auto"/>
                <w:bottom w:val="none" w:sz="0" w:space="0" w:color="auto"/>
                <w:right w:val="none" w:sz="0" w:space="0" w:color="auto"/>
              </w:divBdr>
            </w:div>
            <w:div w:id="1954554848">
              <w:marLeft w:val="0"/>
              <w:marRight w:val="0"/>
              <w:marTop w:val="0"/>
              <w:marBottom w:val="0"/>
              <w:divBdr>
                <w:top w:val="none" w:sz="0" w:space="0" w:color="auto"/>
                <w:left w:val="none" w:sz="0" w:space="0" w:color="auto"/>
                <w:bottom w:val="none" w:sz="0" w:space="0" w:color="auto"/>
                <w:right w:val="none" w:sz="0" w:space="0" w:color="auto"/>
              </w:divBdr>
            </w:div>
            <w:div w:id="1655141511">
              <w:marLeft w:val="0"/>
              <w:marRight w:val="0"/>
              <w:marTop w:val="0"/>
              <w:marBottom w:val="0"/>
              <w:divBdr>
                <w:top w:val="none" w:sz="0" w:space="0" w:color="auto"/>
                <w:left w:val="none" w:sz="0" w:space="0" w:color="auto"/>
                <w:bottom w:val="none" w:sz="0" w:space="0" w:color="auto"/>
                <w:right w:val="none" w:sz="0" w:space="0" w:color="auto"/>
              </w:divBdr>
            </w:div>
            <w:div w:id="257449945">
              <w:marLeft w:val="0"/>
              <w:marRight w:val="0"/>
              <w:marTop w:val="0"/>
              <w:marBottom w:val="0"/>
              <w:divBdr>
                <w:top w:val="none" w:sz="0" w:space="0" w:color="auto"/>
                <w:left w:val="none" w:sz="0" w:space="0" w:color="auto"/>
                <w:bottom w:val="none" w:sz="0" w:space="0" w:color="auto"/>
                <w:right w:val="none" w:sz="0" w:space="0" w:color="auto"/>
              </w:divBdr>
            </w:div>
            <w:div w:id="698899117">
              <w:marLeft w:val="0"/>
              <w:marRight w:val="0"/>
              <w:marTop w:val="0"/>
              <w:marBottom w:val="0"/>
              <w:divBdr>
                <w:top w:val="none" w:sz="0" w:space="0" w:color="auto"/>
                <w:left w:val="none" w:sz="0" w:space="0" w:color="auto"/>
                <w:bottom w:val="none" w:sz="0" w:space="0" w:color="auto"/>
                <w:right w:val="none" w:sz="0" w:space="0" w:color="auto"/>
              </w:divBdr>
            </w:div>
            <w:div w:id="1171291733">
              <w:marLeft w:val="0"/>
              <w:marRight w:val="0"/>
              <w:marTop w:val="0"/>
              <w:marBottom w:val="0"/>
              <w:divBdr>
                <w:top w:val="none" w:sz="0" w:space="0" w:color="auto"/>
                <w:left w:val="none" w:sz="0" w:space="0" w:color="auto"/>
                <w:bottom w:val="none" w:sz="0" w:space="0" w:color="auto"/>
                <w:right w:val="none" w:sz="0" w:space="0" w:color="auto"/>
              </w:divBdr>
            </w:div>
            <w:div w:id="1119958656">
              <w:marLeft w:val="0"/>
              <w:marRight w:val="0"/>
              <w:marTop w:val="0"/>
              <w:marBottom w:val="0"/>
              <w:divBdr>
                <w:top w:val="none" w:sz="0" w:space="0" w:color="auto"/>
                <w:left w:val="none" w:sz="0" w:space="0" w:color="auto"/>
                <w:bottom w:val="none" w:sz="0" w:space="0" w:color="auto"/>
                <w:right w:val="none" w:sz="0" w:space="0" w:color="auto"/>
              </w:divBdr>
            </w:div>
            <w:div w:id="1982033925">
              <w:marLeft w:val="0"/>
              <w:marRight w:val="0"/>
              <w:marTop w:val="0"/>
              <w:marBottom w:val="0"/>
              <w:divBdr>
                <w:top w:val="none" w:sz="0" w:space="0" w:color="auto"/>
                <w:left w:val="none" w:sz="0" w:space="0" w:color="auto"/>
                <w:bottom w:val="none" w:sz="0" w:space="0" w:color="auto"/>
                <w:right w:val="none" w:sz="0" w:space="0" w:color="auto"/>
              </w:divBdr>
            </w:div>
            <w:div w:id="240526229">
              <w:marLeft w:val="0"/>
              <w:marRight w:val="0"/>
              <w:marTop w:val="0"/>
              <w:marBottom w:val="0"/>
              <w:divBdr>
                <w:top w:val="none" w:sz="0" w:space="0" w:color="auto"/>
                <w:left w:val="none" w:sz="0" w:space="0" w:color="auto"/>
                <w:bottom w:val="none" w:sz="0" w:space="0" w:color="auto"/>
                <w:right w:val="none" w:sz="0" w:space="0" w:color="auto"/>
              </w:divBdr>
            </w:div>
            <w:div w:id="474178837">
              <w:marLeft w:val="0"/>
              <w:marRight w:val="0"/>
              <w:marTop w:val="0"/>
              <w:marBottom w:val="0"/>
              <w:divBdr>
                <w:top w:val="none" w:sz="0" w:space="0" w:color="auto"/>
                <w:left w:val="none" w:sz="0" w:space="0" w:color="auto"/>
                <w:bottom w:val="none" w:sz="0" w:space="0" w:color="auto"/>
                <w:right w:val="none" w:sz="0" w:space="0" w:color="auto"/>
              </w:divBdr>
            </w:div>
            <w:div w:id="180629279">
              <w:marLeft w:val="0"/>
              <w:marRight w:val="0"/>
              <w:marTop w:val="0"/>
              <w:marBottom w:val="0"/>
              <w:divBdr>
                <w:top w:val="none" w:sz="0" w:space="0" w:color="auto"/>
                <w:left w:val="none" w:sz="0" w:space="0" w:color="auto"/>
                <w:bottom w:val="none" w:sz="0" w:space="0" w:color="auto"/>
                <w:right w:val="none" w:sz="0" w:space="0" w:color="auto"/>
              </w:divBdr>
            </w:div>
            <w:div w:id="1267152854">
              <w:marLeft w:val="0"/>
              <w:marRight w:val="0"/>
              <w:marTop w:val="0"/>
              <w:marBottom w:val="0"/>
              <w:divBdr>
                <w:top w:val="none" w:sz="0" w:space="0" w:color="auto"/>
                <w:left w:val="none" w:sz="0" w:space="0" w:color="auto"/>
                <w:bottom w:val="none" w:sz="0" w:space="0" w:color="auto"/>
                <w:right w:val="none" w:sz="0" w:space="0" w:color="auto"/>
              </w:divBdr>
            </w:div>
            <w:div w:id="721291472">
              <w:marLeft w:val="0"/>
              <w:marRight w:val="0"/>
              <w:marTop w:val="0"/>
              <w:marBottom w:val="0"/>
              <w:divBdr>
                <w:top w:val="none" w:sz="0" w:space="0" w:color="auto"/>
                <w:left w:val="none" w:sz="0" w:space="0" w:color="auto"/>
                <w:bottom w:val="none" w:sz="0" w:space="0" w:color="auto"/>
                <w:right w:val="none" w:sz="0" w:space="0" w:color="auto"/>
              </w:divBdr>
            </w:div>
            <w:div w:id="563873504">
              <w:marLeft w:val="0"/>
              <w:marRight w:val="0"/>
              <w:marTop w:val="0"/>
              <w:marBottom w:val="0"/>
              <w:divBdr>
                <w:top w:val="none" w:sz="0" w:space="0" w:color="auto"/>
                <w:left w:val="none" w:sz="0" w:space="0" w:color="auto"/>
                <w:bottom w:val="none" w:sz="0" w:space="0" w:color="auto"/>
                <w:right w:val="none" w:sz="0" w:space="0" w:color="auto"/>
              </w:divBdr>
            </w:div>
            <w:div w:id="1156414308">
              <w:marLeft w:val="0"/>
              <w:marRight w:val="0"/>
              <w:marTop w:val="0"/>
              <w:marBottom w:val="0"/>
              <w:divBdr>
                <w:top w:val="none" w:sz="0" w:space="0" w:color="auto"/>
                <w:left w:val="none" w:sz="0" w:space="0" w:color="auto"/>
                <w:bottom w:val="none" w:sz="0" w:space="0" w:color="auto"/>
                <w:right w:val="none" w:sz="0" w:space="0" w:color="auto"/>
              </w:divBdr>
            </w:div>
            <w:div w:id="1216503161">
              <w:marLeft w:val="0"/>
              <w:marRight w:val="0"/>
              <w:marTop w:val="0"/>
              <w:marBottom w:val="0"/>
              <w:divBdr>
                <w:top w:val="none" w:sz="0" w:space="0" w:color="auto"/>
                <w:left w:val="none" w:sz="0" w:space="0" w:color="auto"/>
                <w:bottom w:val="none" w:sz="0" w:space="0" w:color="auto"/>
                <w:right w:val="none" w:sz="0" w:space="0" w:color="auto"/>
              </w:divBdr>
            </w:div>
            <w:div w:id="529955733">
              <w:marLeft w:val="0"/>
              <w:marRight w:val="0"/>
              <w:marTop w:val="0"/>
              <w:marBottom w:val="0"/>
              <w:divBdr>
                <w:top w:val="none" w:sz="0" w:space="0" w:color="auto"/>
                <w:left w:val="none" w:sz="0" w:space="0" w:color="auto"/>
                <w:bottom w:val="none" w:sz="0" w:space="0" w:color="auto"/>
                <w:right w:val="none" w:sz="0" w:space="0" w:color="auto"/>
              </w:divBdr>
            </w:div>
            <w:div w:id="5669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029655">
      <w:bodyDiv w:val="1"/>
      <w:marLeft w:val="0"/>
      <w:marRight w:val="0"/>
      <w:marTop w:val="0"/>
      <w:marBottom w:val="0"/>
      <w:divBdr>
        <w:top w:val="none" w:sz="0" w:space="0" w:color="auto"/>
        <w:left w:val="none" w:sz="0" w:space="0" w:color="auto"/>
        <w:bottom w:val="none" w:sz="0" w:space="0" w:color="auto"/>
        <w:right w:val="none" w:sz="0" w:space="0" w:color="auto"/>
      </w:divBdr>
      <w:divsChild>
        <w:div w:id="1520123191">
          <w:marLeft w:val="0"/>
          <w:marRight w:val="0"/>
          <w:marTop w:val="0"/>
          <w:marBottom w:val="0"/>
          <w:divBdr>
            <w:top w:val="none" w:sz="0" w:space="0" w:color="auto"/>
            <w:left w:val="none" w:sz="0" w:space="0" w:color="auto"/>
            <w:bottom w:val="none" w:sz="0" w:space="0" w:color="auto"/>
            <w:right w:val="none" w:sz="0" w:space="0" w:color="auto"/>
          </w:divBdr>
          <w:divsChild>
            <w:div w:id="729427334">
              <w:marLeft w:val="0"/>
              <w:marRight w:val="0"/>
              <w:marTop w:val="0"/>
              <w:marBottom w:val="0"/>
              <w:divBdr>
                <w:top w:val="none" w:sz="0" w:space="0" w:color="auto"/>
                <w:left w:val="none" w:sz="0" w:space="0" w:color="auto"/>
                <w:bottom w:val="none" w:sz="0" w:space="0" w:color="auto"/>
                <w:right w:val="none" w:sz="0" w:space="0" w:color="auto"/>
              </w:divBdr>
            </w:div>
            <w:div w:id="281108001">
              <w:marLeft w:val="0"/>
              <w:marRight w:val="0"/>
              <w:marTop w:val="0"/>
              <w:marBottom w:val="0"/>
              <w:divBdr>
                <w:top w:val="none" w:sz="0" w:space="0" w:color="auto"/>
                <w:left w:val="none" w:sz="0" w:space="0" w:color="auto"/>
                <w:bottom w:val="none" w:sz="0" w:space="0" w:color="auto"/>
                <w:right w:val="none" w:sz="0" w:space="0" w:color="auto"/>
              </w:divBdr>
            </w:div>
            <w:div w:id="1326124316">
              <w:marLeft w:val="0"/>
              <w:marRight w:val="0"/>
              <w:marTop w:val="0"/>
              <w:marBottom w:val="0"/>
              <w:divBdr>
                <w:top w:val="none" w:sz="0" w:space="0" w:color="auto"/>
                <w:left w:val="none" w:sz="0" w:space="0" w:color="auto"/>
                <w:bottom w:val="none" w:sz="0" w:space="0" w:color="auto"/>
                <w:right w:val="none" w:sz="0" w:space="0" w:color="auto"/>
              </w:divBdr>
            </w:div>
            <w:div w:id="1736932079">
              <w:marLeft w:val="0"/>
              <w:marRight w:val="0"/>
              <w:marTop w:val="0"/>
              <w:marBottom w:val="0"/>
              <w:divBdr>
                <w:top w:val="none" w:sz="0" w:space="0" w:color="auto"/>
                <w:left w:val="none" w:sz="0" w:space="0" w:color="auto"/>
                <w:bottom w:val="none" w:sz="0" w:space="0" w:color="auto"/>
                <w:right w:val="none" w:sz="0" w:space="0" w:color="auto"/>
              </w:divBdr>
            </w:div>
            <w:div w:id="1042440510">
              <w:marLeft w:val="0"/>
              <w:marRight w:val="0"/>
              <w:marTop w:val="0"/>
              <w:marBottom w:val="0"/>
              <w:divBdr>
                <w:top w:val="none" w:sz="0" w:space="0" w:color="auto"/>
                <w:left w:val="none" w:sz="0" w:space="0" w:color="auto"/>
                <w:bottom w:val="none" w:sz="0" w:space="0" w:color="auto"/>
                <w:right w:val="none" w:sz="0" w:space="0" w:color="auto"/>
              </w:divBdr>
            </w:div>
            <w:div w:id="438333034">
              <w:marLeft w:val="0"/>
              <w:marRight w:val="0"/>
              <w:marTop w:val="0"/>
              <w:marBottom w:val="0"/>
              <w:divBdr>
                <w:top w:val="none" w:sz="0" w:space="0" w:color="auto"/>
                <w:left w:val="none" w:sz="0" w:space="0" w:color="auto"/>
                <w:bottom w:val="none" w:sz="0" w:space="0" w:color="auto"/>
                <w:right w:val="none" w:sz="0" w:space="0" w:color="auto"/>
              </w:divBdr>
            </w:div>
            <w:div w:id="169486741">
              <w:marLeft w:val="0"/>
              <w:marRight w:val="0"/>
              <w:marTop w:val="0"/>
              <w:marBottom w:val="0"/>
              <w:divBdr>
                <w:top w:val="none" w:sz="0" w:space="0" w:color="auto"/>
                <w:left w:val="none" w:sz="0" w:space="0" w:color="auto"/>
                <w:bottom w:val="none" w:sz="0" w:space="0" w:color="auto"/>
                <w:right w:val="none" w:sz="0" w:space="0" w:color="auto"/>
              </w:divBdr>
            </w:div>
            <w:div w:id="1380130584">
              <w:marLeft w:val="0"/>
              <w:marRight w:val="0"/>
              <w:marTop w:val="0"/>
              <w:marBottom w:val="0"/>
              <w:divBdr>
                <w:top w:val="none" w:sz="0" w:space="0" w:color="auto"/>
                <w:left w:val="none" w:sz="0" w:space="0" w:color="auto"/>
                <w:bottom w:val="none" w:sz="0" w:space="0" w:color="auto"/>
                <w:right w:val="none" w:sz="0" w:space="0" w:color="auto"/>
              </w:divBdr>
            </w:div>
            <w:div w:id="2028142819">
              <w:marLeft w:val="0"/>
              <w:marRight w:val="0"/>
              <w:marTop w:val="0"/>
              <w:marBottom w:val="0"/>
              <w:divBdr>
                <w:top w:val="none" w:sz="0" w:space="0" w:color="auto"/>
                <w:left w:val="none" w:sz="0" w:space="0" w:color="auto"/>
                <w:bottom w:val="none" w:sz="0" w:space="0" w:color="auto"/>
                <w:right w:val="none" w:sz="0" w:space="0" w:color="auto"/>
              </w:divBdr>
            </w:div>
            <w:div w:id="333996977">
              <w:marLeft w:val="0"/>
              <w:marRight w:val="0"/>
              <w:marTop w:val="0"/>
              <w:marBottom w:val="0"/>
              <w:divBdr>
                <w:top w:val="none" w:sz="0" w:space="0" w:color="auto"/>
                <w:left w:val="none" w:sz="0" w:space="0" w:color="auto"/>
                <w:bottom w:val="none" w:sz="0" w:space="0" w:color="auto"/>
                <w:right w:val="none" w:sz="0" w:space="0" w:color="auto"/>
              </w:divBdr>
            </w:div>
            <w:div w:id="698161000">
              <w:marLeft w:val="0"/>
              <w:marRight w:val="0"/>
              <w:marTop w:val="0"/>
              <w:marBottom w:val="0"/>
              <w:divBdr>
                <w:top w:val="none" w:sz="0" w:space="0" w:color="auto"/>
                <w:left w:val="none" w:sz="0" w:space="0" w:color="auto"/>
                <w:bottom w:val="none" w:sz="0" w:space="0" w:color="auto"/>
                <w:right w:val="none" w:sz="0" w:space="0" w:color="auto"/>
              </w:divBdr>
            </w:div>
            <w:div w:id="1874877389">
              <w:marLeft w:val="0"/>
              <w:marRight w:val="0"/>
              <w:marTop w:val="0"/>
              <w:marBottom w:val="0"/>
              <w:divBdr>
                <w:top w:val="none" w:sz="0" w:space="0" w:color="auto"/>
                <w:left w:val="none" w:sz="0" w:space="0" w:color="auto"/>
                <w:bottom w:val="none" w:sz="0" w:space="0" w:color="auto"/>
                <w:right w:val="none" w:sz="0" w:space="0" w:color="auto"/>
              </w:divBdr>
            </w:div>
            <w:div w:id="1970477266">
              <w:marLeft w:val="0"/>
              <w:marRight w:val="0"/>
              <w:marTop w:val="0"/>
              <w:marBottom w:val="0"/>
              <w:divBdr>
                <w:top w:val="none" w:sz="0" w:space="0" w:color="auto"/>
                <w:left w:val="none" w:sz="0" w:space="0" w:color="auto"/>
                <w:bottom w:val="none" w:sz="0" w:space="0" w:color="auto"/>
                <w:right w:val="none" w:sz="0" w:space="0" w:color="auto"/>
              </w:divBdr>
            </w:div>
            <w:div w:id="936718742">
              <w:marLeft w:val="0"/>
              <w:marRight w:val="0"/>
              <w:marTop w:val="0"/>
              <w:marBottom w:val="0"/>
              <w:divBdr>
                <w:top w:val="none" w:sz="0" w:space="0" w:color="auto"/>
                <w:left w:val="none" w:sz="0" w:space="0" w:color="auto"/>
                <w:bottom w:val="none" w:sz="0" w:space="0" w:color="auto"/>
                <w:right w:val="none" w:sz="0" w:space="0" w:color="auto"/>
              </w:divBdr>
            </w:div>
            <w:div w:id="1696268346">
              <w:marLeft w:val="0"/>
              <w:marRight w:val="0"/>
              <w:marTop w:val="0"/>
              <w:marBottom w:val="0"/>
              <w:divBdr>
                <w:top w:val="none" w:sz="0" w:space="0" w:color="auto"/>
                <w:left w:val="none" w:sz="0" w:space="0" w:color="auto"/>
                <w:bottom w:val="none" w:sz="0" w:space="0" w:color="auto"/>
                <w:right w:val="none" w:sz="0" w:space="0" w:color="auto"/>
              </w:divBdr>
            </w:div>
            <w:div w:id="822622345">
              <w:marLeft w:val="0"/>
              <w:marRight w:val="0"/>
              <w:marTop w:val="0"/>
              <w:marBottom w:val="0"/>
              <w:divBdr>
                <w:top w:val="none" w:sz="0" w:space="0" w:color="auto"/>
                <w:left w:val="none" w:sz="0" w:space="0" w:color="auto"/>
                <w:bottom w:val="none" w:sz="0" w:space="0" w:color="auto"/>
                <w:right w:val="none" w:sz="0" w:space="0" w:color="auto"/>
              </w:divBdr>
            </w:div>
            <w:div w:id="1777170096">
              <w:marLeft w:val="0"/>
              <w:marRight w:val="0"/>
              <w:marTop w:val="0"/>
              <w:marBottom w:val="0"/>
              <w:divBdr>
                <w:top w:val="none" w:sz="0" w:space="0" w:color="auto"/>
                <w:left w:val="none" w:sz="0" w:space="0" w:color="auto"/>
                <w:bottom w:val="none" w:sz="0" w:space="0" w:color="auto"/>
                <w:right w:val="none" w:sz="0" w:space="0" w:color="auto"/>
              </w:divBdr>
            </w:div>
            <w:div w:id="1826780424">
              <w:marLeft w:val="0"/>
              <w:marRight w:val="0"/>
              <w:marTop w:val="0"/>
              <w:marBottom w:val="0"/>
              <w:divBdr>
                <w:top w:val="none" w:sz="0" w:space="0" w:color="auto"/>
                <w:left w:val="none" w:sz="0" w:space="0" w:color="auto"/>
                <w:bottom w:val="none" w:sz="0" w:space="0" w:color="auto"/>
                <w:right w:val="none" w:sz="0" w:space="0" w:color="auto"/>
              </w:divBdr>
            </w:div>
            <w:div w:id="1482311901">
              <w:marLeft w:val="0"/>
              <w:marRight w:val="0"/>
              <w:marTop w:val="0"/>
              <w:marBottom w:val="0"/>
              <w:divBdr>
                <w:top w:val="none" w:sz="0" w:space="0" w:color="auto"/>
                <w:left w:val="none" w:sz="0" w:space="0" w:color="auto"/>
                <w:bottom w:val="none" w:sz="0" w:space="0" w:color="auto"/>
                <w:right w:val="none" w:sz="0" w:space="0" w:color="auto"/>
              </w:divBdr>
            </w:div>
            <w:div w:id="1648825587">
              <w:marLeft w:val="0"/>
              <w:marRight w:val="0"/>
              <w:marTop w:val="0"/>
              <w:marBottom w:val="0"/>
              <w:divBdr>
                <w:top w:val="none" w:sz="0" w:space="0" w:color="auto"/>
                <w:left w:val="none" w:sz="0" w:space="0" w:color="auto"/>
                <w:bottom w:val="none" w:sz="0" w:space="0" w:color="auto"/>
                <w:right w:val="none" w:sz="0" w:space="0" w:color="auto"/>
              </w:divBdr>
            </w:div>
            <w:div w:id="1274510988">
              <w:marLeft w:val="0"/>
              <w:marRight w:val="0"/>
              <w:marTop w:val="0"/>
              <w:marBottom w:val="0"/>
              <w:divBdr>
                <w:top w:val="none" w:sz="0" w:space="0" w:color="auto"/>
                <w:left w:val="none" w:sz="0" w:space="0" w:color="auto"/>
                <w:bottom w:val="none" w:sz="0" w:space="0" w:color="auto"/>
                <w:right w:val="none" w:sz="0" w:space="0" w:color="auto"/>
              </w:divBdr>
            </w:div>
            <w:div w:id="16735495">
              <w:marLeft w:val="0"/>
              <w:marRight w:val="0"/>
              <w:marTop w:val="0"/>
              <w:marBottom w:val="0"/>
              <w:divBdr>
                <w:top w:val="none" w:sz="0" w:space="0" w:color="auto"/>
                <w:left w:val="none" w:sz="0" w:space="0" w:color="auto"/>
                <w:bottom w:val="none" w:sz="0" w:space="0" w:color="auto"/>
                <w:right w:val="none" w:sz="0" w:space="0" w:color="auto"/>
              </w:divBdr>
            </w:div>
            <w:div w:id="1971400045">
              <w:marLeft w:val="0"/>
              <w:marRight w:val="0"/>
              <w:marTop w:val="0"/>
              <w:marBottom w:val="0"/>
              <w:divBdr>
                <w:top w:val="none" w:sz="0" w:space="0" w:color="auto"/>
                <w:left w:val="none" w:sz="0" w:space="0" w:color="auto"/>
                <w:bottom w:val="none" w:sz="0" w:space="0" w:color="auto"/>
                <w:right w:val="none" w:sz="0" w:space="0" w:color="auto"/>
              </w:divBdr>
            </w:div>
            <w:div w:id="1064451040">
              <w:marLeft w:val="0"/>
              <w:marRight w:val="0"/>
              <w:marTop w:val="0"/>
              <w:marBottom w:val="0"/>
              <w:divBdr>
                <w:top w:val="none" w:sz="0" w:space="0" w:color="auto"/>
                <w:left w:val="none" w:sz="0" w:space="0" w:color="auto"/>
                <w:bottom w:val="none" w:sz="0" w:space="0" w:color="auto"/>
                <w:right w:val="none" w:sz="0" w:space="0" w:color="auto"/>
              </w:divBdr>
            </w:div>
            <w:div w:id="199175178">
              <w:marLeft w:val="0"/>
              <w:marRight w:val="0"/>
              <w:marTop w:val="0"/>
              <w:marBottom w:val="0"/>
              <w:divBdr>
                <w:top w:val="none" w:sz="0" w:space="0" w:color="auto"/>
                <w:left w:val="none" w:sz="0" w:space="0" w:color="auto"/>
                <w:bottom w:val="none" w:sz="0" w:space="0" w:color="auto"/>
                <w:right w:val="none" w:sz="0" w:space="0" w:color="auto"/>
              </w:divBdr>
            </w:div>
            <w:div w:id="395127094">
              <w:marLeft w:val="0"/>
              <w:marRight w:val="0"/>
              <w:marTop w:val="0"/>
              <w:marBottom w:val="0"/>
              <w:divBdr>
                <w:top w:val="none" w:sz="0" w:space="0" w:color="auto"/>
                <w:left w:val="none" w:sz="0" w:space="0" w:color="auto"/>
                <w:bottom w:val="none" w:sz="0" w:space="0" w:color="auto"/>
                <w:right w:val="none" w:sz="0" w:space="0" w:color="auto"/>
              </w:divBdr>
            </w:div>
            <w:div w:id="16216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iblioclub.ru/index.php?page=book_view_red&amp;book_id=6962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_view_red&amp;book_id=42739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rtlib.osu.ru/web/books/metod_all/93188_20190405.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087B7-EF62-470F-BBF6-CB666805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2914</Words>
  <Characters>16616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2023-03-02T10:04:00Z</dcterms:created>
  <dcterms:modified xsi:type="dcterms:W3CDTF">2023-03-09T08:07:00Z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2019-05-15T00:00:00Z</vt:filetime>
  </property>
</Properties>
</file>