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45D" w:rsidRPr="003E0EE9" w:rsidRDefault="0020245D" w:rsidP="0020245D">
      <w:pPr>
        <w:autoSpaceDE w:val="0"/>
        <w:autoSpaceDN w:val="0"/>
        <w:adjustRightInd w:val="0"/>
        <w:spacing w:after="0" w:line="360" w:lineRule="auto"/>
        <w:jc w:val="right"/>
        <w:rPr>
          <w:rFonts w:ascii="TimesNewRomanPSMT" w:eastAsia="Times New Roman" w:hAnsi="TimesNewRomanPSMT" w:cs="TimesNewRomanPSMT"/>
          <w:b/>
          <w:i/>
          <w:sz w:val="24"/>
          <w:szCs w:val="24"/>
          <w:lang w:eastAsia="ru-RU"/>
        </w:rPr>
      </w:pPr>
      <w:r w:rsidRPr="003E0EE9">
        <w:rPr>
          <w:rFonts w:ascii="TimesNewRomanPSMT" w:eastAsia="Times New Roman" w:hAnsi="TimesNewRomanPSMT" w:cs="TimesNewRomanPSMT"/>
          <w:b/>
          <w:i/>
          <w:sz w:val="24"/>
          <w:szCs w:val="24"/>
          <w:lang w:eastAsia="ru-RU"/>
        </w:rPr>
        <w:t>На правах рукописи</w:t>
      </w:r>
    </w:p>
    <w:p w:rsidR="0020245D" w:rsidRPr="003E0EE9" w:rsidRDefault="0020245D" w:rsidP="0020245D">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20245D" w:rsidRPr="003E0EE9" w:rsidRDefault="0020245D" w:rsidP="0020245D">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sidRPr="003E0EE9">
        <w:rPr>
          <w:rFonts w:ascii="TimesNewRomanPSMT" w:eastAsia="Times New Roman" w:hAnsi="TimesNewRomanPSMT" w:cs="TimesNewRomanPSMT"/>
          <w:sz w:val="28"/>
          <w:szCs w:val="28"/>
          <w:lang w:eastAsia="ru-RU"/>
        </w:rPr>
        <w:t>Минобрнауки</w:t>
      </w:r>
      <w:proofErr w:type="spellEnd"/>
      <w:r w:rsidRPr="003E0EE9">
        <w:rPr>
          <w:rFonts w:ascii="TimesNewRomanPSMT" w:eastAsia="Times New Roman" w:hAnsi="TimesNewRomanPSMT" w:cs="TimesNewRomanPSMT"/>
          <w:sz w:val="28"/>
          <w:szCs w:val="28"/>
          <w:lang w:eastAsia="ru-RU"/>
        </w:rPr>
        <w:t xml:space="preserve"> Российской Федерации</w:t>
      </w:r>
    </w:p>
    <w:p w:rsidR="0020245D" w:rsidRPr="003E0EE9" w:rsidRDefault="0020245D" w:rsidP="0020245D">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20245D" w:rsidRPr="003E0EE9" w:rsidRDefault="0020245D" w:rsidP="0020245D">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высшего образования</w:t>
      </w:r>
    </w:p>
    <w:p w:rsidR="0020245D" w:rsidRPr="003E0EE9" w:rsidRDefault="0020245D" w:rsidP="0020245D">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3E0EE9">
        <w:rPr>
          <w:rFonts w:ascii="TimesNewRomanPSMT" w:eastAsia="Times New Roman" w:hAnsi="TimesNewRomanPSMT" w:cs="TimesNewRomanPSMT"/>
          <w:b/>
          <w:sz w:val="28"/>
          <w:szCs w:val="28"/>
          <w:lang w:eastAsia="ru-RU"/>
        </w:rPr>
        <w:t>«Оренбургский государственный университет»</w:t>
      </w:r>
    </w:p>
    <w:p w:rsidR="0020245D" w:rsidRPr="003E0EE9" w:rsidRDefault="0020245D" w:rsidP="0020245D">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20245D" w:rsidRPr="003E0EE9" w:rsidRDefault="0020245D" w:rsidP="0020245D">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Кафедра философии, культурологии и социологии</w:t>
      </w:r>
    </w:p>
    <w:p w:rsidR="0020245D" w:rsidRPr="003E0EE9" w:rsidRDefault="0020245D" w:rsidP="0020245D">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20245D" w:rsidRPr="003E0EE9" w:rsidRDefault="0020245D" w:rsidP="0020245D">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20245D" w:rsidRPr="003E0EE9" w:rsidRDefault="0020245D" w:rsidP="0020245D">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4541BB" w:rsidRDefault="004541BB" w:rsidP="004541BB">
      <w:pPr>
        <w:suppressAutoHyphens/>
        <w:spacing w:before="120" w:after="0" w:line="240" w:lineRule="auto"/>
        <w:jc w:val="center"/>
        <w:rPr>
          <w:rFonts w:ascii="TimesNewRomanPSMT" w:eastAsia="Calibri" w:hAnsi="TimesNewRomanPSMT" w:cs="TimesNewRomanPSMT"/>
          <w:sz w:val="28"/>
          <w:szCs w:val="28"/>
        </w:rPr>
      </w:pPr>
    </w:p>
    <w:p w:rsidR="004541BB" w:rsidRDefault="004541BB" w:rsidP="004541BB">
      <w:pPr>
        <w:suppressAutoHyphens/>
        <w:spacing w:before="120" w:after="0" w:line="240" w:lineRule="auto"/>
        <w:jc w:val="center"/>
        <w:rPr>
          <w:rFonts w:ascii="TimesNewRomanPSMT" w:eastAsia="Calibri" w:hAnsi="TimesNewRomanPSMT" w:cs="TimesNewRomanPSMT"/>
          <w:sz w:val="28"/>
          <w:szCs w:val="28"/>
        </w:rPr>
      </w:pPr>
    </w:p>
    <w:p w:rsidR="004541BB" w:rsidRPr="003E0EE9" w:rsidRDefault="004541BB" w:rsidP="004541BB">
      <w:pPr>
        <w:suppressAutoHyphens/>
        <w:spacing w:before="120" w:after="0" w:line="240" w:lineRule="auto"/>
        <w:jc w:val="center"/>
        <w:rPr>
          <w:rFonts w:ascii="TimesNewRomanPSMT" w:eastAsia="Calibri" w:hAnsi="TimesNewRomanPSMT" w:cs="TimesNewRomanPSMT"/>
          <w:sz w:val="28"/>
          <w:szCs w:val="28"/>
        </w:rPr>
      </w:pPr>
      <w:r w:rsidRPr="003E0EE9">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20245D" w:rsidRPr="003E0EE9" w:rsidRDefault="0020245D" w:rsidP="0020245D">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4541BB" w:rsidRPr="004541BB" w:rsidRDefault="004541BB" w:rsidP="004541BB">
      <w:pPr>
        <w:pStyle w:val="ReportHead"/>
        <w:suppressAutoHyphens/>
        <w:spacing w:before="120"/>
        <w:rPr>
          <w:i/>
          <w:szCs w:val="28"/>
        </w:rPr>
      </w:pPr>
      <w:r w:rsidRPr="004541BB">
        <w:rPr>
          <w:i/>
          <w:szCs w:val="28"/>
        </w:rPr>
        <w:t>«Б</w:t>
      </w:r>
      <w:proofErr w:type="gramStart"/>
      <w:r w:rsidRPr="004541BB">
        <w:rPr>
          <w:i/>
          <w:szCs w:val="28"/>
        </w:rPr>
        <w:t>1.Д.Б.</w:t>
      </w:r>
      <w:proofErr w:type="gramEnd"/>
      <w:r w:rsidRPr="004541BB">
        <w:rPr>
          <w:i/>
          <w:szCs w:val="28"/>
        </w:rPr>
        <w:t>1 Философия»</w:t>
      </w:r>
    </w:p>
    <w:p w:rsidR="004541BB" w:rsidRPr="004541BB" w:rsidRDefault="004541BB" w:rsidP="004541BB">
      <w:pPr>
        <w:pStyle w:val="ReportHead"/>
        <w:suppressAutoHyphens/>
        <w:rPr>
          <w:szCs w:val="28"/>
        </w:rPr>
      </w:pPr>
    </w:p>
    <w:p w:rsidR="004541BB" w:rsidRPr="004541BB" w:rsidRDefault="004541BB" w:rsidP="004541BB">
      <w:pPr>
        <w:pStyle w:val="ReportHead"/>
        <w:suppressAutoHyphens/>
        <w:spacing w:line="360" w:lineRule="auto"/>
        <w:rPr>
          <w:szCs w:val="28"/>
        </w:rPr>
      </w:pPr>
      <w:r w:rsidRPr="004541BB">
        <w:rPr>
          <w:szCs w:val="28"/>
        </w:rPr>
        <w:t>Уровень высшего образования</w:t>
      </w:r>
    </w:p>
    <w:p w:rsidR="004541BB" w:rsidRPr="004541BB" w:rsidRDefault="004541BB" w:rsidP="004541BB">
      <w:pPr>
        <w:pStyle w:val="ReportHead"/>
        <w:suppressAutoHyphens/>
        <w:spacing w:line="360" w:lineRule="auto"/>
        <w:rPr>
          <w:szCs w:val="28"/>
        </w:rPr>
      </w:pPr>
      <w:r w:rsidRPr="004541BB">
        <w:rPr>
          <w:szCs w:val="28"/>
        </w:rPr>
        <w:t>СПЕЦИАЛИТЕТ</w:t>
      </w:r>
    </w:p>
    <w:p w:rsidR="004541BB" w:rsidRPr="004541BB" w:rsidRDefault="004541BB" w:rsidP="004541BB">
      <w:pPr>
        <w:pStyle w:val="ReportHead"/>
        <w:suppressAutoHyphens/>
        <w:rPr>
          <w:szCs w:val="28"/>
        </w:rPr>
      </w:pPr>
      <w:r w:rsidRPr="004541BB">
        <w:rPr>
          <w:szCs w:val="28"/>
        </w:rPr>
        <w:t>Специальность</w:t>
      </w:r>
    </w:p>
    <w:p w:rsidR="004541BB" w:rsidRPr="004541BB" w:rsidRDefault="004541BB" w:rsidP="004541BB">
      <w:pPr>
        <w:pStyle w:val="ReportHead"/>
        <w:suppressAutoHyphens/>
        <w:rPr>
          <w:i/>
          <w:szCs w:val="28"/>
          <w:u w:val="single"/>
        </w:rPr>
      </w:pPr>
      <w:r w:rsidRPr="004541BB">
        <w:rPr>
          <w:i/>
          <w:szCs w:val="28"/>
          <w:u w:val="single"/>
        </w:rPr>
        <w:t>21.05.02 Прикладная геология</w:t>
      </w:r>
    </w:p>
    <w:p w:rsidR="004541BB" w:rsidRPr="004541BB" w:rsidRDefault="004541BB" w:rsidP="004541BB">
      <w:pPr>
        <w:pStyle w:val="ReportHead"/>
        <w:suppressAutoHyphens/>
        <w:rPr>
          <w:szCs w:val="28"/>
          <w:vertAlign w:val="superscript"/>
        </w:rPr>
      </w:pPr>
      <w:r w:rsidRPr="004541BB">
        <w:rPr>
          <w:szCs w:val="28"/>
          <w:vertAlign w:val="superscript"/>
        </w:rPr>
        <w:t>(код и наименование специальности)</w:t>
      </w:r>
    </w:p>
    <w:p w:rsidR="004541BB" w:rsidRPr="004541BB" w:rsidRDefault="004541BB" w:rsidP="004541BB">
      <w:pPr>
        <w:pStyle w:val="ReportHead"/>
        <w:suppressAutoHyphens/>
        <w:rPr>
          <w:i/>
          <w:szCs w:val="28"/>
          <w:u w:val="single"/>
        </w:rPr>
      </w:pPr>
      <w:r w:rsidRPr="004541BB">
        <w:rPr>
          <w:i/>
          <w:szCs w:val="28"/>
          <w:u w:val="single"/>
        </w:rPr>
        <w:t>Геология месторождений нефти и газа</w:t>
      </w:r>
    </w:p>
    <w:p w:rsidR="004541BB" w:rsidRPr="004541BB" w:rsidRDefault="004541BB" w:rsidP="004541BB">
      <w:pPr>
        <w:pStyle w:val="ReportHead"/>
        <w:suppressAutoHyphens/>
        <w:rPr>
          <w:szCs w:val="28"/>
          <w:vertAlign w:val="superscript"/>
        </w:rPr>
      </w:pPr>
      <w:r w:rsidRPr="004541BB">
        <w:rPr>
          <w:szCs w:val="28"/>
          <w:vertAlign w:val="superscript"/>
        </w:rPr>
        <w:t xml:space="preserve"> (наименование направленности (профиля)/специализации образовательной программы)</w:t>
      </w:r>
    </w:p>
    <w:p w:rsidR="004541BB" w:rsidRPr="004541BB" w:rsidRDefault="004541BB" w:rsidP="004541BB">
      <w:pPr>
        <w:pStyle w:val="ReportHead"/>
        <w:suppressAutoHyphens/>
        <w:rPr>
          <w:szCs w:val="28"/>
        </w:rPr>
      </w:pPr>
    </w:p>
    <w:p w:rsidR="004541BB" w:rsidRPr="004541BB" w:rsidRDefault="004541BB" w:rsidP="004541BB">
      <w:pPr>
        <w:pStyle w:val="ReportHead"/>
        <w:suppressAutoHyphens/>
        <w:rPr>
          <w:szCs w:val="28"/>
        </w:rPr>
      </w:pPr>
      <w:r w:rsidRPr="004541BB">
        <w:rPr>
          <w:szCs w:val="28"/>
        </w:rPr>
        <w:t>Квалификация</w:t>
      </w:r>
    </w:p>
    <w:p w:rsidR="004541BB" w:rsidRPr="004541BB" w:rsidRDefault="004541BB" w:rsidP="004541BB">
      <w:pPr>
        <w:pStyle w:val="ReportHead"/>
        <w:suppressAutoHyphens/>
        <w:rPr>
          <w:i/>
          <w:szCs w:val="28"/>
          <w:u w:val="single"/>
        </w:rPr>
      </w:pPr>
      <w:r w:rsidRPr="004541BB">
        <w:rPr>
          <w:i/>
          <w:szCs w:val="28"/>
          <w:u w:val="single"/>
        </w:rPr>
        <w:t>Горный инженер - геолог</w:t>
      </w:r>
    </w:p>
    <w:p w:rsidR="004541BB" w:rsidRPr="004541BB" w:rsidRDefault="004541BB" w:rsidP="004541BB">
      <w:pPr>
        <w:pStyle w:val="ReportHead"/>
        <w:suppressAutoHyphens/>
        <w:spacing w:before="120"/>
        <w:rPr>
          <w:szCs w:val="28"/>
        </w:rPr>
      </w:pPr>
      <w:r w:rsidRPr="004541BB">
        <w:rPr>
          <w:szCs w:val="28"/>
        </w:rPr>
        <w:t>Форма обучения</w:t>
      </w:r>
    </w:p>
    <w:p w:rsidR="004541BB" w:rsidRPr="004541BB" w:rsidRDefault="004541BB" w:rsidP="004541BB">
      <w:pPr>
        <w:pStyle w:val="ReportHead"/>
        <w:suppressAutoHyphens/>
        <w:rPr>
          <w:i/>
          <w:szCs w:val="28"/>
          <w:u w:val="single"/>
        </w:rPr>
      </w:pPr>
      <w:r w:rsidRPr="004541BB">
        <w:rPr>
          <w:i/>
          <w:szCs w:val="28"/>
          <w:u w:val="single"/>
        </w:rPr>
        <w:t>Очная</w:t>
      </w:r>
    </w:p>
    <w:p w:rsidR="004541BB" w:rsidRDefault="004541BB" w:rsidP="004541BB">
      <w:pPr>
        <w:pStyle w:val="ReportHead"/>
        <w:suppressAutoHyphens/>
        <w:rPr>
          <w:sz w:val="24"/>
        </w:rPr>
      </w:pPr>
    </w:p>
    <w:p w:rsidR="0020245D" w:rsidRPr="003E0EE9" w:rsidRDefault="0020245D" w:rsidP="0020245D">
      <w:pPr>
        <w:suppressAutoHyphens/>
        <w:spacing w:after="0" w:line="240" w:lineRule="auto"/>
        <w:jc w:val="center"/>
        <w:rPr>
          <w:rFonts w:ascii="Times New Roman" w:eastAsia="Calibri" w:hAnsi="Times New Roman" w:cs="Times New Roman"/>
          <w:sz w:val="24"/>
          <w:szCs w:val="24"/>
        </w:rPr>
      </w:pP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9201A1" w:rsidRDefault="009201A1" w:rsidP="009201A1">
      <w:pPr>
        <w:spacing w:after="0" w:line="240" w:lineRule="auto"/>
        <w:ind w:firstLine="709"/>
        <w:jc w:val="center"/>
        <w:rPr>
          <w:rFonts w:ascii="Times New Roman" w:eastAsia="Times New Roman" w:hAnsi="Times New Roman" w:cs="Times New Roman"/>
          <w:sz w:val="28"/>
          <w:szCs w:val="28"/>
          <w:lang w:eastAsia="ru-RU"/>
        </w:rPr>
      </w:pPr>
    </w:p>
    <w:p w:rsidR="009201A1" w:rsidRDefault="009201A1" w:rsidP="009201A1">
      <w:pPr>
        <w:spacing w:after="0" w:line="240" w:lineRule="auto"/>
        <w:ind w:firstLine="709"/>
        <w:jc w:val="center"/>
        <w:rPr>
          <w:rFonts w:ascii="Times New Roman" w:eastAsia="Times New Roman" w:hAnsi="Times New Roman" w:cs="Times New Roman"/>
          <w:sz w:val="28"/>
          <w:szCs w:val="28"/>
          <w:lang w:eastAsia="ru-RU"/>
        </w:rPr>
      </w:pPr>
    </w:p>
    <w:p w:rsidR="004541BB" w:rsidRDefault="009201A1" w:rsidP="009201A1">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Год набора 2022</w:t>
      </w: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Составитель __________________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Л.Ю.</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Методические указания рассмотрены и одобрены на заседании кафедры философии, культурологии и социологии</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4541BB" w:rsidP="002024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20245D" w:rsidRPr="003E0EE9">
        <w:rPr>
          <w:rFonts w:ascii="Times New Roman" w:eastAsia="Times New Roman" w:hAnsi="Times New Roman" w:cs="Times New Roman"/>
          <w:sz w:val="28"/>
          <w:szCs w:val="28"/>
          <w:lang w:eastAsia="ru-RU"/>
        </w:rPr>
        <w:t xml:space="preserve">ав. кафедрой философии,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культурологии и социологии _____________________ </w:t>
      </w:r>
      <w:r w:rsidR="004541BB">
        <w:rPr>
          <w:rFonts w:ascii="Times New Roman" w:eastAsia="Times New Roman" w:hAnsi="Times New Roman" w:cs="Times New Roman"/>
          <w:sz w:val="28"/>
          <w:szCs w:val="28"/>
          <w:lang w:eastAsia="ru-RU"/>
        </w:rPr>
        <w:t>Ю.Ш. Стрелец</w:t>
      </w: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Методические указания являются приложением к рабочей программе по дисциплине «Философия», зарегистрированной в ЦИТ под учётным номером ______</w:t>
      </w:r>
    </w:p>
    <w:p w:rsidR="0020245D" w:rsidRPr="003E0EE9" w:rsidRDefault="0020245D" w:rsidP="0020245D">
      <w:pPr>
        <w:spacing w:after="0" w:line="240" w:lineRule="auto"/>
        <w:rPr>
          <w:rFonts w:ascii="Times New Roman" w:eastAsia="Times New Roman" w:hAnsi="Times New Roman" w:cs="Times New Roman"/>
          <w:sz w:val="24"/>
          <w:szCs w:val="24"/>
          <w:lang w:eastAsia="ru-RU"/>
        </w:rPr>
      </w:pPr>
    </w:p>
    <w:p w:rsidR="009201A1" w:rsidRDefault="009201A1" w:rsidP="0020245D">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20245D" w:rsidRPr="003E0EE9" w:rsidRDefault="0020245D" w:rsidP="0020245D">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3E0EE9">
        <w:rPr>
          <w:rFonts w:ascii="Times New Roman" w:eastAsia="Times New Roman" w:hAnsi="Times New Roman" w:cs="Times New Roman"/>
          <w:b/>
          <w:color w:val="000000"/>
          <w:sz w:val="28"/>
          <w:szCs w:val="28"/>
          <w:lang w:eastAsia="ru-RU"/>
        </w:rPr>
        <w:lastRenderedPageBreak/>
        <w:t>Содержание</w:t>
      </w:r>
    </w:p>
    <w:p w:rsidR="0020245D" w:rsidRPr="003E0EE9" w:rsidRDefault="0020245D" w:rsidP="0020245D">
      <w:pPr>
        <w:shd w:val="clear" w:color="auto" w:fill="FFFFFF"/>
        <w:spacing w:after="0" w:line="240" w:lineRule="auto"/>
        <w:jc w:val="center"/>
        <w:rPr>
          <w:rFonts w:ascii="Times New Roman" w:eastAsia="Times New Roman" w:hAnsi="Times New Roman" w:cs="Times New Roman"/>
          <w:b/>
          <w:color w:val="000000"/>
          <w:sz w:val="28"/>
          <w:szCs w:val="28"/>
          <w:lang w:eastAsia="ru-RU"/>
        </w:rPr>
      </w:pPr>
    </w:p>
    <w:tbl>
      <w:tblPr>
        <w:tblW w:w="10728"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1"/>
        <w:gridCol w:w="567"/>
      </w:tblGrid>
      <w:tr w:rsidR="0020245D" w:rsidRPr="003E0EE9" w:rsidTr="0084068F">
        <w:tc>
          <w:tcPr>
            <w:tcW w:w="10161" w:type="dxa"/>
            <w:tcBorders>
              <w:top w:val="single" w:sz="4" w:space="0" w:color="auto"/>
              <w:left w:val="single" w:sz="4" w:space="0" w:color="auto"/>
              <w:bottom w:val="single" w:sz="4" w:space="0" w:color="auto"/>
              <w:right w:val="single" w:sz="4" w:space="0" w:color="auto"/>
            </w:tcBorders>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 Методические указания по лекционным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34</w:t>
            </w:r>
          </w:p>
        </w:tc>
      </w:tr>
      <w:tr w:rsidR="0020245D" w:rsidRPr="003E0EE9" w:rsidTr="0084068F">
        <w:tc>
          <w:tcPr>
            <w:tcW w:w="10161" w:type="dxa"/>
            <w:tcBorders>
              <w:top w:val="single" w:sz="4" w:space="0" w:color="auto"/>
              <w:left w:val="single" w:sz="4" w:space="0" w:color="auto"/>
              <w:bottom w:val="single" w:sz="4" w:space="0" w:color="auto"/>
              <w:right w:val="single" w:sz="4" w:space="0" w:color="auto"/>
            </w:tcBorders>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2 Методические указания по практическим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45</w:t>
            </w:r>
          </w:p>
        </w:tc>
      </w:tr>
      <w:tr w:rsidR="0020245D" w:rsidRPr="003E0EE9" w:rsidTr="0084068F">
        <w:tc>
          <w:tcPr>
            <w:tcW w:w="10161" w:type="dxa"/>
            <w:tcBorders>
              <w:top w:val="single" w:sz="4" w:space="0" w:color="auto"/>
              <w:left w:val="single" w:sz="4" w:space="0" w:color="auto"/>
              <w:bottom w:val="single" w:sz="4" w:space="0" w:color="auto"/>
              <w:right w:val="single" w:sz="4" w:space="0" w:color="auto"/>
            </w:tcBorders>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3 Методические указания по самостоятельной работе</w:t>
            </w:r>
          </w:p>
        </w:tc>
        <w:tc>
          <w:tcPr>
            <w:tcW w:w="567" w:type="dxa"/>
            <w:tcBorders>
              <w:top w:val="single" w:sz="4" w:space="0" w:color="auto"/>
              <w:left w:val="single" w:sz="4" w:space="0" w:color="auto"/>
              <w:bottom w:val="single" w:sz="4" w:space="0" w:color="auto"/>
              <w:right w:val="single" w:sz="4" w:space="0" w:color="auto"/>
            </w:tcBorders>
            <w:vAlign w:val="bottom"/>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112</w:t>
            </w:r>
          </w:p>
        </w:tc>
      </w:tr>
      <w:tr w:rsidR="0020245D" w:rsidRPr="003E0EE9" w:rsidTr="0084068F">
        <w:tc>
          <w:tcPr>
            <w:tcW w:w="10161" w:type="dxa"/>
            <w:tcBorders>
              <w:top w:val="single" w:sz="4" w:space="0" w:color="auto"/>
              <w:left w:val="single" w:sz="4" w:space="0" w:color="auto"/>
              <w:bottom w:val="single" w:sz="4" w:space="0" w:color="auto"/>
              <w:right w:val="single" w:sz="4" w:space="0" w:color="auto"/>
            </w:tcBorders>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3.1 Методические указания по решению тестовых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112</w:t>
            </w:r>
          </w:p>
        </w:tc>
      </w:tr>
      <w:tr w:rsidR="0020245D" w:rsidRPr="003E0EE9" w:rsidTr="0084068F">
        <w:tc>
          <w:tcPr>
            <w:tcW w:w="10161" w:type="dxa"/>
            <w:tcBorders>
              <w:top w:val="single" w:sz="4" w:space="0" w:color="auto"/>
              <w:left w:val="single" w:sz="4" w:space="0" w:color="auto"/>
              <w:bottom w:val="single" w:sz="4" w:space="0" w:color="auto"/>
              <w:right w:val="single" w:sz="4" w:space="0" w:color="auto"/>
            </w:tcBorders>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3.2 Методические указания по решению логических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113</w:t>
            </w:r>
          </w:p>
        </w:tc>
      </w:tr>
      <w:tr w:rsidR="0020245D" w:rsidRPr="003E0EE9" w:rsidTr="0084068F">
        <w:tc>
          <w:tcPr>
            <w:tcW w:w="10161" w:type="dxa"/>
            <w:tcBorders>
              <w:top w:val="single" w:sz="4" w:space="0" w:color="auto"/>
              <w:left w:val="single" w:sz="4" w:space="0" w:color="auto"/>
              <w:bottom w:val="single" w:sz="4" w:space="0" w:color="auto"/>
              <w:right w:val="single" w:sz="4" w:space="0" w:color="auto"/>
            </w:tcBorders>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4 Методические указания по промежуточной аттестации по дисциплине</w:t>
            </w:r>
          </w:p>
        </w:tc>
        <w:tc>
          <w:tcPr>
            <w:tcW w:w="567" w:type="dxa"/>
            <w:tcBorders>
              <w:top w:val="single" w:sz="4" w:space="0" w:color="auto"/>
              <w:left w:val="single" w:sz="4" w:space="0" w:color="auto"/>
              <w:bottom w:val="single" w:sz="4" w:space="0" w:color="auto"/>
              <w:right w:val="single" w:sz="4" w:space="0" w:color="auto"/>
            </w:tcBorders>
            <w:vAlign w:val="bottom"/>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w:t>
            </w:r>
            <w:r>
              <w:rPr>
                <w:rFonts w:ascii="Times New Roman" w:eastAsia="Times New Roman" w:hAnsi="Times New Roman" w:cs="Times New Roman"/>
                <w:color w:val="000000"/>
                <w:sz w:val="28"/>
                <w:szCs w:val="28"/>
                <w:lang w:eastAsia="ru-RU"/>
              </w:rPr>
              <w:t>5</w:t>
            </w:r>
          </w:p>
        </w:tc>
      </w:tr>
      <w:tr w:rsidR="0020245D" w:rsidRPr="003E0EE9" w:rsidTr="0084068F">
        <w:tc>
          <w:tcPr>
            <w:tcW w:w="10161" w:type="dxa"/>
            <w:tcBorders>
              <w:top w:val="single" w:sz="4" w:space="0" w:color="auto"/>
              <w:left w:val="single" w:sz="4" w:space="0" w:color="auto"/>
              <w:bottom w:val="single" w:sz="4" w:space="0" w:color="auto"/>
              <w:right w:val="single" w:sz="4" w:space="0" w:color="auto"/>
            </w:tcBorders>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5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sz="4" w:space="0" w:color="auto"/>
              <w:left w:val="single" w:sz="4" w:space="0" w:color="auto"/>
              <w:bottom w:val="single" w:sz="4" w:space="0" w:color="auto"/>
              <w:right w:val="single" w:sz="4" w:space="0" w:color="auto"/>
            </w:tcBorders>
            <w:vAlign w:val="bottom"/>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w:t>
            </w:r>
            <w:r>
              <w:rPr>
                <w:rFonts w:ascii="Times New Roman" w:eastAsia="Times New Roman" w:hAnsi="Times New Roman" w:cs="Times New Roman"/>
                <w:color w:val="000000"/>
                <w:sz w:val="28"/>
                <w:szCs w:val="28"/>
                <w:lang w:eastAsia="ru-RU"/>
              </w:rPr>
              <w:t>6</w:t>
            </w:r>
          </w:p>
        </w:tc>
      </w:tr>
    </w:tbl>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8"/>
          <w:szCs w:val="28"/>
          <w:lang w:eastAsia="ru-RU"/>
        </w:rPr>
      </w:pPr>
    </w:p>
    <w:p w:rsidR="0020245D" w:rsidRPr="003E0EE9" w:rsidRDefault="0020245D" w:rsidP="0020245D">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5C79B0" w:rsidRDefault="005C79B0" w:rsidP="0020245D">
      <w:pPr>
        <w:spacing w:after="0" w:line="240" w:lineRule="auto"/>
        <w:ind w:firstLine="709"/>
        <w:jc w:val="both"/>
        <w:rPr>
          <w:rFonts w:ascii="Times New Roman" w:eastAsia="Times New Roman" w:hAnsi="Times New Roman" w:cs="Times New Roman"/>
          <w:b/>
          <w:sz w:val="28"/>
          <w:szCs w:val="28"/>
          <w:lang w:eastAsia="ru-RU"/>
        </w:rPr>
      </w:pPr>
    </w:p>
    <w:p w:rsidR="0020245D" w:rsidRPr="003E0EE9" w:rsidRDefault="001E6FE9" w:rsidP="0020245D">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  </w:t>
      </w:r>
      <w:r w:rsidR="0020245D" w:rsidRPr="003E0EE9">
        <w:rPr>
          <w:rFonts w:ascii="Times New Roman" w:eastAsia="Times New Roman" w:hAnsi="Times New Roman" w:cs="Times New Roman"/>
          <w:b/>
          <w:sz w:val="28"/>
          <w:szCs w:val="28"/>
          <w:lang w:eastAsia="ru-RU"/>
        </w:rPr>
        <w:t>1 Методические указания по лекционным занятиям</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а) дорабатывать записи в будущем (уточнять, вводить новую информацию);</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б) работать над содержанием записей – сопоставлять отдельные части, выделять основные идеи, делать выводы;</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сокращать время на нахождение нужного материала в конспекте;</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г) сокращать время, необходимое на повторение изучаемого и пройденного материала, и повышать скорость и точность запоминания.</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6. При конспектировании действует принцип </w:t>
      </w:r>
      <w:proofErr w:type="spellStart"/>
      <w:r w:rsidRPr="003E0EE9">
        <w:rPr>
          <w:rFonts w:ascii="Times New Roman" w:eastAsia="Times New Roman" w:hAnsi="Times New Roman" w:cs="Times New Roman"/>
          <w:color w:val="000000"/>
          <w:sz w:val="28"/>
          <w:szCs w:val="28"/>
          <w:lang w:eastAsia="ru-RU"/>
        </w:rPr>
        <w:t>дистантного</w:t>
      </w:r>
      <w:proofErr w:type="spellEnd"/>
      <w:r w:rsidRPr="003E0EE9">
        <w:rPr>
          <w:rFonts w:ascii="Times New Roman" w:eastAsia="Times New Roman" w:hAnsi="Times New Roman" w:cs="Times New Roman"/>
          <w:color w:val="000000"/>
          <w:sz w:val="28"/>
          <w:szCs w:val="28"/>
          <w:lang w:eastAsia="ru-RU"/>
        </w:rPr>
        <w:t xml:space="preserve">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7. Огромную помощь в понимании логики излагаемого материала оказывает рубрикация, т.е. </w:t>
      </w:r>
      <w:proofErr w:type="spellStart"/>
      <w:r w:rsidRPr="003E0EE9">
        <w:rPr>
          <w:rFonts w:ascii="Times New Roman" w:eastAsia="Times New Roman" w:hAnsi="Times New Roman" w:cs="Times New Roman"/>
          <w:color w:val="000000"/>
          <w:sz w:val="28"/>
          <w:szCs w:val="28"/>
          <w:lang w:eastAsia="ru-RU"/>
        </w:rPr>
        <w:t>нумерование</w:t>
      </w:r>
      <w:proofErr w:type="spellEnd"/>
      <w:r w:rsidRPr="003E0EE9">
        <w:rPr>
          <w:rFonts w:ascii="Times New Roman" w:eastAsia="Times New Roman" w:hAnsi="Times New Roman" w:cs="Times New Roman"/>
          <w:color w:val="000000"/>
          <w:sz w:val="28"/>
          <w:szCs w:val="28"/>
          <w:lang w:eastAsia="ru-RU"/>
        </w:rPr>
        <w:t xml:space="preserve">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8. Основной принцип конспектирования – писать не все, но так, чтобы сохранить все действительно важное и логику изложения материала, что при </w:t>
      </w:r>
      <w:r w:rsidRPr="003E0EE9">
        <w:rPr>
          <w:rFonts w:ascii="Times New Roman" w:eastAsia="Times New Roman" w:hAnsi="Times New Roman" w:cs="Times New Roman"/>
          <w:color w:val="000000"/>
          <w:sz w:val="28"/>
          <w:szCs w:val="28"/>
          <w:lang w:eastAsia="ru-RU"/>
        </w:rPr>
        <w:lastRenderedPageBreak/>
        <w:t>необходимости позволит полностью «развернуть» конспект в исходный текст по формуле «конспект + память = исходный текст».</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подчеркивают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rsidR="0020245D" w:rsidRPr="003E0EE9" w:rsidRDefault="0020245D" w:rsidP="0020245D">
      <w:pPr>
        <w:keepNext/>
        <w:snapToGrid w:val="0"/>
        <w:spacing w:after="0" w:line="240" w:lineRule="auto"/>
        <w:ind w:left="709" w:firstLine="709"/>
        <w:jc w:val="both"/>
        <w:outlineLvl w:val="0"/>
        <w:rPr>
          <w:rFonts w:ascii="Times New Roman" w:eastAsia="Times New Roman" w:hAnsi="Times New Roman" w:cs="Times New Roman"/>
          <w:b/>
          <w:bCs/>
          <w:color w:val="000000"/>
          <w:kern w:val="32"/>
          <w:sz w:val="28"/>
          <w:szCs w:val="28"/>
          <w:lang w:eastAsia="ru-RU"/>
        </w:rPr>
      </w:pPr>
      <w:bookmarkStart w:id="0" w:name="_Toc5618730"/>
      <w:bookmarkStart w:id="1" w:name="_Toc5261565"/>
    </w:p>
    <w:p w:rsidR="0020245D" w:rsidRPr="003E0EE9" w:rsidRDefault="0020245D" w:rsidP="0020245D">
      <w:pPr>
        <w:keepNext/>
        <w:snapToGrid w:val="0"/>
        <w:spacing w:after="0" w:line="240" w:lineRule="auto"/>
        <w:ind w:left="709"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t>2 Методические указания по практическим занятиям</w:t>
      </w:r>
      <w:bookmarkEnd w:id="0"/>
      <w:bookmarkEnd w:id="1"/>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Практическое занятие </w:t>
      </w:r>
      <w:r w:rsidRPr="003E0EE9">
        <w:rPr>
          <w:rFonts w:ascii="Times New Roman" w:eastAsia="Times New Roman" w:hAnsi="Times New Roman" w:cs="Times New Roman"/>
          <w:i/>
          <w:sz w:val="28"/>
          <w:szCs w:val="28"/>
          <w:lang w:eastAsia="ru-RU"/>
        </w:rPr>
        <w:t>–</w:t>
      </w:r>
      <w:r w:rsidRPr="003E0EE9">
        <w:rPr>
          <w:rFonts w:ascii="Times New Roman" w:eastAsia="Times New Roman" w:hAnsi="Times New Roman" w:cs="Times New Roman"/>
          <w:sz w:val="28"/>
          <w:szCs w:val="28"/>
          <w:lang w:eastAsia="ru-RU"/>
        </w:rPr>
        <w:t xml:space="preserve"> форма организации учебного процесса, направленная на повышение практических умений и навыков у студентов </w:t>
      </w:r>
      <w:r w:rsidRPr="003E0EE9">
        <w:rPr>
          <w:rFonts w:ascii="Times New Roman" w:eastAsia="Times New Roman" w:hAnsi="Times New Roman" w:cs="Times New Roman"/>
          <w:sz w:val="28"/>
          <w:szCs w:val="28"/>
          <w:lang w:eastAsia="ru-RU"/>
        </w:rPr>
        <w:lastRenderedPageBreak/>
        <w:t xml:space="preserve">посредством группового обсуждения темы, учебной проблемы под руководством преподавателя.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i/>
          <w:sz w:val="28"/>
          <w:szCs w:val="28"/>
          <w:lang w:eastAsia="ru-RU"/>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3E0EE9">
        <w:rPr>
          <w:rFonts w:ascii="Times New Roman" w:eastAsia="Times New Roman" w:hAnsi="Times New Roman" w:cs="Times New Roman"/>
          <w:sz w:val="28"/>
          <w:szCs w:val="28"/>
          <w:lang w:eastAsia="ru-RU"/>
        </w:rPr>
        <w:t xml:space="preserve">: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1. Подбор необходимого материала содержания предстоящего выступления.</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2. Составление плана, расчленение собранного материала в необходимой логической последовательности.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3. «Словесное выражение», литературная обработка речи, насыщение её содержания.</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4. Заучивание, запоминание текста речи или её отдельных аспектов (при необходимости).</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5. Произнесение речи с соответствующей интонацией, мимикой, жестами.</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i/>
          <w:sz w:val="28"/>
          <w:szCs w:val="28"/>
          <w:lang w:eastAsia="ru-RU"/>
        </w:rPr>
        <w:t>Рекомендации по построению композиции устного ответа:</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1. Во введении следует: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привлечь внимание, вызвать интерес слушателей к проблеме, предмету ответа;</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объяснить, почему ваши суждения о предмете (проблеме) являются авторитетными, значимыми;</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установить контакт со слушателями путем указания на общие взгляды, прежний опыт.</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2. В предуведомлении следует:</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раскрыть историю возникновения проблемы (предмета) выступления;</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показать её социальную, научную или практическую значимость;</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раскрыть известные ранее попытки её решения.</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3. В процессе аргументации необходимо: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главный тезис и дать, если это необходимо для его разъяснения, дополнительную информацию;</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дополнительный тезис, при необходимости сопроводив его дополнительной информацией;</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заключение в общем виде;</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указать на недостатки альтернативных позиций и на преимущества вашей позиции.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4. В заключении целесообразно:</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обобщить вашу позицию по обсуждаемой проблеме, ваш окончательный вывод и решение;</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обосновать, каковы последствия в случае отказа от вашего подхода к решению проблемы. </w:t>
      </w:r>
    </w:p>
    <w:p w:rsidR="0020245D" w:rsidRPr="003E0EE9" w:rsidRDefault="0020245D" w:rsidP="0020245D">
      <w:pPr>
        <w:spacing w:after="0" w:line="240" w:lineRule="auto"/>
        <w:ind w:firstLine="709"/>
        <w:jc w:val="both"/>
        <w:rPr>
          <w:rFonts w:ascii="Times New Roman" w:eastAsia="Times New Roman" w:hAnsi="Times New Roman" w:cs="Times New Roman"/>
          <w:i/>
          <w:color w:val="000000"/>
          <w:sz w:val="28"/>
          <w:szCs w:val="28"/>
          <w:lang w:eastAsia="ru-RU"/>
        </w:rPr>
      </w:pPr>
      <w:r w:rsidRPr="003E0EE9">
        <w:rPr>
          <w:rFonts w:ascii="Times New Roman" w:eastAsia="Times New Roman" w:hAnsi="Times New Roman" w:cs="Times New Roman"/>
          <w:i/>
          <w:color w:val="000000"/>
          <w:sz w:val="28"/>
          <w:szCs w:val="28"/>
          <w:lang w:eastAsia="ru-RU"/>
        </w:rPr>
        <w:t>Рекомендации по составлению развернутого плана-ответа</w:t>
      </w:r>
    </w:p>
    <w:p w:rsidR="0020245D" w:rsidRPr="003E0EE9" w:rsidRDefault="0020245D" w:rsidP="0020245D">
      <w:pPr>
        <w:spacing w:after="0" w:line="240" w:lineRule="auto"/>
        <w:ind w:firstLine="709"/>
        <w:jc w:val="both"/>
        <w:rPr>
          <w:rFonts w:ascii="Times New Roman" w:eastAsia="Times New Roman" w:hAnsi="Times New Roman" w:cs="Times New Roman"/>
          <w:i/>
          <w:color w:val="000000"/>
          <w:sz w:val="28"/>
          <w:szCs w:val="28"/>
          <w:lang w:eastAsia="ru-RU"/>
        </w:rPr>
      </w:pPr>
      <w:r w:rsidRPr="003E0EE9">
        <w:rPr>
          <w:rFonts w:ascii="Times New Roman" w:eastAsia="Times New Roman" w:hAnsi="Times New Roman" w:cs="Times New Roman"/>
          <w:i/>
          <w:color w:val="000000"/>
          <w:sz w:val="28"/>
          <w:szCs w:val="28"/>
          <w:lang w:eastAsia="ru-RU"/>
        </w:rPr>
        <w:t>к теоретическим вопросам практического занятия</w:t>
      </w:r>
    </w:p>
    <w:p w:rsidR="0020245D" w:rsidRPr="003E0EE9" w:rsidRDefault="0020245D" w:rsidP="0020245D">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1. Читая изучаемый материал в первый раз, подразделяйте его на основные смысловые части, выделяйте главные мысли, выводы.</w:t>
      </w:r>
    </w:p>
    <w:p w:rsidR="0020245D" w:rsidRPr="003E0EE9" w:rsidRDefault="0020245D" w:rsidP="0020245D">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lastRenderedPageBreak/>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rsidR="0020245D" w:rsidRPr="003E0EE9" w:rsidRDefault="0020245D" w:rsidP="0020245D">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3. Наиболее существенные аспекты изучаемого материала (тезисы) последовательно и кратко излагайте своими словами или приводите в виде цитат.</w:t>
      </w:r>
    </w:p>
    <w:p w:rsidR="0020245D" w:rsidRPr="003E0EE9" w:rsidRDefault="0020245D" w:rsidP="0020245D">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4. В конспект включайте как основные положения, так и конкретные факты, и примеры, но без их подробного описания.</w:t>
      </w:r>
    </w:p>
    <w:p w:rsidR="0020245D" w:rsidRPr="003E0EE9" w:rsidRDefault="0020245D" w:rsidP="0020245D">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rsidR="0020245D" w:rsidRPr="003E0EE9" w:rsidRDefault="0020245D" w:rsidP="0020245D">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rsidR="0020245D" w:rsidRPr="003E0EE9" w:rsidRDefault="0020245D" w:rsidP="0020245D">
      <w:pPr>
        <w:keepNext/>
        <w:keepLines/>
        <w:tabs>
          <w:tab w:val="left" w:pos="1418"/>
        </w:tabs>
        <w:spacing w:after="0" w:line="240" w:lineRule="auto"/>
        <w:ind w:left="709" w:firstLine="709"/>
        <w:jc w:val="both"/>
        <w:outlineLvl w:val="1"/>
        <w:rPr>
          <w:rFonts w:ascii="Times New Roman" w:eastAsia="Times New Roman" w:hAnsi="Times New Roman" w:cs="Times New Roman"/>
          <w:bCs/>
          <w:i/>
          <w:sz w:val="28"/>
          <w:szCs w:val="28"/>
          <w:lang w:eastAsia="ru-RU"/>
        </w:rPr>
      </w:pPr>
      <w:bookmarkStart w:id="2" w:name="_Toc5618731"/>
      <w:bookmarkStart w:id="3" w:name="_Toc5261566"/>
      <w:r w:rsidRPr="003E0EE9">
        <w:rPr>
          <w:rFonts w:ascii="Times New Roman" w:eastAsia="Times New Roman" w:hAnsi="Times New Roman" w:cs="Times New Roman"/>
          <w:bCs/>
          <w:sz w:val="28"/>
          <w:szCs w:val="28"/>
          <w:lang w:eastAsia="ru-RU"/>
        </w:rPr>
        <w:t>Методические указания по подготовке к семинару</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Для этого необходимо:</w:t>
      </w:r>
    </w:p>
    <w:p w:rsidR="0020245D" w:rsidRPr="003E0EE9" w:rsidRDefault="0020245D" w:rsidP="0020245D">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Провести подготовительную работу, связанную с </w:t>
      </w:r>
      <w:proofErr w:type="gramStart"/>
      <w:r w:rsidRPr="003E0EE9">
        <w:rPr>
          <w:rFonts w:ascii="Times New Roman" w:eastAsia="Times New Roman" w:hAnsi="Times New Roman" w:cs="Times New Roman"/>
          <w:color w:val="000000"/>
          <w:sz w:val="28"/>
          <w:szCs w:val="28"/>
          <w:lang w:eastAsia="ru-RU"/>
        </w:rPr>
        <w:t>формулировкой  тем</w:t>
      </w:r>
      <w:proofErr w:type="gramEnd"/>
      <w:r w:rsidRPr="003E0EE9">
        <w:rPr>
          <w:rFonts w:ascii="Times New Roman" w:eastAsia="Times New Roman" w:hAnsi="Times New Roman" w:cs="Times New Roman"/>
          <w:color w:val="000000"/>
          <w:sz w:val="28"/>
          <w:szCs w:val="28"/>
          <w:lang w:eastAsia="ru-RU"/>
        </w:rPr>
        <w:t xml:space="preserve">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rsidR="0020245D" w:rsidRPr="003E0EE9" w:rsidRDefault="0020245D" w:rsidP="0020245D">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rsidR="0020245D" w:rsidRPr="003E0EE9" w:rsidRDefault="0020245D" w:rsidP="0020245D">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w:t>
      </w:r>
      <w:proofErr w:type="gramStart"/>
      <w:r w:rsidRPr="003E0EE9">
        <w:rPr>
          <w:rFonts w:ascii="Times New Roman" w:eastAsia="Times New Roman" w:hAnsi="Times New Roman" w:cs="Times New Roman"/>
          <w:color w:val="000000"/>
          <w:sz w:val="28"/>
          <w:szCs w:val="28"/>
          <w:lang w:eastAsia="ru-RU"/>
        </w:rPr>
        <w:t>литературой,  подготовить</w:t>
      </w:r>
      <w:proofErr w:type="gramEnd"/>
      <w:r w:rsidRPr="003E0EE9">
        <w:rPr>
          <w:rFonts w:ascii="Times New Roman" w:eastAsia="Times New Roman" w:hAnsi="Times New Roman" w:cs="Times New Roman"/>
          <w:color w:val="000000"/>
          <w:sz w:val="28"/>
          <w:szCs w:val="28"/>
          <w:lang w:eastAsia="ru-RU"/>
        </w:rPr>
        <w:t xml:space="preserve"> аргументированные, развернутые ответы на вопросы плана семинара. По необходимости сделать конспекты трудов философов и записи своих ответов.</w:t>
      </w:r>
    </w:p>
    <w:p w:rsidR="0020245D" w:rsidRPr="003E0EE9" w:rsidRDefault="0020245D" w:rsidP="0020245D">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Семинар проводится в учебной аудитории </w:t>
      </w:r>
      <w:proofErr w:type="gramStart"/>
      <w:r w:rsidRPr="003E0EE9">
        <w:rPr>
          <w:rFonts w:ascii="Times New Roman" w:eastAsia="Times New Roman" w:hAnsi="Times New Roman" w:cs="Times New Roman"/>
          <w:color w:val="000000"/>
          <w:sz w:val="28"/>
          <w:szCs w:val="28"/>
          <w:lang w:eastAsia="ru-RU"/>
        </w:rPr>
        <w:t>во время</w:t>
      </w:r>
      <w:proofErr w:type="gramEnd"/>
      <w:r w:rsidRPr="003E0EE9">
        <w:rPr>
          <w:rFonts w:ascii="Times New Roman" w:eastAsia="Times New Roman" w:hAnsi="Times New Roman" w:cs="Times New Roman"/>
          <w:color w:val="000000"/>
          <w:sz w:val="28"/>
          <w:szCs w:val="28"/>
          <w:lang w:eastAsia="ru-RU"/>
        </w:rPr>
        <w:t xml:space="preserve">, отведенное в рамках учебного расписания. Студенты обсуждают содержание вопросов </w:t>
      </w:r>
      <w:r w:rsidRPr="003E0EE9">
        <w:rPr>
          <w:rFonts w:ascii="Times New Roman" w:eastAsia="Times New Roman" w:hAnsi="Times New Roman" w:cs="Times New Roman"/>
          <w:color w:val="000000"/>
          <w:sz w:val="28"/>
          <w:szCs w:val="28"/>
          <w:lang w:eastAsia="ru-RU"/>
        </w:rPr>
        <w:lastRenderedPageBreak/>
        <w:t>по плану семинара. 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rsidR="0020245D" w:rsidRPr="003E0EE9" w:rsidRDefault="0020245D" w:rsidP="0020245D">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Для успешного участия </w:t>
      </w:r>
      <w:proofErr w:type="gramStart"/>
      <w:r w:rsidRPr="003E0EE9">
        <w:rPr>
          <w:rFonts w:ascii="Times New Roman" w:eastAsia="Times New Roman" w:hAnsi="Times New Roman" w:cs="Times New Roman"/>
          <w:color w:val="000000"/>
          <w:sz w:val="28"/>
          <w:szCs w:val="28"/>
          <w:lang w:eastAsia="ru-RU"/>
        </w:rPr>
        <w:t>в  семинарском</w:t>
      </w:r>
      <w:proofErr w:type="gramEnd"/>
      <w:r w:rsidRPr="003E0EE9">
        <w:rPr>
          <w:rFonts w:ascii="Times New Roman" w:eastAsia="Times New Roman" w:hAnsi="Times New Roman" w:cs="Times New Roman"/>
          <w:color w:val="000000"/>
          <w:sz w:val="28"/>
          <w:szCs w:val="28"/>
          <w:lang w:eastAsia="ru-RU"/>
        </w:rPr>
        <w:t xml:space="preserve">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Каждый студент, работая с литературой по определенной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важно научится работать с литературой, чтобы было легче ориентироваться в информационном потоке.</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удается хорошо ответить на адресованные именно ему вопросы, он может получить хорошую оценку за дополнения ответов своих </w:t>
      </w:r>
      <w:proofErr w:type="spellStart"/>
      <w:r w:rsidRPr="003E0EE9">
        <w:rPr>
          <w:rFonts w:ascii="Times New Roman" w:eastAsia="Times New Roman" w:hAnsi="Times New Roman" w:cs="Times New Roman"/>
          <w:color w:val="000000"/>
          <w:sz w:val="28"/>
          <w:szCs w:val="28"/>
          <w:lang w:eastAsia="ru-RU"/>
        </w:rPr>
        <w:t>одногруппников</w:t>
      </w:r>
      <w:proofErr w:type="spellEnd"/>
      <w:r w:rsidRPr="003E0EE9">
        <w:rPr>
          <w:rFonts w:ascii="Times New Roman" w:eastAsia="Times New Roman" w:hAnsi="Times New Roman" w:cs="Times New Roman"/>
          <w:color w:val="000000"/>
          <w:sz w:val="28"/>
          <w:szCs w:val="28"/>
          <w:lang w:eastAsia="ru-RU"/>
        </w:rPr>
        <w:t>.</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Перечень вопросов  по философии к каждой теме, на основе которых идет подготовка к семинарским занятиям и которые обсуждаются в ходе практических занятий,  содержится в следующих методическом пособии, которое нужно найти на сайте ОГУ в электронном каталоге научной библиотеки: </w:t>
      </w:r>
      <w:proofErr w:type="spellStart"/>
      <w:r w:rsidRPr="003E0EE9">
        <w:rPr>
          <w:rFonts w:ascii="Times New Roman" w:eastAsia="Times New Roman" w:hAnsi="Times New Roman" w:cs="Times New Roman"/>
          <w:bCs/>
          <w:sz w:val="28"/>
          <w:szCs w:val="28"/>
          <w:lang w:eastAsia="ru-RU"/>
        </w:rPr>
        <w:t>Писарчик</w:t>
      </w:r>
      <w:proofErr w:type="spellEnd"/>
      <w:r w:rsidRPr="003E0EE9">
        <w:rPr>
          <w:rFonts w:ascii="Times New Roman" w:eastAsia="Times New Roman" w:hAnsi="Times New Roman" w:cs="Times New Roman"/>
          <w:bCs/>
          <w:sz w:val="28"/>
          <w:szCs w:val="28"/>
          <w:lang w:eastAsia="ru-RU"/>
        </w:rPr>
        <w:t>, Т.П. Философия</w:t>
      </w:r>
      <w:r w:rsidRPr="003E0EE9">
        <w:rPr>
          <w:rFonts w:ascii="Times New Roman" w:eastAsia="Times New Roman" w:hAnsi="Times New Roman" w:cs="Times New Roman"/>
          <w:sz w:val="28"/>
          <w:szCs w:val="28"/>
          <w:lang w:eastAsia="ru-RU"/>
        </w:rPr>
        <w:t xml:space="preserve"> [Электронный ресурс] : методические </w:t>
      </w:r>
      <w:r w:rsidRPr="003E0EE9">
        <w:rPr>
          <w:rFonts w:ascii="Times New Roman" w:eastAsia="Times New Roman" w:hAnsi="Times New Roman" w:cs="Times New Roman"/>
          <w:sz w:val="28"/>
          <w:szCs w:val="28"/>
          <w:lang w:eastAsia="ru-RU"/>
        </w:rPr>
        <w:lastRenderedPageBreak/>
        <w:t xml:space="preserve">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w:t>
      </w:r>
      <w:proofErr w:type="spellStart"/>
      <w:r w:rsidRPr="003E0EE9">
        <w:rPr>
          <w:rFonts w:ascii="Times New Roman" w:eastAsia="Times New Roman" w:hAnsi="Times New Roman" w:cs="Times New Roman"/>
          <w:sz w:val="28"/>
          <w:szCs w:val="28"/>
          <w:lang w:eastAsia="ru-RU"/>
        </w:rPr>
        <w:t>Техносферная</w:t>
      </w:r>
      <w:proofErr w:type="spellEnd"/>
      <w:r w:rsidRPr="003E0EE9">
        <w:rPr>
          <w:rFonts w:ascii="Times New Roman" w:eastAsia="Times New Roman" w:hAnsi="Times New Roman" w:cs="Times New Roman"/>
          <w:sz w:val="28"/>
          <w:szCs w:val="28"/>
          <w:lang w:eastAsia="ru-RU"/>
        </w:rPr>
        <w:t xml:space="preserve"> безопасность, 05.03.06 Экология и природопользование, 40.03.01 Юриспруденция / Т. 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 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М-во образования и науки Рос. Федерации, </w:t>
      </w:r>
      <w:proofErr w:type="spellStart"/>
      <w:r w:rsidRPr="003E0EE9">
        <w:rPr>
          <w:rFonts w:ascii="Times New Roman" w:eastAsia="Times New Roman" w:hAnsi="Times New Roman" w:cs="Times New Roman"/>
          <w:sz w:val="28"/>
          <w:szCs w:val="28"/>
          <w:lang w:eastAsia="ru-RU"/>
        </w:rPr>
        <w:t>Федер</w:t>
      </w:r>
      <w:proofErr w:type="spellEnd"/>
      <w:r w:rsidRPr="003E0EE9">
        <w:rPr>
          <w:rFonts w:ascii="Times New Roman" w:eastAsia="Times New Roman" w:hAnsi="Times New Roman" w:cs="Times New Roman"/>
          <w:sz w:val="28"/>
          <w:szCs w:val="28"/>
          <w:lang w:eastAsia="ru-RU"/>
        </w:rPr>
        <w:t xml:space="preserve">. гос. бюджет. </w:t>
      </w:r>
      <w:proofErr w:type="spellStart"/>
      <w:r w:rsidRPr="003E0EE9">
        <w:rPr>
          <w:rFonts w:ascii="Times New Roman" w:eastAsia="Times New Roman" w:hAnsi="Times New Roman" w:cs="Times New Roman"/>
          <w:sz w:val="28"/>
          <w:szCs w:val="28"/>
          <w:lang w:eastAsia="ru-RU"/>
        </w:rPr>
        <w:t>образоват</w:t>
      </w:r>
      <w:proofErr w:type="spellEnd"/>
      <w:r w:rsidRPr="003E0EE9">
        <w:rPr>
          <w:rFonts w:ascii="Times New Roman" w:eastAsia="Times New Roman" w:hAnsi="Times New Roman" w:cs="Times New Roman"/>
          <w:sz w:val="28"/>
          <w:szCs w:val="28"/>
          <w:lang w:eastAsia="ru-RU"/>
        </w:rPr>
        <w:t xml:space="preserve">. учреждение </w:t>
      </w:r>
      <w:proofErr w:type="spellStart"/>
      <w:r w:rsidRPr="003E0EE9">
        <w:rPr>
          <w:rFonts w:ascii="Times New Roman" w:eastAsia="Times New Roman" w:hAnsi="Times New Roman" w:cs="Times New Roman"/>
          <w:sz w:val="28"/>
          <w:szCs w:val="28"/>
          <w:lang w:eastAsia="ru-RU"/>
        </w:rPr>
        <w:t>высш</w:t>
      </w:r>
      <w:proofErr w:type="spellEnd"/>
      <w:r w:rsidRPr="003E0EE9">
        <w:rPr>
          <w:rFonts w:ascii="Times New Roman" w:eastAsia="Times New Roman" w:hAnsi="Times New Roman" w:cs="Times New Roman"/>
          <w:sz w:val="28"/>
          <w:szCs w:val="28"/>
          <w:lang w:eastAsia="ru-RU"/>
        </w:rPr>
        <w:t xml:space="preserve">. образования "Оренбург. гос. ун-т", Каф. философии и культурологии. - Электрон. текстовые дан. (1 файл: 0.53 Мб). - </w:t>
      </w:r>
      <w:proofErr w:type="gramStart"/>
      <w:r w:rsidRPr="003E0EE9">
        <w:rPr>
          <w:rFonts w:ascii="Times New Roman" w:eastAsia="Times New Roman" w:hAnsi="Times New Roman" w:cs="Times New Roman"/>
          <w:sz w:val="28"/>
          <w:szCs w:val="28"/>
          <w:lang w:eastAsia="ru-RU"/>
        </w:rPr>
        <w:t>Оренбург :</w:t>
      </w:r>
      <w:proofErr w:type="gramEnd"/>
      <w:r w:rsidRPr="003E0EE9">
        <w:rPr>
          <w:rFonts w:ascii="Times New Roman" w:eastAsia="Times New Roman" w:hAnsi="Times New Roman" w:cs="Times New Roman"/>
          <w:sz w:val="28"/>
          <w:szCs w:val="28"/>
          <w:lang w:eastAsia="ru-RU"/>
        </w:rPr>
        <w:t xml:space="preserve"> ОГУ, 2016. - 63 с. </w:t>
      </w:r>
      <w:r w:rsidRPr="003E0EE9">
        <w:rPr>
          <w:rFonts w:ascii="Times New Roman" w:eastAsia="Times New Roman" w:hAnsi="Times New Roman" w:cs="Times New Roman"/>
          <w:color w:val="000000"/>
          <w:sz w:val="28"/>
          <w:szCs w:val="28"/>
          <w:lang w:eastAsia="ru-RU"/>
        </w:rPr>
        <w:t>Там же содержатся и вопросы для подготовки к экзамену.</w:t>
      </w:r>
    </w:p>
    <w:p w:rsidR="0020245D" w:rsidRPr="003E0EE9" w:rsidRDefault="0020245D" w:rsidP="0020245D">
      <w:pPr>
        <w:keepNext/>
        <w:keepLines/>
        <w:tabs>
          <w:tab w:val="left" w:pos="1418"/>
        </w:tabs>
        <w:spacing w:after="0" w:line="240" w:lineRule="auto"/>
        <w:jc w:val="center"/>
        <w:outlineLvl w:val="1"/>
        <w:rPr>
          <w:rFonts w:ascii="Times New Roman" w:eastAsia="Times New Roman" w:hAnsi="Times New Roman" w:cs="Times New Roman"/>
          <w:bCs/>
          <w:color w:val="000000"/>
          <w:sz w:val="28"/>
          <w:szCs w:val="28"/>
          <w:lang w:eastAsia="ru-RU"/>
        </w:rPr>
      </w:pPr>
      <w:bookmarkStart w:id="4" w:name="_Toc5618733"/>
      <w:r w:rsidRPr="003E0EE9">
        <w:rPr>
          <w:rFonts w:ascii="Times New Roman" w:eastAsia="Times New Roman" w:hAnsi="Times New Roman" w:cs="Times New Roman"/>
          <w:bCs/>
          <w:color w:val="000000"/>
          <w:sz w:val="28"/>
          <w:szCs w:val="28"/>
          <w:lang w:eastAsia="ru-RU"/>
        </w:rPr>
        <w:t>Методические рекомендации по подготовке к собеседованию</w:t>
      </w:r>
      <w:bookmarkEnd w:id="4"/>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Общий курс философии включает несколько разделов, состоящий </w:t>
      </w:r>
      <w:proofErr w:type="gramStart"/>
      <w:r w:rsidRPr="003E0EE9">
        <w:rPr>
          <w:rFonts w:ascii="Times New Roman" w:eastAsia="Times New Roman" w:hAnsi="Times New Roman" w:cs="Times New Roman"/>
          <w:color w:val="000000"/>
          <w:sz w:val="28"/>
          <w:szCs w:val="28"/>
          <w:lang w:eastAsia="ru-RU"/>
        </w:rPr>
        <w:t>из  отдельных</w:t>
      </w:r>
      <w:proofErr w:type="gramEnd"/>
      <w:r w:rsidRPr="003E0EE9">
        <w:rPr>
          <w:rFonts w:ascii="Times New Roman" w:eastAsia="Times New Roman" w:hAnsi="Times New Roman" w:cs="Times New Roman"/>
          <w:color w:val="000000"/>
          <w:sz w:val="28"/>
          <w:szCs w:val="28"/>
          <w:lang w:eastAsia="ru-RU"/>
        </w:rPr>
        <w:t xml:space="preserve"> тем. Каждый раздел имеет свою специфику, которую необходимо учитывать в процессе подготовки к собеседованию. </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Приступая к </w:t>
      </w:r>
      <w:proofErr w:type="gramStart"/>
      <w:r w:rsidRPr="003E0EE9">
        <w:rPr>
          <w:rFonts w:ascii="Times New Roman" w:eastAsia="Times New Roman" w:hAnsi="Times New Roman" w:cs="Times New Roman"/>
          <w:color w:val="000000"/>
          <w:sz w:val="28"/>
          <w:szCs w:val="28"/>
          <w:lang w:eastAsia="ru-RU"/>
        </w:rPr>
        <w:t>подготовке  для</w:t>
      </w:r>
      <w:proofErr w:type="gramEnd"/>
      <w:r w:rsidRPr="003E0EE9">
        <w:rPr>
          <w:rFonts w:ascii="Times New Roman" w:eastAsia="Times New Roman" w:hAnsi="Times New Roman" w:cs="Times New Roman"/>
          <w:color w:val="000000"/>
          <w:sz w:val="28"/>
          <w:szCs w:val="28"/>
          <w:lang w:eastAsia="ru-RU"/>
        </w:rPr>
        <w:t xml:space="preserve"> собеседования по первому разделу «</w:t>
      </w:r>
      <w:r w:rsidRPr="003E0EE9">
        <w:rPr>
          <w:rFonts w:ascii="Times New Roman" w:eastAsia="Times New Roman" w:hAnsi="Times New Roman" w:cs="Times New Roman"/>
          <w:sz w:val="28"/>
          <w:szCs w:val="28"/>
          <w:lang w:eastAsia="ru-RU"/>
        </w:rPr>
        <w:t>Философия, ее предмет и роль в обществе</w:t>
      </w:r>
      <w:r w:rsidRPr="003E0EE9">
        <w:rPr>
          <w:rFonts w:ascii="Times New Roman" w:eastAsia="Times New Roman" w:hAnsi="Times New Roman" w:cs="Times New Roman"/>
          <w:color w:val="000000"/>
          <w:sz w:val="28"/>
          <w:szCs w:val="28"/>
          <w:lang w:eastAsia="ru-RU"/>
        </w:rPr>
        <w:t>»,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порожденные разным решением этих вопросов философские системы – материалистические, идеалистические, религиозные и их разновидности.</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lastRenderedPageBreak/>
        <w:t xml:space="preserve">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w:t>
      </w:r>
      <w:proofErr w:type="gramStart"/>
      <w:r w:rsidRPr="003E0EE9">
        <w:rPr>
          <w:rFonts w:ascii="Times New Roman" w:eastAsia="Times New Roman" w:hAnsi="Times New Roman" w:cs="Times New Roman"/>
          <w:color w:val="000000"/>
          <w:sz w:val="28"/>
          <w:szCs w:val="28"/>
          <w:lang w:eastAsia="ru-RU"/>
        </w:rPr>
        <w:t>способами  и</w:t>
      </w:r>
      <w:proofErr w:type="gramEnd"/>
      <w:r w:rsidRPr="003E0EE9">
        <w:rPr>
          <w:rFonts w:ascii="Times New Roman" w:eastAsia="Times New Roman" w:hAnsi="Times New Roman" w:cs="Times New Roman"/>
          <w:color w:val="000000"/>
          <w:sz w:val="28"/>
          <w:szCs w:val="28"/>
          <w:lang w:eastAsia="ru-RU"/>
        </w:rPr>
        <w:t xml:space="preserve"> средствами  познания мира.</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Подготовку к собеседованию по четвертому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Перечень вопросов по философии, которые предлагаются для подготовки к собеседованию,  содержится в следующем методическом пособии: </w:t>
      </w:r>
      <w:proofErr w:type="spellStart"/>
      <w:r w:rsidRPr="003E0EE9">
        <w:rPr>
          <w:rFonts w:ascii="Times New Roman" w:eastAsia="Times New Roman" w:hAnsi="Times New Roman" w:cs="Times New Roman"/>
          <w:bCs/>
          <w:sz w:val="28"/>
          <w:szCs w:val="28"/>
          <w:lang w:eastAsia="ru-RU"/>
        </w:rPr>
        <w:t>Писарчик</w:t>
      </w:r>
      <w:proofErr w:type="spellEnd"/>
      <w:r w:rsidRPr="003E0EE9">
        <w:rPr>
          <w:rFonts w:ascii="Times New Roman" w:eastAsia="Times New Roman" w:hAnsi="Times New Roman" w:cs="Times New Roman"/>
          <w:bCs/>
          <w:sz w:val="28"/>
          <w:szCs w:val="28"/>
          <w:lang w:eastAsia="ru-RU"/>
        </w:rPr>
        <w:t>, Т.П. Философия</w:t>
      </w:r>
      <w:r w:rsidRPr="003E0EE9">
        <w:rPr>
          <w:rFonts w:ascii="Times New Roman" w:eastAsia="Times New Roman" w:hAnsi="Times New Roman" w:cs="Times New Roman"/>
          <w:sz w:val="28"/>
          <w:szCs w:val="28"/>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w:t>
      </w:r>
      <w:proofErr w:type="spellStart"/>
      <w:r w:rsidRPr="003E0EE9">
        <w:rPr>
          <w:rFonts w:ascii="Times New Roman" w:eastAsia="Times New Roman" w:hAnsi="Times New Roman" w:cs="Times New Roman"/>
          <w:sz w:val="28"/>
          <w:szCs w:val="28"/>
          <w:lang w:eastAsia="ru-RU"/>
        </w:rPr>
        <w:t>Техносферная</w:t>
      </w:r>
      <w:proofErr w:type="spellEnd"/>
      <w:r w:rsidRPr="003E0EE9">
        <w:rPr>
          <w:rFonts w:ascii="Times New Roman" w:eastAsia="Times New Roman" w:hAnsi="Times New Roman" w:cs="Times New Roman"/>
          <w:sz w:val="28"/>
          <w:szCs w:val="28"/>
          <w:lang w:eastAsia="ru-RU"/>
        </w:rPr>
        <w:t xml:space="preserve"> безопасность, 05.03.06 Экология и природопользование, 40.03.01 Юриспруденция / Т. 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 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М-во образования и науки Рос. Федерации, </w:t>
      </w:r>
      <w:proofErr w:type="spellStart"/>
      <w:r w:rsidRPr="003E0EE9">
        <w:rPr>
          <w:rFonts w:ascii="Times New Roman" w:eastAsia="Times New Roman" w:hAnsi="Times New Roman" w:cs="Times New Roman"/>
          <w:sz w:val="28"/>
          <w:szCs w:val="28"/>
          <w:lang w:eastAsia="ru-RU"/>
        </w:rPr>
        <w:t>Федер</w:t>
      </w:r>
      <w:proofErr w:type="spellEnd"/>
      <w:r w:rsidRPr="003E0EE9">
        <w:rPr>
          <w:rFonts w:ascii="Times New Roman" w:eastAsia="Times New Roman" w:hAnsi="Times New Roman" w:cs="Times New Roman"/>
          <w:sz w:val="28"/>
          <w:szCs w:val="28"/>
          <w:lang w:eastAsia="ru-RU"/>
        </w:rPr>
        <w:t xml:space="preserve">. гос. бюджет. </w:t>
      </w:r>
      <w:proofErr w:type="spellStart"/>
      <w:r w:rsidRPr="003E0EE9">
        <w:rPr>
          <w:rFonts w:ascii="Times New Roman" w:eastAsia="Times New Roman" w:hAnsi="Times New Roman" w:cs="Times New Roman"/>
          <w:sz w:val="28"/>
          <w:szCs w:val="28"/>
          <w:lang w:eastAsia="ru-RU"/>
        </w:rPr>
        <w:t>образоват</w:t>
      </w:r>
      <w:proofErr w:type="spellEnd"/>
      <w:r w:rsidRPr="003E0EE9">
        <w:rPr>
          <w:rFonts w:ascii="Times New Roman" w:eastAsia="Times New Roman" w:hAnsi="Times New Roman" w:cs="Times New Roman"/>
          <w:sz w:val="28"/>
          <w:szCs w:val="28"/>
          <w:lang w:eastAsia="ru-RU"/>
        </w:rPr>
        <w:t xml:space="preserve">. учреждение </w:t>
      </w:r>
      <w:proofErr w:type="spellStart"/>
      <w:r w:rsidRPr="003E0EE9">
        <w:rPr>
          <w:rFonts w:ascii="Times New Roman" w:eastAsia="Times New Roman" w:hAnsi="Times New Roman" w:cs="Times New Roman"/>
          <w:sz w:val="28"/>
          <w:szCs w:val="28"/>
          <w:lang w:eastAsia="ru-RU"/>
        </w:rPr>
        <w:t>высш</w:t>
      </w:r>
      <w:proofErr w:type="spellEnd"/>
      <w:r w:rsidRPr="003E0EE9">
        <w:rPr>
          <w:rFonts w:ascii="Times New Roman" w:eastAsia="Times New Roman" w:hAnsi="Times New Roman" w:cs="Times New Roman"/>
          <w:sz w:val="28"/>
          <w:szCs w:val="28"/>
          <w:lang w:eastAsia="ru-RU"/>
        </w:rPr>
        <w:t xml:space="preserve">. образования "Оренбург. гос. ун-т", Каф. философии и культурологии. - Электрон. текстовые дан. (1 файл: 0.53 Мб). - </w:t>
      </w:r>
      <w:proofErr w:type="gramStart"/>
      <w:r w:rsidRPr="003E0EE9">
        <w:rPr>
          <w:rFonts w:ascii="Times New Roman" w:eastAsia="Times New Roman" w:hAnsi="Times New Roman" w:cs="Times New Roman"/>
          <w:sz w:val="28"/>
          <w:szCs w:val="28"/>
          <w:lang w:eastAsia="ru-RU"/>
        </w:rPr>
        <w:t>Оренбург :</w:t>
      </w:r>
      <w:proofErr w:type="gramEnd"/>
      <w:r w:rsidRPr="003E0EE9">
        <w:rPr>
          <w:rFonts w:ascii="Times New Roman" w:eastAsia="Times New Roman" w:hAnsi="Times New Roman" w:cs="Times New Roman"/>
          <w:sz w:val="28"/>
          <w:szCs w:val="28"/>
          <w:lang w:eastAsia="ru-RU"/>
        </w:rPr>
        <w:t xml:space="preserve"> ОГУ, 2016. - 63 с. </w:t>
      </w:r>
    </w:p>
    <w:p w:rsidR="0020245D" w:rsidRPr="003E0EE9" w:rsidRDefault="0020245D" w:rsidP="0020245D">
      <w:pPr>
        <w:spacing w:after="0" w:line="240" w:lineRule="auto"/>
        <w:jc w:val="center"/>
        <w:rPr>
          <w:rFonts w:ascii="Times New Roman" w:eastAsia="Times New Roman" w:hAnsi="Times New Roman" w:cs="Times New Roman"/>
          <w:b/>
          <w:i/>
          <w:color w:val="000000"/>
          <w:sz w:val="28"/>
          <w:szCs w:val="28"/>
          <w:lang w:eastAsia="ru-RU"/>
        </w:rPr>
      </w:pPr>
      <w:bookmarkStart w:id="5" w:name="_Toc5618734"/>
      <w:r w:rsidRPr="003E0EE9">
        <w:rPr>
          <w:rFonts w:ascii="Times New Roman" w:eastAsia="Times New Roman" w:hAnsi="Times New Roman" w:cs="Times New Roman"/>
          <w:color w:val="000000"/>
          <w:sz w:val="28"/>
          <w:szCs w:val="28"/>
          <w:lang w:eastAsia="ru-RU"/>
        </w:rPr>
        <w:t>Методические рекомендации по подготовке докладов</w:t>
      </w:r>
      <w:bookmarkEnd w:id="5"/>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Доклады готовятся для того, чтобы обосновать конкретную точку зрения, сделать анализ, интерпретацию философских текстов. Подготовка 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получаемые навыки, которые ценны не только во время учебы,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четкой и ясной целью. Это дает возможность сосредоточиться на изучении и обобщении того, что изучается в курсе философии, позволяет разрабатывать и </w:t>
      </w:r>
      <w:r w:rsidRPr="003E0EE9">
        <w:rPr>
          <w:rFonts w:ascii="Times New Roman" w:eastAsia="Times New Roman" w:hAnsi="Times New Roman" w:cs="Times New Roman"/>
          <w:color w:val="000000"/>
          <w:sz w:val="28"/>
          <w:szCs w:val="28"/>
          <w:lang w:eastAsia="ru-RU"/>
        </w:rPr>
        <w:lastRenderedPageBreak/>
        <w:t>организовывать свое мышление в ходе решения ключевых проблем и рассмотрения основных концепций современной философии.</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w:t>
      </w:r>
      <w:r>
        <w:rPr>
          <w:rFonts w:ascii="Times New Roman" w:eastAsia="Times New Roman" w:hAnsi="Times New Roman" w:cs="Times New Roman"/>
          <w:color w:val="000000"/>
          <w:sz w:val="28"/>
          <w:szCs w:val="28"/>
          <w:lang w:eastAsia="ru-RU"/>
        </w:rPr>
        <w:t>,</w:t>
      </w:r>
      <w:r w:rsidRPr="003E0EE9">
        <w:rPr>
          <w:rFonts w:ascii="Times New Roman" w:eastAsia="Times New Roman" w:hAnsi="Times New Roman" w:cs="Times New Roman"/>
          <w:color w:val="000000"/>
          <w:sz w:val="28"/>
          <w:szCs w:val="28"/>
          <w:lang w:eastAsia="ru-RU"/>
        </w:rPr>
        <w:t xml:space="preserve">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определенную трактовку.</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Основные цели докладов и сообщений: </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 Развитие навыков самостоятельного творческого мышления. </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2. Выработка навыков аргументирования, противопоставления при анализе ситуаций. </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Источники при написании докладов и сообщений:</w:t>
      </w:r>
    </w:p>
    <w:p w:rsidR="0020245D" w:rsidRPr="003E0EE9" w:rsidRDefault="0020245D" w:rsidP="0020245D">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Оригинальные труды философов (первоисточники). </w:t>
      </w:r>
    </w:p>
    <w:p w:rsidR="0020245D" w:rsidRPr="003E0EE9" w:rsidRDefault="0020245D" w:rsidP="0020245D">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rsidR="0020245D" w:rsidRPr="003E0EE9" w:rsidRDefault="0020245D" w:rsidP="0020245D">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rsidR="0020245D" w:rsidRPr="003E0EE9" w:rsidRDefault="0020245D" w:rsidP="0020245D">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Периодические издания: альманахи, журналы (специализированные и научные). </w:t>
      </w:r>
    </w:p>
    <w:p w:rsidR="0020245D" w:rsidRPr="003E0EE9" w:rsidRDefault="0020245D" w:rsidP="0020245D">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Монографии. </w:t>
      </w:r>
    </w:p>
    <w:p w:rsidR="0020245D" w:rsidRPr="003E0EE9" w:rsidRDefault="0020245D" w:rsidP="0020245D">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lastRenderedPageBreak/>
        <w:t xml:space="preserve">Интернет-источники: электронные базы данных, интернет-журналы, электронные книги, электронные статьи, </w:t>
      </w:r>
      <w:proofErr w:type="spellStart"/>
      <w:r w:rsidRPr="003E0EE9">
        <w:rPr>
          <w:rFonts w:ascii="Times New Roman" w:eastAsia="Times New Roman" w:hAnsi="Times New Roman" w:cs="Times New Roman"/>
          <w:color w:val="000000"/>
          <w:sz w:val="28"/>
          <w:szCs w:val="28"/>
          <w:lang w:eastAsia="ru-RU"/>
        </w:rPr>
        <w:t>online</w:t>
      </w:r>
      <w:proofErr w:type="spellEnd"/>
      <w:r w:rsidRPr="003E0EE9">
        <w:rPr>
          <w:rFonts w:ascii="Times New Roman" w:eastAsia="Times New Roman" w:hAnsi="Times New Roman" w:cs="Times New Roman"/>
          <w:color w:val="000000"/>
          <w:sz w:val="28"/>
          <w:szCs w:val="28"/>
          <w:lang w:eastAsia="ru-RU"/>
        </w:rPr>
        <w:t>-публикации ведущих газет и журналов.</w:t>
      </w:r>
    </w:p>
    <w:p w:rsidR="0020245D" w:rsidRPr="003E0EE9" w:rsidRDefault="0020245D" w:rsidP="0020245D">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8"/>
          <w:szCs w:val="28"/>
          <w:lang w:eastAsia="ru-RU"/>
        </w:rPr>
      </w:pPr>
      <w:bookmarkStart w:id="6" w:name="_Toc5618736"/>
      <w:r w:rsidRPr="003E0EE9">
        <w:rPr>
          <w:rFonts w:ascii="Times New Roman" w:eastAsia="Times New Roman" w:hAnsi="Times New Roman" w:cs="Times New Roman"/>
          <w:bCs/>
          <w:color w:val="000000"/>
          <w:sz w:val="28"/>
          <w:szCs w:val="28"/>
          <w:lang w:eastAsia="ru-RU"/>
        </w:rPr>
        <w:t>Методические рекомендации по выполнению творческих заданий (ТЗ)</w:t>
      </w:r>
      <w:bookmarkEnd w:id="6"/>
    </w:p>
    <w:p w:rsidR="0020245D" w:rsidRPr="003E0EE9" w:rsidRDefault="0020245D" w:rsidP="002024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Творческое задание (ТЗ) выполняется в форме изучения определенного источника 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rsidR="0020245D" w:rsidRPr="003E0EE9" w:rsidRDefault="0020245D" w:rsidP="002024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Для выполнения 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w:t>
      </w:r>
      <w:proofErr w:type="spellStart"/>
      <w:r w:rsidRPr="003E0EE9">
        <w:rPr>
          <w:rFonts w:ascii="Times New Roman" w:eastAsia="Times New Roman" w:hAnsi="Times New Roman" w:cs="Times New Roman"/>
          <w:sz w:val="28"/>
          <w:szCs w:val="28"/>
          <w:lang w:eastAsia="ru-RU"/>
        </w:rPr>
        <w:t>online</w:t>
      </w:r>
      <w:proofErr w:type="spellEnd"/>
      <w:r w:rsidRPr="003E0EE9">
        <w:rPr>
          <w:rFonts w:ascii="Times New Roman" w:eastAsia="Times New Roman" w:hAnsi="Times New Roman" w:cs="Times New Roman"/>
          <w:sz w:val="28"/>
          <w:szCs w:val="28"/>
          <w:lang w:eastAsia="ru-RU"/>
        </w:rPr>
        <w:t>-публикации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rsidR="0020245D" w:rsidRPr="003E0EE9" w:rsidRDefault="0020245D" w:rsidP="0020245D">
      <w:pPr>
        <w:tabs>
          <w:tab w:val="num" w:pos="0"/>
          <w:tab w:val="left" w:pos="9360"/>
        </w:tabs>
        <w:spacing w:after="0" w:line="240" w:lineRule="auto"/>
        <w:ind w:firstLine="709"/>
        <w:jc w:val="both"/>
        <w:rPr>
          <w:rFonts w:ascii="Times New Roman" w:eastAsia="Calibri" w:hAnsi="Times New Roman" w:cs="Times New Roman"/>
          <w:b/>
          <w:sz w:val="28"/>
          <w:szCs w:val="28"/>
          <w:lang w:eastAsia="ru-RU"/>
        </w:rPr>
      </w:pPr>
    </w:p>
    <w:p w:rsidR="0020245D" w:rsidRPr="003E0EE9" w:rsidRDefault="0020245D" w:rsidP="0020245D">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t>3 Методические указания по самостоятельной работе</w:t>
      </w:r>
      <w:bookmarkEnd w:id="2"/>
      <w:bookmarkEnd w:id="3"/>
    </w:p>
    <w:p w:rsidR="0020245D" w:rsidRPr="003E0EE9" w:rsidRDefault="0020245D" w:rsidP="0020245D">
      <w:pPr>
        <w:keepNext/>
        <w:keepLines/>
        <w:tabs>
          <w:tab w:val="left" w:pos="1418"/>
        </w:tabs>
        <w:spacing w:after="0" w:line="240" w:lineRule="auto"/>
        <w:ind w:firstLine="709"/>
        <w:jc w:val="both"/>
        <w:outlineLvl w:val="1"/>
        <w:rPr>
          <w:rFonts w:ascii="Times New Roman" w:eastAsia="Times New Roman" w:hAnsi="Times New Roman" w:cs="Times New Roman"/>
          <w:b/>
          <w:bCs/>
          <w:i/>
          <w:color w:val="4F81BD"/>
          <w:sz w:val="26"/>
          <w:szCs w:val="26"/>
          <w:lang w:eastAsia="ru-RU"/>
        </w:rPr>
      </w:pPr>
    </w:p>
    <w:p w:rsidR="0020245D" w:rsidRPr="003E0EE9" w:rsidRDefault="0020245D" w:rsidP="0020245D">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8"/>
          <w:szCs w:val="28"/>
          <w:lang w:eastAsia="ru-RU"/>
        </w:rPr>
      </w:pPr>
      <w:r w:rsidRPr="003E0EE9">
        <w:rPr>
          <w:rFonts w:ascii="Times New Roman" w:eastAsia="Times New Roman" w:hAnsi="Times New Roman" w:cs="Times New Roman"/>
          <w:bCs/>
          <w:sz w:val="28"/>
          <w:szCs w:val="28"/>
          <w:lang w:eastAsia="ru-RU"/>
        </w:rPr>
        <w:t>3.1</w:t>
      </w:r>
      <w:r w:rsidRPr="003E0EE9">
        <w:rPr>
          <w:rFonts w:ascii="Times New Roman" w:eastAsia="Times New Roman" w:hAnsi="Times New Roman" w:cs="Times New Roman"/>
          <w:bCs/>
          <w:color w:val="4F81BD"/>
          <w:sz w:val="28"/>
          <w:szCs w:val="28"/>
          <w:lang w:eastAsia="ru-RU"/>
        </w:rPr>
        <w:t xml:space="preserve"> </w:t>
      </w:r>
      <w:bookmarkStart w:id="7" w:name="_Toc5618735"/>
      <w:r w:rsidRPr="003E0EE9">
        <w:rPr>
          <w:rFonts w:ascii="Times New Roman" w:eastAsia="Times New Roman" w:hAnsi="Times New Roman" w:cs="Times New Roman"/>
          <w:bCs/>
          <w:color w:val="000000"/>
          <w:sz w:val="28"/>
          <w:szCs w:val="28"/>
          <w:lang w:eastAsia="ru-RU"/>
        </w:rPr>
        <w:t>Методические указания по решению тестовых заданий</w:t>
      </w:r>
      <w:bookmarkEnd w:id="7"/>
      <w:r w:rsidRPr="003E0EE9">
        <w:rPr>
          <w:rFonts w:ascii="Times New Roman" w:eastAsia="Times New Roman" w:hAnsi="Times New Roman" w:cs="Times New Roman"/>
          <w:bCs/>
          <w:color w:val="000000"/>
          <w:sz w:val="28"/>
          <w:szCs w:val="28"/>
          <w:lang w:eastAsia="ru-RU"/>
        </w:rPr>
        <w:t xml:space="preserve">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pacing w:after="0" w:line="240" w:lineRule="auto"/>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sz w:val="28"/>
          <w:szCs w:val="28"/>
          <w:lang w:eastAsia="ru-RU"/>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w:t>
      </w:r>
      <w:r>
        <w:rPr>
          <w:rFonts w:ascii="Times New Roman" w:eastAsia="Times New Roman" w:hAnsi="Times New Roman" w:cs="Times New Roman"/>
          <w:sz w:val="28"/>
          <w:szCs w:val="28"/>
          <w:lang w:eastAsia="ru-RU"/>
        </w:rPr>
        <w:t>,</w:t>
      </w:r>
      <w:r w:rsidRPr="003E0EE9">
        <w:rPr>
          <w:rFonts w:ascii="Times New Roman" w:eastAsia="Times New Roman" w:hAnsi="Times New Roman" w:cs="Times New Roman"/>
          <w:sz w:val="28"/>
          <w:szCs w:val="28"/>
          <w:lang w:eastAsia="ru-RU"/>
        </w:rPr>
        <w:t xml:space="preserve"> в противном случае</w:t>
      </w:r>
      <w:r>
        <w:rPr>
          <w:rFonts w:ascii="Times New Roman" w:eastAsia="Times New Roman" w:hAnsi="Times New Roman" w:cs="Times New Roman"/>
          <w:sz w:val="28"/>
          <w:szCs w:val="28"/>
          <w:lang w:eastAsia="ru-RU"/>
        </w:rPr>
        <w:t>,</w:t>
      </w:r>
      <w:r w:rsidRPr="003E0EE9">
        <w:rPr>
          <w:rFonts w:ascii="Times New Roman" w:eastAsia="Times New Roman" w:hAnsi="Times New Roman" w:cs="Times New Roman"/>
          <w:sz w:val="28"/>
          <w:szCs w:val="28"/>
          <w:lang w:eastAsia="ru-RU"/>
        </w:rPr>
        <w:t xml:space="preserve"> могут просто механически запомнить правильные ответы, а это лишит проверку всякого 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w:t>
      </w:r>
      <w:r w:rsidRPr="003E0EE9">
        <w:rPr>
          <w:rFonts w:ascii="Times New Roman" w:eastAsia="Times New Roman" w:hAnsi="Times New Roman" w:cs="Times New Roman"/>
          <w:sz w:val="28"/>
          <w:szCs w:val="28"/>
          <w:lang w:eastAsia="ru-RU"/>
        </w:rPr>
        <w:lastRenderedPageBreak/>
        <w:t xml:space="preserve">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того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rsidR="0020245D" w:rsidRPr="003E0EE9" w:rsidRDefault="0020245D" w:rsidP="0020245D">
      <w:pPr>
        <w:tabs>
          <w:tab w:val="left" w:pos="426"/>
        </w:tabs>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философии», составленных преподавателями кафедры. Тестирование проводится на основе Фонда тестовых заданий по дисциплине «Философия» (305 тестовых заданий),</w:t>
      </w:r>
      <w:r w:rsidRPr="003E0EE9">
        <w:rPr>
          <w:rFonts w:ascii="Times New Roman" w:eastAsia="Times New Roman" w:hAnsi="Times New Roman" w:cs="Times New Roman"/>
          <w:b/>
          <w:sz w:val="28"/>
          <w:szCs w:val="28"/>
          <w:lang w:eastAsia="ru-RU"/>
        </w:rPr>
        <w:t xml:space="preserve"> </w:t>
      </w:r>
      <w:r w:rsidRPr="003E0EE9">
        <w:rPr>
          <w:rFonts w:ascii="Times New Roman" w:eastAsia="Times New Roman" w:hAnsi="Times New Roman" w:cs="Times New Roman"/>
          <w:sz w:val="28"/>
          <w:szCs w:val="28"/>
          <w:lang w:eastAsia="ru-RU"/>
        </w:rPr>
        <w:t xml:space="preserve">разработанного доцентами Т.П.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и Л.Ю.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и утвержденного в соответствии с Положением о Фонде тестовых заданий.</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С содержанием учебной программы по философии можно познакомиться на сайте ОГУ, а также в следующих пособиях: </w:t>
      </w:r>
    </w:p>
    <w:p w:rsidR="0020245D" w:rsidRPr="003E0EE9" w:rsidRDefault="0020245D" w:rsidP="0020245D">
      <w:pPr>
        <w:numPr>
          <w:ilvl w:val="0"/>
          <w:numId w:val="3"/>
        </w:numPr>
        <w:spacing w:after="0" w:line="240" w:lineRule="auto"/>
        <w:ind w:left="426" w:hanging="426"/>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bCs/>
          <w:sz w:val="28"/>
          <w:szCs w:val="28"/>
          <w:lang w:eastAsia="ru-RU"/>
        </w:rPr>
        <w:t>Философия</w:t>
      </w:r>
      <w:r w:rsidRPr="003E0EE9">
        <w:rPr>
          <w:rFonts w:ascii="Times New Roman" w:eastAsia="Times New Roman" w:hAnsi="Times New Roman" w:cs="Times New Roman"/>
          <w:sz w:val="28"/>
          <w:szCs w:val="28"/>
          <w:lang w:eastAsia="ru-RU"/>
        </w:rPr>
        <w:t xml:space="preserve"> [Текст</w:t>
      </w:r>
      <w:proofErr w:type="gramStart"/>
      <w:r w:rsidRPr="003E0EE9">
        <w:rPr>
          <w:rFonts w:ascii="Times New Roman" w:eastAsia="Times New Roman" w:hAnsi="Times New Roman" w:cs="Times New Roman"/>
          <w:sz w:val="28"/>
          <w:szCs w:val="28"/>
          <w:lang w:eastAsia="ru-RU"/>
        </w:rPr>
        <w:t>] :</w:t>
      </w:r>
      <w:proofErr w:type="gramEnd"/>
      <w:r w:rsidRPr="003E0EE9">
        <w:rPr>
          <w:rFonts w:ascii="Times New Roman" w:eastAsia="Times New Roman" w:hAnsi="Times New Roman" w:cs="Times New Roman"/>
          <w:sz w:val="28"/>
          <w:szCs w:val="28"/>
          <w:lang w:eastAsia="ru-RU"/>
        </w:rPr>
        <w:t xml:space="preserve"> учебник и практикум для академического </w:t>
      </w:r>
      <w:proofErr w:type="spellStart"/>
      <w:r w:rsidRPr="003E0EE9">
        <w:rPr>
          <w:rFonts w:ascii="Times New Roman" w:eastAsia="Times New Roman" w:hAnsi="Times New Roman" w:cs="Times New Roman"/>
          <w:sz w:val="28"/>
          <w:szCs w:val="28"/>
          <w:lang w:eastAsia="ru-RU"/>
        </w:rPr>
        <w:t>бакалавриата</w:t>
      </w:r>
      <w:proofErr w:type="spellEnd"/>
      <w:r w:rsidRPr="003E0EE9">
        <w:rPr>
          <w:rFonts w:ascii="Times New Roman" w:eastAsia="Times New Roman" w:hAnsi="Times New Roman" w:cs="Times New Roman"/>
          <w:sz w:val="28"/>
          <w:szCs w:val="28"/>
          <w:lang w:eastAsia="ru-RU"/>
        </w:rPr>
        <w:t xml:space="preserve"> / под ред. В. Н. Лавриненко. - 7-е изд., </w:t>
      </w:r>
      <w:proofErr w:type="spellStart"/>
      <w:r w:rsidRPr="003E0EE9">
        <w:rPr>
          <w:rFonts w:ascii="Times New Roman" w:eastAsia="Times New Roman" w:hAnsi="Times New Roman" w:cs="Times New Roman"/>
          <w:sz w:val="28"/>
          <w:szCs w:val="28"/>
          <w:lang w:eastAsia="ru-RU"/>
        </w:rPr>
        <w:t>перераб</w:t>
      </w:r>
      <w:proofErr w:type="spellEnd"/>
      <w:proofErr w:type="gramStart"/>
      <w:r w:rsidRPr="003E0EE9">
        <w:rPr>
          <w:rFonts w:ascii="Times New Roman" w:eastAsia="Times New Roman" w:hAnsi="Times New Roman" w:cs="Times New Roman"/>
          <w:sz w:val="28"/>
          <w:szCs w:val="28"/>
          <w:lang w:eastAsia="ru-RU"/>
        </w:rPr>
        <w:t>.</w:t>
      </w:r>
      <w:proofErr w:type="gramEnd"/>
      <w:r w:rsidRPr="003E0EE9">
        <w:rPr>
          <w:rFonts w:ascii="Times New Roman" w:eastAsia="Times New Roman" w:hAnsi="Times New Roman" w:cs="Times New Roman"/>
          <w:sz w:val="28"/>
          <w:szCs w:val="28"/>
          <w:lang w:eastAsia="ru-RU"/>
        </w:rPr>
        <w:t xml:space="preserve"> и доп. – М.: </w:t>
      </w:r>
      <w:proofErr w:type="spellStart"/>
      <w:r w:rsidRPr="003E0EE9">
        <w:rPr>
          <w:rFonts w:ascii="Times New Roman" w:eastAsia="Times New Roman" w:hAnsi="Times New Roman" w:cs="Times New Roman"/>
          <w:sz w:val="28"/>
          <w:szCs w:val="28"/>
          <w:lang w:eastAsia="ru-RU"/>
        </w:rPr>
        <w:t>Юрайт</w:t>
      </w:r>
      <w:proofErr w:type="spellEnd"/>
      <w:r w:rsidRPr="003E0EE9">
        <w:rPr>
          <w:rFonts w:ascii="Times New Roman" w:eastAsia="Times New Roman" w:hAnsi="Times New Roman" w:cs="Times New Roman"/>
          <w:sz w:val="28"/>
          <w:szCs w:val="28"/>
          <w:lang w:eastAsia="ru-RU"/>
        </w:rPr>
        <w:t>, 2015. - 711 с.</w:t>
      </w:r>
    </w:p>
    <w:p w:rsidR="0020245D" w:rsidRPr="003E0EE9" w:rsidRDefault="0020245D" w:rsidP="0020245D">
      <w:pPr>
        <w:numPr>
          <w:ilvl w:val="0"/>
          <w:numId w:val="3"/>
        </w:numPr>
        <w:spacing w:after="0" w:line="240" w:lineRule="auto"/>
        <w:ind w:left="426" w:hanging="426"/>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bCs/>
          <w:sz w:val="28"/>
          <w:szCs w:val="28"/>
          <w:lang w:eastAsia="ru-RU"/>
        </w:rPr>
        <w:t>Философия.</w:t>
      </w:r>
      <w:r w:rsidRPr="003E0EE9">
        <w:rPr>
          <w:rFonts w:ascii="Times New Roman" w:eastAsia="Times New Roman" w:hAnsi="Times New Roman" w:cs="Times New Roman"/>
          <w:b/>
          <w:bCs/>
          <w:sz w:val="28"/>
          <w:szCs w:val="28"/>
          <w:lang w:eastAsia="ru-RU"/>
        </w:rPr>
        <w:t xml:space="preserve"> </w:t>
      </w:r>
      <w:r w:rsidRPr="003E0EE9">
        <w:rPr>
          <w:rFonts w:ascii="Times New Roman" w:eastAsia="Times New Roman" w:hAnsi="Times New Roman" w:cs="Times New Roman"/>
          <w:bCs/>
          <w:sz w:val="28"/>
          <w:szCs w:val="28"/>
          <w:lang w:eastAsia="ru-RU"/>
        </w:rPr>
        <w:t>Ч. 2</w:t>
      </w:r>
      <w:r w:rsidRPr="003E0EE9">
        <w:rPr>
          <w:rFonts w:ascii="Times New Roman" w:eastAsia="Times New Roman" w:hAnsi="Times New Roman" w:cs="Times New Roman"/>
          <w:sz w:val="28"/>
          <w:szCs w:val="28"/>
          <w:lang w:eastAsia="ru-RU"/>
        </w:rPr>
        <w:t>: Проблемы философии.  [Текст</w:t>
      </w:r>
      <w:proofErr w:type="gramStart"/>
      <w:r w:rsidRPr="003E0EE9">
        <w:rPr>
          <w:rFonts w:ascii="Times New Roman" w:eastAsia="Times New Roman" w:hAnsi="Times New Roman" w:cs="Times New Roman"/>
          <w:sz w:val="28"/>
          <w:szCs w:val="28"/>
          <w:lang w:eastAsia="ru-RU"/>
        </w:rPr>
        <w:t>] :</w:t>
      </w:r>
      <w:proofErr w:type="gramEnd"/>
      <w:r w:rsidRPr="003E0EE9">
        <w:rPr>
          <w:rFonts w:ascii="Times New Roman" w:eastAsia="Times New Roman" w:hAnsi="Times New Roman" w:cs="Times New Roman"/>
          <w:sz w:val="28"/>
          <w:szCs w:val="28"/>
          <w:lang w:eastAsia="ru-RU"/>
        </w:rPr>
        <w:t xml:space="preserve"> учебное пособие / [А. М. Максимов и др. / под ред. А. М. Максимова, И. А. Беляева]. - Оренбург: ОГАУ, 2014. - 134 с.</w:t>
      </w:r>
    </w:p>
    <w:p w:rsidR="0020245D" w:rsidRPr="003E0EE9" w:rsidRDefault="0020245D" w:rsidP="0020245D">
      <w:pPr>
        <w:numPr>
          <w:ilvl w:val="0"/>
          <w:numId w:val="3"/>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proofErr w:type="spellStart"/>
      <w:r w:rsidRPr="003E0EE9">
        <w:rPr>
          <w:rFonts w:ascii="Times New Roman" w:eastAsia="Times New Roman" w:hAnsi="Times New Roman" w:cs="Times New Roman"/>
          <w:bCs/>
          <w:sz w:val="28"/>
          <w:szCs w:val="28"/>
          <w:lang w:eastAsia="ru-RU"/>
        </w:rPr>
        <w:t>Писарчик</w:t>
      </w:r>
      <w:proofErr w:type="spellEnd"/>
      <w:r w:rsidRPr="003E0EE9">
        <w:rPr>
          <w:rFonts w:ascii="Times New Roman" w:eastAsia="Times New Roman" w:hAnsi="Times New Roman" w:cs="Times New Roman"/>
          <w:bCs/>
          <w:sz w:val="28"/>
          <w:szCs w:val="28"/>
          <w:lang w:eastAsia="ru-RU"/>
        </w:rPr>
        <w:t>, Т.П. Философия</w:t>
      </w:r>
      <w:r w:rsidRPr="003E0EE9">
        <w:rPr>
          <w:rFonts w:ascii="Times New Roman" w:eastAsia="Times New Roman" w:hAnsi="Times New Roman" w:cs="Times New Roman"/>
          <w:sz w:val="28"/>
          <w:szCs w:val="28"/>
          <w:lang w:eastAsia="ru-RU"/>
        </w:rPr>
        <w:t xml:space="preserve"> [Электронный ресурс</w:t>
      </w:r>
      <w:proofErr w:type="gramStart"/>
      <w:r w:rsidRPr="003E0EE9">
        <w:rPr>
          <w:rFonts w:ascii="Times New Roman" w:eastAsia="Times New Roman" w:hAnsi="Times New Roman" w:cs="Times New Roman"/>
          <w:sz w:val="28"/>
          <w:szCs w:val="28"/>
          <w:lang w:eastAsia="ru-RU"/>
        </w:rPr>
        <w:t>] :</w:t>
      </w:r>
      <w:proofErr w:type="gramEnd"/>
      <w:r w:rsidRPr="003E0EE9">
        <w:rPr>
          <w:rFonts w:ascii="Times New Roman" w:eastAsia="Times New Roman" w:hAnsi="Times New Roman" w:cs="Times New Roman"/>
          <w:sz w:val="28"/>
          <w:szCs w:val="28"/>
          <w:lang w:eastAsia="ru-RU"/>
        </w:rPr>
        <w:t xml:space="preserve">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w:t>
      </w:r>
      <w:proofErr w:type="spellStart"/>
      <w:r w:rsidRPr="003E0EE9">
        <w:rPr>
          <w:rFonts w:ascii="Times New Roman" w:eastAsia="Times New Roman" w:hAnsi="Times New Roman" w:cs="Times New Roman"/>
          <w:sz w:val="28"/>
          <w:szCs w:val="28"/>
          <w:lang w:eastAsia="ru-RU"/>
        </w:rPr>
        <w:t>Техносферная</w:t>
      </w:r>
      <w:proofErr w:type="spellEnd"/>
      <w:r w:rsidRPr="003E0EE9">
        <w:rPr>
          <w:rFonts w:ascii="Times New Roman" w:eastAsia="Times New Roman" w:hAnsi="Times New Roman" w:cs="Times New Roman"/>
          <w:sz w:val="28"/>
          <w:szCs w:val="28"/>
          <w:lang w:eastAsia="ru-RU"/>
        </w:rPr>
        <w:t xml:space="preserve"> безопасность, 05.03.06 Экология и природопользование, 40.03.01 Юриспруденция / Т. 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 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М-во образования и науки Рос. Федерации, </w:t>
      </w:r>
      <w:proofErr w:type="spellStart"/>
      <w:r w:rsidRPr="003E0EE9">
        <w:rPr>
          <w:rFonts w:ascii="Times New Roman" w:eastAsia="Times New Roman" w:hAnsi="Times New Roman" w:cs="Times New Roman"/>
          <w:sz w:val="28"/>
          <w:szCs w:val="28"/>
          <w:lang w:eastAsia="ru-RU"/>
        </w:rPr>
        <w:t>Федер</w:t>
      </w:r>
      <w:proofErr w:type="spellEnd"/>
      <w:r w:rsidRPr="003E0EE9">
        <w:rPr>
          <w:rFonts w:ascii="Times New Roman" w:eastAsia="Times New Roman" w:hAnsi="Times New Roman" w:cs="Times New Roman"/>
          <w:sz w:val="28"/>
          <w:szCs w:val="28"/>
          <w:lang w:eastAsia="ru-RU"/>
        </w:rPr>
        <w:t xml:space="preserve">. гос. бюджет. </w:t>
      </w:r>
      <w:proofErr w:type="spellStart"/>
      <w:r w:rsidRPr="003E0EE9">
        <w:rPr>
          <w:rFonts w:ascii="Times New Roman" w:eastAsia="Times New Roman" w:hAnsi="Times New Roman" w:cs="Times New Roman"/>
          <w:sz w:val="28"/>
          <w:szCs w:val="28"/>
          <w:lang w:eastAsia="ru-RU"/>
        </w:rPr>
        <w:t>образоват</w:t>
      </w:r>
      <w:proofErr w:type="spellEnd"/>
      <w:r w:rsidRPr="003E0EE9">
        <w:rPr>
          <w:rFonts w:ascii="Times New Roman" w:eastAsia="Times New Roman" w:hAnsi="Times New Roman" w:cs="Times New Roman"/>
          <w:sz w:val="28"/>
          <w:szCs w:val="28"/>
          <w:lang w:eastAsia="ru-RU"/>
        </w:rPr>
        <w:t xml:space="preserve">. учреждение </w:t>
      </w:r>
      <w:proofErr w:type="spellStart"/>
      <w:r w:rsidRPr="003E0EE9">
        <w:rPr>
          <w:rFonts w:ascii="Times New Roman" w:eastAsia="Times New Roman" w:hAnsi="Times New Roman" w:cs="Times New Roman"/>
          <w:sz w:val="28"/>
          <w:szCs w:val="28"/>
          <w:lang w:eastAsia="ru-RU"/>
        </w:rPr>
        <w:t>высш</w:t>
      </w:r>
      <w:proofErr w:type="spellEnd"/>
      <w:r w:rsidRPr="003E0EE9">
        <w:rPr>
          <w:rFonts w:ascii="Times New Roman" w:eastAsia="Times New Roman" w:hAnsi="Times New Roman" w:cs="Times New Roman"/>
          <w:sz w:val="28"/>
          <w:szCs w:val="28"/>
          <w:lang w:eastAsia="ru-RU"/>
        </w:rPr>
        <w:t xml:space="preserve">. образования "Оренбург. гос. ун-т", Каф. философии и культурологии. - Электрон. текстовые дан. (1 файл: 0.53 Мб). - Оренбург: ОГУ, 2016. - 63с. </w:t>
      </w:r>
    </w:p>
    <w:p w:rsidR="0020245D" w:rsidRDefault="0020245D" w:rsidP="0020245D">
      <w:pPr>
        <w:spacing w:after="0" w:line="240" w:lineRule="auto"/>
        <w:ind w:left="720" w:firstLine="709"/>
        <w:contextualSpacing/>
        <w:jc w:val="both"/>
        <w:rPr>
          <w:rFonts w:ascii="Times New Roman" w:eastAsia="Calibri" w:hAnsi="Times New Roman" w:cs="Times New Roman"/>
          <w:b/>
          <w:sz w:val="28"/>
          <w:szCs w:val="28"/>
        </w:rPr>
      </w:pPr>
    </w:p>
    <w:p w:rsidR="0020245D" w:rsidRPr="0020245D" w:rsidRDefault="0020245D" w:rsidP="0020245D">
      <w:pPr>
        <w:spacing w:after="0" w:line="240" w:lineRule="auto"/>
        <w:ind w:firstLine="709"/>
        <w:contextualSpacing/>
        <w:jc w:val="both"/>
        <w:rPr>
          <w:rFonts w:ascii="Times New Roman" w:eastAsia="Calibri" w:hAnsi="Times New Roman" w:cs="Times New Roman"/>
          <w:sz w:val="28"/>
          <w:szCs w:val="28"/>
        </w:rPr>
      </w:pPr>
      <w:r w:rsidRPr="0020245D">
        <w:rPr>
          <w:rFonts w:ascii="Times New Roman" w:eastAsia="Calibri" w:hAnsi="Times New Roman" w:cs="Times New Roman"/>
          <w:sz w:val="28"/>
          <w:szCs w:val="28"/>
        </w:rPr>
        <w:t>3.2 Методические указания по подготовке к тестированию</w:t>
      </w:r>
      <w:r>
        <w:rPr>
          <w:rFonts w:ascii="Times New Roman" w:eastAsia="Calibri" w:hAnsi="Times New Roman" w:cs="Times New Roman"/>
          <w:sz w:val="28"/>
          <w:szCs w:val="28"/>
        </w:rPr>
        <w:t xml:space="preserve"> во время рубежного контроля</w:t>
      </w:r>
    </w:p>
    <w:p w:rsidR="0020245D" w:rsidRPr="0020245D" w:rsidRDefault="0020245D" w:rsidP="0020245D">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 подготовке к тестированию во время рубежного контроля студентам необходимо повторить учебный материал, изученный до рубежного </w:t>
      </w:r>
      <w:r>
        <w:rPr>
          <w:rFonts w:ascii="Times New Roman" w:eastAsia="Calibri" w:hAnsi="Times New Roman" w:cs="Times New Roman"/>
          <w:sz w:val="28"/>
          <w:szCs w:val="28"/>
        </w:rPr>
        <w:lastRenderedPageBreak/>
        <w:t xml:space="preserve">контроля. Для повторения необходимо использовать учебник и лекции. А также надо использовать контрольные вопросы к темам, которые помогут освоить учебный материал. Если студент знает ответы на контрольные вопросы, то он сможет ответить на тестовые задания. Тестирование проводится в системе </w:t>
      </w:r>
      <w:r w:rsidR="00831F52">
        <w:rPr>
          <w:rFonts w:ascii="Times New Roman" w:eastAsia="Calibri" w:hAnsi="Times New Roman" w:cs="Times New Roman"/>
          <w:sz w:val="28"/>
          <w:szCs w:val="28"/>
        </w:rPr>
        <w:t>АИССТ</w:t>
      </w:r>
      <w:r>
        <w:rPr>
          <w:rFonts w:ascii="Times New Roman" w:eastAsia="Calibri" w:hAnsi="Times New Roman" w:cs="Times New Roman"/>
          <w:sz w:val="28"/>
          <w:szCs w:val="28"/>
        </w:rPr>
        <w:t xml:space="preserve">, где размещены тест-вопросы. Оценивание ответов на тесты осуществляется по </w:t>
      </w:r>
      <w:proofErr w:type="spellStart"/>
      <w:r>
        <w:rPr>
          <w:rFonts w:ascii="Times New Roman" w:eastAsia="Calibri" w:hAnsi="Times New Roman" w:cs="Times New Roman"/>
          <w:sz w:val="28"/>
          <w:szCs w:val="28"/>
        </w:rPr>
        <w:t>четырехбал</w:t>
      </w:r>
      <w:r w:rsidR="00831F52">
        <w:rPr>
          <w:rFonts w:ascii="Times New Roman" w:eastAsia="Calibri" w:hAnsi="Times New Roman" w:cs="Times New Roman"/>
          <w:sz w:val="28"/>
          <w:szCs w:val="28"/>
        </w:rPr>
        <w:t>л</w:t>
      </w:r>
      <w:r>
        <w:rPr>
          <w:rFonts w:ascii="Times New Roman" w:eastAsia="Calibri" w:hAnsi="Times New Roman" w:cs="Times New Roman"/>
          <w:sz w:val="28"/>
          <w:szCs w:val="28"/>
        </w:rPr>
        <w:t>ьной</w:t>
      </w:r>
      <w:proofErr w:type="spellEnd"/>
      <w:r>
        <w:rPr>
          <w:rFonts w:ascii="Times New Roman" w:eastAsia="Calibri" w:hAnsi="Times New Roman" w:cs="Times New Roman"/>
          <w:sz w:val="28"/>
          <w:szCs w:val="28"/>
        </w:rPr>
        <w:t xml:space="preserve"> системе.</w:t>
      </w:r>
    </w:p>
    <w:p w:rsidR="00831F52" w:rsidRDefault="00831F52" w:rsidP="00831F52">
      <w:pPr>
        <w:keepNext/>
        <w:keepLines/>
        <w:spacing w:after="0" w:line="240" w:lineRule="auto"/>
        <w:ind w:firstLine="709"/>
        <w:jc w:val="both"/>
        <w:outlineLvl w:val="1"/>
        <w:rPr>
          <w:rFonts w:ascii="Times New Roman" w:eastAsia="Times New Roman" w:hAnsi="Times New Roman" w:cs="Times New Roman"/>
          <w:b/>
          <w:bCs/>
          <w:sz w:val="28"/>
          <w:szCs w:val="28"/>
          <w:lang w:eastAsia="ru-RU"/>
        </w:rPr>
      </w:pPr>
      <w:r w:rsidRPr="003E0EE9">
        <w:rPr>
          <w:rFonts w:ascii="Times New Roman" w:eastAsia="Times New Roman" w:hAnsi="Times New Roman" w:cs="Times New Roman"/>
          <w:b/>
          <w:bCs/>
          <w:sz w:val="28"/>
          <w:szCs w:val="28"/>
          <w:lang w:eastAsia="ru-RU"/>
        </w:rPr>
        <w:t xml:space="preserve">Критерии оценивания ответов на </w:t>
      </w:r>
      <w:r>
        <w:rPr>
          <w:rFonts w:ascii="Times New Roman" w:eastAsia="Times New Roman" w:hAnsi="Times New Roman" w:cs="Times New Roman"/>
          <w:b/>
          <w:bCs/>
          <w:sz w:val="28"/>
          <w:szCs w:val="28"/>
          <w:lang w:eastAsia="ru-RU"/>
        </w:rPr>
        <w:t>тест-вопросы во время рубежного контроля</w:t>
      </w:r>
    </w:p>
    <w:p w:rsidR="00831F52" w:rsidRPr="00831F52" w:rsidRDefault="00831F52" w:rsidP="00831F52">
      <w:pPr>
        <w:suppressAutoHyphens/>
        <w:spacing w:after="0" w:line="240" w:lineRule="auto"/>
        <w:ind w:firstLine="709"/>
        <w:jc w:val="both"/>
        <w:rPr>
          <w:rFonts w:ascii="Times New Roman" w:eastAsia="Calibri" w:hAnsi="Times New Roman" w:cs="Times New Roman"/>
          <w:sz w:val="28"/>
          <w:szCs w:val="28"/>
          <w:lang w:eastAsia="ru-RU"/>
        </w:rPr>
      </w:pPr>
      <w:r w:rsidRPr="00831F52">
        <w:rPr>
          <w:rFonts w:ascii="Times New Roman" w:eastAsia="Calibri" w:hAnsi="Times New Roman" w:cs="Times New Roman"/>
          <w:sz w:val="28"/>
          <w:szCs w:val="28"/>
          <w:lang w:eastAsia="ru-RU"/>
        </w:rPr>
        <w:t>Ответы студентов оцениваются по шкале оценивания: оценка «отлично» выставляется за 85-100 % правильных ответов, оценка «хорошо» за 70-84 % правильных ответов, оценка «удовлетворительно</w:t>
      </w:r>
      <w:r w:rsidR="00E83915">
        <w:rPr>
          <w:rFonts w:ascii="Times New Roman" w:eastAsia="Calibri" w:hAnsi="Times New Roman" w:cs="Times New Roman"/>
          <w:sz w:val="28"/>
          <w:szCs w:val="28"/>
          <w:lang w:eastAsia="ru-RU"/>
        </w:rPr>
        <w:t>»</w:t>
      </w:r>
      <w:bookmarkStart w:id="8" w:name="_GoBack"/>
      <w:bookmarkEnd w:id="8"/>
      <w:r w:rsidRPr="00831F52">
        <w:rPr>
          <w:rFonts w:ascii="Times New Roman" w:eastAsia="Calibri" w:hAnsi="Times New Roman" w:cs="Times New Roman"/>
          <w:sz w:val="28"/>
          <w:szCs w:val="28"/>
          <w:lang w:eastAsia="ru-RU"/>
        </w:rPr>
        <w:t xml:space="preserve"> за 50-69 % правильных ответов, оценка «неудовлетворительно», если менее 50 % правильных ответов.</w:t>
      </w:r>
    </w:p>
    <w:p w:rsidR="00831F52" w:rsidRPr="003E0EE9" w:rsidRDefault="00831F52" w:rsidP="00831F52">
      <w:pPr>
        <w:keepNext/>
        <w:keepLines/>
        <w:spacing w:after="0" w:line="240" w:lineRule="auto"/>
        <w:ind w:firstLine="709"/>
        <w:jc w:val="both"/>
        <w:outlineLvl w:val="1"/>
        <w:rPr>
          <w:rFonts w:ascii="Times New Roman" w:eastAsia="Times New Roman" w:hAnsi="Times New Roman" w:cs="Times New Roman"/>
          <w:b/>
          <w:bCs/>
          <w:i/>
          <w:sz w:val="28"/>
          <w:szCs w:val="28"/>
          <w:lang w:eastAsia="ru-RU"/>
        </w:rPr>
      </w:pPr>
    </w:p>
    <w:p w:rsidR="0020245D" w:rsidRPr="003E0EE9" w:rsidRDefault="0020245D" w:rsidP="0020245D">
      <w:pPr>
        <w:spacing w:after="0" w:line="240" w:lineRule="auto"/>
        <w:ind w:firstLine="709"/>
        <w:contextualSpacing/>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3.</w:t>
      </w:r>
      <w:r>
        <w:rPr>
          <w:rFonts w:ascii="Times New Roman" w:eastAsia="Calibri" w:hAnsi="Times New Roman" w:cs="Times New Roman"/>
          <w:sz w:val="28"/>
          <w:szCs w:val="28"/>
        </w:rPr>
        <w:t>3</w:t>
      </w:r>
      <w:r w:rsidRPr="003E0EE9">
        <w:rPr>
          <w:rFonts w:ascii="Times New Roman" w:eastAsia="Calibri" w:hAnsi="Times New Roman" w:cs="Times New Roman"/>
          <w:sz w:val="28"/>
          <w:szCs w:val="28"/>
        </w:rPr>
        <w:t xml:space="preserve"> Методические указания по решению логических заданий</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Методические рекомендации включают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w:t>
      </w:r>
      <w:r w:rsidRPr="003E0EE9">
        <w:rPr>
          <w:rFonts w:ascii="Times New Roman" w:eastAsia="Times New Roman" w:hAnsi="Times New Roman" w:cs="Times New Roman"/>
          <w:sz w:val="28"/>
          <w:szCs w:val="28"/>
          <w:lang w:eastAsia="ru-RU"/>
        </w:rPr>
        <w:lastRenderedPageBreak/>
        <w:t>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дисциплины «Философия», создать собственное индивидуальное мировоззрение и лучше ориентироваться в современном мире.</w:t>
      </w: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bookmarkStart w:id="9" w:name="_Toc5618737"/>
      <w:r w:rsidRPr="003E0EE9">
        <w:rPr>
          <w:rFonts w:ascii="Times New Roman" w:eastAsia="Times New Roman" w:hAnsi="Times New Roman" w:cs="Times New Roman"/>
          <w:b/>
          <w:bCs/>
          <w:color w:val="000000"/>
          <w:kern w:val="32"/>
          <w:sz w:val="28"/>
          <w:szCs w:val="28"/>
          <w:lang w:eastAsia="ru-RU"/>
        </w:rPr>
        <w:t>4 Методические указания по промежуточной аттестации по дисциплине</w:t>
      </w:r>
    </w:p>
    <w:p w:rsidR="0020245D" w:rsidRPr="003E0EE9" w:rsidRDefault="0020245D" w:rsidP="0020245D">
      <w:pPr>
        <w:keepNext/>
        <w:snapToGrid w:val="0"/>
        <w:spacing w:after="0" w:line="240" w:lineRule="auto"/>
        <w:ind w:left="709"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t xml:space="preserve"> </w:t>
      </w:r>
      <w:bookmarkEnd w:id="9"/>
    </w:p>
    <w:p w:rsidR="0020245D" w:rsidRPr="003E0EE9" w:rsidRDefault="0020245D" w:rsidP="0020245D">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color w:val="000000"/>
          <w:sz w:val="28"/>
          <w:szCs w:val="28"/>
          <w:lang w:eastAsia="ru-RU"/>
        </w:rPr>
        <w:t>Промежуточная аттестация студент</w:t>
      </w:r>
      <w:r w:rsidR="004541BB">
        <w:rPr>
          <w:rFonts w:ascii="Times New Roman" w:eastAsia="Times New Roman" w:hAnsi="Times New Roman" w:cs="Times New Roman"/>
          <w:color w:val="000000"/>
          <w:sz w:val="28"/>
          <w:szCs w:val="28"/>
          <w:lang w:eastAsia="ru-RU"/>
        </w:rPr>
        <w:t>ов</w:t>
      </w:r>
      <w:r w:rsidRPr="003E0EE9">
        <w:rPr>
          <w:rFonts w:ascii="Times New Roman" w:eastAsia="Times New Roman" w:hAnsi="Times New Roman" w:cs="Times New Roman"/>
          <w:color w:val="000000"/>
          <w:sz w:val="28"/>
          <w:szCs w:val="28"/>
          <w:lang w:eastAsia="ru-RU"/>
        </w:rPr>
        <w:t xml:space="preserve"> по дисциплине «Философия» проводится в форме экзамена. Посещение лекций и их запись имеет важное значение в освоении дисциплины. Перед экзаменом необходимо повторить все вопросы дисциплины, обращая внимание на самые существенные моменты каждого вопроса, используя как материалы лекций, так и учебник по дисциплине. </w:t>
      </w:r>
      <w:r w:rsidRPr="003E0EE9">
        <w:rPr>
          <w:rFonts w:ascii="Times New Roman" w:eastAsia="Times New Roman" w:hAnsi="Times New Roman" w:cs="Times New Roman"/>
          <w:bCs/>
          <w:color w:val="000000"/>
          <w:sz w:val="28"/>
          <w:szCs w:val="28"/>
          <w:lang w:eastAsia="ru-RU"/>
        </w:rPr>
        <w:t xml:space="preserve"> </w:t>
      </w:r>
    </w:p>
    <w:p w:rsidR="0020245D" w:rsidRPr="003E0EE9" w:rsidRDefault="0020245D" w:rsidP="0020245D">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bCs/>
          <w:color w:val="000000"/>
          <w:sz w:val="28"/>
          <w:szCs w:val="28"/>
          <w:lang w:eastAsia="ru-RU"/>
        </w:rPr>
        <w:t xml:space="preserve">Порядок проведения экзамена. Экзамен по дисциплине «Философия» проводится в устной форме.  </w:t>
      </w:r>
      <w:r w:rsidRPr="003E0EE9">
        <w:rPr>
          <w:rFonts w:ascii="Times New Roman" w:eastAsia="Times New Roman" w:hAnsi="Times New Roman" w:cs="Times New Roman"/>
          <w:color w:val="000000"/>
          <w:sz w:val="28"/>
          <w:szCs w:val="28"/>
          <w:lang w:eastAsia="ru-RU"/>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sidRPr="003E0EE9">
        <w:rPr>
          <w:rFonts w:ascii="Times New Roman" w:eastAsia="Times New Roman" w:hAnsi="Times New Roman" w:cs="Times New Roman"/>
          <w:bCs/>
          <w:color w:val="000000"/>
          <w:sz w:val="28"/>
          <w:szCs w:val="28"/>
          <w:lang w:eastAsia="ru-RU"/>
        </w:rPr>
        <w:t xml:space="preserve">средств (ФОС).  На подготовку ответов на вопросы билета студенту отводится </w:t>
      </w:r>
      <w:r>
        <w:rPr>
          <w:rFonts w:ascii="Times New Roman" w:eastAsia="Times New Roman" w:hAnsi="Times New Roman" w:cs="Times New Roman"/>
          <w:bCs/>
          <w:color w:val="000000"/>
          <w:sz w:val="28"/>
          <w:szCs w:val="28"/>
          <w:lang w:eastAsia="ru-RU"/>
        </w:rPr>
        <w:t>3</w:t>
      </w:r>
      <w:r w:rsidRPr="003E0EE9">
        <w:rPr>
          <w:rFonts w:ascii="Times New Roman" w:eastAsia="Times New Roman" w:hAnsi="Times New Roman" w:cs="Times New Roman"/>
          <w:bCs/>
          <w:color w:val="000000"/>
          <w:sz w:val="28"/>
          <w:szCs w:val="28"/>
          <w:lang w:eastAsia="ru-RU"/>
        </w:rPr>
        <w:t xml:space="preserve">0 минут. После подготовки студент излагает свои ответы на вопросы билета преподавателю. </w:t>
      </w:r>
      <w:r>
        <w:rPr>
          <w:rFonts w:ascii="Times New Roman" w:eastAsia="Times New Roman" w:hAnsi="Times New Roman" w:cs="Times New Roman"/>
          <w:bCs/>
          <w:color w:val="000000"/>
          <w:sz w:val="28"/>
          <w:szCs w:val="28"/>
          <w:lang w:eastAsia="ru-RU"/>
        </w:rPr>
        <w:t xml:space="preserve">На ответ студенту дается 15 минут. </w:t>
      </w:r>
      <w:r w:rsidRPr="003E0EE9">
        <w:rPr>
          <w:rFonts w:ascii="Times New Roman" w:eastAsia="Times New Roman" w:hAnsi="Times New Roman" w:cs="Times New Roman"/>
          <w:bCs/>
          <w:color w:val="000000"/>
          <w:sz w:val="28"/>
          <w:szCs w:val="28"/>
          <w:lang w:eastAsia="ru-RU"/>
        </w:rPr>
        <w:t>Преподаватель задает дополнительные вопросы студенту и оценивает ответы на вопросы билета.</w:t>
      </w:r>
    </w:p>
    <w:p w:rsidR="0020245D" w:rsidRPr="003E0EE9" w:rsidRDefault="0020245D" w:rsidP="0020245D">
      <w:pPr>
        <w:keepNext/>
        <w:keepLines/>
        <w:spacing w:after="0" w:line="240" w:lineRule="auto"/>
        <w:ind w:firstLine="709"/>
        <w:jc w:val="both"/>
        <w:outlineLvl w:val="1"/>
        <w:rPr>
          <w:rFonts w:ascii="Times New Roman" w:eastAsia="Times New Roman" w:hAnsi="Times New Roman" w:cs="Times New Roman"/>
          <w:b/>
          <w:bCs/>
          <w:i/>
          <w:sz w:val="28"/>
          <w:szCs w:val="28"/>
          <w:lang w:eastAsia="ru-RU"/>
        </w:rPr>
      </w:pPr>
      <w:r w:rsidRPr="003E0EE9">
        <w:rPr>
          <w:rFonts w:ascii="Times New Roman" w:eastAsia="Times New Roman" w:hAnsi="Times New Roman" w:cs="Times New Roman"/>
          <w:b/>
          <w:bCs/>
          <w:sz w:val="28"/>
          <w:szCs w:val="28"/>
          <w:lang w:eastAsia="ru-RU"/>
        </w:rPr>
        <w:t>Критерии оценивания ответов на экзамене</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«отлично» выставляется студенту, если он глубоко и прочно усвоил основные понятия и категории дисциплины; исчерпывающе, последовательно, четко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«хорошо» выставляется студенту, если он имеет твердые знания по дисциплине, грамотно и по существу излагает теоретический 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lastRenderedPageBreak/>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rsidR="0020245D" w:rsidRPr="003E0EE9" w:rsidRDefault="0020245D" w:rsidP="0020245D">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bCs/>
          <w:color w:val="000000"/>
          <w:sz w:val="28"/>
          <w:szCs w:val="28"/>
          <w:lang w:eastAsia="ru-RU"/>
        </w:rPr>
        <w:t xml:space="preserve"> </w:t>
      </w:r>
    </w:p>
    <w:p w:rsidR="0020245D" w:rsidRPr="003E0EE9" w:rsidRDefault="0020245D" w:rsidP="0020245D">
      <w:pPr>
        <w:spacing w:after="0" w:line="240" w:lineRule="auto"/>
        <w:ind w:firstLine="709"/>
        <w:jc w:val="both"/>
        <w:rPr>
          <w:rFonts w:ascii="Times New Roman" w:eastAsia="Times New Roman" w:hAnsi="Times New Roman" w:cs="Times New Roman"/>
          <w:b/>
          <w:sz w:val="28"/>
          <w:szCs w:val="28"/>
          <w:lang w:eastAsia="ru-RU"/>
        </w:rPr>
      </w:pPr>
      <w:r w:rsidRPr="003E0EE9">
        <w:rPr>
          <w:rFonts w:ascii="Times New Roman" w:eastAsia="Times New Roman" w:hAnsi="Times New Roman" w:cs="Times New Roman"/>
          <w:b/>
          <w:sz w:val="28"/>
          <w:szCs w:val="28"/>
          <w:lang w:eastAsia="ru-RU"/>
        </w:rPr>
        <w:t>5 Методические рекомендации для обучающихся инвалидов и лиц с ограниченными возможностями здоровья по освоению дисциплины</w:t>
      </w:r>
    </w:p>
    <w:p w:rsidR="0020245D" w:rsidRPr="003E0EE9" w:rsidRDefault="0020245D" w:rsidP="0020245D">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 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rsidR="0020245D" w:rsidRPr="003E0EE9" w:rsidRDefault="0020245D" w:rsidP="0020245D">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 xml:space="preserve"> - использование специальных технических и иных средств индивидуального пользования, рекомендованных врачом-специалистом; </w:t>
      </w:r>
    </w:p>
    <w:p w:rsidR="0020245D" w:rsidRPr="003E0EE9" w:rsidRDefault="0020245D" w:rsidP="0020245D">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 xml:space="preserve">- присутствие ассистента, оказывающего обучающемуся необходимую помощь. </w:t>
      </w:r>
    </w:p>
    <w:p w:rsidR="0020245D" w:rsidRPr="003E0EE9" w:rsidRDefault="0020245D" w:rsidP="0020245D">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 xml:space="preserve">На лекционном занятии рекомендуется использовать звукозаписывающие устройства и компьютеры, как способ конспектирования. Для освоения дисциплины (в </w:t>
      </w:r>
      <w:proofErr w:type="spellStart"/>
      <w:r w:rsidRPr="003E0EE9">
        <w:rPr>
          <w:rFonts w:ascii="Times New Roman" w:eastAsia="Times New Roman" w:hAnsi="Times New Roman" w:cs="Times New Roman"/>
          <w:bCs/>
          <w:sz w:val="28"/>
          <w:szCs w:val="28"/>
          <w:lang w:eastAsia="ru-RU"/>
        </w:rPr>
        <w:t>т.ч</w:t>
      </w:r>
      <w:proofErr w:type="spellEnd"/>
      <w:r w:rsidRPr="003E0EE9">
        <w:rPr>
          <w:rFonts w:ascii="Times New Roman" w:eastAsia="Times New Roman" w:hAnsi="Times New Roman" w:cs="Times New Roman"/>
          <w:bCs/>
          <w:sz w:val="28"/>
          <w:szCs w:val="28"/>
          <w:lang w:eastAsia="ru-RU"/>
        </w:rPr>
        <w:t xml:space="preserve">.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w:t>
      </w:r>
      <w:proofErr w:type="spellStart"/>
      <w:r w:rsidRPr="003E0EE9">
        <w:rPr>
          <w:rFonts w:ascii="Times New Roman" w:eastAsia="Times New Roman" w:hAnsi="Times New Roman" w:cs="Times New Roman"/>
          <w:bCs/>
          <w:sz w:val="28"/>
          <w:szCs w:val="28"/>
          <w:lang w:eastAsia="ru-RU"/>
        </w:rPr>
        <w:t>online</w:t>
      </w:r>
      <w:proofErr w:type="spellEnd"/>
      <w:r w:rsidRPr="003E0EE9">
        <w:rPr>
          <w:rFonts w:ascii="Times New Roman" w:eastAsia="Times New Roman" w:hAnsi="Times New Roman" w:cs="Times New Roman"/>
          <w:bCs/>
          <w:sz w:val="28"/>
          <w:szCs w:val="28"/>
          <w:lang w:eastAsia="ru-RU"/>
        </w:rPr>
        <w:t>»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rsidR="0020245D" w:rsidRDefault="0020245D" w:rsidP="0020245D"/>
    <w:p w:rsidR="00D20F38" w:rsidRDefault="00D20F38"/>
    <w:sectPr w:rsidR="00D20F38" w:rsidSect="00626660">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B5D" w:rsidRDefault="00B82B5D">
      <w:pPr>
        <w:spacing w:after="0" w:line="240" w:lineRule="auto"/>
      </w:pPr>
      <w:r>
        <w:separator/>
      </w:r>
    </w:p>
  </w:endnote>
  <w:endnote w:type="continuationSeparator" w:id="0">
    <w:p w:rsidR="00B82B5D" w:rsidRDefault="00B82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7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EB5" w:rsidRDefault="001E6FE9">
    <w:pPr>
      <w:pStyle w:val="a3"/>
      <w:jc w:val="right"/>
    </w:pPr>
    <w:r>
      <w:fldChar w:fldCharType="begin"/>
    </w:r>
    <w:r>
      <w:instrText xml:space="preserve"> PAGE   \* MERGEFORMAT </w:instrText>
    </w:r>
    <w:r>
      <w:fldChar w:fldCharType="separate"/>
    </w:r>
    <w:r w:rsidR="00E83915">
      <w:rPr>
        <w:noProof/>
      </w:rPr>
      <w:t>16</w:t>
    </w:r>
    <w:r>
      <w:fldChar w:fldCharType="end"/>
    </w:r>
  </w:p>
  <w:p w:rsidR="00B72EB5" w:rsidRDefault="00B82B5D">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B5D" w:rsidRDefault="00B82B5D">
      <w:pPr>
        <w:spacing w:after="0" w:line="240" w:lineRule="auto"/>
      </w:pPr>
      <w:r>
        <w:separator/>
      </w:r>
    </w:p>
  </w:footnote>
  <w:footnote w:type="continuationSeparator" w:id="0">
    <w:p w:rsidR="00B82B5D" w:rsidRDefault="00B82B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720AF"/>
    <w:multiLevelType w:val="hybridMultilevel"/>
    <w:tmpl w:val="199E31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FA856D0"/>
    <w:multiLevelType w:val="hybridMultilevel"/>
    <w:tmpl w:val="6958D0C2"/>
    <w:lvl w:ilvl="0" w:tplc="4FBC57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532726"/>
    <w:multiLevelType w:val="multilevel"/>
    <w:tmpl w:val="44584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45D"/>
    <w:rsid w:val="001E6FE9"/>
    <w:rsid w:val="0020245D"/>
    <w:rsid w:val="004541BB"/>
    <w:rsid w:val="005C79B0"/>
    <w:rsid w:val="00831F52"/>
    <w:rsid w:val="009201A1"/>
    <w:rsid w:val="00B82B5D"/>
    <w:rsid w:val="00D20F38"/>
    <w:rsid w:val="00DE0C45"/>
    <w:rsid w:val="00E839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49EDB"/>
  <w15:chartTrackingRefBased/>
  <w15:docId w15:val="{8A5F289C-346E-4E1D-89EC-44AC6757D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4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20245D"/>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20245D"/>
  </w:style>
  <w:style w:type="paragraph" w:styleId="a5">
    <w:name w:val="header"/>
    <w:basedOn w:val="a"/>
    <w:link w:val="a6"/>
    <w:uiPriority w:val="99"/>
    <w:semiHidden/>
    <w:unhideWhenUsed/>
    <w:rsid w:val="004541B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541BB"/>
  </w:style>
  <w:style w:type="paragraph" w:customStyle="1" w:styleId="ReportMain">
    <w:name w:val="Report_Main"/>
    <w:basedOn w:val="a"/>
    <w:link w:val="ReportMain0"/>
    <w:rsid w:val="004541BB"/>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4541BB"/>
    <w:rPr>
      <w:rFonts w:ascii="Times New Roman" w:eastAsia="Calibri" w:hAnsi="Times New Roman" w:cs="Times New Roman"/>
      <w:sz w:val="24"/>
    </w:rPr>
  </w:style>
  <w:style w:type="paragraph" w:customStyle="1" w:styleId="ReportHead">
    <w:name w:val="Report_Head"/>
    <w:basedOn w:val="a"/>
    <w:link w:val="ReportHead0"/>
    <w:rsid w:val="004541BB"/>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4541BB"/>
    <w:rPr>
      <w:rFonts w:ascii="Times New Roman" w:eastAsia="Calibri" w:hAnsi="Times New Roman" w:cs="Times New Roman"/>
      <w:sz w:val="28"/>
    </w:rPr>
  </w:style>
  <w:style w:type="paragraph" w:styleId="a7">
    <w:name w:val="Balloon Text"/>
    <w:basedOn w:val="a"/>
    <w:link w:val="a8"/>
    <w:uiPriority w:val="99"/>
    <w:semiHidden/>
    <w:unhideWhenUsed/>
    <w:rsid w:val="001E6FE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E6F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16</Pages>
  <Words>5241</Words>
  <Characters>29876</Characters>
  <Application>Microsoft Office Word</Application>
  <DocSecurity>0</DocSecurity>
  <Lines>248</Lines>
  <Paragraphs>70</Paragraphs>
  <ScaleCrop>false</ScaleCrop>
  <Company/>
  <LinksUpToDate>false</LinksUpToDate>
  <CharactersWithSpaces>35047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dc:creator>
  <cp:keywords/>
  <dc:description/>
  <cp:lastModifiedBy>LEONID</cp:lastModifiedBy>
  <cp:revision>8</cp:revision>
  <cp:lastPrinted>2022-03-13T13:05:00Z</cp:lastPrinted>
  <dcterms:created xsi:type="dcterms:W3CDTF">2022-03-13T12:49:00Z</dcterms:created>
  <dcterms:modified xsi:type="dcterms:W3CDTF">2022-03-22T16:25:00Z</dcterms:modified>
</cp:coreProperties>
</file>