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EEC" w:rsidRDefault="00032EEC" w:rsidP="00032EE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32EEC" w:rsidRDefault="00032EEC" w:rsidP="00032EEC">
      <w:pPr>
        <w:pStyle w:val="ReportHead"/>
        <w:suppressAutoHyphens/>
        <w:rPr>
          <w:sz w:val="24"/>
        </w:rPr>
      </w:pPr>
    </w:p>
    <w:p w:rsidR="00032EEC" w:rsidRDefault="00032EEC" w:rsidP="00032EE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32EEC" w:rsidRDefault="00032EEC" w:rsidP="00032EE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32EEC" w:rsidRDefault="00032EEC" w:rsidP="00032EE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32EEC" w:rsidRDefault="00032EEC" w:rsidP="00032EEC">
      <w:pPr>
        <w:pStyle w:val="ReportHead"/>
        <w:suppressAutoHyphens/>
        <w:rPr>
          <w:sz w:val="24"/>
        </w:rPr>
      </w:pPr>
    </w:p>
    <w:p w:rsidR="00032EEC" w:rsidRDefault="00032EEC" w:rsidP="00032EEC">
      <w:pPr>
        <w:pStyle w:val="ReportHead"/>
        <w:suppressAutoHyphens/>
        <w:rPr>
          <w:sz w:val="24"/>
        </w:rPr>
      </w:pPr>
      <w:r>
        <w:rPr>
          <w:sz w:val="24"/>
        </w:rPr>
        <w:t>Кафедра организации судебной и прокурорско-следственной деятельности</w:t>
      </w:r>
    </w:p>
    <w:p w:rsidR="00032EEC" w:rsidRDefault="00032EEC" w:rsidP="00032EEC">
      <w:pPr>
        <w:pStyle w:val="ReportHead"/>
        <w:suppressAutoHyphens/>
        <w:rPr>
          <w:sz w:val="24"/>
        </w:rPr>
      </w:pPr>
    </w:p>
    <w:p w:rsidR="00032EEC" w:rsidRDefault="00032EEC" w:rsidP="00032EEC">
      <w:pPr>
        <w:pStyle w:val="ReportHead"/>
        <w:suppressAutoHyphens/>
        <w:rPr>
          <w:sz w:val="24"/>
        </w:rPr>
      </w:pPr>
    </w:p>
    <w:p w:rsidR="00032EEC" w:rsidRDefault="00032EEC" w:rsidP="00032EEC">
      <w:pPr>
        <w:pStyle w:val="ReportHead"/>
        <w:suppressAutoHyphens/>
        <w:jc w:val="left"/>
        <w:rPr>
          <w:sz w:val="24"/>
        </w:rPr>
      </w:pPr>
    </w:p>
    <w:p w:rsidR="00032EEC" w:rsidRDefault="00032EEC" w:rsidP="00032EEC">
      <w:pPr>
        <w:pStyle w:val="ReportHead"/>
        <w:suppressAutoHyphens/>
        <w:jc w:val="left"/>
        <w:rPr>
          <w:sz w:val="24"/>
        </w:rPr>
      </w:pPr>
    </w:p>
    <w:p w:rsidR="00032EEC" w:rsidRDefault="00032EEC" w:rsidP="00032EEC">
      <w:pPr>
        <w:pStyle w:val="ReportHead"/>
        <w:suppressAutoHyphens/>
        <w:jc w:val="left"/>
        <w:rPr>
          <w:sz w:val="24"/>
        </w:rPr>
      </w:pPr>
    </w:p>
    <w:p w:rsidR="00032EEC" w:rsidRDefault="00032EEC" w:rsidP="00032EEC">
      <w:pPr>
        <w:pStyle w:val="ReportHead"/>
        <w:suppressAutoHyphens/>
        <w:rPr>
          <w:sz w:val="24"/>
        </w:rPr>
      </w:pPr>
    </w:p>
    <w:p w:rsidR="00032EEC" w:rsidRDefault="00032EEC" w:rsidP="00032EEC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Фонд</w:t>
      </w:r>
    </w:p>
    <w:p w:rsidR="00032EEC" w:rsidRDefault="00032EEC" w:rsidP="00032EEC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оценочных средств по практике</w:t>
      </w:r>
    </w:p>
    <w:p w:rsidR="00032EEC" w:rsidRDefault="00032EEC" w:rsidP="00032EEC">
      <w:pPr>
        <w:pStyle w:val="ReportHead"/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практика по получению профессиональных умений и опыта профессиональной деятельности </w:t>
      </w:r>
      <w:r>
        <w:rPr>
          <w:i/>
          <w:sz w:val="24"/>
          <w:u w:val="single"/>
        </w:rPr>
        <w:tab/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СПЕЦИАЛИТЕТ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  <w:r>
        <w:t>Специальность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40.05.04 Судебная и прокурорская деятельность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Судебная деятельность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Юрист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  <w:bookmarkStart w:id="0" w:name="BookmarkWhereDelChr13"/>
      <w:bookmarkEnd w:id="0"/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</w:pPr>
    </w:p>
    <w:p w:rsidR="00032EEC" w:rsidRDefault="00032EEC" w:rsidP="00032EEC">
      <w:pPr>
        <w:pStyle w:val="ReportHead"/>
        <w:tabs>
          <w:tab w:val="center" w:pos="5272"/>
          <w:tab w:val="right" w:pos="10290"/>
        </w:tabs>
        <w:suppressAutoHyphens/>
        <w:sectPr w:rsidR="00032EEC" w:rsidSect="00032E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F60DA6" w:rsidRDefault="00F60DA6" w:rsidP="00F60DA6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 xml:space="preserve">Фонд оценочных средств предназначен для контроля знаний обучающихся по специальности </w:t>
      </w:r>
      <w:r>
        <w:rPr>
          <w:i/>
          <w:sz w:val="24"/>
          <w:u w:val="single"/>
        </w:rPr>
        <w:t>40.05.04 Судебная и прокурорская деятельность</w:t>
      </w:r>
      <w:r>
        <w:rPr>
          <w:sz w:val="24"/>
        </w:rPr>
        <w:t xml:space="preserve"> по практике,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:rsidR="00F60DA6" w:rsidRDefault="00F60DA6" w:rsidP="00F60DA6">
      <w:pPr>
        <w:pStyle w:val="ReportHead"/>
        <w:suppressAutoHyphens/>
        <w:jc w:val="both"/>
        <w:rPr>
          <w:sz w:val="24"/>
          <w:u w:val="single"/>
        </w:rPr>
      </w:pPr>
    </w:p>
    <w:p w:rsidR="00F60DA6" w:rsidRDefault="00F60DA6" w:rsidP="00F60DA6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организации судебной и прокурорско-следственной деятельности</w:t>
      </w:r>
      <w:r>
        <w:rPr>
          <w:sz w:val="24"/>
          <w:u w:val="single"/>
        </w:rPr>
        <w:tab/>
      </w:r>
    </w:p>
    <w:p w:rsidR="00F60DA6" w:rsidRDefault="00F60DA6" w:rsidP="00F60DA6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F60DA6" w:rsidRDefault="00F60DA6" w:rsidP="00F60DA6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организации судебной и прокурорско-следственной деятельности                             О.В. Журкина </w:t>
      </w:r>
      <w:r>
        <w:rPr>
          <w:sz w:val="24"/>
          <w:u w:val="single"/>
        </w:rPr>
        <w:tab/>
      </w:r>
    </w:p>
    <w:p w:rsidR="00F60DA6" w:rsidRDefault="00F60DA6" w:rsidP="00F60DA6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                         подпись                        расшифровка подписи</w:t>
      </w:r>
    </w:p>
    <w:p w:rsidR="00F60DA6" w:rsidRDefault="00F60DA6" w:rsidP="00F60DA6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                                                                                                                             Е.И. Максименко</w:t>
      </w:r>
      <w:r>
        <w:rPr>
          <w:sz w:val="24"/>
          <w:u w:val="single"/>
        </w:rPr>
        <w:tab/>
      </w: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                                                                                                                         подпись                        расшифровка подписи</w:t>
      </w:r>
    </w:p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</w:p>
    <w:tbl>
      <w:tblPr>
        <w:tblW w:w="0" w:type="auto"/>
        <w:tblInd w:w="57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48"/>
      </w:tblGrid>
      <w:tr w:rsidR="00F60DA6" w:rsidTr="009F7058">
        <w:tc>
          <w:tcPr>
            <w:tcW w:w="10148" w:type="dxa"/>
            <w:shd w:val="clear" w:color="auto" w:fill="auto"/>
          </w:tcPr>
          <w:p w:rsidR="00F60DA6" w:rsidRDefault="00F60DA6" w:rsidP="009F7058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</w:rPr>
            </w:pPr>
          </w:p>
          <w:p w:rsidR="00F60DA6" w:rsidRDefault="00F60DA6" w:rsidP="009F7058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F60DA6" w:rsidRDefault="00F60DA6" w:rsidP="009F7058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Уполномоченный по качеству факультета </w:t>
            </w:r>
          </w:p>
          <w:p w:rsidR="00F60DA6" w:rsidRDefault="00F60DA6" w:rsidP="009F7058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                                                                                                              Л.И. Носенко</w:t>
            </w:r>
            <w:r>
              <w:rPr>
                <w:sz w:val="24"/>
                <w:u w:val="single"/>
              </w:rPr>
              <w:tab/>
            </w:r>
          </w:p>
          <w:p w:rsidR="00F60DA6" w:rsidRDefault="00F60DA6" w:rsidP="009F7058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right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F60DA6" w:rsidRPr="0028264D" w:rsidRDefault="00F60DA6" w:rsidP="009F7058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F60DA6" w:rsidRDefault="00F60DA6" w:rsidP="00F60DA6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</w:p>
    <w:p w:rsidR="00F60DA6" w:rsidRDefault="00F60DA6" w:rsidP="00F60DA6">
      <w:pPr>
        <w:rPr>
          <w:i/>
          <w:sz w:val="24"/>
        </w:rPr>
      </w:pPr>
      <w:r>
        <w:rPr>
          <w:i/>
          <w:sz w:val="24"/>
        </w:rPr>
        <w:br w:type="page"/>
      </w:r>
    </w:p>
    <w:p w:rsidR="00F60DA6" w:rsidRDefault="00F60DA6" w:rsidP="00F60DA6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lastRenderedPageBreak/>
        <w:t>Раздел 1. Перечень компетенций, с указанием этапов их формирования в процессе освоения образовательной программы</w:t>
      </w:r>
    </w:p>
    <w:tbl>
      <w:tblPr>
        <w:tblW w:w="1007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37"/>
        <w:gridCol w:w="2976"/>
        <w:gridCol w:w="2659"/>
        <w:gridCol w:w="1803"/>
      </w:tblGrid>
      <w:tr w:rsidR="00F60DA6" w:rsidRPr="0028264D" w:rsidTr="009F7058">
        <w:trPr>
          <w:tblHeader/>
        </w:trPr>
        <w:tc>
          <w:tcPr>
            <w:tcW w:w="2637" w:type="dxa"/>
            <w:shd w:val="clear" w:color="auto" w:fill="auto"/>
            <w:vAlign w:val="center"/>
          </w:tcPr>
          <w:p w:rsidR="00F60DA6" w:rsidRPr="0028264D" w:rsidRDefault="00F60DA6" w:rsidP="009F7058">
            <w:pPr>
              <w:pStyle w:val="ReportMain"/>
              <w:suppressAutoHyphens/>
              <w:jc w:val="center"/>
            </w:pPr>
            <w:r w:rsidRPr="0028264D">
              <w:t>Формируемые компетенции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F60DA6" w:rsidRPr="0028264D" w:rsidRDefault="00F60DA6" w:rsidP="009F7058">
            <w:pPr>
              <w:pStyle w:val="ReportMain"/>
              <w:suppressAutoHyphens/>
              <w:jc w:val="center"/>
            </w:pPr>
            <w:r w:rsidRPr="0028264D">
              <w:t>Код и наименование индикатора достижения компетенции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0DA6" w:rsidRPr="0028264D" w:rsidRDefault="00F60DA6" w:rsidP="009F7058">
            <w:pPr>
              <w:pStyle w:val="ReportMain"/>
              <w:suppressAutoHyphens/>
              <w:jc w:val="center"/>
            </w:pPr>
            <w:r w:rsidRPr="0028264D">
              <w:t>Планируемые результаты обучения по практике, характеризующие этапы формирования компетенций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F60DA6" w:rsidRPr="0028264D" w:rsidRDefault="00F60DA6" w:rsidP="009F7058">
            <w:pPr>
              <w:pStyle w:val="ReportMain"/>
              <w:suppressAutoHyphens/>
              <w:jc w:val="center"/>
            </w:pPr>
            <w:r w:rsidRPr="0028264D">
              <w:t>Наименование оценочного средства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УК-1: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УК-1-В-1 Применяет философские основы познания и логического мышления, методы научного познания, в том числе методы системного анализа, для решения поставленных задач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УК-1-В-2 Осуществляет критический анализ и синтез информации, полученной из разных источников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УК-1-В-3 Понимает основные закономерности и главные особенности социально-исторического развития различных культур в этическом и философском контексте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УК-1-В-5 Формулирует и аргументирует выводы и суждения, в том числе с применением философского понятийного аппарата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УК-1-В-6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основные методы критического анализа;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методологию системного подхода;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содержание основных направлений философской мысли от древности до современности; - периодизацию всемирной и отечественной истории, ключевые события истории России и мира</w:t>
            </w:r>
          </w:p>
          <w:p w:rsidR="00F60DA6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выявлять проблемные ситуации, используя методы анализа, синтеза и абстрактного мышления;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осуществлять поиск решений проблемных ситуаций на основе действий, эксперимента и опыта;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производить анализ явлений и обрабатывать полученные результаты;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определять в рамках выбранного алгоритма вопросы (задачи), подлежащие дальнейшей разработке и предлагать способы их решения;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формировать и аргументированно отстаивать собственную позицию по различным проблемам истории; соотносить общие исторические процессы и отдельные факты; выявлять существенные черты исторических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>процессов, явлений и событий.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технологиями выхода из проблемных ситуаций, навыками выработки стратегии действий;- навыками критического анализа;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основными принципами философского мышления, навыками философского анализа социальных, природных и гуманитарных явлений;</w:t>
            </w:r>
          </w:p>
          <w:p w:rsidR="00F60DA6" w:rsidRPr="00554FA5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навыками анализа исторических источников, правилами ведения дискуссии и полемики.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УК-2: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управлять проектом на всех этапах его жизненного цикла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УК-2-В-1 Понимает классическую структуру проекта с учетом оптимизации ресурсного обеспечения, способы представления проекта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УК-2-В-2 Формулирует цели и задачи проекта, структурирует этапы процесса организации проектной деятельности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УК-2-В-3 Применяет элементы анализа, планирования и оценки рисков для выбора оптимальной стратегии развития и обоснования устойчивости проекта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УК-2-В-4 В рамках цели проекта опирается на правовые нормы основных отраслей российского законодательства при постановке целей и выборе оптимальных способов их достижения</w:t>
            </w:r>
            <w:r>
              <w:t>;</w:t>
            </w:r>
            <w:r w:rsidRPr="0028264D">
              <w:t xml:space="preserve"> обладает навыками использования нормативно-правовых </w:t>
            </w:r>
            <w:r w:rsidRPr="0028264D">
              <w:lastRenderedPageBreak/>
              <w:t>ресурсов в разработке и реализации проектов</w:t>
            </w:r>
          </w:p>
        </w:tc>
        <w:tc>
          <w:tcPr>
            <w:tcW w:w="2659" w:type="dxa"/>
            <w:shd w:val="clear" w:color="auto" w:fill="auto"/>
          </w:tcPr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rPr>
                <w:b/>
                <w:u w:val="single"/>
              </w:rPr>
              <w:lastRenderedPageBreak/>
              <w:t>Знать:</w:t>
            </w:r>
            <w:r w:rsidRPr="00554FA5">
              <w:t xml:space="preserve"> принципы формирования концепции проекта в рамках обозначенной проблемы;</w:t>
            </w:r>
          </w:p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t>- основные требования, предъявляемые к проектной работе и критерии оценки результатов проектной деятельности;</w:t>
            </w:r>
          </w:p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rPr>
                <w:b/>
                <w:u w:val="single"/>
              </w:rPr>
              <w:t>Уметь:</w:t>
            </w:r>
            <w:r w:rsidRPr="00554FA5">
              <w:t xml:space="preserve"> разрабатывать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 </w:t>
            </w:r>
          </w:p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t xml:space="preserve">- уметь предвидеть результат деятельности и планировать действия </w:t>
            </w:r>
            <w:r w:rsidRPr="00554FA5">
              <w:lastRenderedPageBreak/>
              <w:t>для достижения данного результата;</w:t>
            </w:r>
          </w:p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t>- прогнозировать проблемные ситуации и риски в проектной деятельности.</w:t>
            </w:r>
          </w:p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rPr>
                <w:b/>
                <w:u w:val="single"/>
              </w:rPr>
              <w:t>Владеть:</w:t>
            </w:r>
            <w:r w:rsidRPr="00554FA5">
              <w:t xml:space="preserve"> навыками составления плана-графика реализации проекта в целом и плана-контроля его выполнения;</w:t>
            </w:r>
          </w:p>
          <w:p w:rsidR="00F60DA6" w:rsidRPr="00554FA5" w:rsidRDefault="00F60DA6" w:rsidP="009F7058">
            <w:pPr>
              <w:pStyle w:val="ReportMain"/>
              <w:suppressAutoHyphens/>
            </w:pPr>
            <w:r w:rsidRPr="00554FA5">
              <w:t>- навыками конструктивного преодоления возникающих разногласий и конфликтов.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УК-3: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УК-3-В-1 Понимает эффективность использования стратегии командного сотрудничества для достижения поставленной цели, определяет свою роль в команде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УК-3-В-2 Генерирует идею, выбирает направление развития ее в проекте с учетом видовых характеристик и осуществляет социальное взаимодействие посредством распределения проектных ролей в команде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общие формы организации деятельности коллектива;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психологию межличностных отношений в группах разного возраста;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основы стратегического планирования работы коллектива для достижения поставленной цели.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создавать в коллективе психологически безопасную доброжелательную среду;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учитывать в своей социальной и профессиональной деятельности интересы коллег;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предвидеть результаты (последствия) как личных, так и коллективных действий;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планировать командную работу, распределять поручения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>и делегировать полномочия членам команды</w:t>
            </w:r>
          </w:p>
          <w:p w:rsidR="00F60DA6" w:rsidRPr="006256B2" w:rsidRDefault="00F60DA6" w:rsidP="009F705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  <w:r w:rsidRPr="006256B2">
              <w:rPr>
                <w:rFonts w:eastAsia="Times New Roman"/>
                <w:sz w:val="24"/>
                <w:szCs w:val="24"/>
                <w:lang w:eastAsia="ru-RU"/>
              </w:rPr>
              <w:t xml:space="preserve"> навыками постановки цели в условиях командой работы;</w:t>
            </w:r>
          </w:p>
          <w:p w:rsidR="00F60DA6" w:rsidRPr="006256B2" w:rsidRDefault="00F60DA6" w:rsidP="009F705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256B2">
              <w:rPr>
                <w:rFonts w:eastAsia="Times New Roman"/>
                <w:sz w:val="24"/>
                <w:szCs w:val="24"/>
                <w:lang w:eastAsia="ru-RU"/>
              </w:rPr>
              <w:t xml:space="preserve">- способами управления командной работой в решении поставленных задач; 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Times New Roman"/>
                <w:szCs w:val="24"/>
                <w:lang w:eastAsia="ru-RU"/>
              </w:rPr>
              <w:t>- навыками преодоления возникающих в коллективе разногласий, споров и конфликтов на основе учета интересов всех сторон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УК-4: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УК-4-В-1 Выбирает на государственном и иностранном (-ых) языках коммуникативно приемлемый стиль делового общения, вербальные и невербальные средства взаимодействия с партнерами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УК-4-В-2 Ведет деловую коммуникацию в письменной и электронной форме, учитывая особенности стилистики официальных и неофициальных писем, социокультурные различия в формате корреспонденции на государственном и иностранном (-ых) языках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современные средства информационно-коммуникационных технологий;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языковой материал (лексические единицы и грамматические структуры), необходимый и достаточный для общения в различных средах и сферах речевой деятельности.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воспринимать на слух и понимать содержание аутентичных общественно-политических, публицистических (медийных) и прагматических текстов, относящихся к различным типам речи, выделять в них значимую информацию;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понимать содержание научно-популярных и научных текстов, блогов/веб-сайтов;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выделять значимую информацию из прагматических текстов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 xml:space="preserve">справочно-информационного и рекламного характера;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вести диалог, соблюдая нормы речевого этикета, используя различные стратегии; выстраивать монолог;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составлять деловые бумаги, в том числе оформлятьCurriculumVitae/Resumeи сопроводительное письмо, необходимые при приеме на работу;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вести запись основных мыслей и фактов, запись тезисов устного выступления/письменного доклада по изучаемой проблеме;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поддерживать контакты при помощи электронной почты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 w:val="24"/>
                <w:szCs w:val="24"/>
              </w:rPr>
              <w:t>практическими навыками использования современных коммуникативных технологий;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грамматическими и лексическими категориями изучаем ого(ых) иностранного (ых) языка (ов).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УК-5: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УК-5-В-1 Находит и использует необходимую для саморазвития и взаимодействия с другими информацию о культурных особенностях и традициях различных социальных групп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 xml:space="preserve">УК-5-В-2 Демонстрирует уважительное отношение к историческому наследию и социокультурным традициям различных </w:t>
            </w:r>
            <w:r w:rsidRPr="0028264D">
              <w:lastRenderedPageBreak/>
              <w:t>социальных групп, опирающееся на знание этапов исторического развития России в контексте мировой истории и культурных традиций мира, включая мировые религии, философские и этические учения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УК-5-В-3 Конструктивно взаимодействует с людьми различных категорий с учетом их социокультурных особенностей в целях успешного выполнения профессиональных задач и социальной интеграции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 xml:space="preserve">Знать: </w:t>
            </w:r>
            <w:r w:rsidRPr="006256B2">
              <w:rPr>
                <w:rFonts w:eastAsia="Calibri"/>
                <w:sz w:val="24"/>
                <w:szCs w:val="24"/>
              </w:rPr>
              <w:t>различные исторические типы культур; - механизмы межкультурного взаимодействия в обществе на современном этапе, принципы соотношения общемировых и национальных культурных процессов</w:t>
            </w:r>
          </w:p>
          <w:p w:rsidR="00F60DA6" w:rsidRPr="006256B2" w:rsidRDefault="00F60DA6" w:rsidP="009F705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256B2">
              <w:rPr>
                <w:rFonts w:eastAsia="Calibri"/>
                <w:sz w:val="24"/>
                <w:szCs w:val="24"/>
              </w:rPr>
              <w:t xml:space="preserve">объяснить феномен культуры, её роль в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 xml:space="preserve">человеческой жизнедеятельности;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адекватно оценивать межкультурные диалоги в современном обществе;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толерантно взаимодействовать с представителями различных культур.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 w:val="24"/>
                <w:szCs w:val="24"/>
              </w:rPr>
              <w:t xml:space="preserve"> навыками формирования психологически-безопасной среды в профессиональной деятельности;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-навыками межкультурного взаимодействия с учетом разнообразия культур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УК-6: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УК-6-В-1 Понимает важность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УК-6-В-2 Реализует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УК-6-В-3 Демонстрирует интерес к учебе и использует предоставляемые возможности для приобретения новых знаний и навыков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 xml:space="preserve">УК-6-В-4 Критически оценивает эффективность использования времени при </w:t>
            </w:r>
            <w:r w:rsidRPr="0028264D">
              <w:lastRenderedPageBreak/>
              <w:t>решении поставленных задач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основы планирования профессиональной траектории с учетом особенностей как профессиональной, так и других видов деятельности и требований рынка труда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расставлять приоритеты профессиональной деятельности и способы ее совершенствования на основе самооценки;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планировать самостоятельную деятельность в решении профессиональных задач; - подвергать критическому анализу проделанную работу;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находить и творчески использовать имеющийся опыт в соответствии с задачами саморазвития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 xml:space="preserve">Владеть: </w:t>
            </w:r>
            <w:r w:rsidRPr="006256B2">
              <w:rPr>
                <w:rFonts w:eastAsia="Calibri"/>
                <w:sz w:val="24"/>
                <w:szCs w:val="24"/>
              </w:rPr>
              <w:t xml:space="preserve">навыками выявления стимулов для саморазвития; 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szCs w:val="24"/>
              </w:rPr>
              <w:t>- навыками определения реалистических целей профессионального роста.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УК-7: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УК-7-В-1 Соблюдает нормы здорового образа жизни, используя основы физической культуры для осознанного выбора здоровьесберегающих технологий на всех жизненных этапах развития личности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УК-7-В-2 Выбирает рациональные способы и приемы профилактики профессиональных заболеваний, психофизического и нервноэмоционального утомления на рабочем месте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Знать: </w:t>
            </w:r>
            <w:r w:rsidRPr="006256B2">
              <w:rPr>
                <w:rFonts w:eastAsia="Calibri"/>
                <w:sz w:val="24"/>
                <w:szCs w:val="24"/>
              </w:rPr>
              <w:t>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социально-гуманитарную роль физической культуры и спорта в развитии личности;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роль физической культуры и принципы здорового образа жизни;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способы контроля и оценки физического развития и физической подготовленности;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правила и способы планирования индивидуальных занятий различной целевой направленности.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  <w:r w:rsidRPr="006256B2">
              <w:rPr>
                <w:rFonts w:eastAsia="Calibri"/>
                <w:sz w:val="24"/>
                <w:szCs w:val="24"/>
              </w:rPr>
              <w:t>организовывать режим времени, приводящий к здоровому образу жизни;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использовать средства и методы физического воспитания для профессионально-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 xml:space="preserve">личностного развития, физического самосовершенствования, формирования здорового образа;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выполнять простейшие приемы самомассажа и релаксации.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szCs w:val="24"/>
              </w:rPr>
              <w:t>методикой самостоятельных занятий и самоконтроля за состоянием своего организма; методикой организации и проведения индивидуального, коллективного и семейного отдыха и при участии в массовых спортивных соревнований.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УК-8: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УК-8-В-1 Формирует культуру безопасного и ответственного поведения в повседневной жизни и профессиональной деятельности, обеспечивая безопасные и/или комфортные условия жизнедеятельности, труда на рабочем месте, в т.ч. с помощью средств защиты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УК-8-В-2 Использует приемы первой помощи, методы защиты в условиях чрезвычайных ситуаций и военных конфликтов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lastRenderedPageBreak/>
              <w:t>УК-8-В-3 Идентифицирует угрозы (опасности) природного и техногенного происхождения для жизнедеятельности человека и природной среды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УК-8-В-4 В случае возникновения чрезвычайных ситуаций и военных конфликтов применяет методы защиты жизнедеятельности человека, принимает участие в спасательных и неотложных аварийно-восстановительных мероприятиях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 xml:space="preserve">Знать: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теоретические основы жизнедеятельности в системе «человек – среда обитания»; - правовые, нормативные и организационные основы безопасности жизнедеятельности;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современный комплекс проблем безопасности человека;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>- средства и методы повышения безопасности;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sz w:val="24"/>
                <w:szCs w:val="24"/>
              </w:rPr>
              <w:t xml:space="preserve">- концепцию и стратегию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>национальной безопасность.</w:t>
            </w:r>
          </w:p>
          <w:p w:rsidR="00F60DA6" w:rsidRPr="006256B2" w:rsidRDefault="00F60DA6" w:rsidP="009F705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Times New Roman"/>
                <w:sz w:val="24"/>
                <w:szCs w:val="24"/>
                <w:lang w:eastAsia="ru-RU"/>
              </w:rPr>
              <w:t xml:space="preserve"> эффективно применять средства защиты от негативных воздействий;</w:t>
            </w:r>
          </w:p>
          <w:p w:rsidR="00F60DA6" w:rsidRPr="006256B2" w:rsidRDefault="00F60DA6" w:rsidP="009F705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Times New Roman"/>
                <w:sz w:val="24"/>
                <w:szCs w:val="24"/>
                <w:lang w:eastAsia="ru-RU"/>
              </w:rPr>
              <w:t>-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</w:t>
            </w:r>
            <w:r w:rsidRPr="006256B2">
              <w:rPr>
                <w:rFonts w:eastAsia="Calibri"/>
                <w:sz w:val="24"/>
                <w:szCs w:val="24"/>
              </w:rPr>
              <w:t>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Владеть:</w:t>
            </w:r>
            <w:r w:rsidRPr="006256B2">
              <w:rPr>
                <w:rFonts w:eastAsia="Calibri"/>
                <w:sz w:val="24"/>
                <w:szCs w:val="24"/>
              </w:rPr>
              <w:t xml:space="preserve"> навыками оказания первой доврачебной помощи пострадавшим.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УК-9: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УК-9-В-1 Понимает особенности развития человека с ограниченными возможностями здоровья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УК-9-В-2 Демонстрирует готовность применять базовые дефектологические знания, принципы, методы в социальной и профессиональной сферах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особенности развития человека с ограниченными возможностями здоровья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 </w:t>
            </w:r>
            <w:r w:rsidRPr="006256B2">
              <w:rPr>
                <w:rFonts w:eastAsia="Calibri"/>
                <w:sz w:val="24"/>
                <w:szCs w:val="24"/>
              </w:rPr>
              <w:t xml:space="preserve"> применять базовые дефектологические знания, принципы, методы в социальной и профессиональной сферах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 w:val="24"/>
                <w:szCs w:val="24"/>
              </w:rPr>
              <w:t>навыками применения базовых дефектологических знания, принципов, методов в социальной и профессиональной сферах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УК-10: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УК-10-В-1 Выявляет и обосновывает сущность, закономерности экономических процессов, осознает их природу и связь с другими процессами</w:t>
            </w:r>
            <w:r>
              <w:t>;</w:t>
            </w:r>
            <w:r w:rsidRPr="0028264D">
              <w:t xml:space="preserve"> понимает содержание и логику поведения экономических субъектов</w:t>
            </w:r>
            <w:r>
              <w:t>;</w:t>
            </w:r>
            <w:r w:rsidRPr="0028264D">
              <w:t xml:space="preserve"> использует полученные знания для формирования собственной оценки социально-</w:t>
            </w:r>
            <w:r w:rsidRPr="0028264D">
              <w:lastRenderedPageBreak/>
              <w:t>экономических проблем и принятия аргументированных экономических решений в различных сферах жизнедеятельности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УК-10-В-2 Взвешенно осуществляет выбор оптимального способа решения финансово-экономической задачи, с учетом интересов экономических субъектов, ресурсных ограничений, внешних и внутренних факторов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УК-10-В-3 Понимает последствия принимаемых финансово-экономических решений в условиях сформировавшейся экономической культуры</w:t>
            </w:r>
            <w:r>
              <w:t>;</w:t>
            </w:r>
            <w:r w:rsidRPr="0028264D">
              <w:t xml:space="preserve"> способен, опираясь на принципы и методы экономического анализа, критически оценить свой выбор с учетом области жизнедеятельности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закономерности экономических процессов, осознает их природу и связь с другими процессами; понимает содержание и логику поведения экономических субъектов; использует полученные знания для формирования собственной оценки социально-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>экономических проблем и принятия аргументированных экономических решений в различных сферах жизнедеятельности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  <w:r w:rsidRPr="006256B2">
              <w:rPr>
                <w:rFonts w:eastAsia="Calibri"/>
                <w:sz w:val="24"/>
                <w:szCs w:val="24"/>
              </w:rPr>
              <w:t>взвешенно осуществляет выбор оптимального способа решения финансово-экономической задачи, с учетом интересов экономических субъектов, ресурсных ограничений, внешних и внутренних факторов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Cs w:val="24"/>
              </w:rPr>
              <w:t>навыками применения способов решения финансово-экономической задачи, с учетом интересов экономических субъектов, ресурсных ограничений, внешних и внутренних.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УК-11: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формировать нетерпимое отношение к коррупционному поведению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УК-11-В-1 Понимает сущность и различает формы коррупционного поведения, его взаимосвязь с социальными, экономическими, политическими и иными условиями, его негативные последствия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УК-11-В-2 В профессиональной и общественной деятельности неукоснительно соблюдает нормы права и морали, применяет предусмотренные законом меры к нейтрализации коррупционного поведения, правовые нормы о противодействии коррупционного поведения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сущность и формы коррупционного поведения, его взаимосвязь с социальными, экономическими, политическими и иными условиями, его негативные последствия.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формировать нетерпимое отношение к коррупционному поведению.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>Владеть:</w:t>
            </w:r>
            <w:r w:rsidRPr="006256B2">
              <w:rPr>
                <w:rFonts w:eastAsia="Calibri"/>
                <w:szCs w:val="24"/>
              </w:rPr>
              <w:t xml:space="preserve"> применять  предусмотренные законом меры к нейтрализации коррупционного поведения, правовые нормы о противодействии </w:t>
            </w:r>
            <w:r w:rsidRPr="006256B2">
              <w:rPr>
                <w:rFonts w:eastAsia="Calibri"/>
                <w:szCs w:val="24"/>
              </w:rPr>
              <w:lastRenderedPageBreak/>
              <w:t>коррупционного поведения.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ОПК-1: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ОПК-1-В-1 Имеет структурирование представление о происхождении, современном состоянии и тенденциях развития права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ОПК-1-В-2 Критически оценивает совокупность объективных условий формирования, функционирования и развития права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ОПК-1-В-3 Понимает особенности различных форм реализации права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Знать: </w:t>
            </w:r>
            <w:r w:rsidRPr="006256B2">
              <w:rPr>
                <w:rFonts w:eastAsia="Calibri"/>
                <w:sz w:val="24"/>
                <w:szCs w:val="24"/>
              </w:rPr>
              <w:t>правовые нормы материального и процессуального права и формы реализации права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  <w:r w:rsidRPr="006256B2">
              <w:rPr>
                <w:rFonts w:eastAsia="Calibri"/>
                <w:sz w:val="24"/>
                <w:szCs w:val="24"/>
              </w:rPr>
              <w:t>применять правовые нормы материального и процессуального права и формы реализации права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Cs w:val="24"/>
              </w:rPr>
              <w:t>навыками применения правовых нормы материального и процессуального права и формы реализации права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ОПК-2: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определять правовую природу общественных отношений, профессионально квалифицировать факты и правоотношения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ОПК-2-В-1 Анализирует информацию по содержанию и субъектному составу общественных отношений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ОПК-2-В-2 Квалифицирует и разграничивает отдельные виды фактов и правоотношений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ОПК-2-В-3 Демонстрирует навыки анализа и квалификации фактов, событий и обстоятельств в соответствии с содержанием и характером правоотношений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ОПК-2-В-4 Реализует мероприятия по получению юридически значимой информации, анализу, проверке, оценке и использованию её в целях правильной квалификации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Знать: </w:t>
            </w:r>
            <w:r w:rsidRPr="006256B2">
              <w:rPr>
                <w:rFonts w:eastAsia="Calibri"/>
                <w:sz w:val="24"/>
                <w:szCs w:val="24"/>
              </w:rPr>
              <w:t>правовую терминологию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  <w:r w:rsidRPr="006256B2">
              <w:rPr>
                <w:rFonts w:eastAsia="Calibri"/>
                <w:sz w:val="24"/>
                <w:szCs w:val="24"/>
              </w:rPr>
              <w:t>анализировать информацию по содержанию и субъектному составу общественных отношений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Cs w:val="24"/>
              </w:rPr>
              <w:t>навыками анализа информации по содержанию и субъектному составу общественных отношений.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ОПК-3: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при решении задач профессиональной деятельности применять нормы материального и процессуального права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ОПК-3-В-1 Определяет фактическую основу ситуаций, подлежащих применению норм права, выявляет юридические проблемы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 xml:space="preserve">ОПК-3-В-2 Определяет норму материального и </w:t>
            </w:r>
            <w:r w:rsidRPr="0028264D">
              <w:lastRenderedPageBreak/>
              <w:t>процессуального права подлежащую применению, а также круг субъектов, уполномоченных на применение конкретных норм права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ОПК-3-В-3 На основе выбранной правовой нормы определяет наиболее оптимальные способы решения поставленных задач профессиональной деятельности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ОПК-3-В-4 Прогнозирует правовые последствия применения норм материального и процессуального права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правила правоприменения  процессуальных норм, регулирующих процессуальные правоотношения, порядок принятия судебных решений, постановлений и совершения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>юридически значимых действий в точном соответствии с нормами материального и процессуального права;</w:t>
            </w:r>
          </w:p>
          <w:p w:rsidR="00F60DA6" w:rsidRPr="006256B2" w:rsidRDefault="00F60DA6" w:rsidP="009F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bCs/>
                <w:sz w:val="24"/>
                <w:szCs w:val="24"/>
                <w:u w:val="single"/>
              </w:rPr>
              <w:t>Уметь</w:t>
            </w:r>
            <w:r w:rsidRPr="006256B2">
              <w:rPr>
                <w:rFonts w:eastAsia="Calibri"/>
                <w:b/>
                <w:bCs/>
                <w:sz w:val="24"/>
                <w:szCs w:val="24"/>
              </w:rPr>
              <w:t xml:space="preserve">: </w:t>
            </w:r>
            <w:r w:rsidRPr="006256B2">
              <w:rPr>
                <w:rFonts w:eastAsia="Calibri"/>
                <w:bCs/>
                <w:sz w:val="24"/>
                <w:szCs w:val="24"/>
              </w:rPr>
              <w:t>определять круг субъектов уполномоченных на применение нормы при разрешении поставленной задачи;</w:t>
            </w:r>
            <w:r w:rsidRPr="006256B2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6256B2">
              <w:rPr>
                <w:rFonts w:eastAsia="Calibri"/>
                <w:sz w:val="24"/>
                <w:szCs w:val="24"/>
              </w:rPr>
              <w:t>выбирать соответствующие нормы права, позволяющие принять правильное решение, мотивированный судебный акт, с целью совершения юридических действий в точном соответствии с законом.</w:t>
            </w:r>
          </w:p>
          <w:p w:rsidR="00F60DA6" w:rsidRPr="006256B2" w:rsidRDefault="00F60DA6" w:rsidP="009F70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bCs/>
                <w:sz w:val="24"/>
                <w:szCs w:val="24"/>
                <w:u w:val="single"/>
              </w:rPr>
              <w:t>Владеть:</w:t>
            </w:r>
            <w:r w:rsidRPr="006256B2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6256B2">
              <w:rPr>
                <w:rFonts w:eastAsia="Calibri"/>
                <w:sz w:val="24"/>
                <w:szCs w:val="24"/>
              </w:rPr>
              <w:t>навыками принятия решений и совершения юридических</w:t>
            </w:r>
          </w:p>
          <w:p w:rsidR="00F60DA6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szCs w:val="24"/>
              </w:rPr>
              <w:t>действий в точном соответствии с нормами арбитражного процессуального законодательства, грамотно оперировать правоприменительной практикой в сфере реализации арбитражных процессуальных правоотношений;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szCs w:val="24"/>
              </w:rPr>
              <w:t>навыками прогнозирования правовых последний применения  материальной и процессуальной  нормы права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ОПК-4: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участвовать в экспертной юридической деятельности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ОПК-4-В-1 Способен давать квалифицированные юридические заключения и консультации в конкретных видах юридической деятельности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 xml:space="preserve">ОПК-4-В-2 Обладает знаниями и навыками необходимые для </w:t>
            </w:r>
            <w:r w:rsidRPr="0028264D">
              <w:lastRenderedPageBreak/>
              <w:t>проведения экспертной юридической деятельности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 xml:space="preserve">Знать: </w:t>
            </w:r>
            <w:r w:rsidRPr="006256B2">
              <w:rPr>
                <w:rFonts w:eastAsia="Calibri"/>
                <w:sz w:val="24"/>
                <w:szCs w:val="24"/>
              </w:rPr>
              <w:t>теоретические положения юридической деятельности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давать квалифицированные юридические заключения и консультации в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>конкретных видах юридической деятельности.</w:t>
            </w:r>
          </w:p>
          <w:p w:rsidR="00F60DA6" w:rsidRPr="0028264D" w:rsidRDefault="00F60DA6" w:rsidP="009F7058">
            <w:pPr>
              <w:suppressAutoHyphens/>
              <w:spacing w:after="0" w:line="240" w:lineRule="auto"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 w:val="24"/>
                <w:szCs w:val="24"/>
              </w:rPr>
              <w:t>навыками квалифицированного юридического заключения и консультации в конкретных видах юридической деятельности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ОПК-5: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профессионально толковать нормы права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ОПК-5-В-1 Способен уяснить и разъяснить истинный смысл правовых норм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ОПК-5-В-2 Обладает навыками анализа правовых норм, являющихся объектами профессионального толкования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ОПК-5-В-3 Аргументированно применяет способы толкования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методами анализа правовых норм, являющихся объектами профессионального толкования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анализировать правовые нормы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Cs w:val="24"/>
              </w:rPr>
              <w:t>навыками анализа правовых норм, являющихся объектами профессионального толкования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ОПК-6: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письменно и устно аргументировать правовую позицию по делу и осуществлять профессиональное представительство в судах (иных органах власти)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ОПК-6-В-1 Правильно применяет основные юридические понятия и категории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ОПК-6-В-2 Формулирует правовую позицию по конкретной правовой ситуации и обосновывает ее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ОПК-6-В-3 Аргументированно и ясно излагает свою правовую позицию, демонстрирует владение приемами юридической риторики и письменной речи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Знать: </w:t>
            </w:r>
            <w:r w:rsidRPr="006256B2">
              <w:rPr>
                <w:rFonts w:eastAsia="Calibri"/>
                <w:sz w:val="24"/>
                <w:szCs w:val="24"/>
              </w:rPr>
              <w:t>основные правовые понятия и юридические категории, особенности профессиональной речи юриста, соотношение в ней общеупотребительных и специальных юридических терминов; взаимосвязь культуры речи и культуры мышления юриста в гражданском и процессе; соотношение устности и письменности в гражданском и арбитражном процессе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оперировать юридическими понятиями и категориями; логически грамотно выражать и обосновывать свою точку зрения по </w:t>
            </w:r>
            <w:r w:rsidRPr="006256B2">
              <w:rPr>
                <w:rFonts w:eastAsia="Calibri"/>
                <w:sz w:val="24"/>
                <w:szCs w:val="24"/>
              </w:rPr>
              <w:lastRenderedPageBreak/>
              <w:t xml:space="preserve">процессуальной проблематике; анализировать основные юридические процессы; давать правильную оценку актуальным проблемам по вопросам права, 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>Владеть:</w:t>
            </w:r>
            <w:r w:rsidRPr="006256B2">
              <w:rPr>
                <w:rFonts w:eastAsia="Calibri"/>
                <w:b/>
                <w:szCs w:val="24"/>
              </w:rPr>
              <w:t xml:space="preserve"> </w:t>
            </w:r>
            <w:r w:rsidRPr="006256B2">
              <w:rPr>
                <w:rFonts w:eastAsia="Calibri"/>
                <w:szCs w:val="24"/>
              </w:rPr>
              <w:t>юридической терминологией; навыками анализа различных правовых явлений; навыками изложения в письменной форме правовой информации; навыками устных выступлений и оформления процессуальных документов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ОПК-7: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участвовать в подготовке проектов правовых актов и иных юридических документов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ОПК-7-В-1 Определяет необходимость правового регулирования конкретных общественных отношений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ОПК-7-В-2 Определяет особенности различных видов нормативных правовых актов и иных юридических документов, их структуру и юридические конструкции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ОПК-7-В-3 Формулирует правовые предписания в проектах нормативных правовых актов и иных юридических документов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autoSpaceDE w:val="0"/>
              <w:spacing w:after="0" w:line="240" w:lineRule="auto"/>
              <w:jc w:val="both"/>
              <w:rPr>
                <w:rFonts w:eastAsia="Calibri"/>
                <w:bCs/>
                <w:i/>
                <w:iCs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Знать:</w:t>
            </w:r>
            <w:r w:rsidRPr="006256B2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6256B2">
              <w:rPr>
                <w:rFonts w:eastAsia="Calibri"/>
                <w:sz w:val="24"/>
                <w:szCs w:val="24"/>
              </w:rPr>
              <w:t>сущность и содержание процессуальных правоотношений, специфику их нормативного регулирования, а также основы разработки,</w:t>
            </w:r>
            <w:r w:rsidRPr="006256B2">
              <w:rPr>
                <w:rFonts w:eastAsia="Calibri"/>
                <w:bCs/>
                <w:iCs/>
                <w:sz w:val="24"/>
                <w:szCs w:val="24"/>
              </w:rPr>
              <w:t xml:space="preserve"> оформления и составления процессуальных документов, отражающих и закрепляющих результаты профессиональной деятельности  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jc w:val="both"/>
              <w:rPr>
                <w:rFonts w:eastAsia="Calibr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256B2">
              <w:rPr>
                <w:rFonts w:eastAsia="Calibri"/>
                <w:b/>
                <w:bCs/>
                <w:iCs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bCs/>
                <w:iCs/>
                <w:sz w:val="24"/>
                <w:szCs w:val="24"/>
              </w:rPr>
              <w:t xml:space="preserve"> использовать профессиональную терминологию, а также нормы права с учетом практики их применения при составлении юридических документов, сопровождающих реализацию процессуальных правоотношений, отражающих результаты профессиональной деятельности</w:t>
            </w:r>
            <w:r w:rsidRPr="006256B2">
              <w:rPr>
                <w:rFonts w:eastAsia="Calibri"/>
                <w:b/>
                <w:bCs/>
                <w:iCs/>
                <w:sz w:val="24"/>
                <w:szCs w:val="24"/>
                <w:u w:val="single"/>
              </w:rPr>
              <w:t xml:space="preserve"> 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bCs/>
                <w:iCs/>
                <w:szCs w:val="24"/>
                <w:u w:val="single"/>
              </w:rPr>
              <w:lastRenderedPageBreak/>
              <w:t>Владеть:</w:t>
            </w:r>
            <w:r w:rsidRPr="006256B2">
              <w:rPr>
                <w:rFonts w:eastAsia="Calibri"/>
                <w:bCs/>
                <w:iCs/>
                <w:szCs w:val="24"/>
              </w:rPr>
              <w:t xml:space="preserve"> навыками подготовки юридически значимых документов в гражданском процессе с целью полного отражения результатов профессиональной деятельности  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ОПК-8: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>Способен соблюдать принципы этики юриста, проявлять нетерпимость к коррупционному и иному противоправному поведению, в том числе в сфере своей профессиональной деятельности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t>ОПК-8-В-1 Использует в профессиональной деятельности и решает профессиональные задачи в соответствии с нормами этики, антикоррупционными стандартами поведения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ОПК-8-В-2 Осуществляет профессиональную деятельность на основе развитого правосознания, правового мышления, правовой и антикоррупционной культуры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ОПК-8-В-3 Соблюдает требования профессиональной этики и служебного поведения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ОПК-8-В-4 Понимает социальную значимость профессии, цели и смысл государственной службы, исполнение гражданского и служебного долга, непримирим к преступным проявлениям и коррупционному поведению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Знать</w:t>
            </w:r>
            <w:r w:rsidRPr="006256B2">
              <w:rPr>
                <w:rFonts w:eastAsia="Calibri"/>
                <w:sz w:val="24"/>
                <w:szCs w:val="24"/>
              </w:rPr>
              <w:t>: социальную значимость профессии, цели и смысл государственной службы, исполнение гражданского и служебного долга, непримирим к преступным проявлениям и коррупционному поведению</w:t>
            </w:r>
          </w:p>
          <w:p w:rsidR="00F60DA6" w:rsidRPr="006256B2" w:rsidRDefault="00F60DA6" w:rsidP="009F705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 xml:space="preserve">Уметь: </w:t>
            </w:r>
            <w:r w:rsidRPr="006256B2">
              <w:rPr>
                <w:rFonts w:eastAsia="Calibri"/>
                <w:sz w:val="24"/>
                <w:szCs w:val="24"/>
              </w:rPr>
              <w:t>исполнять гражданский и служебный долг, нетерпимости к преступным проявлениям и коррупционному поведению.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b/>
                <w:u w:val="single"/>
              </w:rPr>
            </w:pPr>
            <w:r w:rsidRPr="006256B2">
              <w:rPr>
                <w:rFonts w:eastAsia="Calibri"/>
                <w:b/>
                <w:szCs w:val="24"/>
                <w:u w:val="single"/>
              </w:rPr>
              <w:t xml:space="preserve">Владеть: </w:t>
            </w:r>
            <w:r w:rsidRPr="006256B2">
              <w:rPr>
                <w:rFonts w:eastAsia="Calibri"/>
                <w:szCs w:val="24"/>
              </w:rPr>
              <w:t>навыками исполнения гражданского и служебного долга, нетерпимости к преступным проявлениям и коррупционному поведению.</w:t>
            </w: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  <w:tr w:rsidR="00F60DA6" w:rsidRPr="0028264D" w:rsidTr="009F7058">
        <w:tc>
          <w:tcPr>
            <w:tcW w:w="2637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  <w:rPr>
                <w:b/>
              </w:rPr>
            </w:pPr>
            <w:r>
              <w:rPr>
                <w:b/>
              </w:rPr>
              <w:t>ОПК-9: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>
              <w:t xml:space="preserve">Способен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информационно-коммуникационных </w:t>
            </w:r>
            <w:r>
              <w:lastRenderedPageBreak/>
              <w:t>технологий с учетом требований информационной безопасности</w:t>
            </w:r>
          </w:p>
        </w:tc>
        <w:tc>
          <w:tcPr>
            <w:tcW w:w="2976" w:type="dxa"/>
            <w:shd w:val="clear" w:color="auto" w:fill="auto"/>
          </w:tcPr>
          <w:p w:rsidR="00F60DA6" w:rsidRDefault="00F60DA6" w:rsidP="009F7058">
            <w:pPr>
              <w:pStyle w:val="ReportMain"/>
              <w:suppressAutoHyphens/>
            </w:pPr>
            <w:r w:rsidRPr="0028264D">
              <w:lastRenderedPageBreak/>
              <w:t>ОПК-9-В-1 Анализирует совокупность информационных источников и выявляет юридически значимую информацию, направленную на решение профессиональных задач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t>ОПК-9-В-2 Использует различные правовые базы данных для решения профессиональных задач</w:t>
            </w:r>
          </w:p>
          <w:p w:rsidR="00F60DA6" w:rsidRDefault="00F60DA6" w:rsidP="009F7058">
            <w:pPr>
              <w:pStyle w:val="ReportMain"/>
              <w:suppressAutoHyphens/>
            </w:pPr>
            <w:r w:rsidRPr="0028264D">
              <w:lastRenderedPageBreak/>
              <w:t>ОПК-9-В-3 Учитывает требования информационной безопасности в процессе получения юридически значимой информации</w:t>
            </w:r>
          </w:p>
          <w:p w:rsidR="00F60DA6" w:rsidRPr="0028264D" w:rsidRDefault="00F60DA6" w:rsidP="009F7058">
            <w:pPr>
              <w:pStyle w:val="ReportMain"/>
              <w:suppressAutoHyphens/>
            </w:pPr>
            <w:r w:rsidRPr="0028264D">
              <w:t>ОПК-9-В-4 Соблюдает требования действующего законодательства, направленного на сохранение и защиту конфиденциальной информации, государственной, коммерческой и иной охраняемой законом тайны</w:t>
            </w:r>
          </w:p>
        </w:tc>
        <w:tc>
          <w:tcPr>
            <w:tcW w:w="2659" w:type="dxa"/>
            <w:shd w:val="clear" w:color="auto" w:fill="auto"/>
          </w:tcPr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>Знать:</w:t>
            </w:r>
            <w:r w:rsidRPr="006256B2">
              <w:rPr>
                <w:rFonts w:eastAsia="Calibri"/>
                <w:sz w:val="24"/>
                <w:szCs w:val="24"/>
              </w:rPr>
              <w:t xml:space="preserve">  требования информационной безопасности в процессе получения юридически значимой информации.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t>Уметь:</w:t>
            </w:r>
            <w:r w:rsidRPr="006256B2">
              <w:rPr>
                <w:rFonts w:eastAsia="Calibri"/>
                <w:sz w:val="24"/>
                <w:szCs w:val="24"/>
              </w:rPr>
              <w:t xml:space="preserve"> учитывать требования информационной безопасности в процессе получения юридически значимой информации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6256B2">
              <w:rPr>
                <w:rFonts w:eastAsia="Calibri"/>
                <w:b/>
                <w:sz w:val="24"/>
                <w:szCs w:val="24"/>
                <w:u w:val="single"/>
              </w:rPr>
              <w:lastRenderedPageBreak/>
              <w:t xml:space="preserve">Владеть: </w:t>
            </w:r>
            <w:r w:rsidRPr="006256B2">
              <w:rPr>
                <w:rFonts w:eastAsia="Calibri"/>
                <w:sz w:val="24"/>
                <w:szCs w:val="24"/>
              </w:rPr>
              <w:t>навыками учета требований информационной безопасности в процессе получения юридически значимой информации</w:t>
            </w: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F60DA6" w:rsidRPr="006256B2" w:rsidRDefault="00F60DA6" w:rsidP="009F7058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03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lastRenderedPageBreak/>
              <w:t>Индивидуальное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задание/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i/>
              </w:rPr>
            </w:pPr>
            <w:r w:rsidRPr="0028264D">
              <w:rPr>
                <w:i/>
              </w:rPr>
              <w:t>Отчет</w:t>
            </w:r>
          </w:p>
        </w:tc>
      </w:tr>
    </w:tbl>
    <w:p w:rsidR="00F60DA6" w:rsidRDefault="00F60DA6" w:rsidP="00F60DA6">
      <w:pPr>
        <w:pStyle w:val="ReportMain"/>
        <w:suppressAutoHyphens/>
        <w:jc w:val="both"/>
      </w:pPr>
    </w:p>
    <w:p w:rsidR="00F60DA6" w:rsidRDefault="00F60DA6" w:rsidP="00F60DA6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t>Раздел 2. Типовые задания или иные материалы, необходимые для оценки планируемых результатов обучения по практике</w:t>
      </w:r>
    </w:p>
    <w:p w:rsidR="00F60DA6" w:rsidRDefault="00F60DA6" w:rsidP="00F60DA6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t>Примерные индивидуальные задания</w:t>
      </w:r>
    </w:p>
    <w:p w:rsidR="00F60DA6" w:rsidRDefault="00F60DA6" w:rsidP="00F60DA6">
      <w:pPr>
        <w:pStyle w:val="ReportMain"/>
        <w:suppressAutoHyphens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205"/>
      </w:tblGrid>
      <w:tr w:rsidR="00F60DA6" w:rsidRPr="0028264D" w:rsidTr="009F7058">
        <w:trPr>
          <w:tblHeader/>
        </w:trPr>
        <w:tc>
          <w:tcPr>
            <w:tcW w:w="10205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sz w:val="28"/>
              </w:rPr>
            </w:pPr>
            <w:r w:rsidRPr="0028264D">
              <w:rPr>
                <w:sz w:val="28"/>
              </w:rPr>
              <w:t>Перечень заданий /вопросов</w:t>
            </w:r>
          </w:p>
        </w:tc>
      </w:tr>
      <w:tr w:rsidR="00F60DA6" w:rsidRPr="0028264D" w:rsidTr="009F7058">
        <w:tc>
          <w:tcPr>
            <w:tcW w:w="10205" w:type="dxa"/>
            <w:shd w:val="clear" w:color="auto" w:fill="auto"/>
          </w:tcPr>
          <w:p w:rsidR="00F60DA6" w:rsidRPr="00880276" w:rsidRDefault="00F60DA6" w:rsidP="009F7058">
            <w:pPr>
              <w:ind w:firstLine="709"/>
              <w:jc w:val="both"/>
              <w:rPr>
                <w:rFonts w:eastAsia="Calibri"/>
                <w:bCs/>
              </w:rPr>
            </w:pPr>
            <w:r w:rsidRPr="0028264D">
              <w:rPr>
                <w:sz w:val="28"/>
              </w:rPr>
              <w:t>1.</w:t>
            </w:r>
            <w:r w:rsidRPr="00880276">
              <w:rPr>
                <w:rFonts w:eastAsia="Calibri"/>
                <w:bCs/>
              </w:rPr>
              <w:t xml:space="preserve"> Перечень вопросов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Дайте понятие уголовного права.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Какие виды норм используются законодателем в Особенной части УК?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Ознакомьтесь с примечаниями к статьям Особенной части. Все ли они содержат указание на нормы – определения и поощрительные нормы? Какими являются нормы: обязывающими или поощрительными?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Всегда ли наименование статьи Особенной части совпадает  с содержанием ее диспозиции? Если не всегда, приведите примеры.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Каким вам видится соотношение Особенной части уголовного права с его Общей частью?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Приведите примеры, когда, квалифицируя содеянное виновным, необходимо обратиться к иным законам или подзаконным актом.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Можно ли утверждать, что система уголовного законодательства и система УК идентичны?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Какие принципы расположения статей в пределах одной группы использует законодатель в УК?</w:t>
            </w:r>
          </w:p>
          <w:p w:rsidR="00F60DA6" w:rsidRPr="00880276" w:rsidRDefault="00F60DA6" w:rsidP="009F7058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Сформулируйте понятие квалификации преступления.  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>Какова структура раздела о преступлениях против личности?</w:t>
            </w:r>
          </w:p>
          <w:p w:rsidR="00F60DA6" w:rsidRPr="00880276" w:rsidRDefault="00F60DA6" w:rsidP="009F7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eastAsia="Calibri"/>
                <w:color w:val="000000"/>
              </w:rPr>
            </w:pP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Что понимается под убийством человека?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Охарактеризуйте виды убийств.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При каких условиях наступает уголовная ответственность за доведение до самоубийства?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Определите, по каким признакам можно отграничить убийство от преступления, предусмотренного ст. 109 УК. 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Каким образом дифференцируется ответственность за преступления против здоровья?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Назовите основные критерии определения тяжести вреда здоровью.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Назовите основные признаки, по которым можно отграничить убийство от причинения тяжкого вреда здоровью, повлекшего смерть человека.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/>
                <w:color w:val="000000"/>
              </w:rPr>
            </w:pPr>
            <w:r w:rsidRPr="00880276">
              <w:rPr>
                <w:rFonts w:eastAsia="Calibri"/>
                <w:color w:val="000000"/>
              </w:rPr>
              <w:t xml:space="preserve"> </w:t>
            </w:r>
            <w:r w:rsidRPr="00880276">
              <w:rPr>
                <w:rFonts w:eastAsia="Calibri" w:cs="Arial"/>
                <w:color w:val="000000"/>
              </w:rPr>
              <w:t>Дайте определение понятия личная свобода.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lastRenderedPageBreak/>
              <w:t xml:space="preserve"> Охарактеризуйте субъективную сторону преступлений гл.17. Можно ли их совершить по неосторожности? 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Приведите классификацию преступлений против  свободы личности. Что лежит в ее основании? Охарактеризуйте объекты преступлений гл.18 УК.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Дайте понятие преступлений против половой свободы и неприкосновенности личности.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В каком соотношении находятся нормы ст. 131 и 132 УК?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Какова связь действия и способа совершения преступления при изнасиловании?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Что понимается под иными тяжкими последствиями в ст.131 и 132 УК?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Ознакомьтесь со ст. 134 УК 1996 г. и ныне действующей. Какие изменения были внесены в нее законодателем?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Как надлежит квалифицировать действия виновного, причинившего в процессе изнасилования смерть потерпевшей умышленно или по неосторожности?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действие уголовного закона во времени.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Что такое обратная сила уголовного закона?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Дайте понятие состава преступления.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Что такое объективная сторона преступления?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Дайте понятие субъективной стороны состава преступления.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субъекта преступления.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Что такое объект состава преступления?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формы вины.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Определите понятие специального субъекта.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Определите обязательные признаки объективной стороны состава преступления.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Троякое значение факультативных признаков субъективной стороны состава преступления.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Соотношение понятий «преступление» и «состав преступления».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 Назовите объективные и субъективные признаки соучастия.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Формы и виды соучастия.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Понятие и виды множественности преступлений.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признаки рецидива.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Дайте понятие неоконченной преступной деятельности.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Что такое добровольный отказ от преступления? Отличие от деятельного раскаяния.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Понятие и виды обстоятельств, исключающих преступность деяния.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Необходимая оборона. Ее отличие от крайней необходимости.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Дайте понятие наказания. Признаки наказания.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цели наказания.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Система наказаний по УК РФ.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Основные и дополнительные виды наказаний.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наказания, связанные с обязательным привлечением к труду.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В чем заключается штраф и ограничение свободы.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Лишение свободы: понятие, сущность и виды.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наказания в отношении военнослужащих.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Общие начала назначения наказания.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Специальные правила назначения наказания.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 xml:space="preserve">Виды освобождения от уголовной ответственности и наказания.  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Определите значение уголовно-процессуального закона.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Охарактеризуйте субъектов уголовного процесса.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Дайте понятие уголовного преследования.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Понятие доказательств в уголовном судопроизводстве.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Доказывание в уголовном процессе: понятие, стадии, правила оценки доказательств.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Меры процессуального принуждения в уголовном процессе: понятие, виды, порядок применения.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Уголовно-процессуальные сроки: понятие, виды, порядок исчисления.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Досудебное производство: понятие, этапы.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Предварительное расследование: понятие, порядок проведения.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Предварительное следствие: понятие, порядок проведения..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Особенности производства в дознании.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Судебное производство: понятие, этапы.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Особый порядок судопроизводства.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Понятие досудебного соглашения о сотрудничестве.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Особенности судопроизводства по уголовным делам у мирового судьи.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Особенности судопроизводства с участием присяжных заседателей.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lastRenderedPageBreak/>
              <w:t xml:space="preserve">Апелляционное производство. 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Кассационное производство по уголовным делам.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Надзорное производство в уголовном процессе.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Особый порядок судопроизводства по отдельным категориям дел.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/>
              </w:rPr>
              <w:t>Исполнение приговора: понятие, порядок.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Уголовно-процессуальные правоотношения.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contextualSpacing/>
              <w:jc w:val="both"/>
              <w:rPr>
                <w:rFonts w:eastAsia="Calibri" w:cs="Arial"/>
                <w:color w:val="000000"/>
              </w:rPr>
            </w:pPr>
            <w:r w:rsidRPr="00880276">
              <w:rPr>
                <w:rFonts w:eastAsia="Calibri" w:cs="Arial"/>
                <w:color w:val="000000"/>
              </w:rPr>
              <w:t>Принципы уголовного судопроизводства.</w:t>
            </w:r>
          </w:p>
          <w:p w:rsidR="00F60DA6" w:rsidRPr="00880276" w:rsidRDefault="00F60DA6" w:rsidP="009F7058">
            <w:pPr>
              <w:tabs>
                <w:tab w:val="left" w:pos="2295"/>
              </w:tabs>
              <w:spacing w:after="0" w:line="240" w:lineRule="auto"/>
              <w:ind w:firstLine="709"/>
              <w:contextualSpacing/>
              <w:rPr>
                <w:rFonts w:eastAsia="Calibri"/>
                <w:bCs/>
              </w:rPr>
            </w:pPr>
            <w:r w:rsidRPr="00880276">
              <w:rPr>
                <w:rFonts w:eastAsia="Calibri"/>
                <w:bCs/>
              </w:rPr>
              <w:t>Практико-ориентированные задания</w:t>
            </w:r>
          </w:p>
          <w:p w:rsidR="00F60DA6" w:rsidRPr="00880276" w:rsidRDefault="00F60DA6" w:rsidP="009F7058">
            <w:p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1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spacing w:after="0" w:line="240" w:lineRule="auto"/>
              <w:ind w:firstLine="425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Сформулируйте задачи (назначение) уголовного судопроизводства по УПК РФ. Проанализируйте задачи применительно к отдельным этапам процесса. В чем отличие задач, сформулированных в ст. 2 УПК РСФСР, от принятой ст. 6 УПК РФ?</w:t>
            </w:r>
          </w:p>
          <w:p w:rsidR="00F60DA6" w:rsidRPr="00880276" w:rsidRDefault="00F60DA6" w:rsidP="009F7058">
            <w:pPr>
              <w:spacing w:after="0" w:line="240" w:lineRule="auto"/>
              <w:ind w:firstLine="425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2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spacing w:after="0" w:line="240" w:lineRule="auto"/>
              <w:ind w:firstLine="425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Проанализируйте как соотносятся понятия досудебное и судебное производство по уголовному делу. Определите критерии, по которым существуют типы (формы) процесса. Сформулируйте, какие идеи радикальных изменений уголовного процесса реализованы в УПК РФ.</w:t>
            </w:r>
          </w:p>
          <w:p w:rsidR="00F60DA6" w:rsidRPr="00880276" w:rsidRDefault="00F60DA6" w:rsidP="009F7058">
            <w:pPr>
              <w:spacing w:after="0" w:line="240" w:lineRule="auto"/>
              <w:ind w:firstLine="425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№ 3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Сформулируйте письменно ситуацию уголовно-процессуального правоотношения. Укажите, что является юридическим фактом, влекущим возникновение данного правоотношения? Определите, кто выступает в качестве субъектов указанного правоотношения, укажите взаимные права и обязанности субъектов правоотношения (содержание правоотношения).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  <w:b/>
                <w:bCs/>
                <w:i/>
                <w:iCs/>
              </w:rPr>
            </w:pPr>
          </w:p>
          <w:p w:rsidR="00F60DA6" w:rsidRPr="00880276" w:rsidRDefault="00F60DA6" w:rsidP="009F7058">
            <w:p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№ 4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Как Вы понимаете процессуальную форму в уголовном судопроизводстве? Письменно приведите пример реализации процессуальной формы в уголовном процессе, поясните, в чем ее значение.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  <w:b/>
                <w:bCs/>
                <w:i/>
                <w:iCs/>
              </w:rPr>
            </w:pPr>
          </w:p>
          <w:p w:rsidR="00F60DA6" w:rsidRPr="00880276" w:rsidRDefault="00F60DA6" w:rsidP="009F7058">
            <w:p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№ 5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Приведите пример и проанализируйте такие ситуации, когда законодатель хотя и включил в регламентацию определенные правила проведения следственных и судебных действий, но на практике не всегда это выполняется.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  <w:b/>
                <w:bCs/>
                <w:i/>
                <w:iCs/>
              </w:rPr>
            </w:pPr>
          </w:p>
          <w:p w:rsidR="00F60DA6" w:rsidRPr="00880276" w:rsidRDefault="00F60DA6" w:rsidP="009F7058">
            <w:p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6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spacing w:after="0" w:line="240" w:lineRule="auto"/>
              <w:ind w:firstLine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Письменно изложите, по каким признакам можно разграничить уголовно-процессуальное право и уголовно-процессуальный закон?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  <w:tab w:val="left" w:pos="2410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tabs>
                <w:tab w:val="left" w:pos="0"/>
                <w:tab w:val="left" w:pos="1080"/>
                <w:tab w:val="left" w:pos="2410"/>
              </w:tabs>
              <w:spacing w:after="0" w:line="240" w:lineRule="auto"/>
              <w:contextualSpacing/>
              <w:jc w:val="both"/>
              <w:rPr>
                <w:rFonts w:eastAsia="Calibri"/>
                <w:i/>
                <w:iCs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 xml:space="preserve">Задание7 </w:t>
            </w:r>
          </w:p>
          <w:p w:rsidR="00F60DA6" w:rsidRPr="00880276" w:rsidRDefault="00F60DA6" w:rsidP="009F7058">
            <w:pPr>
              <w:numPr>
                <w:ilvl w:val="0"/>
                <w:numId w:val="15"/>
              </w:numPr>
              <w:tabs>
                <w:tab w:val="left" w:pos="0"/>
                <w:tab w:val="left" w:pos="1080"/>
              </w:tabs>
              <w:spacing w:after="0" w:line="240" w:lineRule="auto"/>
              <w:ind w:left="0" w:firstLine="72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Как соотносятся между собой следующие процессуальные категории: «участник», «сторона», «функция»?</w:t>
            </w:r>
          </w:p>
          <w:p w:rsidR="00F60DA6" w:rsidRPr="00880276" w:rsidRDefault="00F60DA6" w:rsidP="009F7058">
            <w:pPr>
              <w:numPr>
                <w:ilvl w:val="0"/>
                <w:numId w:val="15"/>
              </w:numPr>
              <w:tabs>
                <w:tab w:val="left" w:pos="0"/>
                <w:tab w:val="left" w:pos="1080"/>
              </w:tabs>
              <w:spacing w:after="0" w:line="240" w:lineRule="auto"/>
              <w:ind w:left="0" w:firstLine="72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Исходя из исторических форм уголовного судопроизводства (розыскной, смешанный, состязательный) определите как трансформируется содержание системы участников уголовного судопроизводства от одной его формы к другой.</w:t>
            </w:r>
          </w:p>
          <w:p w:rsidR="00F60DA6" w:rsidRPr="00880276" w:rsidRDefault="00F60DA6" w:rsidP="009F7058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8</w:t>
            </w:r>
          </w:p>
          <w:p w:rsidR="00F60DA6" w:rsidRPr="00880276" w:rsidRDefault="00F60DA6" w:rsidP="009F7058">
            <w:pPr>
              <w:tabs>
                <w:tab w:val="left" w:pos="851"/>
                <w:tab w:val="left" w:pos="9354"/>
              </w:tabs>
              <w:spacing w:after="0" w:line="240" w:lineRule="auto"/>
              <w:ind w:firstLine="567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 xml:space="preserve">Составьте письменно исчерпывающий перечень принципов уголовного судопроизводства. </w:t>
            </w:r>
          </w:p>
          <w:p w:rsidR="00F60DA6" w:rsidRPr="00880276" w:rsidRDefault="00F60DA6" w:rsidP="009F7058">
            <w:pPr>
              <w:tabs>
                <w:tab w:val="left" w:pos="851"/>
              </w:tabs>
              <w:spacing w:after="0" w:line="240" w:lineRule="auto"/>
              <w:ind w:firstLine="567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В каких нормативных актах они нашли свое закрепление?</w:t>
            </w:r>
          </w:p>
          <w:p w:rsidR="00F60DA6" w:rsidRPr="00880276" w:rsidRDefault="00F60DA6" w:rsidP="009F7058">
            <w:pPr>
              <w:tabs>
                <w:tab w:val="left" w:pos="851"/>
              </w:tabs>
              <w:spacing w:after="0" w:line="240" w:lineRule="auto"/>
              <w:ind w:firstLine="567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tabs>
                <w:tab w:val="num" w:pos="567"/>
                <w:tab w:val="left" w:pos="2410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9</w:t>
            </w:r>
            <w:r w:rsidRPr="00880276">
              <w:rPr>
                <w:rFonts w:eastAsia="Calibri"/>
              </w:rPr>
              <w:t xml:space="preserve"> </w:t>
            </w:r>
          </w:p>
          <w:p w:rsidR="00F60DA6" w:rsidRPr="00880276" w:rsidRDefault="00F60DA6" w:rsidP="009F7058">
            <w:pPr>
              <w:tabs>
                <w:tab w:val="num" w:pos="567"/>
                <w:tab w:val="left" w:pos="2410"/>
              </w:tabs>
              <w:spacing w:after="0" w:line="240" w:lineRule="auto"/>
              <w:ind w:firstLine="567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 xml:space="preserve">Придумайте ситуации, при которых были принесены жалобы ненадлежащим лицом и не в надлежащий орган, имеющий право рассматривать жалобы на действия и решения должностных лиц, осуществляющих уголовное судопроизводство. </w:t>
            </w:r>
          </w:p>
          <w:p w:rsidR="00F60DA6" w:rsidRPr="00880276" w:rsidRDefault="00F60DA6" w:rsidP="009F7058">
            <w:pPr>
              <w:tabs>
                <w:tab w:val="left" w:pos="1080"/>
                <w:tab w:val="left" w:pos="2410"/>
              </w:tabs>
              <w:spacing w:after="0" w:line="240" w:lineRule="auto"/>
              <w:contextualSpacing/>
              <w:rPr>
                <w:rFonts w:eastAsia="Calibri"/>
                <w:b/>
                <w:bCs/>
                <w:i/>
                <w:iCs/>
              </w:rPr>
            </w:pPr>
            <w:r w:rsidRPr="00880276">
              <w:rPr>
                <w:rFonts w:eastAsia="Calibri"/>
                <w:b/>
                <w:bCs/>
                <w:i/>
                <w:iCs/>
              </w:rPr>
              <w:t>Задание 10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  <w:b/>
                <w:bCs/>
                <w:i/>
                <w:iCs/>
              </w:rPr>
            </w:pPr>
            <w:r w:rsidRPr="00880276">
              <w:rPr>
                <w:rFonts w:eastAsia="Calibri"/>
              </w:rPr>
              <w:t xml:space="preserve">1 Обозначьте ситуации, при которых наступает право на реабилитацию. </w:t>
            </w:r>
            <w:r w:rsidRPr="00880276">
              <w:rPr>
                <w:rFonts w:eastAsia="Calibri"/>
                <w:b/>
                <w:bCs/>
                <w:i/>
                <w:iCs/>
              </w:rPr>
              <w:t xml:space="preserve"> 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 xml:space="preserve">2 Куда следует обратиться в случае, если для этого имеются основания? 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</w:rPr>
            </w:pP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contextualSpacing/>
              <w:jc w:val="both"/>
              <w:rPr>
                <w:rFonts w:eastAsia="Calibri"/>
                <w:b/>
                <w:i/>
              </w:rPr>
            </w:pPr>
            <w:r w:rsidRPr="00880276">
              <w:rPr>
                <w:rFonts w:eastAsia="Calibri"/>
                <w:b/>
                <w:i/>
              </w:rPr>
              <w:t>Задание 11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Составить проект заявления в суд о возбуждении уголовного дела.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contextualSpacing/>
              <w:jc w:val="both"/>
              <w:rPr>
                <w:rFonts w:eastAsia="Calibri"/>
                <w:b/>
                <w:i/>
              </w:rPr>
            </w:pPr>
            <w:r w:rsidRPr="00880276">
              <w:rPr>
                <w:rFonts w:eastAsia="Calibri"/>
                <w:b/>
                <w:i/>
              </w:rPr>
              <w:t>Задание 12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lastRenderedPageBreak/>
              <w:t>Составить проект протокола следственного действия.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contextualSpacing/>
              <w:jc w:val="both"/>
              <w:rPr>
                <w:rFonts w:eastAsia="Calibri"/>
                <w:b/>
                <w:i/>
              </w:rPr>
            </w:pPr>
            <w:r w:rsidRPr="00880276">
              <w:rPr>
                <w:rFonts w:eastAsia="Calibri"/>
                <w:b/>
                <w:i/>
              </w:rPr>
              <w:t>Задание 13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Составить проект постановления об избрании меры пресечения дознавателем.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contextualSpacing/>
              <w:jc w:val="both"/>
              <w:rPr>
                <w:rFonts w:eastAsia="Calibri"/>
                <w:b/>
                <w:i/>
              </w:rPr>
            </w:pPr>
            <w:r w:rsidRPr="00880276">
              <w:rPr>
                <w:rFonts w:eastAsia="Calibri"/>
                <w:b/>
                <w:i/>
              </w:rPr>
              <w:t>Задание 14</w:t>
            </w:r>
          </w:p>
          <w:p w:rsidR="00F60DA6" w:rsidRPr="00880276" w:rsidRDefault="00F60DA6" w:rsidP="009F7058">
            <w:pPr>
              <w:tabs>
                <w:tab w:val="left" w:pos="0"/>
                <w:tab w:val="left" w:pos="1080"/>
              </w:tabs>
              <w:spacing w:after="0" w:line="240" w:lineRule="auto"/>
              <w:ind w:firstLine="540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Составить проект определения об избрании меры пресечения.</w:t>
            </w:r>
          </w:p>
          <w:p w:rsidR="00F60DA6" w:rsidRPr="0028264D" w:rsidRDefault="00F60DA6" w:rsidP="009F7058">
            <w:pPr>
              <w:pStyle w:val="ReportMain"/>
              <w:suppressAutoHyphens/>
              <w:rPr>
                <w:sz w:val="28"/>
              </w:rPr>
            </w:pPr>
          </w:p>
        </w:tc>
      </w:tr>
    </w:tbl>
    <w:p w:rsidR="00F60DA6" w:rsidRDefault="00F60DA6" w:rsidP="00F60DA6">
      <w:pPr>
        <w:pStyle w:val="ReportMain"/>
        <w:suppressAutoHyphens/>
        <w:jc w:val="both"/>
        <w:rPr>
          <w:sz w:val="28"/>
        </w:rPr>
      </w:pPr>
    </w:p>
    <w:p w:rsidR="00F60DA6" w:rsidRDefault="00F60DA6" w:rsidP="00F60DA6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t>Примерные вопросы при защите отчета</w:t>
      </w:r>
    </w:p>
    <w:p w:rsidR="00F60DA6" w:rsidRDefault="00F60DA6" w:rsidP="00F60DA6">
      <w:pPr>
        <w:pStyle w:val="ReportMain"/>
        <w:suppressAutoHyphens/>
        <w:jc w:val="both"/>
        <w:rPr>
          <w:sz w:val="28"/>
        </w:rPr>
      </w:pPr>
    </w:p>
    <w:tbl>
      <w:tblPr>
        <w:tblW w:w="1021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216"/>
      </w:tblGrid>
      <w:tr w:rsidR="00F60DA6" w:rsidRPr="0028264D" w:rsidTr="009F7058">
        <w:trPr>
          <w:tblHeader/>
        </w:trPr>
        <w:tc>
          <w:tcPr>
            <w:tcW w:w="10216" w:type="dxa"/>
            <w:shd w:val="clear" w:color="auto" w:fill="auto"/>
          </w:tcPr>
          <w:p w:rsidR="00F60DA6" w:rsidRPr="0028264D" w:rsidRDefault="00F60DA6" w:rsidP="009F7058">
            <w:pPr>
              <w:pStyle w:val="ReportMain"/>
              <w:suppressAutoHyphens/>
              <w:rPr>
                <w:sz w:val="28"/>
              </w:rPr>
            </w:pPr>
            <w:r w:rsidRPr="0028264D">
              <w:rPr>
                <w:sz w:val="28"/>
              </w:rPr>
              <w:t>Перечень вопросов</w:t>
            </w:r>
          </w:p>
        </w:tc>
      </w:tr>
      <w:tr w:rsidR="00F60DA6" w:rsidRPr="0028264D" w:rsidTr="009F7058">
        <w:tc>
          <w:tcPr>
            <w:tcW w:w="10216" w:type="dxa"/>
            <w:shd w:val="clear" w:color="auto" w:fill="auto"/>
          </w:tcPr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Формы вины в уголовном праве. Обстоятельства, исключающие преступность деяния.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Лица, подлежащие уголовной ответственности: понятие, виды..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Понятие и виды уголовного наказания.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Иные меры уголовно-правового характера: понятие, виды, основания применения.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Освобождение от уголовной ответственности и от наказания.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Особенности уголовной ответственности несовершеннолетних.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Уголовное преследование: понятие, виды, порядок привлечения.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Участники уголовного судопроизводства: понятие, виды, процессуальный статус.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 xml:space="preserve"> Доказательства в уголовном судопроизводстве: понятие, виды.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Доказывание в уголовном процессе: понятие, стадии, правила оценки доказательств.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Меры процессуального принуждения в уголовном процессе: понятие, виды, порядок применения.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 xml:space="preserve"> Уголовно-процессуальные сроки: понятие, виды, порядок исчисления.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Досудебное производство: понятие, этапы.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Предварительное расследование: понятие, порядок проведения.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Предварительное следствие: понятие, порядок проведения..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Дознание.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Судебное производство: понятие, этапы.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Приговор: понятие, порядок постановления и оглашения, содержание.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Особый порядок судебного разбирательства по уголовному делу.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Особенности судопроизводства по уголовным делам у мирового судьи.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Особенности судопроизводства с участием присяжных заседателей.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Апелляция, кассация, надзор в уголовном процессе (сравнительно-правовой анализ).</w:t>
            </w:r>
          </w:p>
          <w:p w:rsidR="00F60DA6" w:rsidRPr="00880276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rFonts w:eastAsia="Calibri"/>
              </w:rPr>
            </w:pPr>
            <w:r w:rsidRPr="00880276">
              <w:rPr>
                <w:rFonts w:eastAsia="Calibri"/>
              </w:rPr>
              <w:t>Особый порядок судопроизводства по отдельным категориям дел.</w:t>
            </w:r>
          </w:p>
          <w:p w:rsidR="00F60DA6" w:rsidRPr="0028264D" w:rsidRDefault="00F60DA6" w:rsidP="009F7058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709" w:hanging="709"/>
              <w:contextualSpacing/>
              <w:jc w:val="both"/>
              <w:rPr>
                <w:sz w:val="28"/>
              </w:rPr>
            </w:pPr>
            <w:r w:rsidRPr="00880276">
              <w:rPr>
                <w:rFonts w:eastAsia="Calibri"/>
              </w:rPr>
              <w:t>Исполнение приговора: понятие, порядок.</w:t>
            </w:r>
          </w:p>
        </w:tc>
      </w:tr>
    </w:tbl>
    <w:p w:rsidR="00F60DA6" w:rsidRDefault="00F60DA6" w:rsidP="00F60DA6">
      <w:pPr>
        <w:pStyle w:val="ReportMain"/>
        <w:suppressAutoHyphens/>
        <w:jc w:val="both"/>
        <w:rPr>
          <w:b/>
          <w:sz w:val="28"/>
        </w:rPr>
      </w:pPr>
    </w:p>
    <w:p w:rsidR="00F60DA6" w:rsidRDefault="00F60DA6" w:rsidP="00F60DA6">
      <w:pPr>
        <w:pStyle w:val="ReportMain"/>
        <w:suppressAutoHyphens/>
        <w:jc w:val="both"/>
        <w:rPr>
          <w:i/>
          <w:sz w:val="28"/>
        </w:rPr>
      </w:pPr>
      <w:r>
        <w:rPr>
          <w:b/>
          <w:sz w:val="28"/>
        </w:rPr>
        <w:t>Описание показателей и критериев оценивания компетенций, описание шкал оценивания в рамках прохождения практики</w:t>
      </w:r>
      <w:r>
        <w:rPr>
          <w:i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483"/>
        <w:gridCol w:w="2914"/>
        <w:gridCol w:w="4819"/>
      </w:tblGrid>
      <w:tr w:rsidR="00F60DA6" w:rsidRPr="00C0657B" w:rsidTr="009F7058">
        <w:trPr>
          <w:tblHeader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pStyle w:val="ReportMain"/>
              <w:suppressAutoHyphens/>
              <w:jc w:val="center"/>
              <w:rPr>
                <w:i/>
              </w:rPr>
            </w:pPr>
            <w:r w:rsidRPr="00C0657B">
              <w:rPr>
                <w:i/>
              </w:rPr>
              <w:t>4-балльная шкала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pStyle w:val="ReportMain"/>
              <w:suppressAutoHyphens/>
              <w:jc w:val="center"/>
              <w:rPr>
                <w:i/>
              </w:rPr>
            </w:pPr>
            <w:r w:rsidRPr="00C0657B">
              <w:rPr>
                <w:i/>
              </w:rP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pStyle w:val="ReportMain"/>
              <w:suppressAutoHyphens/>
              <w:jc w:val="center"/>
              <w:rPr>
                <w:i/>
              </w:rPr>
            </w:pPr>
            <w:r w:rsidRPr="00C0657B">
              <w:rPr>
                <w:i/>
              </w:rPr>
              <w:t>Критерии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>Отлично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1. Полнота выполнения индивидуального задания;</w:t>
            </w:r>
          </w:p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2. Правильность выполнения индивидуального задания;</w:t>
            </w:r>
          </w:p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3. Своевременность и последовательность выполнения индивидуального задания.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Индивидуальное задание выполнено в полном объеме, студент проявил высокий уровень самостоятельности и творческий подход к его выполнению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>Хорошо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spacing w:after="0" w:line="240" w:lineRule="auto"/>
              <w:rPr>
                <w:i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Индивидуальное задание выполнено в полном объеме, имеются отдельные недостатки в оформлении представленного материала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>Удовлетворительно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spacing w:after="0" w:line="240" w:lineRule="auto"/>
              <w:rPr>
                <w:i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Задание в целом выполнено, однако имеются недостатки при выполнении в ходе практики отдельных разделов (частей) задания, имеются замечания по оформлению собранного материала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 xml:space="preserve">Неудовлетворительно 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spacing w:after="0" w:line="240" w:lineRule="auto"/>
              <w:rPr>
                <w:i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Задание выполнено лишь частично, имеются многочисленные замечания по оформлению собранного материала</w:t>
            </w:r>
          </w:p>
        </w:tc>
      </w:tr>
    </w:tbl>
    <w:p w:rsidR="00F60DA6" w:rsidRDefault="00F60DA6" w:rsidP="00F60DA6">
      <w:pPr>
        <w:pStyle w:val="ReportMain"/>
        <w:suppressAutoHyphens/>
        <w:jc w:val="both"/>
        <w:rPr>
          <w:i/>
          <w:sz w:val="28"/>
        </w:rPr>
      </w:pPr>
    </w:p>
    <w:p w:rsidR="00F60DA6" w:rsidRDefault="00F60DA6" w:rsidP="00F60DA6">
      <w:pPr>
        <w:pStyle w:val="ReportMain"/>
        <w:suppressAutoHyphens/>
        <w:jc w:val="both"/>
        <w:rPr>
          <w:i/>
          <w:sz w:val="28"/>
        </w:rPr>
      </w:pPr>
    </w:p>
    <w:p w:rsidR="00F60DA6" w:rsidRDefault="00F60DA6" w:rsidP="00F60DA6">
      <w:pPr>
        <w:pStyle w:val="ReportMain"/>
        <w:suppressAutoHyphens/>
        <w:jc w:val="both"/>
        <w:rPr>
          <w:i/>
          <w:sz w:val="28"/>
        </w:rPr>
      </w:pPr>
      <w:r>
        <w:rPr>
          <w:b/>
          <w:sz w:val="28"/>
        </w:rPr>
        <w:lastRenderedPageBreak/>
        <w:t>Оценивание защиты отчета</w:t>
      </w:r>
      <w:r>
        <w:rPr>
          <w:i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483"/>
        <w:gridCol w:w="2914"/>
        <w:gridCol w:w="4819"/>
      </w:tblGrid>
      <w:tr w:rsidR="00F60DA6" w:rsidRPr="00C0657B" w:rsidTr="009F7058">
        <w:trPr>
          <w:tblHeader/>
        </w:trPr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pStyle w:val="ReportMain"/>
              <w:suppressAutoHyphens/>
              <w:jc w:val="center"/>
              <w:rPr>
                <w:i/>
              </w:rPr>
            </w:pPr>
            <w:r w:rsidRPr="00C0657B">
              <w:rPr>
                <w:i/>
              </w:rPr>
              <w:t>4-балльная шкала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pStyle w:val="ReportMain"/>
              <w:suppressAutoHyphens/>
              <w:jc w:val="center"/>
              <w:rPr>
                <w:i/>
              </w:rPr>
            </w:pPr>
            <w:r w:rsidRPr="00C0657B">
              <w:rPr>
                <w:i/>
              </w:rPr>
              <w:t>Показатели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pStyle w:val="ReportMain"/>
              <w:suppressAutoHyphens/>
              <w:jc w:val="center"/>
              <w:rPr>
                <w:i/>
              </w:rPr>
            </w:pPr>
            <w:r w:rsidRPr="00C0657B">
              <w:rPr>
                <w:i/>
              </w:rPr>
              <w:t>Критерии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>Отлично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1. Соответствие содержания отчета требованиям программы практики;</w:t>
            </w:r>
          </w:p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2. Структурированность и полнота собранного материала;</w:t>
            </w:r>
          </w:p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3. Полнота устного выступления, правильность ответов на вопросы при защите;</w:t>
            </w:r>
          </w:p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4. и т.д.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>Хорошо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spacing w:after="0" w:line="240" w:lineRule="auto"/>
              <w:rPr>
                <w:i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>Удовлетворительно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spacing w:after="0" w:line="240" w:lineRule="auto"/>
              <w:rPr>
                <w:i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</w:t>
            </w:r>
          </w:p>
        </w:tc>
      </w:tr>
      <w:tr w:rsidR="00F60DA6" w:rsidRPr="00C0657B" w:rsidTr="009F7058"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rPr>
                <w:i/>
              </w:rPr>
            </w:pPr>
            <w:r w:rsidRPr="00C0657B">
              <w:rPr>
                <w:i/>
              </w:rPr>
              <w:t xml:space="preserve">Неудовлетворительно </w:t>
            </w: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DA6" w:rsidRPr="00C0657B" w:rsidRDefault="00F60DA6" w:rsidP="009F7058">
            <w:pPr>
              <w:spacing w:after="0" w:line="240" w:lineRule="auto"/>
              <w:rPr>
                <w:i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DA6" w:rsidRPr="00C0657B" w:rsidRDefault="00F60DA6" w:rsidP="009F7058">
            <w:pPr>
              <w:pStyle w:val="ReportMain"/>
              <w:suppressAutoHyphens/>
              <w:rPr>
                <w:i/>
              </w:rPr>
            </w:pPr>
            <w:r w:rsidRPr="00C0657B">
              <w:rPr>
                <w:i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 руководителя имеются существенные критические замечания</w:t>
            </w:r>
          </w:p>
        </w:tc>
      </w:tr>
    </w:tbl>
    <w:p w:rsidR="00F60DA6" w:rsidRDefault="00F60DA6" w:rsidP="00F60DA6">
      <w:pPr>
        <w:pStyle w:val="ReportMain"/>
        <w:suppressAutoHyphens/>
        <w:jc w:val="both"/>
        <w:rPr>
          <w:i/>
        </w:rPr>
      </w:pPr>
    </w:p>
    <w:p w:rsidR="00F60DA6" w:rsidRDefault="00F60DA6" w:rsidP="00F60DA6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60DA6" w:rsidRDefault="00F60DA6" w:rsidP="00F60DA6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Cs w:val="24"/>
        </w:rPr>
      </w:pPr>
      <w:r>
        <w:rPr>
          <w:b/>
          <w:szCs w:val="24"/>
        </w:rPr>
        <w:t>Методические рекомендации для выполнения индивидуального задания</w:t>
      </w:r>
    </w:p>
    <w:p w:rsidR="00F60DA6" w:rsidRDefault="00F60DA6" w:rsidP="00F60DA6">
      <w:pPr>
        <w:ind w:firstLine="709"/>
        <w:jc w:val="both"/>
        <w:rPr>
          <w:bCs/>
        </w:rPr>
      </w:pPr>
      <w:r>
        <w:rPr>
          <w:bCs/>
        </w:rPr>
        <w:t>Подготовка ответов на вопросы индивидуального задания проводится с целью контроля усвоения материала по модулю учебной дисциплины. Вопросы для задания  должны быть предложены студентам заранее. Контроль индивидуального задания может проводится в форме беседы со студентом на заданную тему, либо конкретный вопрос. Контроль  проводится в устной форме. Помимо вопросов студентам предлагается перечень литературных источников для подготовки.. контроль индивидуального задания  проводится индивидуально.</w:t>
      </w:r>
    </w:p>
    <w:p w:rsidR="00F60DA6" w:rsidRDefault="00F60DA6" w:rsidP="00F60DA6">
      <w:pPr>
        <w:spacing w:after="0"/>
        <w:ind w:firstLine="709"/>
        <w:jc w:val="both"/>
      </w:pPr>
      <w:r>
        <w:t>Выполнение практико-ориентированных заданий  позволит изучать уголовное законодательство в тесной связи с практикой, на основе анализа конкретных правовых ситуаций и решения практических проблем в соответствии с требованиями закона.</w:t>
      </w:r>
    </w:p>
    <w:p w:rsidR="00F60DA6" w:rsidRDefault="00F60DA6" w:rsidP="00F60DA6">
      <w:pPr>
        <w:spacing w:after="0"/>
        <w:ind w:firstLine="709"/>
        <w:jc w:val="both"/>
      </w:pPr>
      <w:r>
        <w:lastRenderedPageBreak/>
        <w:t>Перед тем, как приступить к выполнению задания, следует изучить Уголовный кодекс РФ, необходимые главы учебников, другие источники. Дополнительную помощь может оказать ознакомление с опубликованными данными судебной и следственной практики.</w:t>
      </w:r>
    </w:p>
    <w:p w:rsidR="00F60DA6" w:rsidRDefault="00F60DA6" w:rsidP="00F60DA6">
      <w:pPr>
        <w:spacing w:after="0"/>
        <w:ind w:firstLine="709"/>
        <w:jc w:val="both"/>
      </w:pPr>
      <w:r>
        <w:t>Приступая к выполнению задания, необходимо внимательно изучить его условия, понять, в чем заключается вопрос. Затем следует правильно подобрать источник права, нормы которого регулируют соответствующие уголовно-правовые отношения. Существенным звеном в выполнении задания является анализ правовых норм и сопоставление их с обстоятельствами, изложенными в задании.</w:t>
      </w:r>
    </w:p>
    <w:p w:rsidR="00F60DA6" w:rsidRDefault="00F60DA6" w:rsidP="00F60DA6">
      <w:pPr>
        <w:spacing w:after="0"/>
        <w:ind w:firstLine="709"/>
        <w:jc w:val="both"/>
      </w:pPr>
      <w:r>
        <w:t>Выполнение практико-ориентированного задания должно быть мотивированным, то есть содержащим аргументы в пользу конкретного вывода.</w:t>
      </w:r>
    </w:p>
    <w:p w:rsidR="00F60DA6" w:rsidRDefault="00F60DA6" w:rsidP="00F60DA6">
      <w:pPr>
        <w:pStyle w:val="ReportMain"/>
        <w:suppressAutoHyphens/>
        <w:ind w:firstLine="709"/>
        <w:jc w:val="both"/>
        <w:rPr>
          <w:sz w:val="28"/>
        </w:rPr>
      </w:pPr>
    </w:p>
    <w:p w:rsidR="00F60DA6" w:rsidRDefault="00F60DA6" w:rsidP="00F60DA6">
      <w:pPr>
        <w:pStyle w:val="ReportMain"/>
        <w:suppressAutoHyphens/>
        <w:ind w:firstLine="709"/>
        <w:jc w:val="both"/>
        <w:rPr>
          <w:b/>
          <w:szCs w:val="24"/>
        </w:rPr>
      </w:pPr>
      <w:r>
        <w:rPr>
          <w:b/>
          <w:szCs w:val="24"/>
        </w:rPr>
        <w:t>Методические рекомендации для подготовки и защите отчета</w:t>
      </w:r>
    </w:p>
    <w:p w:rsidR="00F60DA6" w:rsidRDefault="00F60DA6" w:rsidP="00F60DA6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Форма и вид отчетности (дневник, отчет и т. п.) студентов о прохождении практики определяется программой практики.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Форма аттестации результатов практики устанавливается учебным планом с учетом требований образовательного стандарта специальности 04.03.01 – «Юриспруденция».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Преподаватель оценивает практику студента после предоставления им отчета, составленного в соответствии с утвержденной программой.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Отчёт по практике составляется каждым студентом индивидуально и сдаётся на кафедру для проверки руководителем практики. Отчёт не должен содержать общих положений, а включать в себя до 5-7 страницы рукописного текста. К отчёту должно прилагаться задание на производственную практику, с оценкой деятельности практиканта.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Также отчет должен содержать приложения, в которых отражаются результаты деятельности студента при прохождении практики (проекты процессуальных документов, статистические данные и даны социальных опросов, необходимых для написания ВКР)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Все документы должны быть подписаны руководителем соответствующего органа и заверены печатью.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Оценка за практику выставляется руководителем от кафедры с учетом характеристики, данной руководителем практики от организации.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Все отчётные документы должны быть сданы  на кафедру и защищены руководителю в течение недели после окончания практики.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 xml:space="preserve">Защита отчета проводится индивидуально, в основе защиты находится объем и качество выполненного индивидуального задания. 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 в следующем за проведением практики семестре.</w:t>
      </w:r>
    </w:p>
    <w:p w:rsidR="00F60DA6" w:rsidRDefault="00F60DA6" w:rsidP="00F60DA6">
      <w:pPr>
        <w:pStyle w:val="aff0"/>
        <w:spacing w:after="0"/>
        <w:ind w:left="0" w:firstLine="709"/>
        <w:contextualSpacing/>
        <w:jc w:val="both"/>
      </w:pPr>
      <w:r>
        <w:t>Зачет по  практике проставляется по результатам защиты студентами отчетов перед преподавателем. Зачеты по практикам проставляются с оценками: «отлично», «хорошо», «удовлетворительно», «неудовлетворительно».</w:t>
      </w:r>
    </w:p>
    <w:p w:rsidR="00F60DA6" w:rsidRDefault="00F60DA6" w:rsidP="00F60DA6">
      <w:pPr>
        <w:pStyle w:val="ReportMain"/>
        <w:suppressAutoHyphens/>
        <w:jc w:val="both"/>
        <w:rPr>
          <w:i/>
          <w:sz w:val="28"/>
        </w:rPr>
      </w:pPr>
    </w:p>
    <w:p w:rsidR="00B74750" w:rsidRPr="00032EEC" w:rsidRDefault="00B74750" w:rsidP="00F60DA6">
      <w:pPr>
        <w:pStyle w:val="ReportHead"/>
        <w:suppressAutoHyphens/>
        <w:jc w:val="both"/>
      </w:pPr>
      <w:bookmarkStart w:id="2" w:name="_GoBack"/>
      <w:bookmarkEnd w:id="2"/>
    </w:p>
    <w:sectPr w:rsidR="00B74750" w:rsidRPr="00032EEC" w:rsidSect="0028264D">
      <w:footerReference w:type="default" r:id="rId13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228" w:rsidRDefault="00C00228" w:rsidP="00032EEC">
      <w:pPr>
        <w:spacing w:after="0" w:line="240" w:lineRule="auto"/>
      </w:pPr>
      <w:r>
        <w:separator/>
      </w:r>
    </w:p>
  </w:endnote>
  <w:endnote w:type="continuationSeparator" w:id="0">
    <w:p w:rsidR="00C00228" w:rsidRDefault="00C00228" w:rsidP="0003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EEC" w:rsidRDefault="00032EEC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EEC" w:rsidRPr="00032EEC" w:rsidRDefault="00032EEC" w:rsidP="00032EEC">
    <w:pPr>
      <w:pStyle w:val="ReportMain"/>
      <w:jc w:val="right"/>
      <w:rPr>
        <w:sz w:val="20"/>
      </w:rPr>
    </w:pPr>
    <w:r>
      <w:rPr>
        <w:sz w:val="20"/>
      </w:rPr>
      <w:t>1954829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EEC" w:rsidRDefault="00032EEC">
    <w:pPr>
      <w:pStyle w:val="af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64D" w:rsidRPr="0028264D" w:rsidRDefault="00C00228" w:rsidP="0028264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228" w:rsidRDefault="00C00228" w:rsidP="00032EEC">
      <w:pPr>
        <w:spacing w:after="0" w:line="240" w:lineRule="auto"/>
      </w:pPr>
      <w:r>
        <w:separator/>
      </w:r>
    </w:p>
  </w:footnote>
  <w:footnote w:type="continuationSeparator" w:id="0">
    <w:p w:rsidR="00C00228" w:rsidRDefault="00C00228" w:rsidP="00032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EEC" w:rsidRDefault="00032EE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EEC" w:rsidRDefault="00032EE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2EEC" w:rsidRDefault="00032EE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E48EF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E875A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E0144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B81EF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DE277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9C888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A40A2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9801F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E041B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32464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8A03402"/>
    <w:multiLevelType w:val="hybridMultilevel"/>
    <w:tmpl w:val="85D021DC"/>
    <w:lvl w:ilvl="0" w:tplc="7160D13A">
      <w:start w:val="1"/>
      <w:numFmt w:val="decimal"/>
      <w:lvlText w:val="%1."/>
      <w:lvlJc w:val="left"/>
      <w:pPr>
        <w:ind w:left="11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E47AAB"/>
    <w:multiLevelType w:val="hybridMultilevel"/>
    <w:tmpl w:val="0B7C10B8"/>
    <w:lvl w:ilvl="0" w:tplc="B1A2218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8C1C1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1D774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4" w15:restartNumberingAfterBreak="0">
    <w:nsid w:val="7A416B9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AC226D1"/>
    <w:multiLevelType w:val="singleLevel"/>
    <w:tmpl w:val="D53C0A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EC"/>
    <w:rsid w:val="00032EEC"/>
    <w:rsid w:val="00B74750"/>
    <w:rsid w:val="00BF0C9D"/>
    <w:rsid w:val="00C00228"/>
    <w:rsid w:val="00F6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88C55-EFAD-429D-AAE5-21A00DAF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032EEC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032EEC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032EEC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032EEC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032EEC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032EEC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032EEC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032EEC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32EEC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032EE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032EE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032EE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032EE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032EE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032EE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032EE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032EE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032EE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032EE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032EE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032EE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032EE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032EE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032EE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03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032EE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032EE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032EE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032EEC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032EEC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032EEC"/>
  </w:style>
  <w:style w:type="character" w:customStyle="1" w:styleId="af0">
    <w:name w:val="Дата Знак"/>
    <w:basedOn w:val="a3"/>
    <w:link w:val="af"/>
    <w:uiPriority w:val="99"/>
    <w:semiHidden/>
    <w:rsid w:val="00032EEC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032EEC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Заголовок Знак"/>
    <w:basedOn w:val="a3"/>
    <w:link w:val="af1"/>
    <w:uiPriority w:val="10"/>
    <w:rsid w:val="00032EEC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032EEC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032EEC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032EEC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032EEC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032EEC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032EEC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032EEC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032EEC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032EEC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032EEC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032EEC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032EEC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032EEC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032EEC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032EEC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032EEC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032EEC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032EE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032EE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032EE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032EE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032E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032EE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032EE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032EE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032EEC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032EEC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032EEC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032EEC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032EEC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032EEC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032EEC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032EEC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032EE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032EE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032EE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032EE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032EE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032EEC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032EEC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032E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4">
    <w:name w:val="Unresolved Mention"/>
    <w:basedOn w:val="a3"/>
    <w:uiPriority w:val="99"/>
    <w:semiHidden/>
    <w:unhideWhenUsed/>
    <w:rsid w:val="00032EEC"/>
    <w:rPr>
      <w:rFonts w:ascii="Times New Roman" w:hAnsi="Times New Roman" w:cs="Times New Roman"/>
      <w:color w:val="605E5C"/>
      <w:shd w:val="clear" w:color="auto" w:fill="E1DFDD"/>
    </w:rPr>
  </w:style>
  <w:style w:type="paragraph" w:styleId="aff5">
    <w:name w:val="footer"/>
    <w:basedOn w:val="a2"/>
    <w:link w:val="aff6"/>
    <w:uiPriority w:val="99"/>
    <w:unhideWhenUsed/>
    <w:rsid w:val="0003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3"/>
    <w:link w:val="aff5"/>
    <w:uiPriority w:val="99"/>
    <w:rsid w:val="00032EEC"/>
    <w:rPr>
      <w:rFonts w:ascii="Times New Roman" w:hAnsi="Times New Roman" w:cs="Times New Roman"/>
    </w:rPr>
  </w:style>
  <w:style w:type="character" w:styleId="aff7">
    <w:name w:val="page number"/>
    <w:basedOn w:val="a3"/>
    <w:uiPriority w:val="99"/>
    <w:semiHidden/>
    <w:unhideWhenUsed/>
    <w:rsid w:val="00032EEC"/>
    <w:rPr>
      <w:rFonts w:ascii="Times New Roman" w:hAnsi="Times New Roman" w:cs="Times New Roman"/>
    </w:rPr>
  </w:style>
  <w:style w:type="character" w:styleId="aff8">
    <w:name w:val="line number"/>
    <w:basedOn w:val="a3"/>
    <w:uiPriority w:val="99"/>
    <w:semiHidden/>
    <w:unhideWhenUsed/>
    <w:rsid w:val="00032EE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032EE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032EE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032EE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032EE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032EE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032EE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032EE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032EE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032EE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032EE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2"/>
    <w:uiPriority w:val="99"/>
    <w:semiHidden/>
    <w:unhideWhenUsed/>
    <w:rsid w:val="00032EEC"/>
    <w:rPr>
      <w:sz w:val="24"/>
      <w:szCs w:val="24"/>
    </w:rPr>
  </w:style>
  <w:style w:type="paragraph" w:styleId="affa">
    <w:name w:val="Normal Indent"/>
    <w:basedOn w:val="a2"/>
    <w:uiPriority w:val="99"/>
    <w:semiHidden/>
    <w:unhideWhenUsed/>
    <w:rsid w:val="00032EEC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032EEC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032EE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032EE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032EE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032EE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032EE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032EE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032EE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032EE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032EE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032EE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032EE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032EE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032EE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032EE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032EE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032EE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032EE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032EEC"/>
    <w:rPr>
      <w:rFonts w:ascii="Times New Roman" w:hAnsi="Times New Roman" w:cs="Times New Roman"/>
      <w:i/>
      <w:iCs/>
    </w:rPr>
  </w:style>
  <w:style w:type="paragraph" w:styleId="affb">
    <w:name w:val="table of figures"/>
    <w:basedOn w:val="a2"/>
    <w:next w:val="a2"/>
    <w:uiPriority w:val="99"/>
    <w:semiHidden/>
    <w:unhideWhenUsed/>
    <w:rsid w:val="00032EE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032EEC"/>
    <w:rPr>
      <w:rFonts w:ascii="Consolas" w:hAnsi="Consolas" w:cs="Times New Roman"/>
      <w:sz w:val="20"/>
      <w:szCs w:val="20"/>
    </w:rPr>
  </w:style>
  <w:style w:type="paragraph" w:styleId="affc">
    <w:name w:val="Subtitle"/>
    <w:basedOn w:val="a2"/>
    <w:next w:val="a2"/>
    <w:link w:val="affd"/>
    <w:uiPriority w:val="11"/>
    <w:qFormat/>
    <w:rsid w:val="00032E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3"/>
    <w:link w:val="affc"/>
    <w:uiPriority w:val="11"/>
    <w:rsid w:val="00032EEC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2"/>
    <w:link w:val="afff"/>
    <w:uiPriority w:val="99"/>
    <w:semiHidden/>
    <w:unhideWhenUsed/>
    <w:rsid w:val="00032EEC"/>
    <w:pPr>
      <w:spacing w:after="0" w:line="240" w:lineRule="auto"/>
      <w:ind w:left="4252"/>
    </w:pPr>
  </w:style>
  <w:style w:type="character" w:customStyle="1" w:styleId="afff">
    <w:name w:val="Подпись Знак"/>
    <w:basedOn w:val="a3"/>
    <w:link w:val="affe"/>
    <w:uiPriority w:val="99"/>
    <w:semiHidden/>
    <w:rsid w:val="00032EEC"/>
    <w:rPr>
      <w:rFonts w:ascii="Times New Roman" w:hAnsi="Times New Roman" w:cs="Times New Roman"/>
    </w:rPr>
  </w:style>
  <w:style w:type="paragraph" w:styleId="afff0">
    <w:name w:val="Salutation"/>
    <w:basedOn w:val="a2"/>
    <w:next w:val="a2"/>
    <w:link w:val="afff1"/>
    <w:uiPriority w:val="99"/>
    <w:semiHidden/>
    <w:unhideWhenUsed/>
    <w:rsid w:val="00032EEC"/>
  </w:style>
  <w:style w:type="character" w:customStyle="1" w:styleId="afff1">
    <w:name w:val="Приветствие Знак"/>
    <w:basedOn w:val="a3"/>
    <w:link w:val="afff0"/>
    <w:uiPriority w:val="99"/>
    <w:semiHidden/>
    <w:rsid w:val="00032EEC"/>
    <w:rPr>
      <w:rFonts w:ascii="Times New Roman" w:hAnsi="Times New Roman" w:cs="Times New Roman"/>
    </w:rPr>
  </w:style>
  <w:style w:type="paragraph" w:styleId="afff2">
    <w:name w:val="List Continue"/>
    <w:basedOn w:val="a2"/>
    <w:uiPriority w:val="99"/>
    <w:semiHidden/>
    <w:unhideWhenUsed/>
    <w:rsid w:val="00032EE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032EE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032EE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032EE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032EEC"/>
    <w:pPr>
      <w:spacing w:after="120"/>
      <w:ind w:left="1415"/>
      <w:contextualSpacing/>
    </w:pPr>
  </w:style>
  <w:style w:type="character" w:styleId="afff3">
    <w:name w:val="FollowedHyperlink"/>
    <w:basedOn w:val="a3"/>
    <w:uiPriority w:val="99"/>
    <w:semiHidden/>
    <w:unhideWhenUsed/>
    <w:rsid w:val="00032EEC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032EE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032EE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032E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2"/>
    <w:link w:val="afff5"/>
    <w:uiPriority w:val="99"/>
    <w:semiHidden/>
    <w:unhideWhenUsed/>
    <w:rsid w:val="00032EEC"/>
    <w:pPr>
      <w:spacing w:after="0" w:line="240" w:lineRule="auto"/>
      <w:ind w:left="4252"/>
    </w:pPr>
  </w:style>
  <w:style w:type="character" w:customStyle="1" w:styleId="afff5">
    <w:name w:val="Прощание Знак"/>
    <w:basedOn w:val="a3"/>
    <w:link w:val="afff4"/>
    <w:uiPriority w:val="99"/>
    <w:semiHidden/>
    <w:rsid w:val="00032EEC"/>
    <w:rPr>
      <w:rFonts w:ascii="Times New Roman" w:hAnsi="Times New Roman" w:cs="Times New Roman"/>
    </w:rPr>
  </w:style>
  <w:style w:type="table" w:styleId="afff6">
    <w:name w:val="Light Shading"/>
    <w:basedOn w:val="a4"/>
    <w:uiPriority w:val="60"/>
    <w:semiHidden/>
    <w:unhideWhenUsed/>
    <w:rsid w:val="00032EE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032E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032E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032EE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032EE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032EE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032EE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4"/>
    <w:uiPriority w:val="39"/>
    <w:rsid w:val="00032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032E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032EE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032EE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032EE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032E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032E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032EE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032EE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Grid Table Light"/>
    <w:basedOn w:val="a4"/>
    <w:uiPriority w:val="40"/>
    <w:rsid w:val="00032E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b">
    <w:name w:val="Intense Reference"/>
    <w:basedOn w:val="a3"/>
    <w:uiPriority w:val="32"/>
    <w:qFormat/>
    <w:rsid w:val="00032EEC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c">
    <w:name w:val="Intense Emphasis"/>
    <w:basedOn w:val="a3"/>
    <w:uiPriority w:val="21"/>
    <w:qFormat/>
    <w:rsid w:val="00032EEC"/>
    <w:rPr>
      <w:rFonts w:ascii="Times New Roman" w:hAnsi="Times New Roman" w:cs="Times New Roman"/>
      <w:i/>
      <w:iCs/>
      <w:color w:val="4472C4" w:themeColor="accent1"/>
    </w:rPr>
  </w:style>
  <w:style w:type="character" w:styleId="afffd">
    <w:name w:val="Subtle Reference"/>
    <w:basedOn w:val="a3"/>
    <w:uiPriority w:val="31"/>
    <w:qFormat/>
    <w:rsid w:val="00032EEC"/>
    <w:rPr>
      <w:rFonts w:ascii="Times New Roman" w:hAnsi="Times New Roman" w:cs="Times New Roman"/>
      <w:smallCaps/>
      <w:color w:val="5A5A5A" w:themeColor="text1" w:themeTint="A5"/>
    </w:rPr>
  </w:style>
  <w:style w:type="character" w:styleId="afffe">
    <w:name w:val="Subtle Emphasis"/>
    <w:basedOn w:val="a3"/>
    <w:uiPriority w:val="19"/>
    <w:qFormat/>
    <w:rsid w:val="00032EEC"/>
    <w:rPr>
      <w:rFonts w:ascii="Times New Roman" w:hAnsi="Times New Roman" w:cs="Times New Roman"/>
      <w:i/>
      <w:iCs/>
      <w:color w:val="404040" w:themeColor="text1" w:themeTint="BF"/>
    </w:rPr>
  </w:style>
  <w:style w:type="character" w:styleId="-">
    <w:name w:val="Smart Hyperlink"/>
    <w:basedOn w:val="a3"/>
    <w:uiPriority w:val="99"/>
    <w:semiHidden/>
    <w:unhideWhenUsed/>
    <w:rsid w:val="00032EEC"/>
    <w:rPr>
      <w:rFonts w:ascii="Times New Roman" w:hAnsi="Times New Roman" w:cs="Times New Roman"/>
      <w:u w:val="dotted"/>
    </w:rPr>
  </w:style>
  <w:style w:type="table" w:styleId="affff">
    <w:name w:val="Table Contemporary"/>
    <w:basedOn w:val="a4"/>
    <w:uiPriority w:val="99"/>
    <w:semiHidden/>
    <w:unhideWhenUsed/>
    <w:rsid w:val="00032EE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0">
    <w:name w:val="List"/>
    <w:basedOn w:val="a2"/>
    <w:uiPriority w:val="99"/>
    <w:semiHidden/>
    <w:unhideWhenUsed/>
    <w:rsid w:val="00032EE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032EE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032EE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032EE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032EEC"/>
    <w:pPr>
      <w:ind w:left="1415" w:hanging="283"/>
      <w:contextualSpacing/>
    </w:pPr>
  </w:style>
  <w:style w:type="paragraph" w:styleId="affff1">
    <w:name w:val="Bibliography"/>
    <w:basedOn w:val="a2"/>
    <w:next w:val="a2"/>
    <w:uiPriority w:val="37"/>
    <w:semiHidden/>
    <w:unhideWhenUsed/>
    <w:rsid w:val="00032EEC"/>
  </w:style>
  <w:style w:type="table" w:styleId="-13">
    <w:name w:val="List Table 1 Light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120">
    <w:name w:val="List Table 1 Light Accent 2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16">
    <w:name w:val="List Table 1 Light Accent 6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0">
    <w:name w:val="List Table 2 Accent 2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">
    <w:name w:val="List Table 2 Accent 6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-36">
    <w:name w:val="List Table 3 Accent 6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0">
    <w:name w:val="List Table 4 Accent 2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">
    <w:name w:val="List Table 4 Accent 6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4"/>
    <w:uiPriority w:val="50"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4"/>
    <w:uiPriority w:val="51"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032E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0">
    <w:name w:val="List Table 6 Colorful Accent 2"/>
    <w:basedOn w:val="a4"/>
    <w:uiPriority w:val="51"/>
    <w:rsid w:val="00032E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4"/>
    <w:uiPriority w:val="51"/>
    <w:rsid w:val="00032EE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4"/>
    <w:uiPriority w:val="51"/>
    <w:rsid w:val="00032EE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4"/>
    <w:uiPriority w:val="51"/>
    <w:rsid w:val="00032EE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List Table 6 Colorful Accent 6"/>
    <w:basedOn w:val="a4"/>
    <w:uiPriority w:val="51"/>
    <w:rsid w:val="00032EE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4"/>
    <w:uiPriority w:val="52"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032E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032E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032EE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032EE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032EE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032EE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032EE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032E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2">
    <w:name w:val="Table Professional"/>
    <w:basedOn w:val="a4"/>
    <w:uiPriority w:val="99"/>
    <w:semiHidden/>
    <w:unhideWhenUsed/>
    <w:rsid w:val="00032E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032EE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032EE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032EE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032EE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032EE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032EE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032EE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032EE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3">
    <w:name w:val="Strong"/>
    <w:basedOn w:val="a3"/>
    <w:uiPriority w:val="22"/>
    <w:qFormat/>
    <w:rsid w:val="00032EEC"/>
    <w:rPr>
      <w:rFonts w:ascii="Times New Roman" w:hAnsi="Times New Roman" w:cs="Times New Roman"/>
      <w:b/>
      <w:bCs/>
    </w:rPr>
  </w:style>
  <w:style w:type="paragraph" w:styleId="affff4">
    <w:name w:val="Document Map"/>
    <w:basedOn w:val="a2"/>
    <w:link w:val="affff5"/>
    <w:uiPriority w:val="99"/>
    <w:semiHidden/>
    <w:unhideWhenUsed/>
    <w:rsid w:val="00032EEC"/>
    <w:pPr>
      <w:spacing w:after="0" w:line="240" w:lineRule="auto"/>
    </w:pPr>
    <w:rPr>
      <w:sz w:val="16"/>
      <w:szCs w:val="16"/>
    </w:rPr>
  </w:style>
  <w:style w:type="character" w:customStyle="1" w:styleId="affff5">
    <w:name w:val="Схема документа Знак"/>
    <w:basedOn w:val="a3"/>
    <w:link w:val="affff4"/>
    <w:uiPriority w:val="99"/>
    <w:semiHidden/>
    <w:rsid w:val="00032EEC"/>
    <w:rPr>
      <w:rFonts w:ascii="Times New Roman" w:hAnsi="Times New Roman" w:cs="Times New Roman"/>
      <w:sz w:val="16"/>
      <w:szCs w:val="16"/>
    </w:rPr>
  </w:style>
  <w:style w:type="table" w:styleId="1b">
    <w:name w:val="Plain Table 1"/>
    <w:basedOn w:val="a4"/>
    <w:uiPriority w:val="41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6">
    <w:name w:val="Plain Table 2"/>
    <w:basedOn w:val="a4"/>
    <w:uiPriority w:val="42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0">
    <w:name w:val="Plain Table 3"/>
    <w:basedOn w:val="a4"/>
    <w:uiPriority w:val="43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032EE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6">
    <w:name w:val="table of authorities"/>
    <w:basedOn w:val="a2"/>
    <w:next w:val="a2"/>
    <w:uiPriority w:val="99"/>
    <w:semiHidden/>
    <w:unhideWhenUsed/>
    <w:rsid w:val="00032EEC"/>
    <w:pPr>
      <w:spacing w:after="0"/>
      <w:ind w:left="220" w:hanging="220"/>
    </w:pPr>
  </w:style>
  <w:style w:type="table" w:styleId="-17">
    <w:name w:val="Grid Table 1 Light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4"/>
    <w:uiPriority w:val="46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21">
    <w:name w:val="Grid Table 2 Accent 2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260">
    <w:name w:val="Grid Table 2 Accent 6"/>
    <w:basedOn w:val="a4"/>
    <w:uiPriority w:val="47"/>
    <w:rsid w:val="00032EEC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360">
    <w:name w:val="Grid Table 3 Accent 6"/>
    <w:basedOn w:val="a4"/>
    <w:uiPriority w:val="48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421">
    <w:name w:val="Grid Table 4 Accent 2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60">
    <w:name w:val="Grid Table 4 Accent 6"/>
    <w:basedOn w:val="a4"/>
    <w:uiPriority w:val="49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-521">
    <w:name w:val="Grid Table 5 Dark Accent 2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-560">
    <w:name w:val="Grid Table 5 Dark Accent 6"/>
    <w:basedOn w:val="a4"/>
    <w:uiPriority w:val="50"/>
    <w:rsid w:val="00032EE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4"/>
    <w:uiPriority w:val="51"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032E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621">
    <w:name w:val="Grid Table 6 Colorful Accent 2"/>
    <w:basedOn w:val="a4"/>
    <w:uiPriority w:val="51"/>
    <w:rsid w:val="00032E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4"/>
    <w:uiPriority w:val="51"/>
    <w:rsid w:val="00032EE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4"/>
    <w:uiPriority w:val="51"/>
    <w:rsid w:val="00032EE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4"/>
    <w:uiPriority w:val="51"/>
    <w:rsid w:val="00032EE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0">
    <w:name w:val="Grid Table 6 Colorful Accent 6"/>
    <w:basedOn w:val="a4"/>
    <w:uiPriority w:val="51"/>
    <w:rsid w:val="00032EE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4"/>
    <w:uiPriority w:val="52"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032E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032E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032EE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032EE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032EE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032EE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4"/>
    <w:uiPriority w:val="99"/>
    <w:semiHidden/>
    <w:unhideWhenUsed/>
    <w:rsid w:val="00032EE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4"/>
    <w:uiPriority w:val="99"/>
    <w:semiHidden/>
    <w:unhideWhenUsed/>
    <w:rsid w:val="00032EE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4"/>
    <w:uiPriority w:val="99"/>
    <w:semiHidden/>
    <w:unhideWhenUsed/>
    <w:rsid w:val="00032EE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4"/>
    <w:uiPriority w:val="99"/>
    <w:semiHidden/>
    <w:unhideWhenUsed/>
    <w:rsid w:val="00032E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4"/>
    <w:uiPriority w:val="99"/>
    <w:semiHidden/>
    <w:unhideWhenUsed/>
    <w:rsid w:val="00032EE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4"/>
    <w:uiPriority w:val="99"/>
    <w:semiHidden/>
    <w:unhideWhenUsed/>
    <w:rsid w:val="00032EE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032EE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032EE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7">
    <w:name w:val="Plain Text"/>
    <w:basedOn w:val="a2"/>
    <w:link w:val="affff8"/>
    <w:uiPriority w:val="99"/>
    <w:semiHidden/>
    <w:unhideWhenUsed/>
    <w:rsid w:val="00032EEC"/>
    <w:pPr>
      <w:spacing w:after="0" w:line="240" w:lineRule="auto"/>
    </w:pPr>
    <w:rPr>
      <w:sz w:val="21"/>
      <w:szCs w:val="21"/>
    </w:rPr>
  </w:style>
  <w:style w:type="character" w:customStyle="1" w:styleId="affff8">
    <w:name w:val="Текст Знак"/>
    <w:basedOn w:val="a3"/>
    <w:link w:val="affff7"/>
    <w:uiPriority w:val="99"/>
    <w:semiHidden/>
    <w:rsid w:val="00032EEC"/>
    <w:rPr>
      <w:rFonts w:ascii="Times New Roman" w:hAnsi="Times New Roman" w:cs="Times New Roman"/>
      <w:sz w:val="21"/>
      <w:szCs w:val="21"/>
    </w:rPr>
  </w:style>
  <w:style w:type="paragraph" w:styleId="affff9">
    <w:name w:val="Balloon Text"/>
    <w:basedOn w:val="a2"/>
    <w:link w:val="affffa"/>
    <w:uiPriority w:val="99"/>
    <w:semiHidden/>
    <w:unhideWhenUsed/>
    <w:rsid w:val="00032EEC"/>
    <w:pPr>
      <w:spacing w:after="0" w:line="240" w:lineRule="auto"/>
    </w:pPr>
    <w:rPr>
      <w:sz w:val="18"/>
      <w:szCs w:val="18"/>
    </w:rPr>
  </w:style>
  <w:style w:type="character" w:customStyle="1" w:styleId="affffa">
    <w:name w:val="Текст выноски Знак"/>
    <w:basedOn w:val="a3"/>
    <w:link w:val="affff9"/>
    <w:uiPriority w:val="99"/>
    <w:semiHidden/>
    <w:rsid w:val="00032EEC"/>
    <w:rPr>
      <w:rFonts w:ascii="Times New Roman" w:hAnsi="Times New Roman" w:cs="Times New Roman"/>
      <w:sz w:val="18"/>
      <w:szCs w:val="18"/>
    </w:rPr>
  </w:style>
  <w:style w:type="paragraph" w:styleId="affffb">
    <w:name w:val="endnote text"/>
    <w:basedOn w:val="a2"/>
    <w:link w:val="affffc"/>
    <w:uiPriority w:val="99"/>
    <w:semiHidden/>
    <w:unhideWhenUsed/>
    <w:rsid w:val="00032EEC"/>
    <w:pPr>
      <w:spacing w:after="0" w:line="240" w:lineRule="auto"/>
    </w:pPr>
    <w:rPr>
      <w:sz w:val="20"/>
      <w:szCs w:val="20"/>
    </w:rPr>
  </w:style>
  <w:style w:type="character" w:customStyle="1" w:styleId="affffc">
    <w:name w:val="Текст концевой сноски Знак"/>
    <w:basedOn w:val="a3"/>
    <w:link w:val="affffb"/>
    <w:uiPriority w:val="99"/>
    <w:semiHidden/>
    <w:rsid w:val="00032EEC"/>
    <w:rPr>
      <w:rFonts w:ascii="Times New Roman" w:hAnsi="Times New Roman" w:cs="Times New Roman"/>
      <w:sz w:val="20"/>
      <w:szCs w:val="20"/>
    </w:rPr>
  </w:style>
  <w:style w:type="paragraph" w:styleId="affffd">
    <w:name w:val="macro"/>
    <w:link w:val="affffe"/>
    <w:uiPriority w:val="99"/>
    <w:semiHidden/>
    <w:unhideWhenUsed/>
    <w:rsid w:val="00032E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e">
    <w:name w:val="Текст макроса Знак"/>
    <w:basedOn w:val="a3"/>
    <w:link w:val="affffd"/>
    <w:uiPriority w:val="99"/>
    <w:semiHidden/>
    <w:rsid w:val="00032EEC"/>
    <w:rPr>
      <w:rFonts w:ascii="Times New Roman" w:hAnsi="Times New Roman" w:cs="Times New Roman"/>
      <w:sz w:val="20"/>
      <w:szCs w:val="20"/>
    </w:rPr>
  </w:style>
  <w:style w:type="paragraph" w:styleId="afffff">
    <w:name w:val="annotation text"/>
    <w:basedOn w:val="a2"/>
    <w:link w:val="afffff0"/>
    <w:uiPriority w:val="99"/>
    <w:semiHidden/>
    <w:unhideWhenUsed/>
    <w:rsid w:val="00032EEC"/>
    <w:pPr>
      <w:spacing w:line="240" w:lineRule="auto"/>
    </w:pPr>
    <w:rPr>
      <w:sz w:val="20"/>
      <w:szCs w:val="20"/>
    </w:rPr>
  </w:style>
  <w:style w:type="character" w:customStyle="1" w:styleId="afffff0">
    <w:name w:val="Текст примечания Знак"/>
    <w:basedOn w:val="a3"/>
    <w:link w:val="afffff"/>
    <w:uiPriority w:val="99"/>
    <w:semiHidden/>
    <w:rsid w:val="00032EEC"/>
    <w:rPr>
      <w:rFonts w:ascii="Times New Roman" w:hAnsi="Times New Roman" w:cs="Times New Roman"/>
      <w:sz w:val="20"/>
      <w:szCs w:val="20"/>
    </w:rPr>
  </w:style>
  <w:style w:type="paragraph" w:styleId="afffff1">
    <w:name w:val="footnote text"/>
    <w:basedOn w:val="a2"/>
    <w:link w:val="afffff2"/>
    <w:uiPriority w:val="99"/>
    <w:semiHidden/>
    <w:unhideWhenUsed/>
    <w:rsid w:val="00032EEC"/>
    <w:pPr>
      <w:spacing w:after="0" w:line="240" w:lineRule="auto"/>
    </w:pPr>
    <w:rPr>
      <w:sz w:val="20"/>
      <w:szCs w:val="20"/>
    </w:rPr>
  </w:style>
  <w:style w:type="character" w:customStyle="1" w:styleId="afffff2">
    <w:name w:val="Текст сноски Знак"/>
    <w:basedOn w:val="a3"/>
    <w:link w:val="afffff1"/>
    <w:uiPriority w:val="99"/>
    <w:semiHidden/>
    <w:rsid w:val="00032EEC"/>
    <w:rPr>
      <w:rFonts w:ascii="Times New Roman" w:hAnsi="Times New Roman" w:cs="Times New Roman"/>
      <w:sz w:val="20"/>
      <w:szCs w:val="20"/>
    </w:rPr>
  </w:style>
  <w:style w:type="paragraph" w:styleId="afffff3">
    <w:name w:val="annotation subject"/>
    <w:basedOn w:val="afffff"/>
    <w:next w:val="afffff"/>
    <w:link w:val="afffff4"/>
    <w:uiPriority w:val="99"/>
    <w:semiHidden/>
    <w:unhideWhenUsed/>
    <w:rsid w:val="00032EEC"/>
    <w:rPr>
      <w:b/>
      <w:bCs/>
    </w:rPr>
  </w:style>
  <w:style w:type="character" w:customStyle="1" w:styleId="afffff4">
    <w:name w:val="Тема примечания Знак"/>
    <w:basedOn w:val="afffff0"/>
    <w:link w:val="afffff3"/>
    <w:uiPriority w:val="99"/>
    <w:semiHidden/>
    <w:rsid w:val="00032EEC"/>
    <w:rPr>
      <w:rFonts w:ascii="Times New Roman" w:hAnsi="Times New Roman" w:cs="Times New Roman"/>
      <w:b/>
      <w:bCs/>
      <w:sz w:val="20"/>
      <w:szCs w:val="20"/>
    </w:rPr>
  </w:style>
  <w:style w:type="table" w:styleId="afffff5">
    <w:name w:val="Table Theme"/>
    <w:basedOn w:val="a4"/>
    <w:uiPriority w:val="99"/>
    <w:semiHidden/>
    <w:unhideWhenUsed/>
    <w:rsid w:val="00032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6">
    <w:name w:val="Dark List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9">
    <w:name w:val="Dark List Accent 2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9">
    <w:name w:val="Dark List Accent 6"/>
    <w:basedOn w:val="a4"/>
    <w:uiPriority w:val="70"/>
    <w:semiHidden/>
    <w:unhideWhenUsed/>
    <w:rsid w:val="00032EE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220" w:hanging="220"/>
    </w:pPr>
  </w:style>
  <w:style w:type="paragraph" w:styleId="afffff7">
    <w:name w:val="index heading"/>
    <w:basedOn w:val="a2"/>
    <w:next w:val="1c"/>
    <w:uiPriority w:val="99"/>
    <w:semiHidden/>
    <w:unhideWhenUsed/>
    <w:rsid w:val="00032EEC"/>
    <w:rPr>
      <w:rFonts w:eastAsiaTheme="majorEastAsia"/>
      <w:b/>
      <w:bCs/>
    </w:rPr>
  </w:style>
  <w:style w:type="paragraph" w:styleId="2f7">
    <w:name w:val="index 2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440" w:hanging="220"/>
    </w:pPr>
  </w:style>
  <w:style w:type="paragraph" w:styleId="3f1">
    <w:name w:val="index 3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660" w:hanging="220"/>
    </w:pPr>
  </w:style>
  <w:style w:type="paragraph" w:styleId="4a">
    <w:name w:val="index 4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880" w:hanging="220"/>
    </w:pPr>
  </w:style>
  <w:style w:type="paragraph" w:styleId="59">
    <w:name w:val="index 5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032EEC"/>
    <w:pPr>
      <w:spacing w:after="0" w:line="240" w:lineRule="auto"/>
      <w:ind w:left="1980" w:hanging="220"/>
    </w:pPr>
  </w:style>
  <w:style w:type="character" w:styleId="afffff8">
    <w:name w:val="Mention"/>
    <w:basedOn w:val="a3"/>
    <w:uiPriority w:val="99"/>
    <w:semiHidden/>
    <w:unhideWhenUsed/>
    <w:rsid w:val="00032EEC"/>
    <w:rPr>
      <w:rFonts w:ascii="Times New Roman" w:hAnsi="Times New Roman" w:cs="Times New Roman"/>
      <w:color w:val="2B579A"/>
      <w:shd w:val="clear" w:color="auto" w:fill="E1DFDD"/>
    </w:rPr>
  </w:style>
  <w:style w:type="character" w:styleId="afffff9">
    <w:name w:val="Hashtag"/>
    <w:basedOn w:val="a3"/>
    <w:uiPriority w:val="99"/>
    <w:semiHidden/>
    <w:unhideWhenUsed/>
    <w:rsid w:val="00032EEC"/>
    <w:rPr>
      <w:rFonts w:ascii="Times New Roman" w:hAnsi="Times New Roman" w:cs="Times New Roman"/>
      <w:color w:val="2B579A"/>
      <w:shd w:val="clear" w:color="auto" w:fill="E1DFDD"/>
    </w:rPr>
  </w:style>
  <w:style w:type="table" w:styleId="afffffa">
    <w:name w:val="Colorful Shading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4"/>
    <w:uiPriority w:val="71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b">
    <w:name w:val="Colorful Grid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b">
    <w:name w:val="Colorful Grid Accent 2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b">
    <w:name w:val="Colorful Grid Accent 6"/>
    <w:basedOn w:val="a4"/>
    <w:uiPriority w:val="73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032EE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032EE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4"/>
    <w:uiPriority w:val="99"/>
    <w:semiHidden/>
    <w:unhideWhenUsed/>
    <w:rsid w:val="00032EE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c">
    <w:name w:val="Colorful List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c">
    <w:name w:val="Colorful List Accent 2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c">
    <w:name w:val="Colorful List Accent 6"/>
    <w:basedOn w:val="a4"/>
    <w:uiPriority w:val="72"/>
    <w:semiHidden/>
    <w:unhideWhenUsed/>
    <w:rsid w:val="00032EE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d">
    <w:name w:val="Block Text"/>
    <w:basedOn w:val="a2"/>
    <w:uiPriority w:val="99"/>
    <w:semiHidden/>
    <w:unhideWhenUsed/>
    <w:rsid w:val="00032EE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9">
    <w:name w:val="Quote"/>
    <w:basedOn w:val="a2"/>
    <w:next w:val="a2"/>
    <w:link w:val="2fa"/>
    <w:uiPriority w:val="29"/>
    <w:qFormat/>
    <w:rsid w:val="00032EE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a">
    <w:name w:val="Цитата 2 Знак"/>
    <w:basedOn w:val="a3"/>
    <w:link w:val="2f9"/>
    <w:uiPriority w:val="29"/>
    <w:rsid w:val="00032EEC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032EEC"/>
    <w:rPr>
      <w:rFonts w:ascii="Times New Roman" w:hAnsi="Times New Roman" w:cs="Times New Roman"/>
      <w:i/>
      <w:iCs/>
    </w:rPr>
  </w:style>
  <w:style w:type="paragraph" w:styleId="afffffe">
    <w:name w:val="Message Header"/>
    <w:basedOn w:val="a2"/>
    <w:link w:val="affffff"/>
    <w:uiPriority w:val="99"/>
    <w:semiHidden/>
    <w:unhideWhenUsed/>
    <w:rsid w:val="00032E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f">
    <w:name w:val="Шапка Знак"/>
    <w:basedOn w:val="a3"/>
    <w:link w:val="afffffe"/>
    <w:uiPriority w:val="99"/>
    <w:semiHidden/>
    <w:rsid w:val="00032EE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f0">
    <w:name w:val="E-mail Signature"/>
    <w:basedOn w:val="a2"/>
    <w:link w:val="affffff1"/>
    <w:uiPriority w:val="99"/>
    <w:semiHidden/>
    <w:unhideWhenUsed/>
    <w:rsid w:val="00032EEC"/>
    <w:pPr>
      <w:spacing w:after="0" w:line="240" w:lineRule="auto"/>
    </w:pPr>
  </w:style>
  <w:style w:type="character" w:customStyle="1" w:styleId="affffff1">
    <w:name w:val="Электронная подпись Знак"/>
    <w:basedOn w:val="a3"/>
    <w:link w:val="affffff0"/>
    <w:uiPriority w:val="99"/>
    <w:semiHidden/>
    <w:rsid w:val="00032EE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6437</Words>
  <Characters>36695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РЎР›РЈР–Р•Р‘РќРђРЇ РРќР¤РћР РњРђР¦РРЇ!!!РќР• РњР•РќРЇРўР¬!!!|Р”Р°С‚Р° СЃРѕР·РґР°РЅРёСЏ РјР°РєРµС‚Р°: 03.03.2022 15:27:39|Р’РµСЂСЃРёСЏ РїСЂРѕРіСЂР°РјРјС‹ "РЈС‡РµР±РЅС‹Рµ РїР»Р°РЅС‹": 1.0.11.195|ID_UP_DISC:1954829;ID_SPEC_LOC:5530;YEAR_POTOK:2022;ID_SUBJ:17608;SHIFR:Р‘2.Рџ.Р’.Рџ.1;ZE_PLANNED:9;IS_RASPRED_PRACT:0;TYPE_GROUP_PRACT:3;ID_TYPE_PLACE_PRACT:1;ID_TYPE_DOP_PRACT:2;ID_TYPE_FORM_PRACT:;UPDZES:Sem-6,ZE-9;UPZ:Sem-6,ID_TZ-4,HOUR-324;UPC:Sem-6,ID_TC-9,Recert-0;UPDK:ID_KAF-6725,Sem-;COMPET:Shifr-РџРљ*&lt;tire&gt;1,NAME-РЎРїРѕСЃРѕР±РµРЅ РѕСЃСѓС‰РµСЃС‚РІР»СЏС‚СЊ РїРѕРґРіРѕС‚РѕРІРєСѓ РїРѕСЃС‚СѓРїРёРІС€РёС… СѓРіРѕР»РѕРІРЅС‹С…&lt;zpt&gt; РіСЂР°Р¶РґР°РЅСЃРєРёС…&lt;zpt&gt; Р°РґРјРёРЅРёСЃС‚СЂР°С‚РёРІРЅС‹С… РґРµР» Рє СЃСѓРґРµР±РЅРѕРјСѓ СЂР°Р·Р±РёСЂР°С‚РµР»СЊСЃС‚РІСѓ (СЂР°СЃСЃРјРѕС‚СЂРµРЅРёСЋ РґРµР»)&lt;zpt&gt; РјР°С‚РµСЂРёР°Р»РѕРІ&lt;zpt&gt; Р·Р°СЏРІР»РµРЅРёР№ Рё Р¶Р°Р»РѕР± Рє СЂР°Р·СЂРµС€РµРЅРёСЋ;COMPET:Shifr-РџРљ*&lt;tire&gt;2,NAME-РЎРїРѕСЃРѕР±РµРЅ РѕСЃСѓС‰РµСЃС‚РІР»СЏС‚СЊ РѕСЂРіР°РЅРёР·Р°С†РёРѕРЅРЅРѕРµ РѕР±РµСЃРїРµС‡РµРЅРёРµ РґРµСЏС‚РµР»СЊРЅРѕСЃС‚Рё СЃСѓРґР° Рё РѕСЂРіР°РЅРёР·Р°С†РёСЋ РµРіРѕ СЂР°Р±РѕС‚С‹;COMPET:Shifr-РџРљ*&lt;tire&gt;3,NAME-РЎРїРѕСЃРѕР±РµРЅ РѕСЃСѓС‰РµСЃС‚РІР»СЏС‚СЊ РїРѕР»РЅРѕРјРѕС‡РёСЏ РїРѕ РѕС‚РїСЂР°РІР»РµРЅРёСЋ РїСЂР°РІРѕСЃСѓРґРёСЏ СЃ СЃРѕР±Р»СЋРґРµРЅРёРµРј РїСЂРёРЅС†РёРїРѕРІ&lt;zpt&gt; Р·Р°РєСЂРµРїР»РµРЅРЅС‹С… РІ РљРѕРЅСЃС‚РёС‚СѓС†РёРё Р РѕСЃСЃРёР№СЃРєРѕР№ Р¤РµРґРµСЂР°С†РёРё Рё РѕС‚СЂР°СЃР»РµРІРѕРј Р·Р°РєРѕРЅРѕРґР°С‚РµР»СЊСЃС‚РІРµ;COMPET:Shifr-РџРљ*&lt;tire&gt;4,NAME-РЎРїРѕСЃРѕР±РµРЅ РѕСЃСѓС‰РµСЃС‚РІР»СЏС‚СЊ РєРѕРґРёС„РёРєР°С†РёРѕРЅРЅРѕ&lt;tire&gt;СЃРїСЂР°РІРѕС‡РЅСѓСЋ СЂР°Р±РѕС‚Сѓ РІ СЃСѓРґРµ Рё РѕР±РѕР±С‰РµРЅРёРµ РјР°С‚РµСЂРёР°Р»РѕРІ СЃСѓРґРµР±РЅРѕР№ СЃС‚Р°С‚РёСЃС‚РёРєРё Рё РїСЂР°РєС‚РёРєРё;COMPET:Shifr-РџРљ*&lt;tire&gt;5,NAME-РЎРїРѕСЃРѕР±РµРЅ РѕСЃСѓС‰РµСЃС‚РІР»СЏС‚СЊ РїРѕРґРіРѕС‚РѕРІРєСѓ Рё РІС‹РЅРµСЃРµРЅРёРµ Р·Р°РєРѕРЅРЅС‹С…&lt;zpt&gt; РѕР±РѕСЃРЅРѕРІР°РЅРЅС‹С… Рё РјРѕС‚РёРІРёСЂРѕРІР°РЅРЅС‹С… СЃСѓРґРµР±РЅС‹С… Р°РєС‚РѕРІ РїРѕ СѓРіРѕР»РѕРІРЅС‹Рј&lt;zpt&gt; РіСЂР°Р¶РґР°РЅСЃРєРёРј&lt;zpt&gt; Р°СЂР±РёС‚СЂР°Р¶РЅС‹Рј&lt;zpt&gt; Р°РґРјРёРЅРёСЃС‚СЂР°С‚РёРІРЅС‹Рј РґРµР»Р°Рј;COMPET:Shifr-РџРљ*&lt;tire&gt;6,NAME-РЎРїРѕСЃРѕР±РµРЅ СЂР°СЃСЃ</dc:description>
  <cp:lastModifiedBy>user</cp:lastModifiedBy>
  <cp:revision>2</cp:revision>
  <dcterms:created xsi:type="dcterms:W3CDTF">2022-03-03T10:27:00Z</dcterms:created>
  <dcterms:modified xsi:type="dcterms:W3CDTF">2022-04-29T07:35:00Z</dcterms:modified>
</cp:coreProperties>
</file>