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8CFEA" w14:textId="77777777" w:rsidR="00C66437" w:rsidRPr="0091391A" w:rsidRDefault="00C66437" w:rsidP="00C66437">
      <w:pPr>
        <w:rPr>
          <w:b/>
          <w:sz w:val="32"/>
          <w:szCs w:val="32"/>
          <w:lang w:val="en-US"/>
        </w:rPr>
      </w:pPr>
      <w:bookmarkStart w:id="0" w:name="_GoBack"/>
      <w:bookmarkEnd w:id="0"/>
    </w:p>
    <w:p w14:paraId="531D06FE"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1BA226F3"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36BD089A"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0CFFCB00"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4C1B6450"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51E43C6F" w14:textId="77777777" w:rsidR="00C66437" w:rsidRDefault="00C66437" w:rsidP="00C66437">
      <w:pPr>
        <w:autoSpaceDE w:val="0"/>
        <w:autoSpaceDN w:val="0"/>
        <w:adjustRightInd w:val="0"/>
        <w:spacing w:after="0"/>
        <w:jc w:val="center"/>
        <w:rPr>
          <w:rFonts w:ascii="Times New Roman" w:hAnsi="Times New Roman"/>
          <w:sz w:val="28"/>
          <w:szCs w:val="28"/>
        </w:rPr>
      </w:pPr>
    </w:p>
    <w:p w14:paraId="3BEF5354"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675C91A8" w14:textId="77777777" w:rsidR="00C66437" w:rsidRDefault="00C66437" w:rsidP="00C66437">
      <w:pPr>
        <w:autoSpaceDE w:val="0"/>
        <w:autoSpaceDN w:val="0"/>
        <w:adjustRightInd w:val="0"/>
        <w:spacing w:after="0"/>
        <w:rPr>
          <w:rFonts w:ascii="Times New Roman" w:hAnsi="Times New Roman"/>
          <w:sz w:val="28"/>
          <w:szCs w:val="28"/>
        </w:rPr>
      </w:pPr>
    </w:p>
    <w:p w14:paraId="654CD98F"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504322A2"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3A9478F8" w14:textId="77777777" w:rsidR="00C66437" w:rsidRDefault="00C66437" w:rsidP="00C66437">
      <w:pPr>
        <w:pStyle w:val="ReportHead"/>
        <w:suppressAutoHyphens/>
        <w:rPr>
          <w:i/>
          <w:szCs w:val="28"/>
        </w:rPr>
      </w:pPr>
    </w:p>
    <w:p w14:paraId="218D9C6A" w14:textId="77777777" w:rsidR="009A2CD5" w:rsidRDefault="009A2CD5" w:rsidP="009A2CD5">
      <w:pPr>
        <w:pStyle w:val="ReportHead"/>
        <w:suppressAutoHyphens/>
        <w:spacing w:before="120"/>
        <w:rPr>
          <w:i/>
          <w:sz w:val="24"/>
        </w:rPr>
      </w:pPr>
      <w:bookmarkStart w:id="1" w:name="BookmarkWhereDelChr13"/>
      <w:bookmarkEnd w:id="1"/>
      <w:r>
        <w:rPr>
          <w:i/>
          <w:sz w:val="24"/>
        </w:rPr>
        <w:t>«Б1.Д.Б.6 Русский язык и культура речи»</w:t>
      </w:r>
    </w:p>
    <w:p w14:paraId="50B65803" w14:textId="77777777" w:rsidR="009A2CD5" w:rsidRDefault="009A2CD5" w:rsidP="009A2CD5">
      <w:pPr>
        <w:pStyle w:val="ReportHead"/>
        <w:suppressAutoHyphens/>
        <w:rPr>
          <w:sz w:val="24"/>
        </w:rPr>
      </w:pPr>
    </w:p>
    <w:p w14:paraId="7E5B4C32" w14:textId="77777777" w:rsidR="009A2CD5" w:rsidRDefault="009A2CD5" w:rsidP="009A2CD5">
      <w:pPr>
        <w:pStyle w:val="ReportHead"/>
        <w:suppressAutoHyphens/>
        <w:spacing w:line="360" w:lineRule="auto"/>
        <w:rPr>
          <w:sz w:val="24"/>
        </w:rPr>
      </w:pPr>
      <w:r>
        <w:rPr>
          <w:sz w:val="24"/>
        </w:rPr>
        <w:t>Уровень высшего образования</w:t>
      </w:r>
    </w:p>
    <w:p w14:paraId="0F870397" w14:textId="77777777" w:rsidR="009A2CD5" w:rsidRDefault="009A2CD5" w:rsidP="009A2CD5">
      <w:pPr>
        <w:pStyle w:val="ReportHead"/>
        <w:suppressAutoHyphens/>
        <w:spacing w:line="360" w:lineRule="auto"/>
        <w:rPr>
          <w:sz w:val="24"/>
        </w:rPr>
      </w:pPr>
      <w:r>
        <w:rPr>
          <w:sz w:val="24"/>
        </w:rPr>
        <w:t>БАКАЛАВРИАТ</w:t>
      </w:r>
    </w:p>
    <w:p w14:paraId="49A18136" w14:textId="77777777" w:rsidR="009A2CD5" w:rsidRDefault="009A2CD5" w:rsidP="009A2CD5">
      <w:pPr>
        <w:pStyle w:val="ReportHead"/>
        <w:suppressAutoHyphens/>
        <w:rPr>
          <w:sz w:val="24"/>
        </w:rPr>
      </w:pPr>
      <w:r>
        <w:rPr>
          <w:sz w:val="24"/>
        </w:rPr>
        <w:t>Направление подготовки</w:t>
      </w:r>
    </w:p>
    <w:p w14:paraId="53E6C7C9" w14:textId="77777777" w:rsidR="009A2CD5" w:rsidRDefault="009A2CD5" w:rsidP="009A2CD5">
      <w:pPr>
        <w:pStyle w:val="ReportHead"/>
        <w:suppressAutoHyphens/>
        <w:rPr>
          <w:i/>
          <w:sz w:val="24"/>
          <w:u w:val="single"/>
        </w:rPr>
      </w:pPr>
      <w:r>
        <w:rPr>
          <w:i/>
          <w:sz w:val="24"/>
          <w:u w:val="single"/>
        </w:rPr>
        <w:t>44.03.01 Педагогическое образование</w:t>
      </w:r>
    </w:p>
    <w:p w14:paraId="578B5BAF" w14:textId="77777777" w:rsidR="009A2CD5" w:rsidRDefault="009A2CD5" w:rsidP="009A2CD5">
      <w:pPr>
        <w:pStyle w:val="ReportHead"/>
        <w:suppressAutoHyphens/>
        <w:rPr>
          <w:sz w:val="24"/>
          <w:vertAlign w:val="superscript"/>
        </w:rPr>
      </w:pPr>
      <w:r>
        <w:rPr>
          <w:sz w:val="24"/>
          <w:vertAlign w:val="superscript"/>
        </w:rPr>
        <w:t>(код и наименование направления подготовки)</w:t>
      </w:r>
    </w:p>
    <w:p w14:paraId="18493779" w14:textId="77777777" w:rsidR="009A2CD5" w:rsidRDefault="009A2CD5" w:rsidP="009A2CD5">
      <w:pPr>
        <w:pStyle w:val="ReportHead"/>
        <w:suppressAutoHyphens/>
        <w:rPr>
          <w:i/>
          <w:sz w:val="24"/>
          <w:u w:val="single"/>
        </w:rPr>
      </w:pPr>
      <w:r>
        <w:rPr>
          <w:i/>
          <w:sz w:val="24"/>
          <w:u w:val="single"/>
        </w:rPr>
        <w:t>Дополнительное образование (воспитательная работа)</w:t>
      </w:r>
    </w:p>
    <w:p w14:paraId="4BE1C9D7" w14:textId="77777777" w:rsidR="009A2CD5" w:rsidRDefault="009A2CD5" w:rsidP="009A2CD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0090F61" w14:textId="77777777" w:rsidR="009A2CD5" w:rsidRDefault="009A2CD5" w:rsidP="009A2CD5">
      <w:pPr>
        <w:pStyle w:val="ReportHead"/>
        <w:suppressAutoHyphens/>
        <w:rPr>
          <w:sz w:val="24"/>
        </w:rPr>
      </w:pPr>
    </w:p>
    <w:p w14:paraId="669FC0A5" w14:textId="77777777" w:rsidR="009A2CD5" w:rsidRDefault="009A2CD5" w:rsidP="009A2CD5">
      <w:pPr>
        <w:pStyle w:val="ReportHead"/>
        <w:suppressAutoHyphens/>
        <w:rPr>
          <w:sz w:val="24"/>
        </w:rPr>
      </w:pPr>
      <w:r>
        <w:rPr>
          <w:sz w:val="24"/>
        </w:rPr>
        <w:t>Квалификация</w:t>
      </w:r>
    </w:p>
    <w:p w14:paraId="19AE73ED" w14:textId="77777777" w:rsidR="009A2CD5" w:rsidRDefault="009A2CD5" w:rsidP="009A2CD5">
      <w:pPr>
        <w:pStyle w:val="ReportHead"/>
        <w:suppressAutoHyphens/>
        <w:rPr>
          <w:i/>
          <w:sz w:val="24"/>
          <w:u w:val="single"/>
        </w:rPr>
      </w:pPr>
      <w:r>
        <w:rPr>
          <w:i/>
          <w:sz w:val="24"/>
          <w:u w:val="single"/>
        </w:rPr>
        <w:t>Бакалавр</w:t>
      </w:r>
    </w:p>
    <w:p w14:paraId="54A219D9" w14:textId="77777777" w:rsidR="009A2CD5" w:rsidRDefault="009A2CD5" w:rsidP="009A2CD5">
      <w:pPr>
        <w:pStyle w:val="ReportHead"/>
        <w:suppressAutoHyphens/>
        <w:spacing w:before="120"/>
        <w:rPr>
          <w:sz w:val="24"/>
        </w:rPr>
      </w:pPr>
      <w:r>
        <w:rPr>
          <w:sz w:val="24"/>
        </w:rPr>
        <w:t>Форма обучения</w:t>
      </w:r>
    </w:p>
    <w:p w14:paraId="69C66FFF" w14:textId="77777777" w:rsidR="009A2CD5" w:rsidRDefault="009A2CD5" w:rsidP="009A2CD5">
      <w:pPr>
        <w:pStyle w:val="ReportHead"/>
        <w:suppressAutoHyphens/>
        <w:rPr>
          <w:i/>
          <w:sz w:val="24"/>
          <w:u w:val="single"/>
        </w:rPr>
      </w:pPr>
      <w:r>
        <w:rPr>
          <w:i/>
          <w:sz w:val="24"/>
          <w:u w:val="single"/>
        </w:rPr>
        <w:t>Заочная</w:t>
      </w:r>
    </w:p>
    <w:p w14:paraId="0053146A" w14:textId="77777777" w:rsidR="00C66437" w:rsidRDefault="00C66437" w:rsidP="00C66437">
      <w:pPr>
        <w:suppressAutoHyphens/>
        <w:spacing w:after="0" w:line="240" w:lineRule="auto"/>
        <w:jc w:val="center"/>
        <w:rPr>
          <w:rFonts w:ascii="Times New Roman" w:hAnsi="Times New Roman"/>
          <w:sz w:val="24"/>
        </w:rPr>
      </w:pPr>
    </w:p>
    <w:p w14:paraId="0E42D5A4" w14:textId="77777777" w:rsidR="00C66437" w:rsidRPr="00115770" w:rsidRDefault="00C66437" w:rsidP="00C66437">
      <w:pPr>
        <w:suppressAutoHyphens/>
        <w:spacing w:after="0" w:line="240" w:lineRule="auto"/>
        <w:jc w:val="center"/>
        <w:rPr>
          <w:rFonts w:ascii="Times New Roman" w:hAnsi="Times New Roman"/>
          <w:sz w:val="24"/>
        </w:rPr>
      </w:pPr>
    </w:p>
    <w:p w14:paraId="350AB1B9" w14:textId="77777777" w:rsidR="00C66437" w:rsidRPr="00115770" w:rsidRDefault="00C66437" w:rsidP="00C66437">
      <w:pPr>
        <w:suppressAutoHyphens/>
        <w:spacing w:after="0" w:line="240" w:lineRule="auto"/>
        <w:jc w:val="center"/>
        <w:rPr>
          <w:rFonts w:ascii="Times New Roman" w:hAnsi="Times New Roman"/>
          <w:sz w:val="24"/>
        </w:rPr>
      </w:pPr>
    </w:p>
    <w:p w14:paraId="7650D070" w14:textId="77777777" w:rsidR="00C66437" w:rsidRPr="00115770" w:rsidRDefault="00C66437" w:rsidP="00C66437">
      <w:pPr>
        <w:suppressAutoHyphens/>
        <w:spacing w:after="0" w:line="240" w:lineRule="auto"/>
        <w:jc w:val="center"/>
        <w:rPr>
          <w:rFonts w:ascii="Times New Roman" w:hAnsi="Times New Roman"/>
          <w:sz w:val="24"/>
        </w:rPr>
      </w:pPr>
    </w:p>
    <w:p w14:paraId="155960FC" w14:textId="77777777" w:rsidR="00C66437" w:rsidRPr="00115770" w:rsidRDefault="00C66437" w:rsidP="00C66437">
      <w:pPr>
        <w:suppressAutoHyphens/>
        <w:spacing w:after="0" w:line="240" w:lineRule="auto"/>
        <w:jc w:val="center"/>
        <w:rPr>
          <w:rFonts w:ascii="Times New Roman" w:hAnsi="Times New Roman"/>
          <w:sz w:val="24"/>
        </w:rPr>
      </w:pPr>
    </w:p>
    <w:p w14:paraId="20EA669C" w14:textId="77777777" w:rsidR="00C66437" w:rsidRPr="00115770" w:rsidRDefault="00C66437" w:rsidP="00C66437">
      <w:pPr>
        <w:suppressAutoHyphens/>
        <w:spacing w:after="0" w:line="240" w:lineRule="auto"/>
        <w:jc w:val="center"/>
        <w:rPr>
          <w:rFonts w:ascii="Times New Roman" w:hAnsi="Times New Roman"/>
          <w:sz w:val="24"/>
        </w:rPr>
      </w:pPr>
    </w:p>
    <w:p w14:paraId="5B6F37F3" w14:textId="77777777" w:rsidR="00C66437" w:rsidRPr="00115770" w:rsidRDefault="00C66437" w:rsidP="00C66437">
      <w:pPr>
        <w:suppressAutoHyphens/>
        <w:spacing w:after="0" w:line="240" w:lineRule="auto"/>
        <w:jc w:val="center"/>
        <w:rPr>
          <w:rFonts w:ascii="Times New Roman" w:hAnsi="Times New Roman"/>
          <w:sz w:val="24"/>
        </w:rPr>
      </w:pPr>
    </w:p>
    <w:p w14:paraId="54C257D7" w14:textId="77777777" w:rsidR="00C66437" w:rsidRPr="00115770" w:rsidRDefault="00C66437" w:rsidP="00C66437">
      <w:pPr>
        <w:suppressAutoHyphens/>
        <w:spacing w:after="0" w:line="240" w:lineRule="auto"/>
        <w:jc w:val="center"/>
        <w:rPr>
          <w:rFonts w:ascii="Times New Roman" w:hAnsi="Times New Roman"/>
          <w:sz w:val="24"/>
        </w:rPr>
      </w:pPr>
    </w:p>
    <w:p w14:paraId="3EB0C8E5" w14:textId="77777777" w:rsidR="00C66437" w:rsidRPr="00115770" w:rsidRDefault="00C66437" w:rsidP="00C66437">
      <w:pPr>
        <w:suppressAutoHyphens/>
        <w:spacing w:after="0" w:line="240" w:lineRule="auto"/>
        <w:jc w:val="center"/>
        <w:rPr>
          <w:rFonts w:ascii="Times New Roman" w:hAnsi="Times New Roman"/>
          <w:sz w:val="24"/>
        </w:rPr>
      </w:pPr>
    </w:p>
    <w:p w14:paraId="1F17C15A" w14:textId="77777777" w:rsidR="00C66437" w:rsidRDefault="00C66437" w:rsidP="00C66437">
      <w:pPr>
        <w:suppressAutoHyphens/>
        <w:spacing w:after="0" w:line="240" w:lineRule="auto"/>
        <w:rPr>
          <w:rFonts w:ascii="Times New Roman" w:hAnsi="Times New Roman"/>
          <w:sz w:val="24"/>
        </w:rPr>
      </w:pPr>
    </w:p>
    <w:p w14:paraId="6D614A19" w14:textId="77777777" w:rsidR="00C66437" w:rsidRDefault="00C66437" w:rsidP="00C66437">
      <w:pPr>
        <w:suppressAutoHyphens/>
        <w:spacing w:after="0" w:line="240" w:lineRule="auto"/>
        <w:rPr>
          <w:rFonts w:ascii="Times New Roman" w:hAnsi="Times New Roman"/>
          <w:sz w:val="24"/>
        </w:rPr>
      </w:pPr>
    </w:p>
    <w:p w14:paraId="486487F5" w14:textId="77777777" w:rsidR="00C66437" w:rsidRDefault="00C66437" w:rsidP="00C66437">
      <w:pPr>
        <w:suppressAutoHyphens/>
        <w:spacing w:after="0" w:line="240" w:lineRule="auto"/>
        <w:rPr>
          <w:rFonts w:ascii="Times New Roman" w:hAnsi="Times New Roman"/>
          <w:sz w:val="24"/>
        </w:rPr>
      </w:pPr>
    </w:p>
    <w:p w14:paraId="53C0AAFA" w14:textId="77777777" w:rsidR="00C66437" w:rsidRDefault="00C66437" w:rsidP="00C66437">
      <w:pPr>
        <w:suppressAutoHyphens/>
        <w:spacing w:after="0" w:line="240" w:lineRule="auto"/>
        <w:rPr>
          <w:rFonts w:ascii="Times New Roman" w:hAnsi="Times New Roman"/>
          <w:sz w:val="24"/>
        </w:rPr>
      </w:pPr>
    </w:p>
    <w:p w14:paraId="216C2505" w14:textId="77777777" w:rsidR="00C66437" w:rsidRDefault="00C66437" w:rsidP="00C66437">
      <w:pPr>
        <w:suppressAutoHyphens/>
        <w:spacing w:after="0" w:line="240" w:lineRule="auto"/>
        <w:rPr>
          <w:rFonts w:ascii="Times New Roman" w:hAnsi="Times New Roman"/>
          <w:sz w:val="24"/>
        </w:rPr>
      </w:pPr>
    </w:p>
    <w:p w14:paraId="4CD4EF62" w14:textId="77777777" w:rsidR="00C66437" w:rsidRDefault="00C66437" w:rsidP="00C66437">
      <w:pPr>
        <w:suppressAutoHyphens/>
        <w:spacing w:after="0" w:line="240" w:lineRule="auto"/>
        <w:jc w:val="center"/>
        <w:rPr>
          <w:rFonts w:ascii="Times New Roman" w:hAnsi="Times New Roman"/>
          <w:sz w:val="24"/>
        </w:rPr>
      </w:pPr>
    </w:p>
    <w:p w14:paraId="1FF04FC8" w14:textId="77777777" w:rsidR="00C66437" w:rsidRPr="00115770" w:rsidRDefault="00C66437" w:rsidP="00C66437">
      <w:pPr>
        <w:suppressAutoHyphens/>
        <w:spacing w:after="0" w:line="240" w:lineRule="auto"/>
        <w:rPr>
          <w:rFonts w:ascii="Times New Roman" w:hAnsi="Times New Roman"/>
          <w:sz w:val="24"/>
        </w:rPr>
      </w:pPr>
    </w:p>
    <w:p w14:paraId="61316294" w14:textId="77777777" w:rsidR="00C66437" w:rsidRPr="00115770" w:rsidRDefault="00C66437" w:rsidP="00C66437">
      <w:pPr>
        <w:suppressAutoHyphens/>
        <w:spacing w:after="0" w:line="240" w:lineRule="auto"/>
        <w:jc w:val="center"/>
        <w:rPr>
          <w:rFonts w:ascii="Times New Roman" w:hAnsi="Times New Roman"/>
          <w:sz w:val="24"/>
        </w:rPr>
      </w:pPr>
    </w:p>
    <w:p w14:paraId="3E9FA713" w14:textId="77777777"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22</w:t>
      </w:r>
    </w:p>
    <w:p w14:paraId="0DD95F8B" w14:textId="77777777" w:rsidR="00C66437" w:rsidRDefault="00C66437" w:rsidP="00C66437">
      <w:pPr>
        <w:spacing w:after="0"/>
        <w:jc w:val="both"/>
        <w:rPr>
          <w:rFonts w:ascii="Times New Roman" w:hAnsi="Times New Roman"/>
          <w:sz w:val="28"/>
          <w:szCs w:val="28"/>
        </w:rPr>
      </w:pPr>
    </w:p>
    <w:p w14:paraId="67331097" w14:textId="77777777" w:rsidR="00C66437" w:rsidRDefault="00C66437" w:rsidP="00C66437">
      <w:pPr>
        <w:spacing w:after="0"/>
        <w:jc w:val="both"/>
        <w:rPr>
          <w:rFonts w:ascii="Times New Roman" w:hAnsi="Times New Roman"/>
          <w:sz w:val="28"/>
          <w:szCs w:val="28"/>
        </w:rPr>
      </w:pPr>
    </w:p>
    <w:p w14:paraId="2D105A6E" w14:textId="7AB961CB" w:rsidR="00C66437" w:rsidRDefault="00C66437" w:rsidP="00C66437">
      <w:pPr>
        <w:spacing w:after="0"/>
        <w:jc w:val="both"/>
        <w:rPr>
          <w:rFonts w:ascii="Times New Roman" w:hAnsi="Times New Roman"/>
          <w:sz w:val="28"/>
          <w:szCs w:val="28"/>
        </w:rPr>
      </w:pPr>
      <w:r>
        <w:rPr>
          <w:rFonts w:ascii="Times New Roman" w:hAnsi="Times New Roman"/>
          <w:sz w:val="28"/>
          <w:szCs w:val="28"/>
        </w:rPr>
        <w:lastRenderedPageBreak/>
        <w:t xml:space="preserve">Составитель _____________________________  </w:t>
      </w:r>
      <w:r w:rsidR="00C54DB8">
        <w:rPr>
          <w:rFonts w:ascii="Times New Roman" w:hAnsi="Times New Roman"/>
          <w:sz w:val="28"/>
          <w:szCs w:val="28"/>
        </w:rPr>
        <w:t>И</w:t>
      </w:r>
      <w:r w:rsidRPr="007A534C">
        <w:rPr>
          <w:rFonts w:ascii="Times New Roman" w:hAnsi="Times New Roman"/>
          <w:sz w:val="28"/>
          <w:szCs w:val="28"/>
        </w:rPr>
        <w:t>.</w:t>
      </w:r>
      <w:r w:rsidR="00C54DB8">
        <w:rPr>
          <w:rFonts w:ascii="Times New Roman" w:hAnsi="Times New Roman"/>
          <w:sz w:val="28"/>
          <w:szCs w:val="28"/>
        </w:rPr>
        <w:t>М</w:t>
      </w:r>
      <w:r w:rsidRPr="007A534C">
        <w:rPr>
          <w:rFonts w:ascii="Times New Roman" w:hAnsi="Times New Roman"/>
          <w:sz w:val="28"/>
          <w:szCs w:val="28"/>
        </w:rPr>
        <w:t xml:space="preserve">. </w:t>
      </w:r>
      <w:r w:rsidR="00C54DB8">
        <w:rPr>
          <w:rFonts w:ascii="Times New Roman" w:hAnsi="Times New Roman"/>
          <w:sz w:val="28"/>
          <w:szCs w:val="28"/>
        </w:rPr>
        <w:t>Борисова</w:t>
      </w:r>
      <w:r>
        <w:rPr>
          <w:rFonts w:ascii="Times New Roman" w:hAnsi="Times New Roman"/>
          <w:sz w:val="28"/>
          <w:szCs w:val="28"/>
        </w:rPr>
        <w:t xml:space="preserve">                  </w:t>
      </w:r>
    </w:p>
    <w:p w14:paraId="676A052D" w14:textId="77777777" w:rsidR="00C66437" w:rsidRDefault="00C66437" w:rsidP="00C66437">
      <w:pPr>
        <w:spacing w:after="0"/>
        <w:jc w:val="both"/>
        <w:rPr>
          <w:rFonts w:ascii="Times New Roman" w:hAnsi="Times New Roman"/>
          <w:sz w:val="28"/>
          <w:szCs w:val="28"/>
        </w:rPr>
      </w:pPr>
    </w:p>
    <w:p w14:paraId="695579AB" w14:textId="77777777" w:rsidR="00C66437" w:rsidRDefault="00C66437" w:rsidP="00C66437">
      <w:pPr>
        <w:spacing w:after="0"/>
        <w:jc w:val="both"/>
        <w:rPr>
          <w:rFonts w:ascii="Times New Roman" w:hAnsi="Times New Roman"/>
          <w:sz w:val="28"/>
          <w:szCs w:val="28"/>
        </w:rPr>
      </w:pPr>
    </w:p>
    <w:p w14:paraId="0F298BA9" w14:textId="77777777" w:rsidR="00C66437" w:rsidRDefault="00C66437" w:rsidP="00C66437">
      <w:pPr>
        <w:spacing w:after="0"/>
        <w:jc w:val="both"/>
        <w:rPr>
          <w:rFonts w:ascii="Times New Roman" w:hAnsi="Times New Roman"/>
          <w:sz w:val="28"/>
          <w:szCs w:val="28"/>
        </w:rPr>
      </w:pPr>
    </w:p>
    <w:p w14:paraId="47DF9382"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672AB625" w14:textId="77777777" w:rsidR="00C66437" w:rsidRDefault="00C66437" w:rsidP="00C66437">
      <w:pPr>
        <w:spacing w:after="0"/>
        <w:jc w:val="both"/>
        <w:rPr>
          <w:rFonts w:ascii="Times New Roman" w:hAnsi="Times New Roman"/>
          <w:sz w:val="28"/>
          <w:szCs w:val="28"/>
        </w:rPr>
      </w:pPr>
    </w:p>
    <w:p w14:paraId="6C9A9410"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Заведующий  кафедрой ________________________</w:t>
      </w:r>
      <w:r w:rsidRPr="007A534C">
        <w:rPr>
          <w:rFonts w:ascii="Times New Roman" w:hAnsi="Times New Roman"/>
          <w:sz w:val="28"/>
          <w:szCs w:val="28"/>
        </w:rPr>
        <w:t xml:space="preserve">  Ю.Г. Пыхтина</w:t>
      </w:r>
    </w:p>
    <w:p w14:paraId="012F15DD" w14:textId="77777777" w:rsidR="00C66437" w:rsidRDefault="00C66437" w:rsidP="00C66437">
      <w:pPr>
        <w:spacing w:after="0"/>
        <w:jc w:val="both"/>
        <w:rPr>
          <w:rFonts w:ascii="Times New Roman" w:hAnsi="Times New Roman"/>
          <w:snapToGrid w:val="0"/>
          <w:sz w:val="28"/>
          <w:szCs w:val="28"/>
        </w:rPr>
      </w:pPr>
    </w:p>
    <w:p w14:paraId="06667011" w14:textId="77777777" w:rsidR="00C66437" w:rsidRDefault="00C66437" w:rsidP="00C66437">
      <w:pPr>
        <w:spacing w:after="0"/>
        <w:jc w:val="both"/>
        <w:rPr>
          <w:rFonts w:ascii="Times New Roman" w:hAnsi="Times New Roman"/>
          <w:snapToGrid w:val="0"/>
          <w:sz w:val="28"/>
          <w:szCs w:val="28"/>
        </w:rPr>
      </w:pPr>
    </w:p>
    <w:p w14:paraId="22E5F92C" w14:textId="77777777" w:rsidR="00C66437" w:rsidRDefault="00C66437" w:rsidP="00C66437">
      <w:pPr>
        <w:spacing w:after="0"/>
        <w:jc w:val="both"/>
        <w:rPr>
          <w:rFonts w:ascii="Times New Roman" w:hAnsi="Times New Roman"/>
          <w:snapToGrid w:val="0"/>
          <w:sz w:val="28"/>
          <w:szCs w:val="28"/>
        </w:rPr>
      </w:pPr>
    </w:p>
    <w:p w14:paraId="6B94C669" w14:textId="77777777" w:rsidR="00C66437" w:rsidRDefault="00C66437" w:rsidP="00C66437">
      <w:pPr>
        <w:spacing w:after="0"/>
        <w:jc w:val="both"/>
        <w:rPr>
          <w:rFonts w:ascii="Times New Roman" w:hAnsi="Times New Roman"/>
          <w:snapToGrid w:val="0"/>
          <w:sz w:val="28"/>
          <w:szCs w:val="28"/>
        </w:rPr>
      </w:pPr>
    </w:p>
    <w:p w14:paraId="458C9840" w14:textId="77777777" w:rsidR="00C66437" w:rsidRDefault="00C66437" w:rsidP="00C66437">
      <w:pPr>
        <w:spacing w:after="0"/>
        <w:jc w:val="both"/>
        <w:rPr>
          <w:rFonts w:ascii="Times New Roman" w:hAnsi="Times New Roman"/>
          <w:snapToGrid w:val="0"/>
          <w:sz w:val="28"/>
          <w:szCs w:val="28"/>
        </w:rPr>
      </w:pPr>
    </w:p>
    <w:p w14:paraId="3DB9B946" w14:textId="77777777" w:rsidR="00C66437" w:rsidRDefault="00C66437" w:rsidP="00C66437">
      <w:pPr>
        <w:spacing w:after="0"/>
        <w:jc w:val="both"/>
        <w:rPr>
          <w:rFonts w:ascii="Times New Roman" w:hAnsi="Times New Roman"/>
          <w:snapToGrid w:val="0"/>
          <w:sz w:val="28"/>
          <w:szCs w:val="28"/>
        </w:rPr>
      </w:pPr>
    </w:p>
    <w:p w14:paraId="19058D18" w14:textId="77777777" w:rsidR="00C66437" w:rsidRDefault="00C66437" w:rsidP="00C66437">
      <w:pPr>
        <w:spacing w:after="0"/>
        <w:jc w:val="both"/>
        <w:rPr>
          <w:rFonts w:ascii="Times New Roman" w:hAnsi="Times New Roman"/>
          <w:snapToGrid w:val="0"/>
          <w:sz w:val="28"/>
          <w:szCs w:val="28"/>
        </w:rPr>
      </w:pPr>
    </w:p>
    <w:p w14:paraId="0502A352" w14:textId="77777777" w:rsidR="00C66437" w:rsidRDefault="00C66437" w:rsidP="00C66437">
      <w:pPr>
        <w:spacing w:after="0"/>
        <w:jc w:val="both"/>
        <w:rPr>
          <w:rFonts w:ascii="Times New Roman" w:hAnsi="Times New Roman"/>
          <w:snapToGrid w:val="0"/>
          <w:sz w:val="28"/>
          <w:szCs w:val="28"/>
        </w:rPr>
      </w:pPr>
    </w:p>
    <w:p w14:paraId="51402CD9" w14:textId="77777777" w:rsidR="00C66437" w:rsidRDefault="00C66437" w:rsidP="00C66437">
      <w:pPr>
        <w:spacing w:after="0"/>
        <w:jc w:val="both"/>
        <w:rPr>
          <w:rFonts w:ascii="Times New Roman" w:hAnsi="Times New Roman"/>
          <w:snapToGrid w:val="0"/>
          <w:sz w:val="28"/>
          <w:szCs w:val="28"/>
        </w:rPr>
      </w:pPr>
    </w:p>
    <w:p w14:paraId="2605532E" w14:textId="77777777" w:rsidR="00C66437" w:rsidRDefault="00C66437" w:rsidP="00C66437">
      <w:pPr>
        <w:spacing w:after="0"/>
        <w:jc w:val="both"/>
        <w:rPr>
          <w:rFonts w:ascii="Times New Roman" w:hAnsi="Times New Roman"/>
          <w:snapToGrid w:val="0"/>
          <w:sz w:val="28"/>
          <w:szCs w:val="28"/>
        </w:rPr>
      </w:pPr>
    </w:p>
    <w:p w14:paraId="3554D717" w14:textId="77777777" w:rsidR="00C66437" w:rsidRDefault="00C66437" w:rsidP="00C66437">
      <w:pPr>
        <w:spacing w:after="0"/>
        <w:jc w:val="both"/>
        <w:rPr>
          <w:rFonts w:ascii="Times New Roman" w:hAnsi="Times New Roman"/>
          <w:snapToGrid w:val="0"/>
          <w:sz w:val="28"/>
          <w:szCs w:val="28"/>
        </w:rPr>
      </w:pPr>
    </w:p>
    <w:p w14:paraId="12CC5CDC" w14:textId="77777777" w:rsidR="00C66437" w:rsidRDefault="00C66437" w:rsidP="00C66437">
      <w:pPr>
        <w:spacing w:after="0"/>
        <w:jc w:val="both"/>
        <w:rPr>
          <w:rFonts w:ascii="Times New Roman" w:hAnsi="Times New Roman"/>
          <w:snapToGrid w:val="0"/>
          <w:sz w:val="28"/>
          <w:szCs w:val="28"/>
        </w:rPr>
      </w:pPr>
    </w:p>
    <w:p w14:paraId="45130CAF" w14:textId="77777777" w:rsidR="00C66437" w:rsidRDefault="00C66437" w:rsidP="00C66437">
      <w:pPr>
        <w:spacing w:after="0"/>
        <w:jc w:val="both"/>
        <w:rPr>
          <w:rFonts w:ascii="Times New Roman" w:hAnsi="Times New Roman"/>
          <w:snapToGrid w:val="0"/>
          <w:sz w:val="28"/>
          <w:szCs w:val="28"/>
        </w:rPr>
      </w:pPr>
    </w:p>
    <w:p w14:paraId="06DA6839" w14:textId="77777777" w:rsidR="00C66437" w:rsidRDefault="00C66437" w:rsidP="00C66437">
      <w:pPr>
        <w:spacing w:after="0"/>
        <w:jc w:val="both"/>
        <w:rPr>
          <w:rFonts w:ascii="Times New Roman" w:hAnsi="Times New Roman"/>
          <w:snapToGrid w:val="0"/>
          <w:sz w:val="28"/>
          <w:szCs w:val="28"/>
        </w:rPr>
      </w:pPr>
    </w:p>
    <w:p w14:paraId="03DD1399" w14:textId="77777777" w:rsidR="00C66437" w:rsidRDefault="00C66437" w:rsidP="00C66437">
      <w:pPr>
        <w:spacing w:after="0"/>
        <w:jc w:val="both"/>
        <w:rPr>
          <w:rFonts w:ascii="Times New Roman" w:hAnsi="Times New Roman"/>
          <w:snapToGrid w:val="0"/>
          <w:sz w:val="28"/>
          <w:szCs w:val="28"/>
        </w:rPr>
      </w:pPr>
    </w:p>
    <w:p w14:paraId="53459399" w14:textId="77777777" w:rsidR="00C66437" w:rsidRDefault="00C66437" w:rsidP="00C66437">
      <w:pPr>
        <w:spacing w:after="0"/>
        <w:jc w:val="both"/>
        <w:rPr>
          <w:rFonts w:ascii="Times New Roman" w:hAnsi="Times New Roman"/>
          <w:snapToGrid w:val="0"/>
          <w:sz w:val="28"/>
          <w:szCs w:val="28"/>
        </w:rPr>
      </w:pPr>
    </w:p>
    <w:p w14:paraId="2F3C2535" w14:textId="77777777" w:rsidR="00C66437" w:rsidRDefault="00C66437" w:rsidP="00C66437">
      <w:pPr>
        <w:spacing w:after="0"/>
        <w:jc w:val="both"/>
        <w:rPr>
          <w:rFonts w:ascii="Times New Roman" w:hAnsi="Times New Roman"/>
          <w:snapToGrid w:val="0"/>
          <w:sz w:val="28"/>
          <w:szCs w:val="28"/>
        </w:rPr>
      </w:pPr>
    </w:p>
    <w:p w14:paraId="316C26D1" w14:textId="77777777" w:rsidR="00C66437" w:rsidRDefault="00C66437" w:rsidP="00C66437">
      <w:pPr>
        <w:spacing w:after="0"/>
        <w:jc w:val="both"/>
        <w:rPr>
          <w:rFonts w:ascii="Times New Roman" w:hAnsi="Times New Roman"/>
          <w:snapToGrid w:val="0"/>
          <w:sz w:val="28"/>
          <w:szCs w:val="28"/>
        </w:rPr>
      </w:pPr>
    </w:p>
    <w:p w14:paraId="1D19DB1F" w14:textId="77777777" w:rsidR="00C66437" w:rsidRDefault="00C66437" w:rsidP="00C66437">
      <w:pPr>
        <w:spacing w:after="0"/>
        <w:jc w:val="both"/>
        <w:rPr>
          <w:rFonts w:ascii="Times New Roman" w:hAnsi="Times New Roman"/>
          <w:snapToGrid w:val="0"/>
          <w:sz w:val="28"/>
          <w:szCs w:val="28"/>
        </w:rPr>
      </w:pPr>
    </w:p>
    <w:p w14:paraId="03F7FAC6" w14:textId="77777777" w:rsidR="00C66437" w:rsidRDefault="00C66437" w:rsidP="00C66437">
      <w:pPr>
        <w:spacing w:after="0"/>
        <w:jc w:val="both"/>
        <w:rPr>
          <w:rFonts w:ascii="Times New Roman" w:hAnsi="Times New Roman"/>
          <w:snapToGrid w:val="0"/>
          <w:sz w:val="28"/>
          <w:szCs w:val="28"/>
        </w:rPr>
      </w:pPr>
    </w:p>
    <w:p w14:paraId="5B5C2E7B" w14:textId="77777777" w:rsidR="00C66437" w:rsidRDefault="00C66437" w:rsidP="00C66437">
      <w:pPr>
        <w:spacing w:after="0"/>
        <w:jc w:val="both"/>
        <w:rPr>
          <w:rFonts w:ascii="Times New Roman" w:hAnsi="Times New Roman"/>
          <w:snapToGrid w:val="0"/>
          <w:sz w:val="28"/>
          <w:szCs w:val="28"/>
        </w:rPr>
      </w:pPr>
    </w:p>
    <w:p w14:paraId="7A70197E" w14:textId="77777777" w:rsidR="00C66437" w:rsidRDefault="00C66437" w:rsidP="00C66437">
      <w:pPr>
        <w:spacing w:after="0"/>
        <w:jc w:val="both"/>
        <w:rPr>
          <w:rFonts w:ascii="Times New Roman" w:hAnsi="Times New Roman"/>
          <w:snapToGrid w:val="0"/>
          <w:sz w:val="28"/>
          <w:szCs w:val="28"/>
        </w:rPr>
      </w:pPr>
    </w:p>
    <w:p w14:paraId="398EFDCC" w14:textId="77777777" w:rsidR="00C66437" w:rsidRDefault="00C66437" w:rsidP="00C66437">
      <w:pPr>
        <w:spacing w:after="0"/>
        <w:jc w:val="both"/>
        <w:rPr>
          <w:rFonts w:ascii="Times New Roman" w:hAnsi="Times New Roman"/>
          <w:snapToGrid w:val="0"/>
          <w:sz w:val="28"/>
          <w:szCs w:val="28"/>
        </w:rPr>
      </w:pPr>
    </w:p>
    <w:p w14:paraId="3DAB3AE0" w14:textId="1D057C74"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явля</w:t>
      </w:r>
      <w:r w:rsidR="00C54DB8">
        <w:rPr>
          <w:rFonts w:ascii="Times New Roman" w:hAnsi="Times New Roman"/>
          <w:sz w:val="28"/>
          <w:szCs w:val="28"/>
        </w:rPr>
        <w:t>ю</w:t>
      </w:r>
      <w:r>
        <w:rPr>
          <w:rFonts w:ascii="Times New Roman" w:hAnsi="Times New Roman"/>
          <w:sz w:val="28"/>
          <w:szCs w:val="28"/>
        </w:rPr>
        <w:t xml:space="preserve">тся приложением к рабочей программе по дисциплине «Русский язык и культура речи», зарегистрированной в ЦИТ под учетным номером___________  </w:t>
      </w:r>
    </w:p>
    <w:p w14:paraId="6CFE6CF4" w14:textId="77777777"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77A6B4B7" w14:textId="77777777"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516FB5DC"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45A0899F"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3ACC644A" w14:textId="77777777"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4E304851" w14:textId="77777777"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14:paraId="2D5338AC" w14:textId="77777777" w:rsidR="007447BC" w:rsidRPr="001A785D" w:rsidRDefault="007447BC" w:rsidP="007447BC">
      <w:pPr>
        <w:spacing w:after="200" w:line="276" w:lineRule="auto"/>
        <w:rPr>
          <w:rFonts w:ascii="Calibri" w:eastAsia="Calibri" w:hAnsi="Calibri" w:cs="Times New Roman"/>
        </w:rPr>
      </w:pPr>
    </w:p>
    <w:p w14:paraId="6CB1F1E1" w14:textId="77777777" w:rsidR="00016DAC" w:rsidRPr="00016DAC" w:rsidRDefault="007447BC">
      <w:pPr>
        <w:pStyle w:val="13"/>
        <w:rPr>
          <w:rFonts w:eastAsiaTheme="minorEastAsia"/>
          <w:b w:val="0"/>
          <w:noProof/>
          <w:sz w:val="28"/>
          <w:szCs w:val="28"/>
          <w:lang w:eastAsia="ru-RU"/>
        </w:rPr>
      </w:pPr>
      <w:r w:rsidRPr="00016DAC">
        <w:rPr>
          <w:b w:val="0"/>
          <w:sz w:val="28"/>
          <w:szCs w:val="28"/>
        </w:rPr>
        <w:fldChar w:fldCharType="begin"/>
      </w:r>
      <w:r w:rsidRPr="00016DAC">
        <w:rPr>
          <w:b w:val="0"/>
          <w:sz w:val="28"/>
          <w:szCs w:val="28"/>
        </w:rPr>
        <w:instrText xml:space="preserve"> TOC \o "1-3" \h \z \u </w:instrText>
      </w:r>
      <w:r w:rsidRPr="00016DAC">
        <w:rPr>
          <w:b w:val="0"/>
          <w:sz w:val="28"/>
          <w:szCs w:val="28"/>
        </w:rPr>
        <w:fldChar w:fldCharType="separate"/>
      </w:r>
      <w:hyperlink w:anchor="_Toc83969377" w:history="1">
        <w:r w:rsidR="00016DAC" w:rsidRPr="00016DAC">
          <w:rPr>
            <w:rStyle w:val="a8"/>
            <w:rFonts w:eastAsia="Times New Roman"/>
            <w:b w:val="0"/>
            <w:noProof/>
            <w:kern w:val="28"/>
            <w:sz w:val="28"/>
            <w:szCs w:val="28"/>
            <w:lang w:eastAsia="ru-RU"/>
          </w:rPr>
          <w:t>Введение</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4</w:t>
        </w:r>
        <w:r w:rsidR="00016DAC" w:rsidRPr="00016DAC">
          <w:rPr>
            <w:b w:val="0"/>
            <w:noProof/>
            <w:webHidden/>
            <w:sz w:val="28"/>
            <w:szCs w:val="28"/>
          </w:rPr>
          <w:fldChar w:fldCharType="end"/>
        </w:r>
      </w:hyperlink>
    </w:p>
    <w:p w14:paraId="019924F3" w14:textId="77777777" w:rsidR="00016DAC" w:rsidRPr="00016DAC" w:rsidRDefault="008E205A">
      <w:pPr>
        <w:pStyle w:val="13"/>
        <w:rPr>
          <w:rFonts w:eastAsiaTheme="minorEastAsia"/>
          <w:b w:val="0"/>
          <w:noProof/>
          <w:sz w:val="28"/>
          <w:szCs w:val="28"/>
          <w:lang w:eastAsia="ru-RU"/>
        </w:rPr>
      </w:pPr>
      <w:hyperlink w:anchor="_Toc83969378" w:history="1">
        <w:r w:rsidR="00016DAC"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_Toc83969378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5</w:t>
        </w:r>
        <w:r w:rsidR="00016DAC" w:rsidRPr="00016DAC">
          <w:rPr>
            <w:b w:val="0"/>
            <w:noProof/>
            <w:webHidden/>
            <w:sz w:val="28"/>
            <w:szCs w:val="28"/>
          </w:rPr>
          <w:fldChar w:fldCharType="end"/>
        </w:r>
      </w:hyperlink>
    </w:p>
    <w:p w14:paraId="6B2B3A71" w14:textId="77777777" w:rsidR="00016DAC" w:rsidRPr="00016DAC" w:rsidRDefault="008E205A" w:rsidP="00F12E84">
      <w:pPr>
        <w:pStyle w:val="25"/>
        <w:ind w:left="0" w:firstLine="0"/>
        <w:rPr>
          <w:rFonts w:ascii="Times New Roman" w:eastAsiaTheme="minorEastAsia" w:hAnsi="Times New Roman"/>
          <w:noProof/>
          <w:sz w:val="28"/>
          <w:szCs w:val="28"/>
          <w:lang w:eastAsia="ru-RU"/>
        </w:rPr>
      </w:pPr>
      <w:hyperlink w:anchor="_Toc83969379" w:history="1">
        <w:r w:rsidR="00016DAC" w:rsidRPr="00016DAC">
          <w:rPr>
            <w:rStyle w:val="a8"/>
            <w:rFonts w:ascii="Times New Roman" w:eastAsia="Times New Roman" w:hAnsi="Times New Roman"/>
            <w:noProof/>
            <w:sz w:val="28"/>
            <w:szCs w:val="28"/>
            <w:lang w:eastAsia="ru-RU"/>
          </w:rPr>
          <w:t>Раздел 1 Коммуникативные качества русской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_Toc83969379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6</w:t>
        </w:r>
        <w:r w:rsidR="00016DAC" w:rsidRPr="00016DAC">
          <w:rPr>
            <w:rFonts w:ascii="Times New Roman" w:hAnsi="Times New Roman"/>
            <w:noProof/>
            <w:webHidden/>
            <w:sz w:val="28"/>
            <w:szCs w:val="28"/>
          </w:rPr>
          <w:fldChar w:fldCharType="end"/>
        </w:r>
      </w:hyperlink>
    </w:p>
    <w:p w14:paraId="746DFBC8" w14:textId="77777777" w:rsidR="00016DAC" w:rsidRPr="00016DAC" w:rsidRDefault="008E205A" w:rsidP="00F12E84">
      <w:pPr>
        <w:pStyle w:val="25"/>
        <w:ind w:left="0" w:firstLine="0"/>
        <w:rPr>
          <w:rFonts w:ascii="Times New Roman" w:eastAsiaTheme="minorEastAsia" w:hAnsi="Times New Roman"/>
          <w:noProof/>
          <w:sz w:val="28"/>
          <w:szCs w:val="28"/>
          <w:lang w:eastAsia="ru-RU"/>
        </w:rPr>
      </w:pPr>
      <w:hyperlink w:anchor="_Toc83969380" w:history="1">
        <w:r w:rsidR="00016DAC" w:rsidRPr="00016DAC">
          <w:rPr>
            <w:rStyle w:val="a8"/>
            <w:rFonts w:ascii="Times New Roman" w:eastAsia="Times New Roman" w:hAnsi="Times New Roman"/>
            <w:noProof/>
            <w:sz w:val="28"/>
            <w:szCs w:val="28"/>
            <w:lang w:eastAsia="ru-RU"/>
          </w:rPr>
          <w:t>Раздел 2 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_Toc83969380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9</w:t>
        </w:r>
        <w:r w:rsidR="00016DAC" w:rsidRPr="00016DAC">
          <w:rPr>
            <w:rFonts w:ascii="Times New Roman" w:hAnsi="Times New Roman"/>
            <w:noProof/>
            <w:webHidden/>
            <w:sz w:val="28"/>
            <w:szCs w:val="28"/>
          </w:rPr>
          <w:fldChar w:fldCharType="end"/>
        </w:r>
      </w:hyperlink>
    </w:p>
    <w:p w14:paraId="3A612144" w14:textId="77777777" w:rsidR="00016DAC" w:rsidRPr="00016DAC" w:rsidRDefault="008E205A" w:rsidP="00F12E84">
      <w:pPr>
        <w:pStyle w:val="25"/>
        <w:ind w:left="0" w:firstLine="0"/>
        <w:rPr>
          <w:rFonts w:ascii="Times New Roman" w:eastAsiaTheme="minorEastAsia" w:hAnsi="Times New Roman"/>
          <w:noProof/>
          <w:sz w:val="28"/>
          <w:szCs w:val="28"/>
          <w:lang w:eastAsia="ru-RU"/>
        </w:rPr>
      </w:pPr>
      <w:hyperlink w:anchor="_Toc83969381" w:history="1">
        <w:r w:rsidR="00016DAC" w:rsidRPr="00016DAC">
          <w:rPr>
            <w:rStyle w:val="a8"/>
            <w:rFonts w:ascii="Times New Roman" w:eastAsia="Times New Roman" w:hAnsi="Times New Roman"/>
            <w:noProof/>
            <w:sz w:val="28"/>
            <w:szCs w:val="28"/>
            <w:lang w:eastAsia="ru-RU"/>
          </w:rPr>
          <w:t>Раздел 3 Культура устной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_Toc83969381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11</w:t>
        </w:r>
        <w:r w:rsidR="00016DAC" w:rsidRPr="00016DAC">
          <w:rPr>
            <w:rFonts w:ascii="Times New Roman" w:hAnsi="Times New Roman"/>
            <w:noProof/>
            <w:webHidden/>
            <w:sz w:val="28"/>
            <w:szCs w:val="28"/>
          </w:rPr>
          <w:fldChar w:fldCharType="end"/>
        </w:r>
      </w:hyperlink>
    </w:p>
    <w:p w14:paraId="3B46000D" w14:textId="77777777" w:rsidR="00016DAC" w:rsidRPr="00016DAC" w:rsidRDefault="008E205A">
      <w:pPr>
        <w:pStyle w:val="13"/>
        <w:rPr>
          <w:rFonts w:eastAsiaTheme="minorEastAsia"/>
          <w:b w:val="0"/>
          <w:noProof/>
          <w:sz w:val="28"/>
          <w:szCs w:val="28"/>
          <w:lang w:eastAsia="ru-RU"/>
        </w:rPr>
      </w:pPr>
      <w:hyperlink w:anchor="_Toc83969382" w:history="1">
        <w:r w:rsidR="00016DAC" w:rsidRPr="00016DAC">
          <w:rPr>
            <w:rStyle w:val="a8"/>
            <w:rFonts w:eastAsia="Times New Roman"/>
            <w:b w:val="0"/>
            <w:noProof/>
            <w:kern w:val="28"/>
            <w:sz w:val="28"/>
            <w:szCs w:val="28"/>
            <w:lang w:eastAsia="ru-RU"/>
          </w:rPr>
          <w:t>2 Рекомендации для подготовки к практическим занятиям</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_Toc83969382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15</w:t>
        </w:r>
        <w:r w:rsidR="00016DAC" w:rsidRPr="00016DAC">
          <w:rPr>
            <w:b w:val="0"/>
            <w:noProof/>
            <w:webHidden/>
            <w:sz w:val="28"/>
            <w:szCs w:val="28"/>
          </w:rPr>
          <w:fldChar w:fldCharType="end"/>
        </w:r>
      </w:hyperlink>
    </w:p>
    <w:p w14:paraId="077CBE1B" w14:textId="77777777" w:rsidR="00AF0B6F" w:rsidRPr="00AF0B6F" w:rsidRDefault="00AF0B6F" w:rsidP="00AF0B6F">
      <w:pPr>
        <w:spacing w:after="0" w:line="360" w:lineRule="auto"/>
        <w:jc w:val="both"/>
        <w:rPr>
          <w:rFonts w:ascii="Times New Roman" w:eastAsia="Calibri" w:hAnsi="Times New Roman" w:cs="Times New Roman"/>
          <w:sz w:val="28"/>
          <w:szCs w:val="28"/>
        </w:rPr>
      </w:pPr>
      <w:r w:rsidRPr="00AF0B6F">
        <w:rPr>
          <w:rFonts w:ascii="Times New Roman" w:eastAsia="Calibri" w:hAnsi="Times New Roman" w:cs="Times New Roman"/>
          <w:sz w:val="28"/>
          <w:szCs w:val="28"/>
        </w:rPr>
        <w:t>Практические занятия 1,2,3,4 Коммуникативные качества русской речи</w:t>
      </w:r>
      <w:r>
        <w:rPr>
          <w:rFonts w:ascii="Times New Roman" w:eastAsia="Calibri" w:hAnsi="Times New Roman" w:cs="Times New Roman"/>
          <w:sz w:val="28"/>
          <w:szCs w:val="28"/>
        </w:rPr>
        <w:t>…..</w:t>
      </w:r>
      <w:r w:rsidRPr="00AF0B6F">
        <w:rPr>
          <w:rFonts w:ascii="Times New Roman" w:eastAsia="Calibri" w:hAnsi="Times New Roman" w:cs="Times New Roman"/>
          <w:sz w:val="28"/>
          <w:szCs w:val="28"/>
        </w:rPr>
        <w:t xml:space="preserve"> 15</w:t>
      </w:r>
    </w:p>
    <w:p w14:paraId="5795BAF1" w14:textId="77777777" w:rsidR="00016DAC" w:rsidRPr="00016DAC" w:rsidRDefault="008E205A" w:rsidP="00AF0B6F">
      <w:pPr>
        <w:pStyle w:val="25"/>
        <w:ind w:left="0" w:firstLine="0"/>
        <w:rPr>
          <w:rFonts w:ascii="Times New Roman" w:eastAsiaTheme="minorEastAsia" w:hAnsi="Times New Roman"/>
          <w:noProof/>
          <w:sz w:val="28"/>
          <w:szCs w:val="28"/>
          <w:lang w:eastAsia="ru-RU"/>
        </w:rPr>
      </w:pPr>
      <w:hyperlink w:anchor="_Toc83969383" w:history="1">
        <w:r w:rsidR="00016DAC" w:rsidRPr="00016DAC">
          <w:rPr>
            <w:rStyle w:val="a8"/>
            <w:rFonts w:ascii="Times New Roman" w:eastAsia="Times New Roman" w:hAnsi="Times New Roman"/>
            <w:noProof/>
            <w:sz w:val="28"/>
            <w:szCs w:val="28"/>
            <w:lang w:eastAsia="ru-RU"/>
          </w:rPr>
          <w:t xml:space="preserve">Практические занятия 5-8 </w:t>
        </w:r>
        <w:r w:rsidR="00016DAC" w:rsidRPr="00016DAC">
          <w:rPr>
            <w:rStyle w:val="a8"/>
            <w:rFonts w:ascii="Times New Roman" w:hAnsi="Times New Roman"/>
            <w:noProof/>
            <w:sz w:val="28"/>
            <w:szCs w:val="28"/>
          </w:rPr>
          <w:t xml:space="preserve"> </w:t>
        </w:r>
        <w:r w:rsidR="00016DAC" w:rsidRPr="00016DAC">
          <w:rPr>
            <w:rStyle w:val="a8"/>
            <w:rFonts w:ascii="Times New Roman" w:eastAsia="Times New Roman" w:hAnsi="Times New Roman"/>
            <w:noProof/>
            <w:sz w:val="28"/>
            <w:szCs w:val="28"/>
            <w:lang w:eastAsia="ru-RU"/>
          </w:rPr>
          <w:t>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_Toc83969383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17</w:t>
        </w:r>
        <w:r w:rsidR="00016DAC" w:rsidRPr="00016DAC">
          <w:rPr>
            <w:rFonts w:ascii="Times New Roman" w:hAnsi="Times New Roman"/>
            <w:noProof/>
            <w:webHidden/>
            <w:sz w:val="28"/>
            <w:szCs w:val="28"/>
          </w:rPr>
          <w:fldChar w:fldCharType="end"/>
        </w:r>
      </w:hyperlink>
    </w:p>
    <w:p w14:paraId="2631A50A" w14:textId="77777777" w:rsidR="00016DAC" w:rsidRPr="00016DAC" w:rsidRDefault="008E205A">
      <w:pPr>
        <w:pStyle w:val="13"/>
        <w:rPr>
          <w:rFonts w:eastAsiaTheme="minorEastAsia"/>
          <w:b w:val="0"/>
          <w:noProof/>
          <w:sz w:val="28"/>
          <w:szCs w:val="28"/>
          <w:lang w:eastAsia="ru-RU"/>
        </w:rPr>
      </w:pPr>
      <w:hyperlink w:anchor="_Toc83969384" w:history="1">
        <w:r w:rsidR="00016DAC" w:rsidRPr="00016DAC">
          <w:rPr>
            <w:rStyle w:val="a8"/>
            <w:rFonts w:eastAsia="Times New Roman"/>
            <w:b w:val="0"/>
            <w:noProof/>
            <w:kern w:val="28"/>
            <w:sz w:val="28"/>
            <w:szCs w:val="28"/>
            <w:lang w:eastAsia="ru-RU"/>
          </w:rPr>
          <w:t>Практические занятия 9, 10, 11 12 Культура устной речи</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_Toc83969384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18</w:t>
        </w:r>
        <w:r w:rsidR="00016DAC" w:rsidRPr="00016DAC">
          <w:rPr>
            <w:b w:val="0"/>
            <w:noProof/>
            <w:webHidden/>
            <w:sz w:val="28"/>
            <w:szCs w:val="28"/>
          </w:rPr>
          <w:fldChar w:fldCharType="end"/>
        </w:r>
      </w:hyperlink>
    </w:p>
    <w:p w14:paraId="59954347" w14:textId="77777777" w:rsidR="00016DAC" w:rsidRPr="00F12E84" w:rsidRDefault="00F12E84">
      <w:pPr>
        <w:pStyle w:val="13"/>
        <w:rPr>
          <w:rFonts w:eastAsiaTheme="minorEastAsia"/>
          <w:b w:val="0"/>
          <w:noProof/>
          <w:sz w:val="28"/>
          <w:szCs w:val="28"/>
          <w:lang w:eastAsia="ru-RU"/>
        </w:rPr>
      </w:pPr>
      <w:r w:rsidRPr="00F12E84">
        <w:rPr>
          <w:b w:val="0"/>
          <w:sz w:val="28"/>
          <w:szCs w:val="28"/>
        </w:rPr>
        <w:t xml:space="preserve">3 </w:t>
      </w:r>
      <w:hyperlink w:anchor="_Toc83969385" w:history="1">
        <w:r w:rsidR="00016DAC" w:rsidRPr="00F12E84">
          <w:rPr>
            <w:rStyle w:val="a8"/>
            <w:rFonts w:eastAsia="Times New Roman"/>
            <w:b w:val="0"/>
            <w:noProof/>
            <w:kern w:val="28"/>
            <w:sz w:val="28"/>
            <w:szCs w:val="28"/>
            <w:lang w:eastAsia="ru-RU"/>
          </w:rPr>
          <w:t>Рекомендации по написанию эссе</w:t>
        </w:r>
        <w:r w:rsidR="00016DAC" w:rsidRPr="00F12E84">
          <w:rPr>
            <w:b w:val="0"/>
            <w:noProof/>
            <w:webHidden/>
            <w:sz w:val="28"/>
            <w:szCs w:val="28"/>
          </w:rPr>
          <w:tab/>
        </w:r>
        <w:r w:rsidR="00016DAC" w:rsidRPr="00F12E84">
          <w:rPr>
            <w:b w:val="0"/>
            <w:noProof/>
            <w:webHidden/>
            <w:sz w:val="28"/>
            <w:szCs w:val="28"/>
          </w:rPr>
          <w:fldChar w:fldCharType="begin"/>
        </w:r>
        <w:r w:rsidR="00016DAC" w:rsidRPr="00F12E84">
          <w:rPr>
            <w:b w:val="0"/>
            <w:noProof/>
            <w:webHidden/>
            <w:sz w:val="28"/>
            <w:szCs w:val="28"/>
          </w:rPr>
          <w:instrText xml:space="preserve"> PAGEREF _Toc83969385 \h </w:instrText>
        </w:r>
        <w:r w:rsidR="00016DAC" w:rsidRPr="00F12E84">
          <w:rPr>
            <w:b w:val="0"/>
            <w:noProof/>
            <w:webHidden/>
            <w:sz w:val="28"/>
            <w:szCs w:val="28"/>
          </w:rPr>
        </w:r>
        <w:r w:rsidR="00016DAC" w:rsidRPr="00F12E84">
          <w:rPr>
            <w:b w:val="0"/>
            <w:noProof/>
            <w:webHidden/>
            <w:sz w:val="28"/>
            <w:szCs w:val="28"/>
          </w:rPr>
          <w:fldChar w:fldCharType="separate"/>
        </w:r>
        <w:r w:rsidR="00016DAC" w:rsidRPr="00F12E84">
          <w:rPr>
            <w:b w:val="0"/>
            <w:noProof/>
            <w:webHidden/>
            <w:sz w:val="28"/>
            <w:szCs w:val="28"/>
          </w:rPr>
          <w:t>21</w:t>
        </w:r>
        <w:r w:rsidR="00016DAC" w:rsidRPr="00F12E84">
          <w:rPr>
            <w:b w:val="0"/>
            <w:noProof/>
            <w:webHidden/>
            <w:sz w:val="28"/>
            <w:szCs w:val="28"/>
          </w:rPr>
          <w:fldChar w:fldCharType="end"/>
        </w:r>
      </w:hyperlink>
    </w:p>
    <w:p w14:paraId="4E42E20B" w14:textId="77777777" w:rsidR="00016DAC" w:rsidRPr="00016DAC" w:rsidRDefault="00F12E84">
      <w:pPr>
        <w:pStyle w:val="13"/>
        <w:rPr>
          <w:rFonts w:eastAsiaTheme="minorEastAsia"/>
          <w:b w:val="0"/>
          <w:noProof/>
          <w:sz w:val="28"/>
          <w:szCs w:val="28"/>
          <w:lang w:eastAsia="ru-RU"/>
        </w:rPr>
      </w:pPr>
      <w:r w:rsidRPr="00F12E84">
        <w:rPr>
          <w:b w:val="0"/>
          <w:sz w:val="28"/>
          <w:szCs w:val="28"/>
        </w:rPr>
        <w:t>4</w:t>
      </w:r>
      <w:r>
        <w:t xml:space="preserve"> </w:t>
      </w:r>
      <w:hyperlink w:anchor="_Toc83969386" w:history="1">
        <w:r w:rsidR="00016DAC" w:rsidRPr="00016DAC">
          <w:rPr>
            <w:rStyle w:val="a8"/>
            <w:rFonts w:eastAsia="Times New Roman"/>
            <w:b w:val="0"/>
            <w:noProof/>
            <w:kern w:val="28"/>
            <w:sz w:val="28"/>
            <w:szCs w:val="28"/>
            <w:lang w:eastAsia="ru-RU"/>
          </w:rPr>
          <w:t>Рекомендации для подготовки ораторских выступлений</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_Toc83969386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25</w:t>
        </w:r>
        <w:r w:rsidR="00016DAC" w:rsidRPr="00016DAC">
          <w:rPr>
            <w:b w:val="0"/>
            <w:noProof/>
            <w:webHidden/>
            <w:sz w:val="28"/>
            <w:szCs w:val="28"/>
          </w:rPr>
          <w:fldChar w:fldCharType="end"/>
        </w:r>
      </w:hyperlink>
    </w:p>
    <w:p w14:paraId="76E6A55F" w14:textId="77777777" w:rsidR="00016DAC" w:rsidRPr="00016DAC" w:rsidRDefault="008E205A">
      <w:pPr>
        <w:pStyle w:val="13"/>
        <w:rPr>
          <w:rFonts w:eastAsiaTheme="minorEastAsia"/>
          <w:b w:val="0"/>
          <w:noProof/>
          <w:sz w:val="28"/>
          <w:szCs w:val="28"/>
          <w:lang w:eastAsia="ru-RU"/>
        </w:rPr>
      </w:pPr>
      <w:hyperlink w:anchor="_Toc83969387" w:history="1">
        <w:r w:rsidR="00016DAC" w:rsidRPr="00016DAC">
          <w:rPr>
            <w:rStyle w:val="a8"/>
            <w:rFonts w:eastAsia="Times New Roman"/>
            <w:b w:val="0"/>
            <w:noProof/>
            <w:kern w:val="28"/>
            <w:sz w:val="28"/>
            <w:szCs w:val="28"/>
            <w:lang w:eastAsia="ru-RU"/>
          </w:rPr>
          <w:t>5 Рекомендации по подготовке к итоговому контролю</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29</w:t>
        </w:r>
        <w:r w:rsidR="00016DAC" w:rsidRPr="00016DAC">
          <w:rPr>
            <w:b w:val="0"/>
            <w:noProof/>
            <w:webHidden/>
            <w:sz w:val="28"/>
            <w:szCs w:val="28"/>
          </w:rPr>
          <w:fldChar w:fldCharType="end"/>
        </w:r>
      </w:hyperlink>
    </w:p>
    <w:p w14:paraId="09632480" w14:textId="77777777" w:rsidR="007447BC" w:rsidRPr="001A785D" w:rsidRDefault="007447BC" w:rsidP="007447BC">
      <w:pPr>
        <w:spacing w:after="200" w:line="276" w:lineRule="auto"/>
        <w:rPr>
          <w:rFonts w:ascii="Times New Roman" w:eastAsia="Calibri" w:hAnsi="Times New Roman" w:cs="Times New Roman"/>
          <w:sz w:val="28"/>
          <w:szCs w:val="28"/>
        </w:rPr>
      </w:pPr>
      <w:r w:rsidRPr="00016DAC">
        <w:rPr>
          <w:rFonts w:ascii="Times New Roman" w:eastAsia="Calibri" w:hAnsi="Times New Roman" w:cs="Times New Roman"/>
          <w:bCs/>
          <w:sz w:val="28"/>
          <w:szCs w:val="28"/>
        </w:rPr>
        <w:fldChar w:fldCharType="end"/>
      </w:r>
    </w:p>
    <w:p w14:paraId="3B7C070F" w14:textId="77777777"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14:paraId="2027AC02" w14:textId="77777777"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14:paraId="2CFE8F3C"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3CC9C7B7"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23FF85EF"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CC1DC1F"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42650E0"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CF98361" w14:textId="77777777"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14:paraId="6B32108E" w14:textId="77777777" w:rsidR="007447BC" w:rsidRDefault="007447BC" w:rsidP="007447BC">
      <w:pPr>
        <w:spacing w:after="0" w:line="360" w:lineRule="auto"/>
        <w:jc w:val="both"/>
        <w:rPr>
          <w:rFonts w:ascii="Times New Roman" w:eastAsia="Calibri" w:hAnsi="Times New Roman" w:cs="Times New Roman"/>
          <w:sz w:val="28"/>
          <w:szCs w:val="28"/>
        </w:rPr>
      </w:pPr>
    </w:p>
    <w:p w14:paraId="7AB1FC23" w14:textId="77777777" w:rsidR="00016DAC" w:rsidRPr="001A785D" w:rsidRDefault="00016DAC" w:rsidP="007447BC">
      <w:pPr>
        <w:spacing w:after="0" w:line="360" w:lineRule="auto"/>
        <w:jc w:val="both"/>
        <w:rPr>
          <w:rFonts w:ascii="Times New Roman" w:eastAsia="Calibri" w:hAnsi="Times New Roman" w:cs="Times New Roman"/>
          <w:sz w:val="28"/>
          <w:szCs w:val="28"/>
        </w:rPr>
      </w:pPr>
    </w:p>
    <w:p w14:paraId="1922C1EE" w14:textId="77777777"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2" w:name="_Toc83969377"/>
      <w:r w:rsidRPr="001A785D">
        <w:rPr>
          <w:rFonts w:ascii="Times New Roman" w:eastAsia="Times New Roman" w:hAnsi="Times New Roman" w:cs="Times New Roman"/>
          <w:b/>
          <w:kern w:val="28"/>
          <w:sz w:val="32"/>
          <w:szCs w:val="24"/>
          <w:lang w:eastAsia="ru-RU"/>
        </w:rPr>
        <w:lastRenderedPageBreak/>
        <w:t>Введение</w:t>
      </w:r>
      <w:bookmarkEnd w:id="2"/>
    </w:p>
    <w:p w14:paraId="65767AA3" w14:textId="77777777" w:rsidR="007447BC" w:rsidRPr="001A785D" w:rsidRDefault="007447BC" w:rsidP="007447BC">
      <w:pPr>
        <w:spacing w:after="200" w:line="276" w:lineRule="auto"/>
        <w:rPr>
          <w:rFonts w:ascii="Calibri" w:eastAsia="Calibri" w:hAnsi="Calibri" w:cs="Times New Roman"/>
          <w:lang w:eastAsia="ru-RU"/>
        </w:rPr>
      </w:pPr>
    </w:p>
    <w:p w14:paraId="0D4B9B6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28949BC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6827E179" w14:textId="48D35BFF"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14:paraId="5D01DF28"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2BDAF991"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0AA50912" w14:textId="77777777" w:rsidR="007447BC" w:rsidRPr="001A785D" w:rsidRDefault="007447BC" w:rsidP="007447BC">
      <w:pPr>
        <w:spacing w:after="200" w:line="276" w:lineRule="auto"/>
        <w:rPr>
          <w:rFonts w:ascii="Calibri" w:eastAsia="Calibri" w:hAnsi="Calibri" w:cs="Times New Roman"/>
          <w:lang w:eastAsia="ru-RU"/>
        </w:rPr>
      </w:pPr>
    </w:p>
    <w:p w14:paraId="78599F66" w14:textId="77777777"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3" w:name="_Toc83969378"/>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3"/>
      <w:r w:rsidRPr="001A785D">
        <w:rPr>
          <w:rFonts w:ascii="Times New Roman" w:eastAsia="Times New Roman" w:hAnsi="Times New Roman" w:cs="Times New Roman"/>
          <w:b/>
          <w:kern w:val="28"/>
          <w:sz w:val="32"/>
          <w:szCs w:val="24"/>
          <w:lang w:eastAsia="ru-RU"/>
        </w:rPr>
        <w:t xml:space="preserve"> </w:t>
      </w:r>
    </w:p>
    <w:p w14:paraId="2144FE2C" w14:textId="77777777" w:rsidR="007447BC" w:rsidRPr="001A785D" w:rsidRDefault="007447BC" w:rsidP="007447BC">
      <w:pPr>
        <w:spacing w:after="0" w:line="360" w:lineRule="auto"/>
        <w:ind w:firstLine="709"/>
        <w:rPr>
          <w:rFonts w:ascii="Times New Roman" w:eastAsia="Calibri" w:hAnsi="Times New Roman" w:cs="Times New Roman"/>
          <w:b/>
          <w:sz w:val="32"/>
          <w:szCs w:val="32"/>
        </w:rPr>
      </w:pPr>
    </w:p>
    <w:p w14:paraId="6ED7AA0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62A3031E"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22BB8CD0" w14:textId="34E9A3DB"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1015C52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Завершающим этапом работы  с источниками  является  создание конспектов, фиксирующих основные тезисы и аргументы.</w:t>
      </w:r>
    </w:p>
    <w:p w14:paraId="2E394ED9"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83969379"/>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4"/>
    </w:p>
    <w:p w14:paraId="6792A0F6" w14:textId="77777777"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14:paraId="7F35FE2A" w14:textId="77777777"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14:paraId="55649AAD"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0F8EBDC9"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14:paraId="721380D0"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14:paraId="71419FA0"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14:paraId="7D95A4E6"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70E3FB6C"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75313F6A"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Коренева, А.В. Русский язык и культура речи :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14:paraId="7D5AB5F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 учебное пособие / М.В. Невежина, Е.В. Шарохина,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Юнити-Дана,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http://biblioclub.ru/index.php?page=book&amp;id=117759</w:t>
        </w:r>
      </w:hyperlink>
    </w:p>
    <w:p w14:paraId="1C040406"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Нормы русского языка :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w:t>
      </w:r>
      <w:r w:rsidRPr="001A785D">
        <w:rPr>
          <w:rFonts w:ascii="Times New Roman" w:eastAsia="Calibri" w:hAnsi="Times New Roman" w:cs="Times New Roman"/>
          <w:sz w:val="28"/>
          <w:szCs w:val="28"/>
        </w:rPr>
        <w:lastRenderedPageBreak/>
        <w:t>978-5-9765-0329-8;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14:paraId="611B29AD" w14:textId="77777777" w:rsidR="007447BC" w:rsidRPr="001A785D" w:rsidRDefault="007447BC" w:rsidP="007447BC">
      <w:pPr>
        <w:spacing w:after="0" w:line="360" w:lineRule="auto"/>
        <w:jc w:val="both"/>
        <w:rPr>
          <w:rFonts w:ascii="Times New Roman" w:eastAsia="Calibri" w:hAnsi="Times New Roman" w:cs="Times New Roman"/>
          <w:sz w:val="28"/>
          <w:szCs w:val="28"/>
        </w:rPr>
      </w:pPr>
    </w:p>
    <w:p w14:paraId="6A1AC755"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14:paraId="205E00E4"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5154EBB7"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14:paraId="41E3B0DC"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14:paraId="5704B88B"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14:paraId="6B28976B"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14:paraId="0F45C56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2B3D39F"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14:paraId="47CA3940"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http://biblioclub.ru/index.php?page=book&amp;id=278489</w:t>
        </w:r>
      </w:hyperlink>
    </w:p>
    <w:p w14:paraId="340338D3"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Учебное пособие для аудиторной и самостоятельной работы студентов-нефилологов высших учебных заведений / Баландина Л.А., Кураченкова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14:paraId="7AA7C8B2"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11CB50E6" w14:textId="77777777"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14:paraId="3FEB4153"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3F35E8B7"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122D8CF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14:paraId="7885F3C9"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45E6633A" w14:textId="77777777"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14:paraId="32796FA1" w14:textId="77777777"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14:paraId="77BC38D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ADEA47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http://biblioclub.ru/index.php?page=book&amp;id=485498</w:t>
        </w:r>
      </w:hyperlink>
    </w:p>
    <w:p w14:paraId="1A595BC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Новикова, Л.И. Правильность русской речи: справочник по культуре речи / Л.И. Новикова ;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14:paraId="7121B6C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 от А до Я). - ISBN 978-5-8112-3541-4;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http://biblioclub.ru/index.php?page=book&amp;id=79032</w:t>
        </w:r>
      </w:hyperlink>
    </w:p>
    <w:p w14:paraId="356CFA6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30D03297"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14:paraId="3E31A286"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1134B617"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14:paraId="2E3A47CE"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14:paraId="0CE16D33"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14:paraId="3F26FC51"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14:paraId="55AA9182"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14:paraId="0B9CF927"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14:paraId="200F073D"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14:paraId="7B95803B"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14:paraId="316545C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533B8BE"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научной и деловой речи :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Новосибирск :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http://biblioclub.ru/index.php?page=book&amp;id=228788</w:t>
        </w:r>
      </w:hyperlink>
    </w:p>
    <w:p w14:paraId="7C4320B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Гойхмана.- 2-е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364C236B"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r w:rsidRPr="001A785D">
        <w:rPr>
          <w:rFonts w:ascii="Times New Roman" w:eastAsia="Calibri" w:hAnsi="Times New Roman" w:cs="Times New Roman"/>
          <w:bCs/>
          <w:iCs/>
          <w:spacing w:val="-4"/>
          <w:sz w:val="28"/>
          <w:szCs w:val="28"/>
        </w:rPr>
        <w:t>Штрекер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14:paraId="21F7863B"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5" w:name="_Toc83969380"/>
      <w:r w:rsidRPr="001A785D">
        <w:rPr>
          <w:rFonts w:ascii="Times New Roman" w:eastAsia="Times New Roman" w:hAnsi="Times New Roman" w:cs="Times New Roman"/>
          <w:b/>
          <w:sz w:val="28"/>
          <w:szCs w:val="24"/>
          <w:lang w:eastAsia="ru-RU"/>
        </w:rPr>
        <w:t>Раздел 2 Культура письменной речи</w:t>
      </w:r>
      <w:bookmarkEnd w:id="5"/>
    </w:p>
    <w:p w14:paraId="2FE54E6A" w14:textId="77777777"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14:paraId="0AFE0F34"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14:paraId="4F99F76F"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0B64A58"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14:paraId="4C4EF6D2"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14:paraId="0C5FC2DD"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14:paraId="50C35354"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14:paraId="70609C72"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55EC6F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Розенталь, Д.Э. Практическая стилистика русского языка. 5 изд., испр. и доп., М., 1987.</w:t>
      </w:r>
    </w:p>
    <w:p w14:paraId="6002B30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Кобякова, Т.И. Культура речи и деловое общение :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Уфа :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с. :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http://biblioclub.ru/index.php?page=book&amp;id=445133</w:t>
        </w:r>
      </w:hyperlink>
    </w:p>
    <w:p w14:paraId="629B55E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Кушнерук, С.П. Документная лингвистика : учебное пособие / С.П. Кушнерук.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14:paraId="7C3B85D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Трофимова, Г.К. Русский язык и культура речи :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8" w:history="1">
        <w:r w:rsidRPr="001A785D">
          <w:rPr>
            <w:rFonts w:ascii="Times New Roman" w:eastAsia="Calibri" w:hAnsi="Times New Roman" w:cs="Times New Roman"/>
            <w:color w:val="0000FF"/>
            <w:sz w:val="28"/>
            <w:szCs w:val="28"/>
            <w:u w:val="single"/>
          </w:rPr>
          <w:t>http://biblioclub.ru/index.php?page=book&amp;id=56264</w:t>
        </w:r>
      </w:hyperlink>
    </w:p>
    <w:p w14:paraId="128B4E4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14:paraId="05477961" w14:textId="77777777"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14:paraId="22082175"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2CF84738"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14:paraId="4BD0EE48"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14:paraId="2952302D"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14:paraId="510EF707"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14:paraId="4627A8BA"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14:paraId="7A80B199" w14:textId="77777777"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362A261B"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Зарайченко, В.Е. Этикет государственного служащего : учебное пособие / В.Е. Зарайченко.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перераб.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Ростов :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Библиогр.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w:t>
      </w:r>
      <w:r w:rsidRPr="001A785D">
        <w:rPr>
          <w:rFonts w:ascii="Times New Roman" w:eastAsia="Times New Roman" w:hAnsi="Times New Roman" w:cs="Times New Roman"/>
          <w:sz w:val="28"/>
          <w:szCs w:val="28"/>
          <w:lang w:eastAsia="ko-KR"/>
        </w:rPr>
        <w:lastRenderedPageBreak/>
        <w:t xml:space="preserve">978-5-222-21284-4;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14:paraId="0A04A677"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Колмогорова, Н.В. Основы общей и профессиональной этики и этикет :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Омск : Издательство СибГУФК,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с. :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Библиогр.: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20"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14:paraId="6F72CFBC"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Колтунова М.В.   Речевой этикет в деловом общении // Язык и деловое общение: Нормы, риторика, этикет. Учеб.посо</w:t>
      </w:r>
      <w:r w:rsidRPr="001A785D">
        <w:rPr>
          <w:rFonts w:ascii="Times New Roman" w:eastAsia="Times New Roman" w:hAnsi="Times New Roman" w:cs="Times New Roman"/>
          <w:sz w:val="28"/>
          <w:szCs w:val="28"/>
          <w:lang w:eastAsia="ko-KR"/>
        </w:rPr>
        <w:softHyphen/>
        <w:t xml:space="preserve">бие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14:paraId="22985B75"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r w:rsidRPr="001A785D">
        <w:rPr>
          <w:rFonts w:ascii="Calibri" w:eastAsia="Calibri" w:hAnsi="Calibri" w:cs="Times New Roman"/>
          <w:sz w:val="28"/>
          <w:szCs w:val="28"/>
        </w:rPr>
        <w:t>. п</w:t>
      </w:r>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Москва : ИКЦ «Март»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14:paraId="49F94A3B"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7BA19225" w14:textId="77777777"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6" w:name="_Toc83969381"/>
      <w:r w:rsidRPr="001A785D">
        <w:rPr>
          <w:rFonts w:ascii="Times New Roman" w:eastAsia="Times New Roman" w:hAnsi="Times New Roman" w:cs="Times New Roman"/>
          <w:b/>
          <w:sz w:val="28"/>
          <w:szCs w:val="24"/>
          <w:lang w:eastAsia="ru-RU"/>
        </w:rPr>
        <w:t>Раздел 3 Культура устной речи</w:t>
      </w:r>
      <w:bookmarkEnd w:id="6"/>
    </w:p>
    <w:p w14:paraId="0070980C" w14:textId="77777777" w:rsidR="007447BC" w:rsidRPr="001A785D" w:rsidRDefault="007447BC" w:rsidP="007447BC">
      <w:pPr>
        <w:spacing w:after="0" w:line="360" w:lineRule="auto"/>
        <w:rPr>
          <w:rFonts w:ascii="Times New Roman" w:eastAsia="Calibri" w:hAnsi="Times New Roman" w:cs="Times New Roman"/>
          <w:sz w:val="28"/>
          <w:szCs w:val="28"/>
        </w:rPr>
      </w:pPr>
    </w:p>
    <w:p w14:paraId="7A85A88C"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14:paraId="749FF8CB"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8188BBE"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Функции  и уровни общения.</w:t>
      </w:r>
    </w:p>
    <w:p w14:paraId="20B5C594"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Общение как социально-психологический механизм  взаимодействия людей.</w:t>
      </w:r>
    </w:p>
    <w:p w14:paraId="7869722A"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14:paraId="004DA654"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14:paraId="3DF29BBD"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F4D767C"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общ.ред.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http://biblioclub.ru/index.php?page=book&amp;id=278489</w:t>
        </w:r>
      </w:hyperlink>
    </w:p>
    <w:p w14:paraId="79C72638"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 М .: ИНФРА-М, 2009. –  240 с.</w:t>
      </w:r>
    </w:p>
    <w:p w14:paraId="681234D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Общение и оптимизация совместной деятельности / под ред. Андреевой Г.М. и Яноушек Я. М. – М .: МГУ, 1982. – 90 с.</w:t>
      </w:r>
    </w:p>
    <w:p w14:paraId="1D8312AD"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Яшин, Б.Л. Культура общения: теория и практика коммуникаций : учебное пособие / Б.Л. Яшин.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Москва ; Берлин : Директ-Медиа,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2"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14:paraId="48702B26"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1234226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Невербальные средства общения</w:t>
      </w:r>
    </w:p>
    <w:p w14:paraId="75189BD6"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4C1F5974" w14:textId="77777777"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Кинесика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14:paraId="69B78297"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14:paraId="4019D7B0"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3. Такесика.</w:t>
      </w:r>
    </w:p>
    <w:p w14:paraId="3A7445F1"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4. Проксемика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14:paraId="19AC0193"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14:paraId="76C521C4"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3AD5358"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Москва :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 То же [Электронный ресурс]. – URL: </w:t>
      </w:r>
      <w:hyperlink r:id="rId23"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14:paraId="2B63034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14:paraId="10809581"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учебник / под ред. О. Я. Гойхмана.</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2FF434E1"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Учебное пособие для аудиторной и самостоятельной работы студентов-нефилологов высших учебных заведений / Баландина Л.А., Кураченкова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14:paraId="469D6C5C"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2052F05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14:paraId="28DB4187" w14:textId="77777777"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14:paraId="7E6D9E8C" w14:textId="77777777"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14:paraId="4E685E24"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14:paraId="14F05988"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14:paraId="63A770B3"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14:paraId="299B6902"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14:paraId="4A182D5F"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14:paraId="1C915F78" w14:textId="77777777"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14:paraId="10083CCA"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2710BBB8"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Зарайченко, В.Е. Этикет государственного служащего : учебное пособие / В.Е. Зарайченко.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перераб.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Ростов :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http://biblioclub.ru/index.php?page=book&amp;id=256486</w:t>
        </w:r>
      </w:hyperlink>
    </w:p>
    <w:p w14:paraId="47FE4D5F"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Караяни, А.Г. Психология общения и переговоров в экстремальных условиях : учебное пособие / А.Г. Караяни,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Юнити-Дана,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http://biblioclub.ru/index.php?page=book&amp;id=118132</w:t>
        </w:r>
      </w:hyperlink>
    </w:p>
    <w:p w14:paraId="01EB12F4"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r w:rsidRPr="001A785D">
        <w:rPr>
          <w:rFonts w:ascii="Times New Roman" w:eastAsia="Calibri" w:hAnsi="Times New Roman" w:cs="Times New Roman"/>
          <w:iCs/>
          <w:sz w:val="28"/>
          <w:szCs w:val="28"/>
        </w:rPr>
        <w:t>Почикаева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3242BB29"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4512E74B"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013FF91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14:paraId="0E43E730"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5E08CB44"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14:paraId="126AE934"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14:paraId="2A81247E"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14:paraId="3761BCE2"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14:paraId="3B97EC0A" w14:textId="77777777"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E470F7A"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Бредемайер, К. Искусство словесной атаки : практическое руководство / К. Бредемайер ; ред. Н. Галактионовой, О. Нижельской ; пер-к Е. Жевага.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Москва : Альпина Паблишер,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http://biblioclub.ru/index.php?page=book&amp;id=279383</w:t>
        </w:r>
      </w:hyperlink>
    </w:p>
    <w:p w14:paraId="17299EFA"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Ивин, А.А. Риторика :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Берлин : Директ-Медиа,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Библиогр.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14:paraId="32C4A6A0"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8" w:history="1">
        <w:r w:rsidRPr="001A785D">
          <w:rPr>
            <w:rFonts w:ascii="Times New Roman" w:eastAsia="Calibri" w:hAnsi="Times New Roman" w:cs="Times New Roman"/>
            <w:color w:val="0000FF"/>
            <w:sz w:val="28"/>
            <w:szCs w:val="28"/>
            <w:u w:val="single"/>
          </w:rPr>
          <w:t>http://biblioclub.ru/index.php?page=book&amp;id=42113</w:t>
        </w:r>
      </w:hyperlink>
    </w:p>
    <w:p w14:paraId="3D391EBE"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r w:rsidRPr="001A785D">
        <w:rPr>
          <w:rFonts w:ascii="Times New Roman" w:eastAsia="Calibri" w:hAnsi="Times New Roman" w:cs="Times New Roman"/>
          <w:iCs/>
          <w:sz w:val="28"/>
          <w:szCs w:val="28"/>
        </w:rPr>
        <w:t>Почикаева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535D37F6"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3A38C982" w14:textId="77777777" w:rsidR="007447BC" w:rsidRPr="001A785D" w:rsidRDefault="007447BC" w:rsidP="007447BC">
      <w:pPr>
        <w:spacing w:after="0" w:line="360" w:lineRule="auto"/>
        <w:rPr>
          <w:rFonts w:ascii="Times New Roman" w:eastAsia="Calibri" w:hAnsi="Times New Roman" w:cs="Times New Roman"/>
          <w:sz w:val="28"/>
          <w:szCs w:val="28"/>
        </w:rPr>
      </w:pPr>
    </w:p>
    <w:p w14:paraId="2F9764B5"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7" w:name="_Toc83969382"/>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7"/>
    </w:p>
    <w:p w14:paraId="5DFF3D7B" w14:textId="77777777" w:rsidR="007447BC" w:rsidRPr="001A785D" w:rsidRDefault="007447BC" w:rsidP="007447BC">
      <w:pPr>
        <w:spacing w:after="200" w:line="276" w:lineRule="auto"/>
        <w:jc w:val="both"/>
        <w:rPr>
          <w:rFonts w:ascii="Calibri" w:eastAsia="Calibri" w:hAnsi="Calibri" w:cs="Times New Roman"/>
          <w:sz w:val="28"/>
          <w:szCs w:val="28"/>
        </w:rPr>
      </w:pPr>
    </w:p>
    <w:p w14:paraId="23E68DB3" w14:textId="77777777"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5ED6C2B9" w14:textId="306CF064"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Практические занятия</w:t>
      </w:r>
      <w:r w:rsidRPr="007501B2">
        <w:rPr>
          <w:rFonts w:ascii="Times New Roman" w:eastAsia="Calibri" w:hAnsi="Times New Roman" w:cs="Times New Roman"/>
          <w:b/>
          <w:i/>
          <w:sz w:val="28"/>
          <w:szCs w:val="28"/>
        </w:rPr>
        <w:t xml:space="preserve"> 1,2,3</w:t>
      </w:r>
    </w:p>
    <w:p w14:paraId="6FF923F9"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 xml:space="preserve">Коммуникативные качества русской речи </w:t>
      </w:r>
    </w:p>
    <w:p w14:paraId="43E5EF75"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672039D6"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Орфоэпические, орфографические и лексические нормы</w:t>
      </w:r>
    </w:p>
    <w:p w14:paraId="5A57BAE1"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72A93868"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14:paraId="60E5D27C"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6BC8BDAE" w14:textId="77777777"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w:t>
      </w:r>
      <w:r w:rsidRPr="007501B2">
        <w:rPr>
          <w:rFonts w:ascii="Times New Roman" w:eastAsia="Calibri" w:hAnsi="Times New Roman" w:cs="Times New Roman"/>
          <w:sz w:val="28"/>
          <w:szCs w:val="28"/>
        </w:rPr>
        <w:lastRenderedPageBreak/>
        <w:t>окончаний; слитное, раздельное и дефисное написании; употребление прописных и строчных букв; правила переноса; правила графических сокращений слов.</w:t>
      </w:r>
    </w:p>
    <w:p w14:paraId="0F21A5DD" w14:textId="77777777"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18E4C742"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1BBCFCC1"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http://biblioclub.ru/index.php?page=book&amp;id=57961</w:t>
        </w:r>
      </w:hyperlink>
    </w:p>
    <w:p w14:paraId="3C39406B"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Валгина [и др.]; под ред. В. В. Лопатина; РАН; Отд-ние ист.-филолог.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 :Эксмо,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14:paraId="7B692D92"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0D063F0A" w14:textId="77777777" w:rsidR="007447BC" w:rsidRPr="007501B2" w:rsidRDefault="007447BC" w:rsidP="007447BC">
      <w:pPr>
        <w:tabs>
          <w:tab w:val="left" w:pos="1080"/>
        </w:tabs>
        <w:spacing w:after="0" w:line="360" w:lineRule="auto"/>
        <w:ind w:firstLine="720"/>
        <w:contextualSpacing/>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Грамматические нормы литературного языка</w:t>
      </w:r>
    </w:p>
    <w:p w14:paraId="43AD25FE"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6497666D" w14:textId="77777777"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14:paraId="1F4145AE" w14:textId="77777777"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14:paraId="261AF523" w14:textId="77777777"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14:paraId="733AF9C8"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Литература</w:t>
      </w:r>
    </w:p>
    <w:p w14:paraId="388D6518"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1" w:history="1">
        <w:r w:rsidRPr="007501B2">
          <w:rPr>
            <w:rFonts w:ascii="Times New Roman" w:eastAsia="Calibri" w:hAnsi="Times New Roman" w:cs="Times New Roman"/>
            <w:color w:val="0000FF"/>
            <w:sz w:val="28"/>
            <w:szCs w:val="28"/>
            <w:u w:val="single"/>
          </w:rPr>
          <w:t>http://biblioclub.ru/index.php?page=book&amp;id=57961</w:t>
        </w:r>
      </w:hyperlink>
    </w:p>
    <w:p w14:paraId="236C11E0"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2"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03F69525" w14:textId="77777777" w:rsidR="007447BC" w:rsidRPr="007501B2" w:rsidRDefault="007447BC" w:rsidP="007447BC">
      <w:pPr>
        <w:spacing w:after="200" w:line="276" w:lineRule="auto"/>
        <w:rPr>
          <w:rFonts w:ascii="Calibri" w:eastAsia="Calibri" w:hAnsi="Calibri" w:cs="Times New Roman"/>
          <w:i/>
          <w:sz w:val="28"/>
          <w:szCs w:val="28"/>
        </w:rPr>
      </w:pPr>
    </w:p>
    <w:p w14:paraId="25C46CF5" w14:textId="2FD1AE50" w:rsidR="007447BC" w:rsidRPr="007501B2" w:rsidRDefault="007447BC" w:rsidP="007447BC">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8" w:name="_Toc514320961"/>
      <w:bookmarkStart w:id="9" w:name="_Toc83969383"/>
      <w:r>
        <w:rPr>
          <w:rFonts w:ascii="Times New Roman" w:eastAsia="Times New Roman" w:hAnsi="Times New Roman" w:cs="Times New Roman"/>
          <w:b/>
          <w:i/>
          <w:sz w:val="28"/>
          <w:szCs w:val="24"/>
          <w:lang w:eastAsia="ru-RU"/>
        </w:rPr>
        <w:t>Практические занятия</w:t>
      </w:r>
      <w:r w:rsidRPr="007501B2">
        <w:rPr>
          <w:rFonts w:ascii="Times New Roman" w:eastAsia="Times New Roman" w:hAnsi="Times New Roman" w:cs="Times New Roman"/>
          <w:b/>
          <w:i/>
          <w:sz w:val="28"/>
          <w:szCs w:val="24"/>
          <w:lang w:eastAsia="ru-RU"/>
        </w:rPr>
        <w:t xml:space="preserve"> </w:t>
      </w:r>
      <w:bookmarkEnd w:id="8"/>
      <w:r w:rsidR="00097137">
        <w:rPr>
          <w:rFonts w:ascii="Times New Roman" w:eastAsia="Times New Roman" w:hAnsi="Times New Roman" w:cs="Times New Roman"/>
          <w:b/>
          <w:i/>
          <w:sz w:val="28"/>
          <w:szCs w:val="24"/>
          <w:lang w:eastAsia="ru-RU"/>
        </w:rPr>
        <w:t>4</w:t>
      </w:r>
      <w:r w:rsidRPr="007501B2">
        <w:rPr>
          <w:rFonts w:ascii="Times New Roman" w:eastAsia="Times New Roman" w:hAnsi="Times New Roman" w:cs="Times New Roman"/>
          <w:b/>
          <w:i/>
          <w:sz w:val="28"/>
          <w:szCs w:val="24"/>
          <w:lang w:eastAsia="ru-RU"/>
        </w:rPr>
        <w:t>-</w:t>
      </w:r>
      <w:r w:rsidR="00097137">
        <w:rPr>
          <w:rFonts w:ascii="Times New Roman" w:eastAsia="Times New Roman" w:hAnsi="Times New Roman" w:cs="Times New Roman"/>
          <w:b/>
          <w:i/>
          <w:sz w:val="28"/>
          <w:szCs w:val="24"/>
          <w:lang w:eastAsia="ru-RU"/>
        </w:rPr>
        <w:t>6</w:t>
      </w:r>
      <w:r w:rsidRPr="007501B2">
        <w:rPr>
          <w:rFonts w:ascii="Times New Roman" w:eastAsia="Times New Roman" w:hAnsi="Times New Roman" w:cs="Times New Roman"/>
          <w:b/>
          <w:i/>
          <w:sz w:val="28"/>
          <w:szCs w:val="24"/>
          <w:lang w:eastAsia="ru-RU"/>
        </w:rPr>
        <w:t xml:space="preserve"> </w:t>
      </w:r>
      <w:r w:rsidRPr="007501B2">
        <w:t xml:space="preserve"> </w:t>
      </w:r>
      <w:r w:rsidRPr="007501B2">
        <w:rPr>
          <w:rFonts w:ascii="Times New Roman" w:eastAsia="Times New Roman" w:hAnsi="Times New Roman" w:cs="Times New Roman"/>
          <w:b/>
          <w:i/>
          <w:sz w:val="28"/>
          <w:szCs w:val="24"/>
          <w:lang w:eastAsia="ru-RU"/>
        </w:rPr>
        <w:t>Культура письменной речи</w:t>
      </w:r>
      <w:bookmarkEnd w:id="9"/>
    </w:p>
    <w:p w14:paraId="7B94B589" w14:textId="77777777" w:rsidR="007447BC" w:rsidRPr="007501B2" w:rsidRDefault="007447BC" w:rsidP="007447BC">
      <w:pPr>
        <w:spacing w:after="200" w:line="360" w:lineRule="auto"/>
        <w:ind w:firstLine="708"/>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Жанры научного и делового общения</w:t>
      </w:r>
    </w:p>
    <w:p w14:paraId="1305545D"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4E82368C"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14:paraId="74736CA0"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14:paraId="0B1B392E"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14:paraId="2E6D4159"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14:paraId="3070D08B"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14:paraId="72FD3CD5"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14:paraId="7813BD7F"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2859B6BC"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w:t>
      </w:r>
      <w:r w:rsidRPr="007501B2">
        <w:rPr>
          <w:rFonts w:ascii="Times New Roman" w:eastAsia="Times New Roman" w:hAnsi="Times New Roman" w:cs="Times New Roman"/>
          <w:sz w:val="28"/>
          <w:szCs w:val="28"/>
          <w:lang w:eastAsia="ko-KR"/>
        </w:rPr>
        <w:lastRenderedPageBreak/>
        <w:t xml:space="preserve">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Библиогр. в кн..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978-5-88469-611-2 ;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14:paraId="14C41F0B"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Колтунова М.В.   Речевой этикет в деловом общении // Язык и деловое общение: Нормы, риторика, этикет. Учеб.посо</w:t>
      </w:r>
      <w:r w:rsidRPr="007501B2">
        <w:rPr>
          <w:rFonts w:ascii="Times New Roman" w:eastAsia="Times New Roman" w:hAnsi="Times New Roman" w:cs="Times New Roman"/>
          <w:sz w:val="28"/>
          <w:szCs w:val="28"/>
          <w:lang w:eastAsia="ko-KR"/>
        </w:rPr>
        <w:softHyphen/>
        <w:t>бие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М.:ОАО «НПО "Экономика"», 2000. – С. 122-142. </w:t>
      </w:r>
    </w:p>
    <w:p w14:paraId="42E7AD2E"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 То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4"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14:paraId="4CEBA2CA"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 xml:space="preserve">особие.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14:paraId="06D0FA80"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rPr>
        <w:t>Штукарева, Е.Б. Культура речи и деловое общение: учебное пособие / Е.Б. Штукарева;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p>
    <w:p w14:paraId="1A26AF2F" w14:textId="77777777" w:rsidR="007447BC" w:rsidRPr="007501B2" w:rsidRDefault="007447BC" w:rsidP="007447BC">
      <w:pPr>
        <w:spacing w:after="200" w:line="276" w:lineRule="auto"/>
        <w:rPr>
          <w:rFonts w:ascii="Calibri" w:eastAsia="Calibri" w:hAnsi="Calibri" w:cs="Times New Roman"/>
          <w:i/>
        </w:rPr>
      </w:pPr>
      <w:bookmarkStart w:id="10" w:name="_Toc514320962"/>
    </w:p>
    <w:p w14:paraId="591B57C5" w14:textId="4D57F458" w:rsidR="007447BC" w:rsidRPr="007501B2" w:rsidRDefault="007447BC" w:rsidP="007447BC">
      <w:pPr>
        <w:keepNext/>
        <w:spacing w:before="240" w:after="60" w:line="240" w:lineRule="auto"/>
        <w:ind w:firstLine="709"/>
        <w:outlineLvl w:val="0"/>
        <w:rPr>
          <w:rFonts w:ascii="Times New Roman" w:eastAsia="Times New Roman" w:hAnsi="Times New Roman" w:cs="Times New Roman"/>
          <w:b/>
          <w:i/>
          <w:kern w:val="28"/>
          <w:sz w:val="28"/>
          <w:szCs w:val="28"/>
          <w:lang w:eastAsia="ru-RU"/>
        </w:rPr>
      </w:pPr>
      <w:bookmarkStart w:id="11" w:name="_Toc5111311"/>
      <w:bookmarkStart w:id="12" w:name="_Toc83969384"/>
      <w:r>
        <w:rPr>
          <w:rFonts w:ascii="Times New Roman" w:eastAsia="Times New Roman" w:hAnsi="Times New Roman" w:cs="Times New Roman"/>
          <w:b/>
          <w:i/>
          <w:kern w:val="28"/>
          <w:sz w:val="28"/>
          <w:szCs w:val="28"/>
          <w:lang w:eastAsia="ru-RU"/>
        </w:rPr>
        <w:t xml:space="preserve">Практические </w:t>
      </w:r>
      <w:r w:rsidRPr="007501B2">
        <w:rPr>
          <w:rFonts w:ascii="Times New Roman" w:eastAsia="Times New Roman" w:hAnsi="Times New Roman" w:cs="Times New Roman"/>
          <w:b/>
          <w:i/>
          <w:kern w:val="28"/>
          <w:sz w:val="28"/>
          <w:szCs w:val="28"/>
          <w:lang w:eastAsia="ru-RU"/>
        </w:rPr>
        <w:t>заняти</w:t>
      </w:r>
      <w:bookmarkEnd w:id="10"/>
      <w:bookmarkEnd w:id="11"/>
      <w:r>
        <w:rPr>
          <w:rFonts w:ascii="Times New Roman" w:eastAsia="Times New Roman" w:hAnsi="Times New Roman" w:cs="Times New Roman"/>
          <w:b/>
          <w:i/>
          <w:kern w:val="28"/>
          <w:sz w:val="28"/>
          <w:szCs w:val="28"/>
          <w:lang w:eastAsia="ru-RU"/>
        </w:rPr>
        <w:t xml:space="preserve">я </w:t>
      </w:r>
      <w:r w:rsidR="00097137">
        <w:rPr>
          <w:rFonts w:ascii="Times New Roman" w:eastAsia="Times New Roman" w:hAnsi="Times New Roman" w:cs="Times New Roman"/>
          <w:b/>
          <w:i/>
          <w:kern w:val="28"/>
          <w:sz w:val="28"/>
          <w:szCs w:val="28"/>
          <w:lang w:eastAsia="ru-RU"/>
        </w:rPr>
        <w:t>7, 8</w:t>
      </w:r>
      <w:r w:rsidRPr="007501B2">
        <w:rPr>
          <w:rFonts w:ascii="Times New Roman" w:eastAsia="Times New Roman" w:hAnsi="Times New Roman" w:cs="Times New Roman"/>
          <w:b/>
          <w:i/>
          <w:kern w:val="28"/>
          <w:sz w:val="28"/>
          <w:szCs w:val="28"/>
          <w:lang w:eastAsia="ru-RU"/>
        </w:rPr>
        <w:t xml:space="preserve"> Культура устной речи</w:t>
      </w:r>
      <w:bookmarkEnd w:id="12"/>
    </w:p>
    <w:p w14:paraId="0902F52A"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51840281"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Некоторые жанры устной деловой коммуникации</w:t>
      </w:r>
    </w:p>
    <w:p w14:paraId="5060FC2F"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33B77170"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14:paraId="1F87B1C7"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14:paraId="33BBDBD6"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lastRenderedPageBreak/>
        <w:t>Логическая культура делового разговора: умозаключения и их использование в деловой разговорной практике; логические правила аргументации; способы опровержения доводов оппонента; типичные алогизмы деловой речи.</w:t>
      </w:r>
    </w:p>
    <w:p w14:paraId="48ED7197"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14:paraId="582B8752"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18F329FC"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14:paraId="439E702E"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Деркаченко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14:paraId="30426110"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Колтунова М.В.  Язык и деловое общение: Нормы, риторика, этикет. Учеб.посо</w:t>
      </w:r>
      <w:r w:rsidRPr="007501B2">
        <w:rPr>
          <w:rFonts w:ascii="Times New Roman" w:eastAsia="Calibri" w:hAnsi="Times New Roman" w:cs="Times New Roman"/>
          <w:sz w:val="28"/>
          <w:szCs w:val="28"/>
        </w:rPr>
        <w:softHyphen/>
        <w:t>бие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14:paraId="7D92802B"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Кузин Ф. А. Культура делового общения: Практическое пособие. – 6-е изд., перераб. и доп. –  М.: Ось-89, 2002. – 320 с.</w:t>
      </w:r>
    </w:p>
    <w:p w14:paraId="784BFE42"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http://biblioclub.ru/index.php?page=book&amp;id=89669</w:t>
        </w:r>
      </w:hyperlink>
    </w:p>
    <w:p w14:paraId="166627EF" w14:textId="77777777" w:rsidR="007447BC" w:rsidRPr="00C66437" w:rsidRDefault="007447BC" w:rsidP="00C66437">
      <w:pPr>
        <w:spacing w:after="0" w:line="360" w:lineRule="auto"/>
        <w:ind w:firstLine="720"/>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Чудинов, А.П. Деловое общение: практикум : учебное пособие / А.П. Чудинов,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 :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http://biblioclub.ru/index.php?page=book&amp;id=137760</w:t>
        </w:r>
      </w:hyperlink>
    </w:p>
    <w:p w14:paraId="6816BC56"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lastRenderedPageBreak/>
        <w:t>Публичное выступление: подготовка, выступление, анализ</w:t>
      </w:r>
    </w:p>
    <w:p w14:paraId="4B441824"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0E5F024F"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Виды современной ораторской речи: социально-политическое красноречие; академическое красноречие; судебное красноречие.</w:t>
      </w:r>
    </w:p>
    <w:p w14:paraId="6DE85362"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Оратор и его аудитория.</w:t>
      </w:r>
    </w:p>
    <w:p w14:paraId="04D3C9C5"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Аргументирование в ораторском искусстве.</w:t>
      </w:r>
    </w:p>
    <w:p w14:paraId="4BF04516"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Подготовка речи:</w:t>
      </w:r>
    </w:p>
    <w:p w14:paraId="5B973183" w14:textId="77777777" w:rsidR="007447BC" w:rsidRPr="007501B2" w:rsidRDefault="007447BC" w:rsidP="007447BC">
      <w:pPr>
        <w:tabs>
          <w:tab w:val="left" w:pos="10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изобретение речи: выбор темы; определение цели речи; поиск материала;</w:t>
      </w:r>
    </w:p>
    <w:p w14:paraId="5253443B" w14:textId="77777777" w:rsidR="007447BC" w:rsidRPr="007501B2" w:rsidRDefault="007447BC" w:rsidP="007447BC">
      <w:pPr>
        <w:tabs>
          <w:tab w:val="num" w:pos="1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композиция речи: начало речи; развертывание речи; завершение речи. </w:t>
      </w:r>
    </w:p>
    <w:p w14:paraId="5F6D7CE0"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065C775E"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Кондакова, Ю.В. Устное публичное выступление : учебное пособие / Ю.В. Кондакова.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 : Архитектон,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138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978-5-7408-0108-7;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8" w:history="1">
        <w:r w:rsidRPr="007501B2">
          <w:rPr>
            <w:rFonts w:ascii="Times New Roman" w:eastAsia="Calibri" w:hAnsi="Times New Roman" w:cs="Times New Roman"/>
            <w:color w:val="0000FF"/>
            <w:sz w:val="28"/>
            <w:szCs w:val="28"/>
            <w:u w:val="single"/>
          </w:rPr>
          <w:t>http://biblioclub.ru/index.php?page=book&amp;id=221960</w:t>
        </w:r>
      </w:hyperlink>
    </w:p>
    <w:p w14:paraId="245C0A65"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Костромина, Е.А. Риторика: учебное пособие / Е.А. Костромина.</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Берлин: Директ-Медиа, 2014.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194 с. : ил.</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Библиогр.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978-5-4475-3086-0;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9" w:history="1">
        <w:r w:rsidRPr="007501B2">
          <w:rPr>
            <w:rFonts w:ascii="Times New Roman" w:eastAsia="Calibri" w:hAnsi="Times New Roman" w:cs="Times New Roman"/>
            <w:color w:val="0000FF"/>
            <w:sz w:val="28"/>
            <w:szCs w:val="28"/>
            <w:u w:val="single"/>
          </w:rPr>
          <w:t>http://biblioclub.ru/index.php?page=book&amp;id=272558</w:t>
        </w:r>
      </w:hyperlink>
      <w:r w:rsidRPr="007501B2">
        <w:rPr>
          <w:rFonts w:ascii="Times New Roman" w:eastAsia="Calibri" w:hAnsi="Times New Roman" w:cs="Times New Roman"/>
          <w:sz w:val="28"/>
          <w:szCs w:val="28"/>
        </w:rPr>
        <w:t> </w:t>
      </w:r>
    </w:p>
    <w:p w14:paraId="7A0795D6"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Лементуева, Л.В. Публичное выступление: теория и практика / Л.В. Лементуева.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Москва-Вологда : Инфра-Инженерия, 2016.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128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Библиогр.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978-5-9729-0130-2;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0" w:history="1">
        <w:r w:rsidRPr="007501B2">
          <w:rPr>
            <w:rFonts w:ascii="Times New Roman" w:eastAsia="Calibri" w:hAnsi="Times New Roman" w:cs="Times New Roman"/>
            <w:color w:val="0000FF"/>
            <w:sz w:val="28"/>
            <w:szCs w:val="28"/>
            <w:u w:val="single"/>
          </w:rPr>
          <w:t>http://biblioclub.ru/index.php?page=book&amp;id=444439</w:t>
        </w:r>
      </w:hyperlink>
      <w:r w:rsidRPr="007501B2">
        <w:rPr>
          <w:rFonts w:ascii="Times New Roman" w:eastAsia="Calibri" w:hAnsi="Times New Roman" w:cs="Times New Roman"/>
          <w:sz w:val="28"/>
          <w:szCs w:val="28"/>
        </w:rPr>
        <w:t> </w:t>
      </w:r>
    </w:p>
    <w:p w14:paraId="100C2815"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Основы ораторского мастерства: практикум : учебное пособие / Министерство спорта Российской Федерации, Сибирский государственный университет физической культуры и спорта ; сост-ль Н.Р. Валитова, А.Д. Паутов.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Омск : Издательство СибГУФК, 2016.</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211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Библиогр.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1" w:history="1">
        <w:r w:rsidRPr="007501B2">
          <w:rPr>
            <w:rFonts w:ascii="Times New Roman" w:eastAsia="Calibri" w:hAnsi="Times New Roman" w:cs="Times New Roman"/>
            <w:color w:val="0000FF"/>
            <w:sz w:val="28"/>
            <w:szCs w:val="28"/>
            <w:u w:val="single"/>
          </w:rPr>
          <w:t>http://biblioclub.ru/index.php?page=book&amp;id=483419</w:t>
        </w:r>
      </w:hyperlink>
      <w:r w:rsidRPr="007501B2">
        <w:rPr>
          <w:rFonts w:ascii="Times New Roman" w:eastAsia="Calibri" w:hAnsi="Times New Roman" w:cs="Times New Roman"/>
          <w:sz w:val="28"/>
          <w:szCs w:val="28"/>
        </w:rPr>
        <w:t> </w:t>
      </w:r>
    </w:p>
    <w:p w14:paraId="3D6A727D"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 xml:space="preserve">Панфилова, А.А. Подготовка к публичному выступлению : методические рекомендации для студентов / А.А. Панфилова, В.Ю. Питюков ; Российская международная академия туризма.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Москва : Российская международная академия туризма,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27 с.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Библиогр. в кн.</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sz w:val="28"/>
          <w:szCs w:val="28"/>
        </w:rPr>
        <w:t xml:space="preserve"> ISBN 978-5-905783-17-3;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2" w:history="1">
        <w:r w:rsidRPr="007501B2">
          <w:rPr>
            <w:rFonts w:ascii="Times New Roman" w:eastAsia="Calibri" w:hAnsi="Times New Roman" w:cs="Times New Roman"/>
            <w:color w:val="0000FF"/>
            <w:sz w:val="28"/>
            <w:szCs w:val="28"/>
            <w:u w:val="single"/>
          </w:rPr>
          <w:t>http://biblioclub.ru/index.php?page=book&amp;id=258366</w:t>
        </w:r>
      </w:hyperlink>
      <w:r w:rsidRPr="007501B2">
        <w:rPr>
          <w:rFonts w:ascii="Times New Roman" w:eastAsia="Calibri" w:hAnsi="Times New Roman" w:cs="Times New Roman"/>
          <w:sz w:val="28"/>
          <w:szCs w:val="28"/>
        </w:rPr>
        <w:t> </w:t>
      </w:r>
    </w:p>
    <w:p w14:paraId="37B6FC7A" w14:textId="77777777" w:rsidR="007447BC" w:rsidRPr="007501B2" w:rsidRDefault="007447BC" w:rsidP="00016DAC">
      <w:pPr>
        <w:spacing w:after="0" w:line="360" w:lineRule="auto"/>
        <w:ind w:firstLine="709"/>
        <w:contextualSpacing/>
        <w:jc w:val="both"/>
        <w:rPr>
          <w:rFonts w:ascii="Times New Roman" w:eastAsia="Calibri" w:hAnsi="Times New Roman" w:cs="Times New Roman"/>
          <w:bCs/>
          <w:sz w:val="28"/>
          <w:szCs w:val="28"/>
        </w:rPr>
      </w:pPr>
      <w:r w:rsidRPr="007501B2">
        <w:rPr>
          <w:rFonts w:ascii="Times New Roman" w:eastAsia="Calibri" w:hAnsi="Times New Roman" w:cs="Times New Roman"/>
          <w:sz w:val="28"/>
          <w:szCs w:val="28"/>
        </w:rPr>
        <w:t xml:space="preserve">Холодов, А.И. Подготовка к публичным выступлениям методом фан-проектов :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Екатеринбург :Архитектон,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37 с. : ил.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Библиогр.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3" w:history="1">
        <w:r w:rsidRPr="007501B2">
          <w:rPr>
            <w:rFonts w:ascii="Times New Roman" w:eastAsia="Calibri" w:hAnsi="Times New Roman" w:cs="Times New Roman"/>
            <w:color w:val="0000FF"/>
            <w:sz w:val="28"/>
            <w:szCs w:val="28"/>
            <w:u w:val="single"/>
          </w:rPr>
          <w:t>http://biblioclub.ru/index.php?page=book&amp;id=436857</w:t>
        </w:r>
      </w:hyperlink>
    </w:p>
    <w:p w14:paraId="0200B0B6" w14:textId="6F7D2CF6"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3" w:name="_Toc83969385"/>
      <w:r w:rsidRPr="001A785D">
        <w:rPr>
          <w:rFonts w:ascii="Times New Roman" w:eastAsia="Times New Roman" w:hAnsi="Times New Roman" w:cs="Times New Roman"/>
          <w:b/>
          <w:kern w:val="28"/>
          <w:sz w:val="32"/>
          <w:szCs w:val="24"/>
          <w:lang w:eastAsia="ru-RU"/>
        </w:rPr>
        <w:t>3 Рекомендации по написанию эссе</w:t>
      </w:r>
      <w:bookmarkEnd w:id="13"/>
    </w:p>
    <w:p w14:paraId="6F87E82B" w14:textId="77777777" w:rsidR="007447BC" w:rsidRPr="001A785D" w:rsidRDefault="007447BC" w:rsidP="007447BC">
      <w:pPr>
        <w:spacing w:after="200" w:line="276" w:lineRule="auto"/>
        <w:rPr>
          <w:rFonts w:ascii="Calibri" w:eastAsia="Calibri" w:hAnsi="Calibri" w:cs="Times New Roman"/>
          <w:lang w:eastAsia="ru-RU"/>
        </w:rPr>
      </w:pPr>
    </w:p>
    <w:p w14:paraId="4BE2A05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14:paraId="502E684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14:paraId="1F64100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5CC72C3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14:paraId="5FF80DC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4A345B70" w14:textId="77777777"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14:paraId="55A4A59D"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w:t>
      </w:r>
      <w:r w:rsidRPr="001A785D">
        <w:rPr>
          <w:rFonts w:ascii="Times New Roman" w:eastAsia="Times New Roman" w:hAnsi="Times New Roman" w:cs="Times New Roman"/>
          <w:sz w:val="28"/>
          <w:szCs w:val="28"/>
          <w:lang w:eastAsia="ru-RU"/>
        </w:rPr>
        <w:lastRenderedPageBreak/>
        <w:t>Вселенной. (2) Система жизнеобеспечения на нашем прекрасном корабле устроена столь остроумно, что она постоянно самообновляется и таким образом обеспечивает возможность путешествовать миллиардам пассажиров в течение миллионов лет.</w:t>
      </w:r>
    </w:p>
    <w:p w14:paraId="28724E4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проводочки, развинчивать винтики, просверливать дырочки в обшивке, то это придется квалифицировать как самоубийство. (6)Но принципиальной разницы у маленького корабля с большим нет. (7) Вопрос только размеров и времени.</w:t>
      </w:r>
    </w:p>
    <w:p w14:paraId="4431D64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(9)Завелись,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46F55AF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w:t>
      </w:r>
      <w:r w:rsidRPr="001A785D">
        <w:rPr>
          <w:rFonts w:ascii="Times New Roman" w:eastAsia="Times New Roman" w:hAnsi="Times New Roman" w:cs="Times New Roman"/>
          <w:sz w:val="28"/>
          <w:szCs w:val="28"/>
          <w:lang w:eastAsia="ru-RU"/>
        </w:rPr>
        <w:lastRenderedPageBreak/>
        <w:t>жизни, скученностью, огромным потоком искусственной информации, отучается от духовного общения с внешним миром, с другой стороны, сам этот внешний мир приведен в такое состояние, что уже подчас не приглашает человека к духовному с ним общению.</w:t>
      </w:r>
    </w:p>
    <w:p w14:paraId="4DB0CB3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1271E4DD"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14:paraId="3665B5D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14:paraId="76FEFFB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14:paraId="2FA4987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587A2C0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(8)Она нужна и для окружающих, и для самого человека. (9) И вот почему.</w:t>
      </w:r>
    </w:p>
    <w:p w14:paraId="61F6F83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5A9DCF6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732B097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w:t>
      </w:r>
      <w:r w:rsidRPr="001A785D">
        <w:rPr>
          <w:rFonts w:ascii="Times New Roman" w:eastAsia="Times New Roman" w:hAnsi="Times New Roman" w:cs="Times New Roman"/>
          <w:sz w:val="28"/>
          <w:szCs w:val="28"/>
          <w:lang w:eastAsia="ru-RU"/>
        </w:rPr>
        <w:lastRenderedPageBreak/>
        <w:t>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55182DDE"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14:paraId="1BA48AAC"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1268A6F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53DA8B0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14:paraId="02146CF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14:paraId="64A4853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14:paraId="169747C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14:paraId="44A981F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35ECF24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5E172AB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39CE8CA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14:paraId="43F73BF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14:paraId="7EC41CE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Следите за выразительностью своей речи.</w:t>
      </w:r>
    </w:p>
    <w:p w14:paraId="449620F6"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14:paraId="4E7B6332"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14:paraId="6E99493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14:paraId="099B54F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14:paraId="27187828" w14:textId="77777777" w:rsidR="00016DAC" w:rsidRPr="00016DAC" w:rsidRDefault="007447BC" w:rsidP="00016DA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14:paraId="70C64EE0" w14:textId="77777777" w:rsidR="007447BC" w:rsidRPr="001A785D" w:rsidRDefault="007447BC" w:rsidP="007447BC">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4" w:name="_Toc83969386"/>
      <w:r w:rsidRPr="001A785D">
        <w:rPr>
          <w:rFonts w:ascii="Times New Roman" w:eastAsia="Times New Roman" w:hAnsi="Times New Roman" w:cs="Times New Roman"/>
          <w:b/>
          <w:kern w:val="28"/>
          <w:sz w:val="32"/>
          <w:szCs w:val="24"/>
          <w:lang w:eastAsia="ru-RU"/>
        </w:rPr>
        <w:t>4 Рекомендации для подготовки ораторских выступлений</w:t>
      </w:r>
      <w:bookmarkEnd w:id="14"/>
    </w:p>
    <w:p w14:paraId="02CCD7FF"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32"/>
          <w:szCs w:val="32"/>
        </w:rPr>
      </w:pPr>
    </w:p>
    <w:p w14:paraId="0787056A"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Задания для выступлений:</w:t>
      </w:r>
    </w:p>
    <w:p w14:paraId="61E77AB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085AB834" w14:textId="77777777" w:rsidR="007447BC" w:rsidRPr="001A785D" w:rsidRDefault="007447BC" w:rsidP="007447BC">
      <w:pPr>
        <w:spacing w:after="0" w:line="360" w:lineRule="auto"/>
        <w:ind w:firstLine="708"/>
        <w:contextualSpacing/>
        <w:jc w:val="both"/>
        <w:rPr>
          <w:rFonts w:ascii="Times New Roman" w:eastAsia="Calibri" w:hAnsi="Times New Roman" w:cs="Times New Roman"/>
          <w:iCs/>
          <w:sz w:val="28"/>
          <w:szCs w:val="28"/>
        </w:rPr>
      </w:pPr>
      <w:r w:rsidRPr="001A785D">
        <w:rPr>
          <w:rFonts w:ascii="Times New Roman" w:eastAsia="Calibri" w:hAnsi="Times New Roman" w:cs="Times New Roman"/>
          <w:sz w:val="28"/>
          <w:szCs w:val="28"/>
        </w:rPr>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eastAsia="Calibri" w:hAnsi="Times New Roman" w:cs="Times New Roman"/>
          <w:iCs/>
          <w:sz w:val="28"/>
          <w:szCs w:val="28"/>
        </w:rPr>
        <w:t>(Продолжительность речи не более 5 минут.)</w:t>
      </w:r>
    </w:p>
    <w:p w14:paraId="1B595A44"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Подготовьте краткую речь </w:t>
      </w:r>
      <w:r w:rsidRPr="001A785D">
        <w:rPr>
          <w:rFonts w:ascii="Times New Roman" w:eastAsia="Calibri" w:hAnsi="Times New Roman" w:cs="Times New Roman"/>
          <w:iCs/>
          <w:sz w:val="28"/>
          <w:szCs w:val="28"/>
        </w:rPr>
        <w:t xml:space="preserve">(не более 5 минут) повествовательного типа </w:t>
      </w:r>
      <w:r w:rsidRPr="001A785D">
        <w:rPr>
          <w:rFonts w:ascii="Times New Roman" w:eastAsia="Calibri" w:hAnsi="Times New Roman" w:cs="Times New Roman"/>
          <w:sz w:val="28"/>
          <w:szCs w:val="28"/>
        </w:rPr>
        <w:t xml:space="preserve"> на одну из указанных тем. Постарайтесь сделать ее как можно образнее, ярче. Можете использовать олицетворение.</w:t>
      </w:r>
    </w:p>
    <w:p w14:paraId="4DE89F1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702C44F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eastAsia="Calibri" w:hAnsi="Times New Roman" w:cs="Times New Roman"/>
          <w:iCs/>
          <w:sz w:val="28"/>
          <w:szCs w:val="28"/>
        </w:rPr>
        <w:t xml:space="preserve">(регламент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iCs/>
          <w:sz w:val="28"/>
          <w:szCs w:val="28"/>
        </w:rPr>
        <w:t xml:space="preserve"> 7 минут). </w:t>
      </w:r>
      <w:r w:rsidRPr="001A785D">
        <w:rPr>
          <w:rFonts w:ascii="Times New Roman" w:eastAsia="Calibri" w:hAnsi="Times New Roman" w:cs="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6D5FA5F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 Можно ли убедить дурака?</w:t>
      </w:r>
    </w:p>
    <w:p w14:paraId="096F62A2"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2. Что создает атмосферу дома?</w:t>
      </w:r>
    </w:p>
    <w:p w14:paraId="1127893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3. Лучшее изобретение человечества.</w:t>
      </w:r>
    </w:p>
    <w:p w14:paraId="34C8BF54"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4. Мое представление о счастье.</w:t>
      </w:r>
    </w:p>
    <w:p w14:paraId="1460CF03"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5. Ученый и бизнесмен: почему во всем мире первый зарабатывает меньше?</w:t>
      </w:r>
    </w:p>
    <w:p w14:paraId="60F2633B"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6. Есть ли в мире справедливость?</w:t>
      </w:r>
    </w:p>
    <w:p w14:paraId="4DD5B0A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7. Актуальны ли сегодня понятия «долг», «честь», «правда»?</w:t>
      </w:r>
    </w:p>
    <w:p w14:paraId="19E7489F"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8. Что в мире «перевесит» в XXI 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добро или зло?</w:t>
      </w:r>
    </w:p>
    <w:p w14:paraId="58D9AD9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9. Как возникла жизнь на Земле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случайно или в результате акта творения?</w:t>
      </w:r>
    </w:p>
    <w:p w14:paraId="31E54BA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10. Выгодно ли быть хорошим?</w:t>
      </w:r>
    </w:p>
    <w:p w14:paraId="4495132C"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Times New Roman" w:eastAsia="Calibri" w:hAnsi="Times New Roman" w:cs="Times New Roman"/>
          <w:sz w:val="28"/>
          <w:szCs w:val="28"/>
        </w:rPr>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eastAsia="Calibri" w:hAnsi="Times New Roman" w:cs="Times New Roman"/>
          <w:b/>
          <w:sz w:val="28"/>
          <w:szCs w:val="28"/>
        </w:rPr>
        <w:t>.</w:t>
      </w:r>
    </w:p>
    <w:p w14:paraId="260D6B55"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6BDB686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orare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5B403C8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4A5F31C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Прежде всего следует четко сформулировать тему выступления. </w:t>
      </w:r>
    </w:p>
    <w:p w14:paraId="4106841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3206B23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w:t>
      </w:r>
      <w:r w:rsidRPr="001A785D">
        <w:rPr>
          <w:rFonts w:ascii="Times New Roman" w:eastAsia="Calibri" w:hAnsi="Times New Roman" w:cs="Times New Roman"/>
          <w:sz w:val="28"/>
          <w:szCs w:val="28"/>
        </w:rPr>
        <w:lastRenderedPageBreak/>
        <w:t xml:space="preserve">затягивается изложение сути дела, то раздражение аудитории растѐт в геометрической прогрессии. </w:t>
      </w:r>
    </w:p>
    <w:p w14:paraId="45F08B00"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главную мысль, расчленить еѐ на отдельные составляющие. Составляющие главную мысль компоненты должны быть соразмерны по 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38116BB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0F5E613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Своѐ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32C3452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083FE2E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15F05837"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выступления:</w:t>
      </w:r>
    </w:p>
    <w:p w14:paraId="4074F47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выступления необходимо выделить следующие элементы:</w:t>
      </w:r>
    </w:p>
    <w:p w14:paraId="61D38C2A" w14:textId="77777777" w:rsidR="007447BC" w:rsidRPr="001A785D" w:rsidRDefault="007447BC" w:rsidP="007447BC">
      <w:pPr>
        <w:shd w:val="clear" w:color="auto" w:fill="FFFFFF"/>
        <w:spacing w:after="0" w:line="360" w:lineRule="auto"/>
        <w:ind w:firstLine="567"/>
        <w:jc w:val="both"/>
        <w:rPr>
          <w:rFonts w:ascii="Calibri" w:eastAsia="Calibri" w:hAnsi="Calibri" w:cs="Times New Roman"/>
          <w:sz w:val="28"/>
        </w:rPr>
      </w:pPr>
      <w:r w:rsidRPr="001A785D">
        <w:rPr>
          <w:rFonts w:ascii="Calibri" w:eastAsia="Calibri" w:hAnsi="Calibri" w:cs="Times New Roman"/>
          <w:sz w:val="28"/>
          <w:szCs w:val="28"/>
          <w:shd w:val="clear" w:color="auto" w:fill="FFFFFF"/>
        </w:rPr>
        <w:lastRenderedPageBreak/>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sidRPr="001A785D">
        <w:rPr>
          <w:rFonts w:ascii="Calibri" w:eastAsia="Calibri" w:hAnsi="Calibri" w:cs="Times New Roman"/>
          <w:sz w:val="28"/>
        </w:rPr>
        <w:t xml:space="preserve"> </w:t>
      </w:r>
    </w:p>
    <w:p w14:paraId="0BB508AB"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невербальное поведение, где нужно рассматривать не только мимику и жесты, но и эмоциональность речи, движения всего тела;</w:t>
      </w:r>
    </w:p>
    <w:p w14:paraId="3B1A40B1"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7930A575"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соответствие установленному регламенту.</w:t>
      </w:r>
    </w:p>
    <w:p w14:paraId="5A486D91"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5" w:name="_Toc83969387"/>
      <w:r w:rsidRPr="001A785D">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15"/>
      <w:r w:rsidRPr="001A785D">
        <w:rPr>
          <w:rFonts w:ascii="Times New Roman" w:eastAsia="Times New Roman" w:hAnsi="Times New Roman" w:cs="Times New Roman"/>
          <w:b/>
          <w:kern w:val="28"/>
          <w:sz w:val="32"/>
          <w:szCs w:val="24"/>
          <w:lang w:eastAsia="ru-RU"/>
        </w:rPr>
        <w:t xml:space="preserve"> </w:t>
      </w:r>
    </w:p>
    <w:p w14:paraId="27A03B74" w14:textId="77777777"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14:paraId="49159A9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5CD7AD2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591B84E4" w14:textId="77777777"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0FC60E1A"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lastRenderedPageBreak/>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3C17A4CE"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721A56DD"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14:paraId="778348EE"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14:paraId="0291BAFD"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14:paraId="2BBF3E60"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14:paraId="62C8A0C6"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14:paraId="45CCA9BD" w14:textId="3032C5B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5798A162" w14:textId="77777777"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14:paraId="157411C2"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14:paraId="20D9FB32"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14:paraId="65867E16"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14:paraId="739FF26C"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  до 100%</w:t>
      </w:r>
    </w:p>
    <w:p w14:paraId="5A2410AB"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14:paraId="34A05EA4"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14:paraId="075B905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 xml:space="preserve">ный материал, дает правильные определения языковых понятий; обнаруживает </w:t>
      </w:r>
      <w:r w:rsidRPr="001A785D">
        <w:rPr>
          <w:rFonts w:ascii="Times New Roman" w:eastAsia="Calibri" w:hAnsi="Times New Roman" w:cs="Times New Roman"/>
          <w:sz w:val="28"/>
          <w:szCs w:val="28"/>
        </w:rPr>
        <w:lastRenderedPageBreak/>
        <w:t>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14:paraId="5EBD66D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пускает ошибки в 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14:paraId="231F555F"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14:paraId="041ADC61" w14:textId="77777777" w:rsidR="007447BC" w:rsidRPr="001A785D" w:rsidRDefault="007447BC" w:rsidP="007447BC">
      <w:pPr>
        <w:spacing w:after="200" w:line="276" w:lineRule="auto"/>
        <w:rPr>
          <w:rFonts w:ascii="Calibri" w:eastAsia="Calibri" w:hAnsi="Calibri" w:cs="Times New Roman"/>
        </w:rPr>
      </w:pPr>
    </w:p>
    <w:p w14:paraId="158537ED" w14:textId="77777777"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14:paraId="32BF4BE6" w14:textId="77777777" w:rsidR="007447BC" w:rsidRPr="001A785D" w:rsidRDefault="007447BC" w:rsidP="007447BC">
      <w:pPr>
        <w:spacing w:after="200" w:line="276" w:lineRule="auto"/>
        <w:rPr>
          <w:rFonts w:ascii="Calibri" w:eastAsia="Calibri" w:hAnsi="Calibri" w:cs="Times New Roman"/>
        </w:rPr>
      </w:pPr>
    </w:p>
    <w:p w14:paraId="6FCF975C" w14:textId="77777777" w:rsidR="007447BC" w:rsidRPr="001A785D" w:rsidRDefault="007447BC" w:rsidP="007447BC"/>
    <w:p w14:paraId="09EE9857" w14:textId="77777777"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4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A5ED2" w14:textId="77777777" w:rsidR="008E205A" w:rsidRDefault="008E205A">
      <w:pPr>
        <w:spacing w:after="0" w:line="240" w:lineRule="auto"/>
      </w:pPr>
      <w:r>
        <w:separator/>
      </w:r>
    </w:p>
  </w:endnote>
  <w:endnote w:type="continuationSeparator" w:id="0">
    <w:p w14:paraId="6742CACB" w14:textId="77777777" w:rsidR="008E205A" w:rsidRDefault="008E2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E80CC" w14:textId="77777777" w:rsidR="000A1B05" w:rsidRDefault="00FF19D5">
    <w:pPr>
      <w:pStyle w:val="afe"/>
      <w:jc w:val="center"/>
    </w:pPr>
    <w:r>
      <w:fldChar w:fldCharType="begin"/>
    </w:r>
    <w:r w:rsidR="000A1B05">
      <w:instrText>PAGE   \* MERGEFORMAT</w:instrText>
    </w:r>
    <w:r>
      <w:fldChar w:fldCharType="separate"/>
    </w:r>
    <w:r w:rsidR="002354DD">
      <w:rPr>
        <w:noProof/>
      </w:rPr>
      <w:t>31</w:t>
    </w:r>
    <w:r>
      <w:fldChar w:fldCharType="end"/>
    </w:r>
  </w:p>
  <w:p w14:paraId="247FFF82" w14:textId="77777777" w:rsidR="000A1B05" w:rsidRDefault="000A1B05">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F6B7C" w14:textId="77777777" w:rsidR="008E205A" w:rsidRDefault="008E205A">
      <w:pPr>
        <w:spacing w:after="0" w:line="240" w:lineRule="auto"/>
      </w:pPr>
      <w:r>
        <w:separator/>
      </w:r>
    </w:p>
  </w:footnote>
  <w:footnote w:type="continuationSeparator" w:id="0">
    <w:p w14:paraId="772E7714" w14:textId="77777777" w:rsidR="008E205A" w:rsidRDefault="008E20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1"/>
  </w:num>
  <w:num w:numId="2">
    <w:abstractNumId w:val="14"/>
  </w:num>
  <w:num w:numId="3">
    <w:abstractNumId w:val="7"/>
  </w:num>
  <w:num w:numId="4">
    <w:abstractNumId w:val="12"/>
  </w:num>
  <w:num w:numId="5">
    <w:abstractNumId w:val="10"/>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217"/>
    <w:rsid w:val="00016DAC"/>
    <w:rsid w:val="000569CB"/>
    <w:rsid w:val="0008620E"/>
    <w:rsid w:val="00097137"/>
    <w:rsid w:val="000A1B05"/>
    <w:rsid w:val="000C3932"/>
    <w:rsid w:val="001A785D"/>
    <w:rsid w:val="002354DD"/>
    <w:rsid w:val="002873BB"/>
    <w:rsid w:val="002A6CA0"/>
    <w:rsid w:val="003F49A1"/>
    <w:rsid w:val="00424162"/>
    <w:rsid w:val="00444C1E"/>
    <w:rsid w:val="0051325D"/>
    <w:rsid w:val="005846B1"/>
    <w:rsid w:val="006D4116"/>
    <w:rsid w:val="007008D2"/>
    <w:rsid w:val="007328F3"/>
    <w:rsid w:val="007447BC"/>
    <w:rsid w:val="00765604"/>
    <w:rsid w:val="007C3217"/>
    <w:rsid w:val="00821A7F"/>
    <w:rsid w:val="008728CF"/>
    <w:rsid w:val="00872F3B"/>
    <w:rsid w:val="008E205A"/>
    <w:rsid w:val="0098474E"/>
    <w:rsid w:val="009A2CD5"/>
    <w:rsid w:val="009D56E5"/>
    <w:rsid w:val="00A122EA"/>
    <w:rsid w:val="00A52CBB"/>
    <w:rsid w:val="00A77023"/>
    <w:rsid w:val="00A77DF8"/>
    <w:rsid w:val="00AB14F0"/>
    <w:rsid w:val="00AB15A2"/>
    <w:rsid w:val="00AF0B6F"/>
    <w:rsid w:val="00B0462E"/>
    <w:rsid w:val="00B26B57"/>
    <w:rsid w:val="00BE33F6"/>
    <w:rsid w:val="00C46CEF"/>
    <w:rsid w:val="00C54DB8"/>
    <w:rsid w:val="00C66437"/>
    <w:rsid w:val="00CF3CE4"/>
    <w:rsid w:val="00CF5445"/>
    <w:rsid w:val="00D140D0"/>
    <w:rsid w:val="00D74617"/>
    <w:rsid w:val="00D83ABC"/>
    <w:rsid w:val="00DC4D9E"/>
    <w:rsid w:val="00DF7491"/>
    <w:rsid w:val="00E021A6"/>
    <w:rsid w:val="00E077FF"/>
    <w:rsid w:val="00EB138E"/>
    <w:rsid w:val="00EE5C89"/>
    <w:rsid w:val="00EF5EE3"/>
    <w:rsid w:val="00F03499"/>
    <w:rsid w:val="00F12E84"/>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E4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14"/>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14"/>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114933" TargetMode="External"/><Relationship Id="rId13" Type="http://schemas.openxmlformats.org/officeDocument/2006/relationships/hyperlink" Target="http://biblioclub.ru/index.php?page=book&amp;id=439591" TargetMode="External"/><Relationship Id="rId18" Type="http://schemas.openxmlformats.org/officeDocument/2006/relationships/hyperlink" Target="http://biblioclub.ru/index.php?page=book&amp;id=56264" TargetMode="External"/><Relationship Id="rId26" Type="http://schemas.openxmlformats.org/officeDocument/2006/relationships/hyperlink" Target="http://biblioclub.ru/index.php?page=book&amp;id=279383" TargetMode="External"/><Relationship Id="rId39" Type="http://schemas.openxmlformats.org/officeDocument/2006/relationships/hyperlink" Target="http://biblioclub.ru/index.php?page=book&amp;id=272558" TargetMode="External"/><Relationship Id="rId3" Type="http://schemas.microsoft.com/office/2007/relationships/stylesWithEffects" Target="stylesWithEffects.xml"/><Relationship Id="rId21" Type="http://schemas.openxmlformats.org/officeDocument/2006/relationships/hyperlink" Target="http://biblioclub.ru/index.php?page=book&amp;id=278489" TargetMode="External"/><Relationship Id="rId34" Type="http://schemas.openxmlformats.org/officeDocument/2006/relationships/hyperlink" Target="http://biblioclub.ru/index.php?page=book&amp;id=228788" TargetMode="External"/><Relationship Id="rId42" Type="http://schemas.openxmlformats.org/officeDocument/2006/relationships/hyperlink" Target="http://biblioclub.ru/index.php?page=book&amp;id=258366" TargetMode="External"/><Relationship Id="rId7" Type="http://schemas.openxmlformats.org/officeDocument/2006/relationships/endnotes" Target="endnotes.xml"/><Relationship Id="rId12" Type="http://schemas.openxmlformats.org/officeDocument/2006/relationships/hyperlink" Target="http://biblioclub.ru/index.php?page=book&amp;id=485498" TargetMode="External"/><Relationship Id="rId17" Type="http://schemas.openxmlformats.org/officeDocument/2006/relationships/hyperlink" Target="http://biblioclub.ru/index.php?page=book&amp;id=83382" TargetMode="External"/><Relationship Id="rId25" Type="http://schemas.openxmlformats.org/officeDocument/2006/relationships/hyperlink" Target="http://biblioclub.ru/index.php?page=book&amp;id=118132" TargetMode="External"/><Relationship Id="rId33" Type="http://schemas.openxmlformats.org/officeDocument/2006/relationships/hyperlink" Target="http://biblioclub.ru/index.php?page=book&amp;id=445133" TargetMode="External"/><Relationship Id="rId38" Type="http://schemas.openxmlformats.org/officeDocument/2006/relationships/hyperlink" Target="http://biblioclub.ru/index.php?page=book&amp;id=221960"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iblioclub.ru/index.php?page=book&amp;id=445133" TargetMode="External"/><Relationship Id="rId20" Type="http://schemas.openxmlformats.org/officeDocument/2006/relationships/hyperlink" Target="http://biblioclub.ru/index.php?page=book&amp;id=274600" TargetMode="External"/><Relationship Id="rId29" Type="http://schemas.openxmlformats.org/officeDocument/2006/relationships/hyperlink" Target="http://biblioclub.ru/index.php?page=book&amp;id=57961" TargetMode="External"/><Relationship Id="rId41" Type="http://schemas.openxmlformats.org/officeDocument/2006/relationships/hyperlink" Target="http://biblioclub.ru/index.php?page=book&amp;id=48341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blioclub.ru/index.php?page=book_red&amp;id=278489" TargetMode="External"/><Relationship Id="rId24" Type="http://schemas.openxmlformats.org/officeDocument/2006/relationships/hyperlink" Target="http://biblioclub.ru/index.php?page=book&amp;id=256486" TargetMode="External"/><Relationship Id="rId32" Type="http://schemas.openxmlformats.org/officeDocument/2006/relationships/hyperlink" Target="http://biblioclub.ru/index.php?page=book&amp;id=98416" TargetMode="External"/><Relationship Id="rId37" Type="http://schemas.openxmlformats.org/officeDocument/2006/relationships/hyperlink" Target="http://biblioclub.ru/index.php?page=book&amp;id=137760" TargetMode="External"/><Relationship Id="rId40" Type="http://schemas.openxmlformats.org/officeDocument/2006/relationships/hyperlink" Target="http://biblioclub.ru/index.php?page=book&amp;id=444439"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blioclub.ru/index.php?page=book&amp;id=228788" TargetMode="External"/><Relationship Id="rId23" Type="http://schemas.openxmlformats.org/officeDocument/2006/relationships/hyperlink" Target="http://biblioclub.ru/index.php?page=book&amp;id=140945" TargetMode="External"/><Relationship Id="rId28" Type="http://schemas.openxmlformats.org/officeDocument/2006/relationships/hyperlink" Target="http://biblioclub.ru/index.php?page=book&amp;id=42113" TargetMode="External"/><Relationship Id="rId36" Type="http://schemas.openxmlformats.org/officeDocument/2006/relationships/hyperlink" Target="http://biblioclub.ru/index.php?page=book&amp;id=89669" TargetMode="External"/><Relationship Id="rId10" Type="http://schemas.openxmlformats.org/officeDocument/2006/relationships/hyperlink" Target="http://biblioclub.ru/index.php?page=book&amp;id=57961" TargetMode="External"/><Relationship Id="rId19" Type="http://schemas.openxmlformats.org/officeDocument/2006/relationships/hyperlink" Target="http://biblioclub.ru/index.php?page=book&amp;id=256486" TargetMode="External"/><Relationship Id="rId31" Type="http://schemas.openxmlformats.org/officeDocument/2006/relationships/hyperlink" Target="http://biblioclub.ru/index.php?page=book&amp;id=5796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iblioclub.ru/index.php?page=book&amp;id=117759" TargetMode="External"/><Relationship Id="rId14" Type="http://schemas.openxmlformats.org/officeDocument/2006/relationships/hyperlink" Target="http://biblioclub.ru/index.php?page=book&amp;id=79032" TargetMode="External"/><Relationship Id="rId22" Type="http://schemas.openxmlformats.org/officeDocument/2006/relationships/hyperlink" Target="http://biblioclub.ru/index.php?page=book&amp;id=429211" TargetMode="External"/><Relationship Id="rId27" Type="http://schemas.openxmlformats.org/officeDocument/2006/relationships/hyperlink" Target="http://biblioclub.ru/index.php?page=book&amp;id=474287" TargetMode="External"/><Relationship Id="rId30" Type="http://schemas.openxmlformats.org/officeDocument/2006/relationships/hyperlink" Target="http://biblioclub.ru/index.php?page=book&amp;id=98416" TargetMode="External"/><Relationship Id="rId35" Type="http://schemas.openxmlformats.org/officeDocument/2006/relationships/hyperlink" Target="http://biblioclub.ru/index.php?page=book&amp;id=445886" TargetMode="External"/><Relationship Id="rId43" Type="http://schemas.openxmlformats.org/officeDocument/2006/relationships/hyperlink" Target="http://biblioclub.ru/index.php?page=book&amp;id=4368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6870</Words>
  <Characters>39161</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dcterms:created xsi:type="dcterms:W3CDTF">2022-04-28T06:48:00Z</dcterms:created>
  <dcterms:modified xsi:type="dcterms:W3CDTF">2022-04-28T06:48:00Z</dcterms:modified>
</cp:coreProperties>
</file>