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AEA" w:rsidRDefault="003D6AEA" w:rsidP="00B55E72">
      <w:pPr>
        <w:pStyle w:val="ReportMain"/>
        <w:keepNext/>
        <w:suppressAutoHyphens/>
        <w:ind w:firstLine="709"/>
        <w:jc w:val="both"/>
        <w:outlineLvl w:val="0"/>
        <w:rPr>
          <w:b/>
        </w:rPr>
      </w:pPr>
    </w:p>
    <w:p w:rsidR="00787C2B" w:rsidRPr="00787C2B" w:rsidRDefault="00787C2B" w:rsidP="00787C2B">
      <w:pPr>
        <w:suppressLineNumbers/>
        <w:jc w:val="right"/>
        <w:rPr>
          <w:rFonts w:eastAsia="Times New Roman"/>
          <w:sz w:val="28"/>
          <w:szCs w:val="20"/>
        </w:rPr>
      </w:pPr>
      <w:r w:rsidRPr="00787C2B">
        <w:rPr>
          <w:rFonts w:eastAsia="Times New Roman"/>
          <w:sz w:val="28"/>
          <w:szCs w:val="20"/>
        </w:rPr>
        <w:t>На правах рукописи</w:t>
      </w: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szCs w:val="20"/>
        </w:rPr>
      </w:pP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szCs w:val="20"/>
        </w:rPr>
      </w:pPr>
      <w:r w:rsidRPr="00787C2B">
        <w:rPr>
          <w:rFonts w:eastAsia="Times New Roman"/>
          <w:sz w:val="28"/>
          <w:szCs w:val="20"/>
        </w:rPr>
        <w:t xml:space="preserve">Министерство  </w:t>
      </w:r>
      <w:r w:rsidR="00DC1343">
        <w:rPr>
          <w:rFonts w:eastAsia="Times New Roman"/>
          <w:sz w:val="28"/>
          <w:szCs w:val="20"/>
        </w:rPr>
        <w:t xml:space="preserve">науки и высшего </w:t>
      </w:r>
      <w:r w:rsidRPr="00787C2B">
        <w:rPr>
          <w:rFonts w:eastAsia="Times New Roman"/>
          <w:sz w:val="28"/>
          <w:szCs w:val="20"/>
        </w:rPr>
        <w:t>образования Российской Федерации</w:t>
      </w: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szCs w:val="20"/>
        </w:rPr>
      </w:pP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szCs w:val="20"/>
        </w:rPr>
      </w:pPr>
      <w:r w:rsidRPr="00787C2B">
        <w:rPr>
          <w:rFonts w:eastAsia="Times New Roman"/>
          <w:sz w:val="28"/>
          <w:szCs w:val="20"/>
        </w:rPr>
        <w:t xml:space="preserve">Федеральное государственное бюджетное образовательное учреждение </w:t>
      </w: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szCs w:val="20"/>
        </w:rPr>
      </w:pPr>
      <w:r w:rsidRPr="00787C2B">
        <w:rPr>
          <w:rFonts w:eastAsia="Times New Roman"/>
          <w:sz w:val="28"/>
          <w:szCs w:val="20"/>
        </w:rPr>
        <w:t>высшего образования</w:t>
      </w:r>
    </w:p>
    <w:p w:rsidR="00787C2B" w:rsidRPr="00787C2B" w:rsidRDefault="00787C2B" w:rsidP="00787C2B">
      <w:pPr>
        <w:suppressLineNumbers/>
        <w:jc w:val="center"/>
        <w:rPr>
          <w:rFonts w:eastAsia="Times New Roman"/>
          <w:b/>
          <w:sz w:val="28"/>
          <w:szCs w:val="20"/>
        </w:rPr>
      </w:pPr>
      <w:r w:rsidRPr="00787C2B">
        <w:rPr>
          <w:rFonts w:eastAsia="Times New Roman"/>
          <w:sz w:val="28"/>
          <w:szCs w:val="20"/>
        </w:rPr>
        <w:t>«Оренбургский государственный университет»</w:t>
      </w: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lang w:eastAsia="ru-RU"/>
        </w:rPr>
      </w:pP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lang w:eastAsia="ru-RU"/>
        </w:rPr>
      </w:pPr>
      <w:r w:rsidRPr="00787C2B">
        <w:rPr>
          <w:rFonts w:eastAsia="Times New Roman"/>
          <w:sz w:val="28"/>
          <w:lang w:eastAsia="ru-RU"/>
        </w:rPr>
        <w:t>Кафедра летательных аппаратов</w:t>
      </w: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lang w:eastAsia="ru-RU"/>
        </w:rPr>
      </w:pPr>
    </w:p>
    <w:p w:rsidR="00787C2B" w:rsidRPr="00787C2B" w:rsidRDefault="00DC1343" w:rsidP="00787C2B">
      <w:pPr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 xml:space="preserve">Е.М. Езерская </w:t>
      </w:r>
    </w:p>
    <w:p w:rsidR="00787C2B" w:rsidRPr="00787C2B" w:rsidRDefault="00787C2B" w:rsidP="00787C2B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87C2B" w:rsidRPr="00787C2B" w:rsidRDefault="00787C2B" w:rsidP="00787C2B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87C2B" w:rsidRPr="00787C2B" w:rsidRDefault="00787C2B" w:rsidP="00787C2B">
      <w:pPr>
        <w:jc w:val="center"/>
        <w:rPr>
          <w:rFonts w:eastAsia="Times New Roman"/>
          <w:sz w:val="52"/>
          <w:lang w:eastAsia="ru-RU"/>
        </w:rPr>
      </w:pPr>
      <w:r w:rsidRPr="00787C2B">
        <w:rPr>
          <w:rFonts w:eastAsia="Times New Roman"/>
          <w:sz w:val="52"/>
          <w:lang w:eastAsia="ru-RU"/>
        </w:rPr>
        <w:t>ПРАКТИКА</w:t>
      </w:r>
    </w:p>
    <w:p w:rsidR="00787C2B" w:rsidRPr="00787C2B" w:rsidRDefault="00CE1DCF" w:rsidP="00787C2B">
      <w:pPr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к</w:t>
      </w:r>
      <w:r w:rsidRPr="00CE1DCF">
        <w:rPr>
          <w:rFonts w:eastAsia="Times New Roman"/>
          <w:sz w:val="28"/>
          <w:szCs w:val="28"/>
          <w:lang w:eastAsia="ru-RU"/>
        </w:rPr>
        <w:t>онструкторская</w:t>
      </w:r>
      <w:r>
        <w:rPr>
          <w:rFonts w:eastAsia="Times New Roman"/>
          <w:sz w:val="28"/>
          <w:szCs w:val="28"/>
          <w:lang w:eastAsia="ru-RU"/>
        </w:rPr>
        <w:t>, н</w:t>
      </w:r>
      <w:r w:rsidRPr="00CE1DCF">
        <w:rPr>
          <w:rFonts w:eastAsia="Times New Roman"/>
          <w:sz w:val="28"/>
          <w:szCs w:val="28"/>
          <w:lang w:eastAsia="ru-RU"/>
        </w:rPr>
        <w:t>аучно-исследовательская работа</w:t>
      </w:r>
      <w:r>
        <w:rPr>
          <w:rFonts w:eastAsia="Times New Roman"/>
          <w:sz w:val="28"/>
          <w:szCs w:val="28"/>
          <w:lang w:eastAsia="ru-RU"/>
        </w:rPr>
        <w:t>, о</w:t>
      </w:r>
      <w:r w:rsidRPr="00CE1DCF">
        <w:rPr>
          <w:rFonts w:eastAsia="Times New Roman"/>
          <w:sz w:val="28"/>
          <w:szCs w:val="28"/>
          <w:lang w:eastAsia="ru-RU"/>
        </w:rPr>
        <w:t>знакомительная</w:t>
      </w:r>
      <w:r>
        <w:rPr>
          <w:rFonts w:eastAsia="Times New Roman"/>
          <w:sz w:val="28"/>
          <w:szCs w:val="28"/>
          <w:lang w:eastAsia="ru-RU"/>
        </w:rPr>
        <w:t>, п</w:t>
      </w:r>
      <w:r w:rsidRPr="00CE1DCF">
        <w:rPr>
          <w:rFonts w:eastAsia="Times New Roman"/>
          <w:sz w:val="28"/>
          <w:szCs w:val="28"/>
          <w:lang w:eastAsia="ru-RU"/>
        </w:rPr>
        <w:t>реддипломная</w:t>
      </w:r>
      <w:r>
        <w:rPr>
          <w:rFonts w:eastAsia="Times New Roman"/>
          <w:sz w:val="28"/>
          <w:szCs w:val="28"/>
          <w:lang w:eastAsia="ru-RU"/>
        </w:rPr>
        <w:t>, т</w:t>
      </w:r>
      <w:r w:rsidRPr="00CE1DCF">
        <w:rPr>
          <w:rFonts w:eastAsia="Times New Roman"/>
          <w:sz w:val="28"/>
          <w:szCs w:val="28"/>
          <w:lang w:eastAsia="ru-RU"/>
        </w:rPr>
        <w:t>ехнологическая (проектно-технологическая)</w:t>
      </w:r>
      <w:r w:rsidR="00163C8E">
        <w:rPr>
          <w:rFonts w:eastAsia="Times New Roman"/>
          <w:sz w:val="28"/>
          <w:szCs w:val="28"/>
          <w:lang w:eastAsia="ru-RU"/>
        </w:rPr>
        <w:t>, п</w:t>
      </w:r>
      <w:r w:rsidR="00163C8E" w:rsidRPr="00163C8E">
        <w:rPr>
          <w:rFonts w:eastAsia="Times New Roman"/>
          <w:sz w:val="28"/>
          <w:szCs w:val="28"/>
          <w:lang w:eastAsia="ru-RU"/>
        </w:rPr>
        <w:t xml:space="preserve">роектно-конструкторская 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sz w:val="36"/>
          <w:szCs w:val="36"/>
        </w:rPr>
      </w:pPr>
      <w:r w:rsidRPr="00787C2B">
        <w:rPr>
          <w:sz w:val="36"/>
          <w:szCs w:val="36"/>
        </w:rPr>
        <w:t xml:space="preserve">Методические указания к прохождению всех видов практик 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spacing w:line="360" w:lineRule="auto"/>
        <w:jc w:val="center"/>
      </w:pP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spacing w:line="360" w:lineRule="auto"/>
        <w:jc w:val="center"/>
      </w:pPr>
      <w:r w:rsidRPr="00787C2B">
        <w:t>Уровень высшего образования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spacing w:line="360" w:lineRule="auto"/>
        <w:jc w:val="center"/>
      </w:pPr>
      <w:r w:rsidRPr="00787C2B">
        <w:t>БАКАЛАВРИАТ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</w:pPr>
      <w:r w:rsidRPr="00787C2B">
        <w:t>Направления подготовки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i/>
          <w:u w:val="single"/>
        </w:rPr>
      </w:pPr>
      <w:r w:rsidRPr="00787C2B">
        <w:rPr>
          <w:i/>
          <w:u w:val="single"/>
        </w:rPr>
        <w:t>24.03.04 Авиастроение, 24.03.01 Ракетные комплексы и космонавтика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vertAlign w:val="superscript"/>
        </w:rPr>
      </w:pPr>
      <w:r w:rsidRPr="00787C2B">
        <w:rPr>
          <w:vertAlign w:val="superscript"/>
        </w:rPr>
        <w:t>(код и наименование направления подготовки)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i/>
          <w:u w:val="single"/>
        </w:rPr>
      </w:pPr>
      <w:r w:rsidRPr="00787C2B">
        <w:rPr>
          <w:i/>
          <w:u w:val="single"/>
        </w:rPr>
        <w:t>Самолето- и вертолетостроение, Ракетостроение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vertAlign w:val="superscript"/>
        </w:rPr>
      </w:pPr>
      <w:r w:rsidRPr="00787C2B">
        <w:rPr>
          <w:vertAlign w:val="superscript"/>
        </w:rPr>
        <w:t xml:space="preserve"> (наименование направленности (профиля) образовательной программы)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i/>
          <w:u w:val="single"/>
        </w:rPr>
      </w:pP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</w:pP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</w:pPr>
      <w:r w:rsidRPr="00787C2B">
        <w:t>Квалификация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i/>
          <w:u w:val="single"/>
        </w:rPr>
      </w:pPr>
      <w:r w:rsidRPr="00787C2B">
        <w:rPr>
          <w:i/>
          <w:u w:val="single"/>
        </w:rPr>
        <w:t>Бакалавр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spacing w:before="120"/>
        <w:jc w:val="center"/>
      </w:pPr>
      <w:r w:rsidRPr="00787C2B">
        <w:t>Форма обучения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i/>
          <w:u w:val="single"/>
        </w:rPr>
      </w:pPr>
      <w:r w:rsidRPr="00787C2B">
        <w:rPr>
          <w:i/>
          <w:u w:val="single"/>
        </w:rPr>
        <w:t>Очная</w:t>
      </w:r>
    </w:p>
    <w:p w:rsidR="00787C2B" w:rsidRPr="00787C2B" w:rsidRDefault="00787C2B" w:rsidP="00787C2B">
      <w:pPr>
        <w:ind w:firstLine="709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87C2B" w:rsidRDefault="00787C2B" w:rsidP="00787C2B">
      <w:pPr>
        <w:ind w:left="709" w:right="566"/>
        <w:jc w:val="both"/>
        <w:rPr>
          <w:rFonts w:eastAsia="Times New Roman"/>
          <w:b/>
          <w:sz w:val="28"/>
          <w:szCs w:val="28"/>
        </w:rPr>
      </w:pPr>
    </w:p>
    <w:p w:rsidR="00591174" w:rsidRDefault="00591174" w:rsidP="00787C2B">
      <w:pPr>
        <w:ind w:left="709" w:right="566"/>
        <w:jc w:val="both"/>
        <w:rPr>
          <w:rFonts w:eastAsia="Times New Roman"/>
          <w:b/>
          <w:sz w:val="28"/>
          <w:szCs w:val="28"/>
        </w:rPr>
      </w:pPr>
    </w:p>
    <w:p w:rsidR="00591174" w:rsidRDefault="00591174" w:rsidP="00787C2B">
      <w:pPr>
        <w:ind w:left="709" w:right="566"/>
        <w:jc w:val="both"/>
        <w:rPr>
          <w:rFonts w:eastAsia="Times New Roman"/>
          <w:b/>
          <w:sz w:val="28"/>
          <w:szCs w:val="28"/>
        </w:rPr>
      </w:pPr>
    </w:p>
    <w:p w:rsidR="00591174" w:rsidRDefault="00591174" w:rsidP="00787C2B">
      <w:pPr>
        <w:ind w:left="709" w:right="566"/>
        <w:jc w:val="both"/>
        <w:rPr>
          <w:rFonts w:eastAsia="Times New Roman"/>
          <w:b/>
          <w:sz w:val="28"/>
          <w:szCs w:val="28"/>
        </w:rPr>
      </w:pPr>
    </w:p>
    <w:p w:rsidR="00591174" w:rsidRDefault="00591174" w:rsidP="00787C2B">
      <w:pPr>
        <w:ind w:left="709" w:right="566"/>
        <w:jc w:val="both"/>
        <w:rPr>
          <w:rFonts w:eastAsia="Times New Roman"/>
          <w:b/>
          <w:sz w:val="28"/>
          <w:szCs w:val="28"/>
        </w:rPr>
      </w:pPr>
    </w:p>
    <w:p w:rsidR="00591174" w:rsidRPr="00591174" w:rsidRDefault="00591174" w:rsidP="00787C2B">
      <w:pPr>
        <w:ind w:left="709" w:right="566"/>
        <w:jc w:val="both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87C2B" w:rsidRPr="00787C2B" w:rsidRDefault="00787C2B" w:rsidP="00787C2B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87C2B" w:rsidRPr="00787C2B" w:rsidRDefault="00787C2B" w:rsidP="00787C2B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87C2B" w:rsidRPr="00787C2B" w:rsidRDefault="00787C2B" w:rsidP="00787C2B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szCs w:val="28"/>
          <w:lang w:eastAsia="ru-RU"/>
        </w:rPr>
      </w:pPr>
      <w:r w:rsidRPr="00787C2B">
        <w:rPr>
          <w:rFonts w:eastAsia="Times New Roman"/>
          <w:sz w:val="28"/>
          <w:szCs w:val="28"/>
          <w:lang w:eastAsia="ru-RU"/>
        </w:rPr>
        <w:t>Оренбург</w:t>
      </w:r>
    </w:p>
    <w:p w:rsidR="00787C2B" w:rsidRPr="00787C2B" w:rsidRDefault="00D37912" w:rsidP="00787C2B">
      <w:pPr>
        <w:suppressLineNumbers/>
        <w:jc w:val="center"/>
        <w:rPr>
          <w:rFonts w:eastAsia="Times New Roman"/>
          <w:b/>
          <w:sz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2022</w:t>
      </w:r>
    </w:p>
    <w:p w:rsidR="00787C2B" w:rsidRPr="00787C2B" w:rsidRDefault="00787C2B" w:rsidP="00787C2B">
      <w:pPr>
        <w:suppressLineNumbers/>
        <w:jc w:val="both"/>
        <w:rPr>
          <w:rFonts w:eastAsia="Times New Roman"/>
          <w:sz w:val="28"/>
          <w:szCs w:val="28"/>
          <w:lang w:eastAsia="ru-RU"/>
        </w:rPr>
      </w:pPr>
      <w:r w:rsidRPr="00787C2B">
        <w:rPr>
          <w:rFonts w:eastAsia="Times New Roman"/>
          <w:b/>
          <w:sz w:val="28"/>
          <w:lang w:eastAsia="ru-RU"/>
        </w:rPr>
        <w:br w:type="page"/>
      </w:r>
      <w:r w:rsidRPr="00787C2B">
        <w:rPr>
          <w:rFonts w:eastAsia="Times New Roman"/>
          <w:sz w:val="28"/>
          <w:szCs w:val="28"/>
          <w:lang w:eastAsia="ru-RU"/>
        </w:rPr>
        <w:lastRenderedPageBreak/>
        <w:t>УДК 620.179.1</w:t>
      </w:r>
    </w:p>
    <w:p w:rsidR="00787C2B" w:rsidRPr="00787C2B" w:rsidRDefault="00787C2B" w:rsidP="00787C2B">
      <w:pPr>
        <w:suppressLineNumbers/>
        <w:jc w:val="both"/>
        <w:rPr>
          <w:rFonts w:eastAsia="Times New Roman"/>
          <w:sz w:val="28"/>
          <w:szCs w:val="28"/>
          <w:lang w:eastAsia="ru-RU"/>
        </w:rPr>
      </w:pPr>
      <w:r w:rsidRPr="00787C2B">
        <w:rPr>
          <w:rFonts w:eastAsia="Times New Roman"/>
          <w:sz w:val="28"/>
          <w:szCs w:val="28"/>
          <w:lang w:eastAsia="ru-RU"/>
        </w:rPr>
        <w:t>ББК 34.42я73</w:t>
      </w:r>
    </w:p>
    <w:p w:rsidR="00787C2B" w:rsidRPr="00787C2B" w:rsidRDefault="00DC1343" w:rsidP="00787C2B">
      <w:pPr>
        <w:suppressLineNumbers/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Е4</w:t>
      </w:r>
      <w:r w:rsidR="00787C2B" w:rsidRPr="00787C2B">
        <w:rPr>
          <w:rFonts w:eastAsia="Times New Roman"/>
          <w:sz w:val="28"/>
          <w:szCs w:val="28"/>
          <w:lang w:eastAsia="ru-RU"/>
        </w:rPr>
        <w:t>2</w:t>
      </w:r>
    </w:p>
    <w:p w:rsidR="00787C2B" w:rsidRPr="00787C2B" w:rsidRDefault="00787C2B" w:rsidP="00787C2B">
      <w:pPr>
        <w:ind w:left="720"/>
        <w:rPr>
          <w:rFonts w:eastAsia="Times New Roman"/>
          <w:sz w:val="28"/>
          <w:szCs w:val="28"/>
        </w:rPr>
      </w:pPr>
    </w:p>
    <w:p w:rsidR="00787C2B" w:rsidRPr="00787C2B" w:rsidRDefault="00787C2B" w:rsidP="00787C2B">
      <w:pPr>
        <w:ind w:left="720"/>
        <w:rPr>
          <w:rFonts w:eastAsia="Times New Roman"/>
          <w:sz w:val="28"/>
          <w:szCs w:val="28"/>
        </w:rPr>
      </w:pPr>
    </w:p>
    <w:p w:rsidR="00D37912" w:rsidRPr="00D37912" w:rsidRDefault="00D37912" w:rsidP="00D37912">
      <w:pPr>
        <w:pStyle w:val="af6"/>
        <w:tabs>
          <w:tab w:val="left" w:pos="708"/>
        </w:tabs>
        <w:ind w:left="720"/>
        <w:rPr>
          <w:sz w:val="28"/>
          <w:szCs w:val="28"/>
        </w:rPr>
      </w:pPr>
      <w:r w:rsidRPr="00D37912">
        <w:rPr>
          <w:sz w:val="28"/>
          <w:szCs w:val="28"/>
        </w:rPr>
        <w:t xml:space="preserve">Рецензент – </w:t>
      </w:r>
      <w:r w:rsidRPr="00D37912">
        <w:rPr>
          <w:sz w:val="28"/>
          <w:szCs w:val="28"/>
          <w:shd w:val="clear" w:color="auto" w:fill="FFFFFF"/>
        </w:rPr>
        <w:t>заместитель главного</w:t>
      </w:r>
      <w:r w:rsidRPr="00D37912">
        <w:rPr>
          <w:sz w:val="28"/>
          <w:szCs w:val="28"/>
          <w:shd w:val="clear" w:color="auto" w:fill="FFFFFF"/>
          <w:lang/>
        </w:rPr>
        <w:t> технолог АО «ПО «Стрела» </w:t>
      </w:r>
      <w:r w:rsidRPr="00D37912">
        <w:rPr>
          <w:sz w:val="28"/>
          <w:szCs w:val="28"/>
          <w:shd w:val="clear" w:color="auto" w:fill="FFFFFF"/>
        </w:rPr>
        <w:t>М</w:t>
      </w:r>
      <w:r w:rsidRPr="00D37912">
        <w:rPr>
          <w:sz w:val="28"/>
          <w:szCs w:val="28"/>
          <w:shd w:val="clear" w:color="auto" w:fill="FFFFFF"/>
          <w:lang/>
        </w:rPr>
        <w:t>.</w:t>
      </w:r>
      <w:r w:rsidRPr="00D37912">
        <w:rPr>
          <w:sz w:val="28"/>
          <w:szCs w:val="28"/>
          <w:shd w:val="clear" w:color="auto" w:fill="FFFFFF"/>
        </w:rPr>
        <w:t>А</w:t>
      </w:r>
      <w:r w:rsidRPr="00D37912">
        <w:rPr>
          <w:sz w:val="28"/>
          <w:szCs w:val="28"/>
          <w:shd w:val="clear" w:color="auto" w:fill="FFFFFF"/>
          <w:lang/>
        </w:rPr>
        <w:t>. </w:t>
      </w:r>
      <w:r w:rsidRPr="00D37912">
        <w:rPr>
          <w:sz w:val="28"/>
          <w:szCs w:val="28"/>
          <w:shd w:val="clear" w:color="auto" w:fill="FFFFFF"/>
        </w:rPr>
        <w:t>Мамаев</w:t>
      </w:r>
      <w:r w:rsidRPr="00D37912">
        <w:rPr>
          <w:sz w:val="28"/>
          <w:szCs w:val="28"/>
        </w:rPr>
        <w:t xml:space="preserve"> </w:t>
      </w:r>
    </w:p>
    <w:p w:rsidR="00787C2B" w:rsidRPr="00787C2B" w:rsidRDefault="00787C2B" w:rsidP="00787C2B">
      <w:pPr>
        <w:ind w:left="720"/>
        <w:jc w:val="both"/>
        <w:rPr>
          <w:rFonts w:eastAsia="Times New Roman"/>
          <w:sz w:val="28"/>
          <w:szCs w:val="28"/>
        </w:rPr>
      </w:pPr>
    </w:p>
    <w:p w:rsidR="00787C2B" w:rsidRPr="00787C2B" w:rsidRDefault="00787C2B" w:rsidP="00787C2B">
      <w:pPr>
        <w:ind w:left="720"/>
        <w:jc w:val="both"/>
        <w:rPr>
          <w:rFonts w:eastAsia="Times New Roman"/>
          <w:sz w:val="28"/>
          <w:szCs w:val="28"/>
        </w:rPr>
      </w:pPr>
    </w:p>
    <w:p w:rsidR="00787C2B" w:rsidRPr="00DC1343" w:rsidRDefault="00DC1343" w:rsidP="00787C2B">
      <w:pPr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sz w:val="28"/>
          <w:szCs w:val="28"/>
        </w:rPr>
        <w:t>Е4</w:t>
      </w:r>
      <w:r w:rsidR="00787C2B" w:rsidRPr="00787C2B">
        <w:rPr>
          <w:rFonts w:eastAsia="Times New Roman"/>
          <w:sz w:val="28"/>
          <w:szCs w:val="28"/>
        </w:rPr>
        <w:t xml:space="preserve">2             </w:t>
      </w:r>
      <w:r>
        <w:rPr>
          <w:rFonts w:eastAsia="Times New Roman"/>
          <w:b/>
          <w:sz w:val="28"/>
          <w:szCs w:val="28"/>
        </w:rPr>
        <w:t>Езерская</w:t>
      </w:r>
      <w:r w:rsidR="00D26B83">
        <w:rPr>
          <w:rFonts w:eastAsia="Times New Roman"/>
          <w:b/>
          <w:sz w:val="28"/>
          <w:szCs w:val="28"/>
        </w:rPr>
        <w:t>,</w:t>
      </w:r>
      <w:r>
        <w:rPr>
          <w:rFonts w:eastAsia="Times New Roman"/>
          <w:b/>
          <w:sz w:val="28"/>
          <w:szCs w:val="28"/>
        </w:rPr>
        <w:t xml:space="preserve"> Е.М.</w:t>
      </w:r>
    </w:p>
    <w:p w:rsidR="00787C2B" w:rsidRPr="00787C2B" w:rsidRDefault="00787C2B" w:rsidP="00787C2B">
      <w:pPr>
        <w:tabs>
          <w:tab w:val="center" w:pos="4153"/>
          <w:tab w:val="right" w:pos="8306"/>
        </w:tabs>
        <w:ind w:left="1410"/>
        <w:jc w:val="both"/>
        <w:rPr>
          <w:rFonts w:eastAsia="Times New Roman"/>
          <w:sz w:val="28"/>
          <w:szCs w:val="28"/>
        </w:rPr>
      </w:pP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b/>
          <w:bCs/>
          <w:sz w:val="28"/>
          <w:szCs w:val="28"/>
        </w:rPr>
        <w:t>ПРАКТИКА</w:t>
      </w:r>
      <w:r w:rsidRPr="00787C2B">
        <w:rPr>
          <w:rFonts w:eastAsia="Times New Roman"/>
          <w:sz w:val="28"/>
          <w:szCs w:val="28"/>
        </w:rPr>
        <w:t xml:space="preserve">: </w:t>
      </w:r>
      <w:r w:rsidR="00985CC3" w:rsidRPr="00985CC3">
        <w:rPr>
          <w:rFonts w:eastAsia="Times New Roman"/>
          <w:sz w:val="28"/>
          <w:szCs w:val="28"/>
        </w:rPr>
        <w:t>конструкторская, научно-исследовательская работа, ознак</w:t>
      </w:r>
      <w:r w:rsidR="00985CC3" w:rsidRPr="00985CC3">
        <w:rPr>
          <w:rFonts w:eastAsia="Times New Roman"/>
          <w:sz w:val="28"/>
          <w:szCs w:val="28"/>
        </w:rPr>
        <w:t>о</w:t>
      </w:r>
      <w:r w:rsidR="00985CC3" w:rsidRPr="00985CC3">
        <w:rPr>
          <w:rFonts w:eastAsia="Times New Roman"/>
          <w:sz w:val="28"/>
          <w:szCs w:val="28"/>
        </w:rPr>
        <w:t>мительная, преддипломная, технологическая (проектно-технологическая)</w:t>
      </w:r>
      <w:r w:rsidR="00163C8E">
        <w:rPr>
          <w:rFonts w:eastAsia="Times New Roman"/>
          <w:sz w:val="28"/>
          <w:szCs w:val="28"/>
        </w:rPr>
        <w:t>, п</w:t>
      </w:r>
      <w:r w:rsidR="00163C8E" w:rsidRPr="00163C8E">
        <w:rPr>
          <w:rFonts w:eastAsia="Times New Roman"/>
          <w:sz w:val="28"/>
          <w:szCs w:val="28"/>
        </w:rPr>
        <w:t>роектно-конструкторская</w:t>
      </w:r>
      <w:r w:rsidRPr="00787C2B">
        <w:rPr>
          <w:rFonts w:eastAsia="Times New Roman"/>
          <w:sz w:val="28"/>
          <w:szCs w:val="28"/>
        </w:rPr>
        <w:t>: методические указания к прохождению всех видов практик для студентов очной формы обучения по направлениям подготовки 24.03.04 Авиастроение, 24.03.01 Ракетные комплексы и косм</w:t>
      </w:r>
      <w:r w:rsidRPr="00787C2B">
        <w:rPr>
          <w:rFonts w:eastAsia="Times New Roman"/>
          <w:sz w:val="28"/>
          <w:szCs w:val="28"/>
        </w:rPr>
        <w:t>о</w:t>
      </w:r>
      <w:r w:rsidRPr="00787C2B">
        <w:rPr>
          <w:rFonts w:eastAsia="Times New Roman"/>
          <w:sz w:val="28"/>
          <w:szCs w:val="28"/>
        </w:rPr>
        <w:t xml:space="preserve">навтика / </w:t>
      </w:r>
      <w:r w:rsidR="00DC1343">
        <w:rPr>
          <w:rFonts w:eastAsia="Times New Roman"/>
          <w:sz w:val="28"/>
          <w:szCs w:val="28"/>
        </w:rPr>
        <w:t>Е.М. Езерская</w:t>
      </w:r>
      <w:r w:rsidRPr="00787C2B">
        <w:rPr>
          <w:rFonts w:eastAsia="Times New Roman"/>
          <w:sz w:val="28"/>
          <w:szCs w:val="28"/>
        </w:rPr>
        <w:t xml:space="preserve">; Оренбургский гос. ун-т. – Оренбург: ОГУ, </w:t>
      </w:r>
      <w:r w:rsidR="00D37912">
        <w:rPr>
          <w:rFonts w:eastAsia="Times New Roman"/>
          <w:sz w:val="28"/>
          <w:szCs w:val="28"/>
        </w:rPr>
        <w:t>2022</w:t>
      </w:r>
      <w:r w:rsidRPr="00787C2B">
        <w:rPr>
          <w:rFonts w:eastAsia="Times New Roman"/>
          <w:sz w:val="28"/>
          <w:szCs w:val="28"/>
        </w:rPr>
        <w:t>. – 17 с.</w:t>
      </w:r>
    </w:p>
    <w:p w:rsidR="00787C2B" w:rsidRPr="00787C2B" w:rsidRDefault="00787C2B" w:rsidP="00787C2B">
      <w:pPr>
        <w:ind w:left="1416"/>
        <w:jc w:val="both"/>
        <w:rPr>
          <w:rFonts w:eastAsia="Times New Roman"/>
          <w:sz w:val="28"/>
          <w:szCs w:val="28"/>
        </w:rPr>
      </w:pPr>
    </w:p>
    <w:p w:rsidR="00787C2B" w:rsidRPr="00787C2B" w:rsidRDefault="00787C2B" w:rsidP="00787C2B">
      <w:pPr>
        <w:ind w:left="720"/>
        <w:jc w:val="both"/>
        <w:rPr>
          <w:rFonts w:eastAsia="Times New Roman"/>
          <w:sz w:val="28"/>
          <w:szCs w:val="28"/>
        </w:rPr>
      </w:pPr>
    </w:p>
    <w:p w:rsidR="00787C2B" w:rsidRPr="00787C2B" w:rsidRDefault="00787C2B" w:rsidP="00787C2B">
      <w:pPr>
        <w:autoSpaceDE w:val="0"/>
        <w:autoSpaceDN w:val="0"/>
        <w:adjustRightInd w:val="0"/>
        <w:ind w:left="709" w:firstLine="851"/>
        <w:jc w:val="both"/>
        <w:rPr>
          <w:rFonts w:eastAsia="Times New Roman"/>
          <w:sz w:val="28"/>
          <w:szCs w:val="28"/>
          <w:lang w:eastAsia="ru-RU"/>
        </w:rPr>
      </w:pPr>
      <w:r w:rsidRPr="00787C2B">
        <w:rPr>
          <w:rFonts w:eastAsia="Times New Roman"/>
          <w:bCs/>
          <w:sz w:val="28"/>
          <w:szCs w:val="28"/>
          <w:lang w:eastAsia="ru-RU"/>
        </w:rPr>
        <w:t>Методические указания разработаны на кафедре летательных аппаратов. В них приведены перечень, содержание и рекомендации по организации прох</w:t>
      </w:r>
      <w:r w:rsidRPr="00787C2B">
        <w:rPr>
          <w:rFonts w:eastAsia="Times New Roman"/>
          <w:bCs/>
          <w:sz w:val="28"/>
          <w:szCs w:val="28"/>
          <w:lang w:eastAsia="ru-RU"/>
        </w:rPr>
        <w:t>о</w:t>
      </w:r>
      <w:r w:rsidRPr="00787C2B">
        <w:rPr>
          <w:rFonts w:eastAsia="Times New Roman"/>
          <w:bCs/>
          <w:sz w:val="28"/>
          <w:szCs w:val="28"/>
          <w:lang w:eastAsia="ru-RU"/>
        </w:rPr>
        <w:t>ждения студентами направлений подготовки 24.03.04 Авиастроение, 24.03.01 Ракетные комплексы и космонавтика всех видов практик и сбору материалов для выполнения выпускной квалификационной работы (ВКР).</w:t>
      </w:r>
    </w:p>
    <w:p w:rsidR="00787C2B" w:rsidRPr="00787C2B" w:rsidRDefault="00787C2B" w:rsidP="00787C2B">
      <w:pPr>
        <w:ind w:left="709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ind w:left="709"/>
        <w:rPr>
          <w:rFonts w:eastAsia="Times New Roman"/>
          <w:b/>
          <w:sz w:val="28"/>
          <w:szCs w:val="28"/>
        </w:rPr>
      </w:pPr>
    </w:p>
    <w:p w:rsidR="00787C2B" w:rsidRDefault="00787C2B" w:rsidP="00787C2B">
      <w:pPr>
        <w:ind w:left="720"/>
        <w:rPr>
          <w:rFonts w:eastAsia="Times New Roman"/>
          <w:b/>
          <w:sz w:val="28"/>
          <w:szCs w:val="28"/>
        </w:rPr>
      </w:pPr>
    </w:p>
    <w:p w:rsidR="00D37912" w:rsidRDefault="00D37912" w:rsidP="00787C2B">
      <w:pPr>
        <w:ind w:left="720"/>
        <w:rPr>
          <w:rFonts w:eastAsia="Times New Roman"/>
          <w:b/>
          <w:sz w:val="28"/>
          <w:szCs w:val="28"/>
        </w:rPr>
      </w:pPr>
    </w:p>
    <w:p w:rsidR="00D37912" w:rsidRPr="00787C2B" w:rsidRDefault="00D37912" w:rsidP="00787C2B">
      <w:pPr>
        <w:ind w:left="720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suppressLineNumbers/>
        <w:ind w:firstLine="5760"/>
        <w:jc w:val="right"/>
        <w:rPr>
          <w:rFonts w:eastAsia="Times New Roman"/>
          <w:sz w:val="28"/>
          <w:szCs w:val="28"/>
          <w:lang w:eastAsia="ru-RU"/>
        </w:rPr>
      </w:pPr>
      <w:r w:rsidRPr="00787C2B">
        <w:rPr>
          <w:rFonts w:eastAsia="Times New Roman"/>
          <w:sz w:val="28"/>
          <w:szCs w:val="28"/>
          <w:lang w:eastAsia="ru-RU"/>
        </w:rPr>
        <w:t>УДК 620.179.1</w:t>
      </w:r>
    </w:p>
    <w:p w:rsidR="00787C2B" w:rsidRPr="00787C2B" w:rsidRDefault="00787C2B" w:rsidP="00787C2B">
      <w:pPr>
        <w:suppressLineNumbers/>
        <w:ind w:firstLine="709"/>
        <w:jc w:val="right"/>
        <w:rPr>
          <w:rFonts w:eastAsia="Times New Roman"/>
          <w:sz w:val="28"/>
          <w:szCs w:val="28"/>
          <w:lang w:eastAsia="ru-RU"/>
        </w:rPr>
      </w:pPr>
      <w:r w:rsidRPr="00787C2B">
        <w:rPr>
          <w:rFonts w:eastAsia="Times New Roman"/>
          <w:sz w:val="28"/>
          <w:szCs w:val="28"/>
          <w:lang w:eastAsia="ru-RU"/>
        </w:rPr>
        <w:t>ББК 34.42я73</w:t>
      </w: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tabs>
          <w:tab w:val="center" w:pos="4153"/>
          <w:tab w:val="right" w:pos="8306"/>
        </w:tabs>
        <w:ind w:left="720"/>
        <w:jc w:val="both"/>
        <w:rPr>
          <w:rFonts w:eastAsia="Times New Roman"/>
          <w:sz w:val="28"/>
          <w:szCs w:val="28"/>
        </w:rPr>
      </w:pPr>
    </w:p>
    <w:p w:rsidR="00787C2B" w:rsidRPr="00787C2B" w:rsidRDefault="00787C2B" w:rsidP="00787C2B">
      <w:pPr>
        <w:tabs>
          <w:tab w:val="center" w:pos="4153"/>
          <w:tab w:val="right" w:pos="8306"/>
        </w:tabs>
        <w:ind w:left="720"/>
        <w:jc w:val="both"/>
        <w:rPr>
          <w:rFonts w:eastAsia="Times New Roman"/>
          <w:sz w:val="28"/>
          <w:szCs w:val="28"/>
        </w:rPr>
      </w:pPr>
      <w:r w:rsidRPr="00787C2B">
        <w:rPr>
          <w:rFonts w:eastAsia="Times New Roman"/>
          <w:sz w:val="28"/>
          <w:szCs w:val="28"/>
        </w:rPr>
        <w:t xml:space="preserve">                                                                             Рассмотрены и одобрены</w:t>
      </w:r>
    </w:p>
    <w:p w:rsidR="00787C2B" w:rsidRPr="00787C2B" w:rsidRDefault="00787C2B" w:rsidP="00787C2B">
      <w:pPr>
        <w:tabs>
          <w:tab w:val="center" w:pos="4153"/>
          <w:tab w:val="right" w:pos="8306"/>
        </w:tabs>
        <w:ind w:left="720"/>
        <w:jc w:val="both"/>
        <w:rPr>
          <w:rFonts w:eastAsia="Times New Roman"/>
          <w:sz w:val="28"/>
          <w:szCs w:val="28"/>
        </w:rPr>
      </w:pPr>
      <w:r w:rsidRPr="00787C2B">
        <w:rPr>
          <w:rFonts w:eastAsia="Times New Roman"/>
          <w:sz w:val="28"/>
          <w:szCs w:val="28"/>
        </w:rPr>
        <w:t xml:space="preserve">                                                                             на заседании кафедры</w:t>
      </w:r>
    </w:p>
    <w:p w:rsidR="00787C2B" w:rsidRPr="00787C2B" w:rsidRDefault="00787C2B" w:rsidP="00787C2B">
      <w:pPr>
        <w:tabs>
          <w:tab w:val="center" w:pos="4153"/>
          <w:tab w:val="right" w:pos="8306"/>
        </w:tabs>
        <w:ind w:left="720"/>
        <w:jc w:val="both"/>
        <w:rPr>
          <w:rFonts w:eastAsia="Times New Roman"/>
          <w:sz w:val="28"/>
          <w:szCs w:val="28"/>
        </w:rPr>
      </w:pPr>
      <w:r w:rsidRPr="00787C2B">
        <w:rPr>
          <w:rFonts w:eastAsia="Times New Roman"/>
          <w:sz w:val="28"/>
          <w:szCs w:val="28"/>
        </w:rPr>
        <w:t xml:space="preserve">                                                                             летательных аппаратов. </w:t>
      </w:r>
    </w:p>
    <w:p w:rsidR="00787C2B" w:rsidRPr="00787C2B" w:rsidRDefault="00787C2B" w:rsidP="00787C2B">
      <w:pPr>
        <w:ind w:left="720"/>
        <w:jc w:val="both"/>
        <w:rPr>
          <w:rFonts w:eastAsia="Times New Roman"/>
          <w:sz w:val="28"/>
          <w:szCs w:val="28"/>
        </w:rPr>
      </w:pPr>
      <w:r w:rsidRPr="00787C2B">
        <w:rPr>
          <w:rFonts w:eastAsia="Times New Roman"/>
          <w:sz w:val="28"/>
          <w:szCs w:val="28"/>
        </w:rPr>
        <w:t xml:space="preserve">                                                                             </w:t>
      </w:r>
      <w:r w:rsidR="00B1316C">
        <w:rPr>
          <w:rFonts w:eastAsia="Times New Roman"/>
          <w:sz w:val="28"/>
          <w:szCs w:val="28"/>
        </w:rPr>
        <w:t>Протокол № 7 от 04.02.2022 г.</w:t>
      </w: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</w:rPr>
      </w:pPr>
    </w:p>
    <w:p w:rsidR="00787C2B" w:rsidRPr="00DC1343" w:rsidRDefault="00787C2B" w:rsidP="00787C2B">
      <w:pPr>
        <w:ind w:left="708"/>
        <w:jc w:val="both"/>
        <w:rPr>
          <w:rFonts w:eastAsia="Times New Roman"/>
          <w:sz w:val="28"/>
          <w:szCs w:val="28"/>
        </w:rPr>
      </w:pP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  <w:t xml:space="preserve">© </w:t>
      </w:r>
      <w:r w:rsidR="00DC1343">
        <w:rPr>
          <w:rFonts w:eastAsia="Times New Roman"/>
          <w:sz w:val="28"/>
          <w:szCs w:val="28"/>
        </w:rPr>
        <w:t>Езерская Е.М.</w:t>
      </w:r>
      <w:r w:rsidRPr="00787C2B">
        <w:rPr>
          <w:rFonts w:eastAsia="Times New Roman"/>
          <w:sz w:val="28"/>
          <w:szCs w:val="28"/>
        </w:rPr>
        <w:t xml:space="preserve">, </w:t>
      </w:r>
      <w:r w:rsidR="00D37912">
        <w:rPr>
          <w:rFonts w:eastAsia="Times New Roman"/>
          <w:sz w:val="28"/>
          <w:szCs w:val="28"/>
        </w:rPr>
        <w:t>2022</w:t>
      </w:r>
    </w:p>
    <w:p w:rsidR="00787C2B" w:rsidRPr="00DC1343" w:rsidRDefault="00787C2B" w:rsidP="00787C2B">
      <w:pPr>
        <w:ind w:left="1416"/>
        <w:jc w:val="both"/>
        <w:rPr>
          <w:rFonts w:eastAsia="Times New Roman"/>
          <w:sz w:val="28"/>
          <w:szCs w:val="28"/>
        </w:rPr>
      </w:pP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  <w:t xml:space="preserve">© ОГУ, </w:t>
      </w:r>
      <w:r w:rsidR="00D37912">
        <w:rPr>
          <w:rFonts w:eastAsia="Times New Roman"/>
          <w:sz w:val="28"/>
          <w:szCs w:val="28"/>
        </w:rPr>
        <w:t>2022</w:t>
      </w:r>
    </w:p>
    <w:p w:rsidR="00787C2B" w:rsidRPr="00787C2B" w:rsidRDefault="002212B8" w:rsidP="00787C2B">
      <w:pPr>
        <w:spacing w:line="360" w:lineRule="auto"/>
        <w:ind w:firstLine="709"/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noProof/>
          <w:sz w:val="32"/>
          <w:szCs w:val="3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6.05pt;margin-top:21.7pt;width:59.95pt;height:21pt;z-index:251657728" stroked="f">
            <v:textbox style="mso-next-textbox:#_x0000_s1026;mso-fit-shape-to-text:t">
              <w:txbxContent>
                <w:p w:rsidR="00B1316C" w:rsidRPr="008D7C6C" w:rsidRDefault="00B1316C" w:rsidP="00787C2B">
                  <w:pPr>
                    <w:pStyle w:val="af6"/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  <w10:wrap type="square"/>
          </v:shape>
        </w:pict>
      </w:r>
      <w:r w:rsidR="00787C2B" w:rsidRPr="00787C2B">
        <w:rPr>
          <w:rFonts w:eastAsia="Times New Roman"/>
          <w:b/>
          <w:sz w:val="32"/>
          <w:szCs w:val="32"/>
          <w:lang w:eastAsia="ru-RU"/>
        </w:rPr>
        <w:br w:type="page"/>
      </w:r>
      <w:r w:rsidR="00787C2B" w:rsidRPr="00787C2B">
        <w:rPr>
          <w:rFonts w:eastAsia="Times New Roman"/>
          <w:b/>
          <w:bCs/>
          <w:lang w:eastAsia="ru-RU"/>
        </w:rPr>
        <w:lastRenderedPageBreak/>
        <w:t>ОБЩИЕ ПОЛОЖЕНИЯ</w:t>
      </w: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Методические указания разработаны на основании федеральных государственных образов</w:t>
      </w:r>
      <w:r w:rsidRPr="00787C2B">
        <w:rPr>
          <w:rFonts w:eastAsia="Times New Roman"/>
          <w:lang w:eastAsia="ru-RU"/>
        </w:rPr>
        <w:t>а</w:t>
      </w:r>
      <w:r w:rsidRPr="00787C2B">
        <w:rPr>
          <w:rFonts w:eastAsia="Times New Roman"/>
          <w:lang w:eastAsia="ru-RU"/>
        </w:rPr>
        <w:t>тельных стандартов высшего образования (ФГОС ВО) по направлениям подготовки:</w:t>
      </w: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- 24.03.04 Авиастроение, профиль «Самолето- и вертолетостроение»,  утверждённого прик</w:t>
      </w:r>
      <w:r w:rsidRPr="00787C2B">
        <w:rPr>
          <w:rFonts w:eastAsia="Times New Roman"/>
          <w:lang w:eastAsia="ru-RU"/>
        </w:rPr>
        <w:t>а</w:t>
      </w:r>
      <w:r w:rsidRPr="00787C2B">
        <w:rPr>
          <w:rFonts w:eastAsia="Times New Roman"/>
          <w:lang w:eastAsia="ru-RU"/>
        </w:rPr>
        <w:t>зом Министерства обра</w:t>
      </w:r>
      <w:r w:rsidR="00985CC3">
        <w:rPr>
          <w:rFonts w:eastAsia="Times New Roman"/>
          <w:lang w:eastAsia="ru-RU"/>
        </w:rPr>
        <w:t>зования и науки Российской Феде</w:t>
      </w:r>
      <w:r w:rsidRPr="00787C2B">
        <w:rPr>
          <w:rFonts w:eastAsia="Times New Roman"/>
          <w:lang w:eastAsia="ru-RU"/>
        </w:rPr>
        <w:t>рации;</w:t>
      </w: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- 24.03.01 Ракетные комплексы и космонавтика, профиль «Ракетостроение»,  утверждённого приказом Министерства образования и науки Российской Федерации.</w:t>
      </w: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>Объектами профессиональной деятельности будущих выпускников, освоивших пр</w:t>
      </w:r>
      <w:r w:rsidRPr="00787C2B">
        <w:rPr>
          <w:rFonts w:eastAsia="Times New Roman"/>
          <w:b/>
          <w:lang w:eastAsia="ru-RU"/>
        </w:rPr>
        <w:t>о</w:t>
      </w:r>
      <w:r w:rsidRPr="00787C2B">
        <w:rPr>
          <w:rFonts w:eastAsia="Times New Roman"/>
          <w:b/>
          <w:lang w:eastAsia="ru-RU"/>
        </w:rPr>
        <w:t>граммы бакалавриата, являются:</w:t>
      </w: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- 24.03.04 Авиастроение – авиационные летательные аппараты, системы оборудования данных летательных аппаратов и технологические процессы их производства;</w:t>
      </w: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- 24.03.01 Ракетные комплексы и космонавтика – баллистические, крылатые и подводные р</w:t>
      </w:r>
      <w:r w:rsidRPr="00787C2B">
        <w:rPr>
          <w:rFonts w:eastAsia="Times New Roman"/>
          <w:lang w:eastAsia="ru-RU"/>
        </w:rPr>
        <w:t>а</w:t>
      </w:r>
      <w:r w:rsidRPr="00787C2B">
        <w:rPr>
          <w:rFonts w:eastAsia="Times New Roman"/>
          <w:lang w:eastAsia="ru-RU"/>
        </w:rPr>
        <w:t>кеты, интеллектуальные аэрогидродинамические системы и их комплексы; ракет-носителей, мног</w:t>
      </w:r>
      <w:r w:rsidRPr="00787C2B">
        <w:rPr>
          <w:rFonts w:eastAsia="Times New Roman"/>
          <w:lang w:eastAsia="ru-RU"/>
        </w:rPr>
        <w:t>о</w:t>
      </w:r>
      <w:r w:rsidRPr="00787C2B">
        <w:rPr>
          <w:rFonts w:eastAsia="Times New Roman"/>
          <w:lang w:eastAsia="ru-RU"/>
        </w:rPr>
        <w:t>разовые транспортные системы; пилотируемые и беспилотные космические аппараты, микро- и нано-спутники, орбитальные станции, воздушно-космические самолеты, спускаемые аппараты; системы противовоздушной, противоракетной и противокосмической обороны; системы авиационно-ракетного и тактического ракетного вооружения; системы обеспечения жизни и деятельности экип</w:t>
      </w:r>
      <w:r w:rsidRPr="00787C2B">
        <w:rPr>
          <w:rFonts w:eastAsia="Times New Roman"/>
          <w:lang w:eastAsia="ru-RU"/>
        </w:rPr>
        <w:t>а</w:t>
      </w:r>
      <w:r w:rsidRPr="00787C2B">
        <w:rPr>
          <w:rFonts w:eastAsia="Times New Roman"/>
          <w:lang w:eastAsia="ru-RU"/>
        </w:rPr>
        <w:t>жей при работе как внутри космических ЛА и орбитальных станций, так и при работе в открытом космосе, системы аварийной защиты и спасения; оборудование и системы стартовых и технических комплексов ракет, ракет-носителей, космических аппаратов и разгонных блоков; технологии изг</w:t>
      </w:r>
      <w:r w:rsidRPr="00787C2B">
        <w:rPr>
          <w:rFonts w:eastAsia="Times New Roman"/>
          <w:lang w:eastAsia="ru-RU"/>
        </w:rPr>
        <w:t>о</w:t>
      </w:r>
      <w:r w:rsidRPr="00787C2B">
        <w:rPr>
          <w:rFonts w:eastAsia="Times New Roman"/>
          <w:lang w:eastAsia="ru-RU"/>
        </w:rPr>
        <w:t>товления объектов ракетно-космической техники и технологической оснастки.</w:t>
      </w: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>Виды профессиональной деятельности, к которым готовятся выпускники, освоившие программу бакалавриата:</w:t>
      </w:r>
    </w:p>
    <w:p w:rsidR="00787C2B" w:rsidRPr="00787C2B" w:rsidRDefault="00787C2B" w:rsidP="00985CC3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- 24.03.04 Авиастроение – </w:t>
      </w:r>
      <w:r w:rsidR="00985CC3" w:rsidRPr="00985CC3">
        <w:rPr>
          <w:rFonts w:eastAsia="Times New Roman"/>
          <w:lang w:eastAsia="ru-RU"/>
        </w:rPr>
        <w:t>проектно-конструкторский;</w:t>
      </w:r>
      <w:r w:rsidR="00605E94">
        <w:rPr>
          <w:rFonts w:eastAsia="Times New Roman"/>
          <w:lang w:eastAsia="ru-RU"/>
        </w:rPr>
        <w:t xml:space="preserve"> </w:t>
      </w:r>
      <w:r w:rsidR="00985CC3" w:rsidRPr="00985CC3">
        <w:rPr>
          <w:rFonts w:eastAsia="Times New Roman"/>
          <w:lang w:eastAsia="ru-RU"/>
        </w:rPr>
        <w:t>производственно-технологический;</w:t>
      </w:r>
      <w:r w:rsidR="00985CC3">
        <w:rPr>
          <w:rFonts w:eastAsia="Times New Roman"/>
          <w:lang w:eastAsia="ru-RU"/>
        </w:rPr>
        <w:t xml:space="preserve"> </w:t>
      </w:r>
      <w:r w:rsidR="00985CC3" w:rsidRPr="00985CC3">
        <w:rPr>
          <w:rFonts w:eastAsia="Times New Roman"/>
          <w:lang w:eastAsia="ru-RU"/>
        </w:rPr>
        <w:t>экспериментально-исследовательский</w:t>
      </w:r>
      <w:r w:rsidRPr="00787C2B">
        <w:rPr>
          <w:rFonts w:eastAsia="Times New Roman"/>
          <w:lang w:eastAsia="ru-RU"/>
        </w:rPr>
        <w:t>.</w:t>
      </w:r>
    </w:p>
    <w:p w:rsidR="00787C2B" w:rsidRPr="00787C2B" w:rsidRDefault="00787C2B" w:rsidP="00985CC3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- 24.03.01 Ракетные комплексы и космонавтика – </w:t>
      </w:r>
      <w:r w:rsidR="00985CC3" w:rsidRPr="00985CC3">
        <w:rPr>
          <w:rFonts w:eastAsia="Times New Roman"/>
          <w:lang w:eastAsia="ru-RU"/>
        </w:rPr>
        <w:t>научно-исследовательский;</w:t>
      </w:r>
      <w:r w:rsidR="00985CC3">
        <w:rPr>
          <w:rFonts w:eastAsia="Times New Roman"/>
          <w:lang w:eastAsia="ru-RU"/>
        </w:rPr>
        <w:t xml:space="preserve"> </w:t>
      </w:r>
      <w:r w:rsidR="00985CC3" w:rsidRPr="00985CC3">
        <w:rPr>
          <w:rFonts w:eastAsia="Times New Roman"/>
          <w:lang w:eastAsia="ru-RU"/>
        </w:rPr>
        <w:t>проектно-конструкторский;</w:t>
      </w:r>
      <w:r w:rsidR="00985CC3">
        <w:rPr>
          <w:rFonts w:eastAsia="Times New Roman"/>
          <w:lang w:eastAsia="ru-RU"/>
        </w:rPr>
        <w:t xml:space="preserve"> </w:t>
      </w:r>
      <w:r w:rsidR="00985CC3" w:rsidRPr="00985CC3">
        <w:rPr>
          <w:rFonts w:eastAsia="Times New Roman"/>
          <w:lang w:eastAsia="ru-RU"/>
        </w:rPr>
        <w:t>производственно-технологический</w:t>
      </w:r>
      <w:r w:rsidRPr="00787C2B">
        <w:rPr>
          <w:rFonts w:eastAsia="Times New Roman"/>
          <w:lang w:eastAsia="ru-RU"/>
        </w:rPr>
        <w:t>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Состав, последовательность и продолжительность практик приведены в таблице 1.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Таблица 1 – Состав, последовательность и продолжительность практик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97"/>
        <w:gridCol w:w="1134"/>
        <w:gridCol w:w="1559"/>
      </w:tblGrid>
      <w:tr w:rsidR="00787C2B" w:rsidRPr="00787C2B" w:rsidTr="00594579">
        <w:tc>
          <w:tcPr>
            <w:tcW w:w="7797" w:type="dxa"/>
            <w:shd w:val="clear" w:color="auto" w:fill="auto"/>
          </w:tcPr>
          <w:p w:rsidR="00787C2B" w:rsidRPr="00787C2B" w:rsidRDefault="00787C2B" w:rsidP="00787C2B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Наименование практики</w:t>
            </w:r>
          </w:p>
        </w:tc>
        <w:tc>
          <w:tcPr>
            <w:tcW w:w="1134" w:type="dxa"/>
            <w:shd w:val="clear" w:color="auto" w:fill="auto"/>
          </w:tcPr>
          <w:p w:rsidR="00787C2B" w:rsidRPr="00787C2B" w:rsidRDefault="00787C2B" w:rsidP="00787C2B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Семестр</w:t>
            </w:r>
          </w:p>
        </w:tc>
        <w:tc>
          <w:tcPr>
            <w:tcW w:w="1559" w:type="dxa"/>
            <w:shd w:val="clear" w:color="auto" w:fill="auto"/>
          </w:tcPr>
          <w:p w:rsidR="00787C2B" w:rsidRPr="00787C2B" w:rsidRDefault="00787C2B" w:rsidP="00787C2B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Зачётные ед</w:t>
            </w:r>
            <w:r w:rsidRPr="00787C2B">
              <w:rPr>
                <w:rFonts w:eastAsia="Times New Roman"/>
                <w:lang w:eastAsia="ru-RU"/>
              </w:rPr>
              <w:t>и</w:t>
            </w:r>
            <w:r w:rsidRPr="00787C2B">
              <w:rPr>
                <w:rFonts w:eastAsia="Times New Roman"/>
                <w:lang w:eastAsia="ru-RU"/>
              </w:rPr>
              <w:t>ницы / (часы)</w:t>
            </w:r>
          </w:p>
        </w:tc>
      </w:tr>
      <w:tr w:rsidR="00787C2B" w:rsidRPr="00787C2B" w:rsidTr="00594579">
        <w:tc>
          <w:tcPr>
            <w:tcW w:w="10490" w:type="dxa"/>
            <w:gridSpan w:val="3"/>
            <w:shd w:val="clear" w:color="auto" w:fill="auto"/>
          </w:tcPr>
          <w:p w:rsidR="00787C2B" w:rsidRPr="00787C2B" w:rsidRDefault="00787C2B" w:rsidP="00787C2B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24.03.04 Авиастроение</w:t>
            </w:r>
          </w:p>
        </w:tc>
      </w:tr>
      <w:tr w:rsidR="00163C8E" w:rsidRPr="00787C2B" w:rsidTr="00594579">
        <w:tc>
          <w:tcPr>
            <w:tcW w:w="7797" w:type="dxa"/>
            <w:shd w:val="clear" w:color="auto" w:fill="auto"/>
          </w:tcPr>
          <w:p w:rsidR="00163C8E" w:rsidRPr="00787C2B" w:rsidRDefault="0033073D" w:rsidP="00240E1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Учебная</w:t>
            </w:r>
            <w:r w:rsidR="00240E1A">
              <w:rPr>
                <w:rFonts w:eastAsia="Times New Roman"/>
                <w:lang w:eastAsia="ru-RU"/>
              </w:rPr>
              <w:t xml:space="preserve">, </w:t>
            </w:r>
            <w:r>
              <w:rPr>
                <w:rFonts w:eastAsia="Times New Roman"/>
                <w:lang w:eastAsia="ru-RU"/>
              </w:rPr>
              <w:t>ознакомительная</w:t>
            </w:r>
            <w:r w:rsidRPr="00424C39">
              <w:rPr>
                <w:rFonts w:eastAsia="Times New Roman"/>
                <w:lang w:eastAsia="ru-RU"/>
              </w:rPr>
              <w:t xml:space="preserve"> практика</w:t>
            </w:r>
          </w:p>
        </w:tc>
        <w:tc>
          <w:tcPr>
            <w:tcW w:w="1134" w:type="dxa"/>
            <w:shd w:val="clear" w:color="auto" w:fill="auto"/>
          </w:tcPr>
          <w:p w:rsidR="00163C8E" w:rsidRPr="00787C2B" w:rsidRDefault="00163C8E" w:rsidP="00BF6D20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163C8E" w:rsidRPr="00787C2B" w:rsidRDefault="00163C8E" w:rsidP="00BF6D20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6 (216)</w:t>
            </w:r>
          </w:p>
        </w:tc>
      </w:tr>
      <w:tr w:rsidR="00163C8E" w:rsidRPr="00787C2B" w:rsidTr="00594579">
        <w:tc>
          <w:tcPr>
            <w:tcW w:w="7797" w:type="dxa"/>
            <w:shd w:val="clear" w:color="auto" w:fill="auto"/>
          </w:tcPr>
          <w:p w:rsidR="00163C8E" w:rsidRPr="00787C2B" w:rsidRDefault="00605E94" w:rsidP="00605E94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т</w:t>
            </w:r>
            <w:r w:rsidR="00163C8E" w:rsidRPr="00163C8E">
              <w:rPr>
                <w:rFonts w:eastAsia="Times New Roman"/>
                <w:lang w:eastAsia="ru-RU"/>
              </w:rPr>
              <w:t>ехнологическая (проектно-технологическая) практика</w:t>
            </w:r>
          </w:p>
        </w:tc>
        <w:tc>
          <w:tcPr>
            <w:tcW w:w="1134" w:type="dxa"/>
            <w:shd w:val="clear" w:color="auto" w:fill="auto"/>
          </w:tcPr>
          <w:p w:rsidR="00163C8E" w:rsidRPr="00787C2B" w:rsidRDefault="00163C8E" w:rsidP="00BF6D20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163C8E" w:rsidRPr="00787C2B" w:rsidRDefault="00163C8E" w:rsidP="00BF6D20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  <w:r w:rsidRPr="00787C2B">
              <w:rPr>
                <w:rFonts w:eastAsia="Times New Roman"/>
                <w:lang w:eastAsia="ru-RU"/>
              </w:rPr>
              <w:t xml:space="preserve"> (1</w:t>
            </w:r>
            <w:r>
              <w:rPr>
                <w:rFonts w:eastAsia="Times New Roman"/>
                <w:lang w:eastAsia="ru-RU"/>
              </w:rPr>
              <w:t>44</w:t>
            </w:r>
            <w:r w:rsidRPr="00787C2B">
              <w:rPr>
                <w:rFonts w:eastAsia="Times New Roman"/>
                <w:lang w:eastAsia="ru-RU"/>
              </w:rPr>
              <w:t>)</w:t>
            </w:r>
          </w:p>
        </w:tc>
      </w:tr>
      <w:tr w:rsidR="00163C8E" w:rsidRPr="00787C2B" w:rsidTr="00594579">
        <w:tc>
          <w:tcPr>
            <w:tcW w:w="7797" w:type="dxa"/>
            <w:shd w:val="clear" w:color="auto" w:fill="auto"/>
          </w:tcPr>
          <w:p w:rsidR="00163C8E" w:rsidRPr="00787C2B" w:rsidRDefault="00605E94" w:rsidP="00605E94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к</w:t>
            </w:r>
            <w:r w:rsidR="00163C8E" w:rsidRPr="00424C39">
              <w:rPr>
                <w:rFonts w:eastAsia="Times New Roman"/>
                <w:lang w:eastAsia="ru-RU"/>
              </w:rPr>
              <w:t>онструкторская практика</w:t>
            </w:r>
          </w:p>
        </w:tc>
        <w:tc>
          <w:tcPr>
            <w:tcW w:w="1134" w:type="dxa"/>
            <w:shd w:val="clear" w:color="auto" w:fill="auto"/>
          </w:tcPr>
          <w:p w:rsidR="00163C8E" w:rsidRPr="00787C2B" w:rsidRDefault="00163C8E" w:rsidP="00BF6D20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163C8E" w:rsidRPr="00787C2B" w:rsidRDefault="00163C8E" w:rsidP="00BF6D20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  <w:r w:rsidRPr="00787C2B">
              <w:rPr>
                <w:rFonts w:eastAsia="Times New Roman"/>
                <w:lang w:eastAsia="ru-RU"/>
              </w:rPr>
              <w:t xml:space="preserve"> (</w:t>
            </w:r>
            <w:r>
              <w:rPr>
                <w:rFonts w:eastAsia="Times New Roman"/>
                <w:lang w:eastAsia="ru-RU"/>
              </w:rPr>
              <w:t>108</w:t>
            </w:r>
            <w:r w:rsidRPr="00787C2B">
              <w:rPr>
                <w:rFonts w:eastAsia="Times New Roman"/>
                <w:lang w:eastAsia="ru-RU"/>
              </w:rPr>
              <w:t>)</w:t>
            </w:r>
          </w:p>
        </w:tc>
      </w:tr>
      <w:tr w:rsidR="00AB2890" w:rsidRPr="00787C2B" w:rsidTr="0025694F">
        <w:tc>
          <w:tcPr>
            <w:tcW w:w="7797" w:type="dxa"/>
            <w:shd w:val="clear" w:color="auto" w:fill="auto"/>
          </w:tcPr>
          <w:p w:rsidR="00AB2890" w:rsidRPr="00787C2B" w:rsidRDefault="00605E94" w:rsidP="00605E94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н</w:t>
            </w:r>
            <w:r w:rsidR="00AB2890" w:rsidRPr="00424C39">
              <w:rPr>
                <w:rFonts w:eastAsia="Times New Roman"/>
                <w:lang w:eastAsia="ru-RU"/>
              </w:rPr>
              <w:t>аучно-исследовательская работа</w:t>
            </w:r>
          </w:p>
        </w:tc>
        <w:tc>
          <w:tcPr>
            <w:tcW w:w="1134" w:type="dxa"/>
            <w:shd w:val="clear" w:color="auto" w:fill="auto"/>
          </w:tcPr>
          <w:p w:rsidR="00AB2890" w:rsidRPr="00787C2B" w:rsidRDefault="00AB2890" w:rsidP="0025694F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AB2890" w:rsidRPr="00787C2B" w:rsidRDefault="00AB2890" w:rsidP="0025694F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424C39">
              <w:rPr>
                <w:rFonts w:eastAsia="Times New Roman"/>
                <w:lang w:eastAsia="ru-RU"/>
              </w:rPr>
              <w:t>3 (108)</w:t>
            </w:r>
          </w:p>
        </w:tc>
      </w:tr>
      <w:tr w:rsidR="00AB2890" w:rsidRPr="00787C2B" w:rsidTr="00594579">
        <w:tc>
          <w:tcPr>
            <w:tcW w:w="7797" w:type="dxa"/>
            <w:shd w:val="clear" w:color="auto" w:fill="auto"/>
          </w:tcPr>
          <w:p w:rsidR="00AB2890" w:rsidRPr="00163C8E" w:rsidRDefault="00605E94" w:rsidP="00605E94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п</w:t>
            </w:r>
            <w:r w:rsidR="00AB2890" w:rsidRPr="00163C8E">
              <w:rPr>
                <w:rFonts w:eastAsia="Times New Roman"/>
                <w:lang w:eastAsia="ru-RU"/>
              </w:rPr>
              <w:t>реддипломная практика</w:t>
            </w:r>
          </w:p>
        </w:tc>
        <w:tc>
          <w:tcPr>
            <w:tcW w:w="1134" w:type="dxa"/>
            <w:shd w:val="clear" w:color="auto" w:fill="auto"/>
          </w:tcPr>
          <w:p w:rsidR="00AB2890" w:rsidRDefault="007D2C4A" w:rsidP="00787C2B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AB2890" w:rsidRDefault="007D2C4A" w:rsidP="00163C8E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 (144)</w:t>
            </w:r>
          </w:p>
        </w:tc>
      </w:tr>
      <w:tr w:rsidR="00163C8E" w:rsidRPr="00787C2B" w:rsidTr="00594579">
        <w:tc>
          <w:tcPr>
            <w:tcW w:w="10490" w:type="dxa"/>
            <w:gridSpan w:val="3"/>
            <w:shd w:val="clear" w:color="auto" w:fill="auto"/>
          </w:tcPr>
          <w:p w:rsidR="00163C8E" w:rsidRPr="00787C2B" w:rsidRDefault="00163C8E" w:rsidP="00787C2B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24.03.01 Ракетные комплексы и космонавтика</w:t>
            </w:r>
          </w:p>
        </w:tc>
      </w:tr>
      <w:tr w:rsidR="00163C8E" w:rsidRPr="00787C2B" w:rsidTr="00594579">
        <w:tc>
          <w:tcPr>
            <w:tcW w:w="7797" w:type="dxa"/>
            <w:shd w:val="clear" w:color="auto" w:fill="auto"/>
          </w:tcPr>
          <w:p w:rsidR="00163C8E" w:rsidRPr="00787C2B" w:rsidRDefault="002E2B30" w:rsidP="00023D8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Учебная</w:t>
            </w:r>
            <w:r w:rsidR="00023D8A">
              <w:rPr>
                <w:rFonts w:eastAsia="Times New Roman"/>
                <w:lang w:eastAsia="ru-RU"/>
              </w:rPr>
              <w:t xml:space="preserve">, </w:t>
            </w:r>
            <w:r>
              <w:rPr>
                <w:rFonts w:eastAsia="Times New Roman"/>
                <w:lang w:eastAsia="ru-RU"/>
              </w:rPr>
              <w:t>о</w:t>
            </w:r>
            <w:r w:rsidR="00163C8E" w:rsidRPr="00163C8E">
              <w:rPr>
                <w:rFonts w:eastAsia="Times New Roman"/>
                <w:lang w:eastAsia="ru-RU"/>
              </w:rPr>
              <w:t>знакомительная практика</w:t>
            </w:r>
          </w:p>
        </w:tc>
        <w:tc>
          <w:tcPr>
            <w:tcW w:w="1134" w:type="dxa"/>
            <w:shd w:val="clear" w:color="auto" w:fill="auto"/>
          </w:tcPr>
          <w:p w:rsidR="00163C8E" w:rsidRPr="00787C2B" w:rsidRDefault="00163C8E" w:rsidP="00BF6D20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163C8E" w:rsidRPr="00787C2B" w:rsidRDefault="00163C8E" w:rsidP="00BF6D20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6 (216)</w:t>
            </w:r>
          </w:p>
        </w:tc>
      </w:tr>
      <w:tr w:rsidR="00163C8E" w:rsidRPr="00787C2B" w:rsidTr="00594579">
        <w:tc>
          <w:tcPr>
            <w:tcW w:w="7797" w:type="dxa"/>
            <w:shd w:val="clear" w:color="auto" w:fill="auto"/>
          </w:tcPr>
          <w:p w:rsidR="00163C8E" w:rsidRPr="00787C2B" w:rsidRDefault="00605E94" w:rsidP="00605E94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п</w:t>
            </w:r>
            <w:r w:rsidR="00163C8E" w:rsidRPr="00163C8E">
              <w:rPr>
                <w:rFonts w:eastAsia="Times New Roman"/>
                <w:lang w:eastAsia="ru-RU"/>
              </w:rPr>
              <w:t>роектно-конструкторская практика</w:t>
            </w:r>
          </w:p>
        </w:tc>
        <w:tc>
          <w:tcPr>
            <w:tcW w:w="1134" w:type="dxa"/>
            <w:shd w:val="clear" w:color="auto" w:fill="auto"/>
          </w:tcPr>
          <w:p w:rsidR="00163C8E" w:rsidRPr="00787C2B" w:rsidRDefault="00163C8E" w:rsidP="00BF6D20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163C8E" w:rsidRPr="00787C2B" w:rsidRDefault="00163C8E" w:rsidP="00BF6D20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3 (108)</w:t>
            </w:r>
          </w:p>
        </w:tc>
      </w:tr>
      <w:tr w:rsidR="00163C8E" w:rsidRPr="00787C2B" w:rsidTr="00594579">
        <w:tc>
          <w:tcPr>
            <w:tcW w:w="7797" w:type="dxa"/>
            <w:shd w:val="clear" w:color="auto" w:fill="auto"/>
          </w:tcPr>
          <w:p w:rsidR="00163C8E" w:rsidRPr="00787C2B" w:rsidRDefault="00605E94" w:rsidP="00605E94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т</w:t>
            </w:r>
            <w:r w:rsidR="00163C8E" w:rsidRPr="00163C8E">
              <w:rPr>
                <w:rFonts w:eastAsia="Times New Roman"/>
                <w:lang w:eastAsia="ru-RU"/>
              </w:rPr>
              <w:t>ехнологическая практика</w:t>
            </w:r>
          </w:p>
        </w:tc>
        <w:tc>
          <w:tcPr>
            <w:tcW w:w="1134" w:type="dxa"/>
            <w:shd w:val="clear" w:color="auto" w:fill="auto"/>
          </w:tcPr>
          <w:p w:rsidR="00163C8E" w:rsidRPr="00787C2B" w:rsidRDefault="00163C8E" w:rsidP="00BF6D20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163C8E" w:rsidRPr="00787C2B" w:rsidRDefault="00163C8E" w:rsidP="00BF6D20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  <w:r w:rsidRPr="00787C2B">
              <w:rPr>
                <w:rFonts w:eastAsia="Times New Roman"/>
                <w:lang w:eastAsia="ru-RU"/>
              </w:rPr>
              <w:t xml:space="preserve"> (</w:t>
            </w:r>
            <w:r>
              <w:rPr>
                <w:rFonts w:eastAsia="Times New Roman"/>
                <w:lang w:eastAsia="ru-RU"/>
              </w:rPr>
              <w:t>108</w:t>
            </w:r>
            <w:r w:rsidRPr="00787C2B">
              <w:rPr>
                <w:rFonts w:eastAsia="Times New Roman"/>
                <w:lang w:eastAsia="ru-RU"/>
              </w:rPr>
              <w:t>)</w:t>
            </w:r>
          </w:p>
        </w:tc>
      </w:tr>
      <w:tr w:rsidR="002E2B30" w:rsidRPr="00787C2B" w:rsidTr="00594579">
        <w:tc>
          <w:tcPr>
            <w:tcW w:w="7797" w:type="dxa"/>
            <w:shd w:val="clear" w:color="auto" w:fill="auto"/>
          </w:tcPr>
          <w:p w:rsidR="002E2B30" w:rsidRPr="00787C2B" w:rsidRDefault="00605E94" w:rsidP="00605E94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н</w:t>
            </w:r>
            <w:r w:rsidR="002E2B30" w:rsidRPr="00163C8E">
              <w:rPr>
                <w:rFonts w:eastAsia="Times New Roman"/>
                <w:lang w:eastAsia="ru-RU"/>
              </w:rPr>
              <w:t>аучно-исследовательская работа</w:t>
            </w:r>
          </w:p>
        </w:tc>
        <w:tc>
          <w:tcPr>
            <w:tcW w:w="1134" w:type="dxa"/>
            <w:shd w:val="clear" w:color="auto" w:fill="auto"/>
          </w:tcPr>
          <w:p w:rsidR="002E2B30" w:rsidRPr="00787C2B" w:rsidRDefault="002E2B30" w:rsidP="0025694F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2E2B30" w:rsidRPr="00787C2B" w:rsidRDefault="002E2B30" w:rsidP="0025694F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3 (108)</w:t>
            </w:r>
          </w:p>
        </w:tc>
      </w:tr>
      <w:tr w:rsidR="002E2B30" w:rsidRPr="00787C2B" w:rsidTr="00594579">
        <w:tc>
          <w:tcPr>
            <w:tcW w:w="7797" w:type="dxa"/>
            <w:shd w:val="clear" w:color="auto" w:fill="auto"/>
          </w:tcPr>
          <w:p w:rsidR="002E2B30" w:rsidRPr="00787C2B" w:rsidRDefault="00605E94" w:rsidP="00605E94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п</w:t>
            </w:r>
            <w:r w:rsidR="002E2B30" w:rsidRPr="00163C8E">
              <w:rPr>
                <w:rFonts w:eastAsia="Times New Roman"/>
                <w:lang w:eastAsia="ru-RU"/>
              </w:rPr>
              <w:t>реддипломная практика</w:t>
            </w:r>
          </w:p>
        </w:tc>
        <w:tc>
          <w:tcPr>
            <w:tcW w:w="1134" w:type="dxa"/>
            <w:shd w:val="clear" w:color="auto" w:fill="auto"/>
          </w:tcPr>
          <w:p w:rsidR="002E2B30" w:rsidRPr="00787C2B" w:rsidRDefault="002E2B30" w:rsidP="00787C2B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2E2B30" w:rsidRPr="00787C2B" w:rsidRDefault="002E2B30" w:rsidP="00787C2B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  <w:r w:rsidR="007B2003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(180)</w:t>
            </w:r>
          </w:p>
        </w:tc>
      </w:tr>
    </w:tbl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 xml:space="preserve">1 </w:t>
      </w:r>
      <w:r w:rsidR="00240E1A">
        <w:rPr>
          <w:rFonts w:eastAsia="Times New Roman"/>
          <w:b/>
          <w:lang w:eastAsia="ru-RU"/>
        </w:rPr>
        <w:t>Учебная</w:t>
      </w:r>
      <w:r w:rsidR="00E510F1">
        <w:rPr>
          <w:rFonts w:eastAsia="Times New Roman"/>
          <w:b/>
          <w:lang w:eastAsia="ru-RU"/>
        </w:rPr>
        <w:t>, о</w:t>
      </w:r>
      <w:r w:rsidR="00594579" w:rsidRPr="00594579">
        <w:rPr>
          <w:rFonts w:eastAsia="Times New Roman"/>
          <w:b/>
          <w:lang w:eastAsia="ru-RU"/>
        </w:rPr>
        <w:t>знакомительная</w:t>
      </w:r>
      <w:r w:rsidRPr="00787C2B">
        <w:rPr>
          <w:rFonts w:eastAsia="Times New Roman"/>
          <w:b/>
          <w:lang w:eastAsia="ru-RU"/>
        </w:rPr>
        <w:t xml:space="preserve"> практика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приобретение студентом практических навыков и компетенций необходимых для осущест</w:t>
      </w:r>
      <w:r w:rsidRPr="00594579">
        <w:rPr>
          <w:rFonts w:eastAsia="Times New Roman"/>
          <w:lang w:eastAsia="ru-RU"/>
        </w:rPr>
        <w:t>в</w:t>
      </w:r>
      <w:r w:rsidRPr="00594579">
        <w:rPr>
          <w:rFonts w:eastAsia="Times New Roman"/>
          <w:lang w:eastAsia="ru-RU"/>
        </w:rPr>
        <w:t>ления научно-исследовательской деятельности в области автоматизированного проектирования и производства авиационной техники;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закрепление и углубление теоретической подготовки по обработке и анализу результатов и</w:t>
      </w:r>
      <w:r w:rsidRPr="00594579">
        <w:rPr>
          <w:rFonts w:eastAsia="Times New Roman"/>
          <w:lang w:eastAsia="ru-RU"/>
        </w:rPr>
        <w:t>с</w:t>
      </w:r>
      <w:r w:rsidRPr="00594579">
        <w:rPr>
          <w:rFonts w:eastAsia="Times New Roman"/>
          <w:lang w:eastAsia="ru-RU"/>
        </w:rPr>
        <w:t>пытаний и экспериментальных исследований;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lastRenderedPageBreak/>
        <w:t>- приобретение практических навыков представления итогов проделанной работы в виде отч</w:t>
      </w:r>
      <w:r w:rsidRPr="00594579">
        <w:rPr>
          <w:rFonts w:eastAsia="Times New Roman"/>
          <w:lang w:eastAsia="ru-RU"/>
        </w:rPr>
        <w:t>е</w:t>
      </w:r>
      <w:r w:rsidRPr="00594579">
        <w:rPr>
          <w:rFonts w:eastAsia="Times New Roman"/>
          <w:lang w:eastAsia="ru-RU"/>
        </w:rPr>
        <w:t>тов, рефератов, статей;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развитие у студентов личностных качеств, способствующих их творческой активности и  с</w:t>
      </w:r>
      <w:r w:rsidRPr="00594579">
        <w:rPr>
          <w:rFonts w:eastAsia="Times New Roman"/>
          <w:lang w:eastAsia="ru-RU"/>
        </w:rPr>
        <w:t>а</w:t>
      </w:r>
      <w:r w:rsidRPr="00594579">
        <w:rPr>
          <w:rFonts w:eastAsia="Times New Roman"/>
          <w:lang w:eastAsia="ru-RU"/>
        </w:rPr>
        <w:t>мостоятельности при проведении научно-исследовательских работ, практическое освоение методов проведения научных исследований;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приобретение опыта самостоятельной профессиональной деятельности при выборе и осво</w:t>
      </w:r>
      <w:r w:rsidRPr="00594579">
        <w:rPr>
          <w:rFonts w:eastAsia="Times New Roman"/>
          <w:lang w:eastAsia="ru-RU"/>
        </w:rPr>
        <w:t>е</w:t>
      </w:r>
      <w:r w:rsidRPr="00594579">
        <w:rPr>
          <w:rFonts w:eastAsia="Times New Roman"/>
          <w:lang w:eastAsia="ru-RU"/>
        </w:rPr>
        <w:t>нии проблемно-ориентированных методов исследования, современного научно-исследовательского и испытательного оборудования и приборов.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 xml:space="preserve">Задачи: </w:t>
      </w:r>
      <w:r w:rsidRPr="00594579">
        <w:rPr>
          <w:rFonts w:eastAsia="Times New Roman"/>
          <w:lang w:eastAsia="ru-RU"/>
        </w:rPr>
        <w:tab/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сбор, обработка, анализ и систематизация научно-технической и патентной информации по автоматизации производства летательных аппаратов в соответствии с темой выпускной квалифик</w:t>
      </w:r>
      <w:r w:rsidRPr="00594579">
        <w:rPr>
          <w:rFonts w:eastAsia="Times New Roman"/>
          <w:lang w:eastAsia="ru-RU"/>
        </w:rPr>
        <w:t>а</w:t>
      </w:r>
      <w:r w:rsidRPr="00594579">
        <w:rPr>
          <w:rFonts w:eastAsia="Times New Roman"/>
          <w:lang w:eastAsia="ru-RU"/>
        </w:rPr>
        <w:t>ционной работой;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выбор методик и средств решения задач научных исследований;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разработка рабочих планов и программ проведения научных исследований и технических разработок, подготовка заданий для исполнителей;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разработка методики и организация проведения научно-исследовательских, экспериментал</w:t>
      </w:r>
      <w:r w:rsidRPr="00594579">
        <w:rPr>
          <w:rFonts w:eastAsia="Times New Roman"/>
          <w:lang w:eastAsia="ru-RU"/>
        </w:rPr>
        <w:t>ь</w:t>
      </w:r>
      <w:r w:rsidRPr="00594579">
        <w:rPr>
          <w:rFonts w:eastAsia="Times New Roman"/>
          <w:lang w:eastAsia="ru-RU"/>
        </w:rPr>
        <w:t>ных и испытательных работ, анализ их результатов;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освоение экспериментального, испытательного, измерительного и исследовательского об</w:t>
      </w:r>
      <w:r w:rsidRPr="00594579">
        <w:rPr>
          <w:rFonts w:eastAsia="Times New Roman"/>
          <w:lang w:eastAsia="ru-RU"/>
        </w:rPr>
        <w:t>о</w:t>
      </w:r>
      <w:r w:rsidRPr="00594579">
        <w:rPr>
          <w:rFonts w:eastAsia="Times New Roman"/>
          <w:lang w:eastAsia="ru-RU"/>
        </w:rPr>
        <w:t>рудования;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освоение и применение методов планирования экспериментов, статистической обработки и анализа результатов экспериментов;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разработка физических и математических моделей технологических процессов, применя</w:t>
      </w:r>
      <w:r w:rsidRPr="00594579">
        <w:rPr>
          <w:rFonts w:eastAsia="Times New Roman"/>
          <w:lang w:eastAsia="ru-RU"/>
        </w:rPr>
        <w:t>е</w:t>
      </w:r>
      <w:r w:rsidRPr="00594579">
        <w:rPr>
          <w:rFonts w:eastAsia="Times New Roman"/>
          <w:lang w:eastAsia="ru-RU"/>
        </w:rPr>
        <w:t xml:space="preserve">мых при комплексной автоматизации производства ЛА; 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подготовка научно-технических отчетов, обзоров, публикаций по результатам выполненных исследований;</w:t>
      </w:r>
    </w:p>
    <w:p w:rsidR="00787C2B" w:rsidRPr="00787C2B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практическое ознакомление с правилами оформления результатов научных исследований, оформление отчёта, подготовка научных статей, тезисов докладов.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 xml:space="preserve">Содержание практики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№ 1 Постановка цели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Определение целей и задач ознакомительной практики. Формирование темы ознакомительной практики. Аналитический обзор проблем комплексной автоматизации в производстве авиационной техники по выбранному направлению исследования. Сбор статистической информации для обосн</w:t>
      </w:r>
      <w:r w:rsidRPr="00594579">
        <w:rPr>
          <w:rFonts w:eastAsia="Times New Roman"/>
          <w:lang w:eastAsia="ru-RU"/>
        </w:rPr>
        <w:t>о</w:t>
      </w:r>
      <w:r w:rsidRPr="00594579">
        <w:rPr>
          <w:rFonts w:eastAsia="Times New Roman"/>
          <w:lang w:eastAsia="ru-RU"/>
        </w:rPr>
        <w:t xml:space="preserve">вания необходимости выполнения ознакомительной практики. 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№ 2 Теоретическая части исследования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 xml:space="preserve">Освоение специализированного программного обеспечения. Компьютерное моделирование и вычислительные эксперименты. 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№ 3 Экспериментальные исследования</w:t>
      </w:r>
    </w:p>
    <w:p w:rsidR="00787C2B" w:rsidRPr="00787C2B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Анализ и сопоставление полученных результатов. Уточнение теоретических положений. Формулировка выводов по работе. Разработка рекомендаций по внедрению результатов работы.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Практика проводится в форме ознакомительной практики с элементами конструкторско-технологической практики.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 xml:space="preserve">Основными базами практики студентов являются: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 xml:space="preserve">- АО «ПО «Стрела»;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 xml:space="preserve">- Филиал ВПК «НПО машиностроения» - КБ «Орион»;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 xml:space="preserve">- ГНЦ ФГУП «Центр Келдыша»;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ФГУП «ФЦДТ «Союз»;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ФГУП «ЦЭНКИ» - КЦ «Южный»;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ООО «НИК»;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АО «ГосМКБ «Радуга» имени А.Я. Березняка»;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кафедра летательных аппаратов и другие кафедры Аэрокосмического института ОГУ.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Содержание практики составляет исследование следующих вопросов: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место практики, наименование цеха, организационная структура цеха;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вид работы, выполняемой студентом в период практики;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технологическое оборудование, изученное в период практики;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lastRenderedPageBreak/>
        <w:t>- инструменты и технологическая оснастка, применяемая в цехе;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конструкционные материалы, применяемые для изготовления изделий;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меры безопасности труда при работе на производственном оборудовании, требования к спецодежде и индивидуальным средствам защиты.</w:t>
      </w:r>
    </w:p>
    <w:p w:rsidR="00787C2B" w:rsidRPr="00787C2B" w:rsidRDefault="00594579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</w:t>
      </w:r>
      <w:r w:rsidR="00787C2B" w:rsidRPr="00787C2B">
        <w:rPr>
          <w:rFonts w:eastAsia="Times New Roman"/>
          <w:lang w:eastAsia="ru-RU"/>
        </w:rPr>
        <w:t>рактика проводится в производственных цехах предприятия на рабочих местах, которые о</w:t>
      </w:r>
      <w:r w:rsidR="00787C2B" w:rsidRPr="00787C2B">
        <w:rPr>
          <w:rFonts w:eastAsia="Times New Roman"/>
          <w:lang w:eastAsia="ru-RU"/>
        </w:rPr>
        <w:t>п</w:t>
      </w:r>
      <w:r w:rsidR="00787C2B" w:rsidRPr="00787C2B">
        <w:rPr>
          <w:rFonts w:eastAsia="Times New Roman"/>
          <w:lang w:eastAsia="ru-RU"/>
        </w:rPr>
        <w:t>ределяет представитель предприятия по согласованию с руководителем практики от университета. Основные сведения о производстве и структуре предприятия обучающиеся получают на лекциях и экскурсиях, проводимых специалистами предприятия, при изучении конструкторской и технологич</w:t>
      </w:r>
      <w:r w:rsidR="00787C2B" w:rsidRPr="00787C2B">
        <w:rPr>
          <w:rFonts w:eastAsia="Times New Roman"/>
          <w:lang w:eastAsia="ru-RU"/>
        </w:rPr>
        <w:t>е</w:t>
      </w:r>
      <w:r w:rsidR="00787C2B" w:rsidRPr="00787C2B">
        <w:rPr>
          <w:rFonts w:eastAsia="Times New Roman"/>
          <w:lang w:eastAsia="ru-RU"/>
        </w:rPr>
        <w:t>ской документации, в процессе консультаций с руководителем практики от предприятия. Приобрет</w:t>
      </w:r>
      <w:r w:rsidR="00787C2B" w:rsidRPr="00787C2B">
        <w:rPr>
          <w:rFonts w:eastAsia="Times New Roman"/>
          <w:lang w:eastAsia="ru-RU"/>
        </w:rPr>
        <w:t>е</w:t>
      </w:r>
      <w:r w:rsidR="00787C2B" w:rsidRPr="00787C2B">
        <w:rPr>
          <w:rFonts w:eastAsia="Times New Roman"/>
          <w:lang w:eastAsia="ru-RU"/>
        </w:rPr>
        <w:t>ние умений и навыков по одной из рабочих профессий и  изучение основных технических и технол</w:t>
      </w:r>
      <w:r w:rsidR="00787C2B" w:rsidRPr="00787C2B">
        <w:rPr>
          <w:rFonts w:eastAsia="Times New Roman"/>
          <w:lang w:eastAsia="ru-RU"/>
        </w:rPr>
        <w:t>о</w:t>
      </w:r>
      <w:r w:rsidR="00787C2B" w:rsidRPr="00787C2B">
        <w:rPr>
          <w:rFonts w:eastAsia="Times New Roman"/>
          <w:lang w:eastAsia="ru-RU"/>
        </w:rPr>
        <w:t>гических вопросов осуществляется при выполнении производственных заданий.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 xml:space="preserve"> Примерная тематика лекций, проводимых в период практики: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1. Организационная структура предприятия и общая схема производства  деталей, узлов и а</w:t>
      </w:r>
      <w:r w:rsidRPr="00787C2B">
        <w:rPr>
          <w:rFonts w:eastAsia="Times New Roman"/>
          <w:lang w:eastAsia="ru-RU"/>
        </w:rPr>
        <w:t>г</w:t>
      </w:r>
      <w:r w:rsidRPr="00787C2B">
        <w:rPr>
          <w:rFonts w:eastAsia="Times New Roman"/>
          <w:lang w:eastAsia="ru-RU"/>
        </w:rPr>
        <w:t xml:space="preserve">регатов ЛА.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2. Современные технологические процессы и оборудование производства ЛА.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 xml:space="preserve">3. Основные направления инженерной деятельности в области проектирования и производства ЛА.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4. История и трудовые традиции  предприятия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Примерная тематика и места экскурсий, проводимых в период учебной практики: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1. Современное технологическое оборудование механической обработки (механические цеха)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2. Технологии литья (литейный цех).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3. Технологии обработки давлением (кузнечный цех).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4. Технологии сборки в производстве летательных аппаратов (сборочный цех).</w:t>
      </w:r>
    </w:p>
    <w:p w:rsidR="007E3C55" w:rsidRDefault="007E3C55" w:rsidP="007E3C55">
      <w:pPr>
        <w:pStyle w:val="ReportMain"/>
        <w:suppressAutoHyphens/>
        <w:ind w:firstLine="709"/>
        <w:jc w:val="both"/>
        <w:rPr>
          <w:rFonts w:eastAsia="Times New Roman"/>
          <w:lang w:eastAsia="ru-RU"/>
        </w:rPr>
      </w:pPr>
    </w:p>
    <w:p w:rsidR="007E3C55" w:rsidRDefault="007E3C55" w:rsidP="007E3C55">
      <w:pPr>
        <w:pStyle w:val="ReportMain"/>
        <w:suppressAutoHyphens/>
        <w:ind w:firstLine="709"/>
        <w:jc w:val="both"/>
      </w:pPr>
      <w:r>
        <w:rPr>
          <w:rFonts w:eastAsia="Times New Roman"/>
          <w:lang w:eastAsia="ru-RU"/>
        </w:rPr>
        <w:t xml:space="preserve">По окончании </w:t>
      </w:r>
      <w:r>
        <w:t>практики обучающий</w:t>
      </w:r>
      <w:r>
        <w:rPr>
          <w:rFonts w:eastAsia="Times New Roman"/>
          <w:lang w:eastAsia="ru-RU"/>
        </w:rPr>
        <w:t xml:space="preserve"> представляет </w:t>
      </w:r>
      <w:r>
        <w:t>руководителю практики от университета: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t>– индивидуальное задание на практику;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t>– рабочий график (план) проведения практики;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t>– дневник практики;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t>– письменный отчет, содержащий сведения о конкретно выполненной обучающимся работе в период практики.</w:t>
      </w:r>
    </w:p>
    <w:p w:rsidR="007E3C55" w:rsidRDefault="007E3C55" w:rsidP="007E3C55">
      <w:pPr>
        <w:suppressAutoHyphens/>
        <w:ind w:firstLine="709"/>
        <w:jc w:val="both"/>
      </w:pPr>
      <w:r>
        <w:t xml:space="preserve">Отчет по практике включает описание всех выполненных исследований. Содержание отчета должно быть согласовано с руководителем практики. </w:t>
      </w:r>
      <w:r>
        <w:rPr>
          <w:rFonts w:eastAsia="Times New Roman"/>
          <w:lang w:eastAsia="ru-RU"/>
        </w:rPr>
        <w:t xml:space="preserve">Содержание отчета объемом от 15 до 20 страниц компьютерного текста с приложениями, в соответствии с индивидуальным заданием на практику.  </w:t>
      </w:r>
      <w:r>
        <w:t>Все документы должны быть оформлены в соответствии с действующим стандартом СТО 02069024.101-2015 «Работы студенческие». Графический материал располагается в тексте, но допускается и отдельное его представление в виде приложений.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  <w:r w:rsidRPr="00787C2B">
        <w:rPr>
          <w:rFonts w:eastAsia="Times New Roman"/>
          <w:b/>
          <w:bCs/>
          <w:lang w:eastAsia="ru-RU"/>
        </w:rPr>
        <w:t>2 </w:t>
      </w:r>
      <w:r w:rsidR="00E510F1">
        <w:rPr>
          <w:rFonts w:eastAsia="Times New Roman"/>
          <w:b/>
          <w:bCs/>
          <w:lang w:eastAsia="ru-RU"/>
        </w:rPr>
        <w:t>Производственная, п</w:t>
      </w:r>
      <w:r w:rsidR="007C0204" w:rsidRPr="007C0204">
        <w:rPr>
          <w:rFonts w:eastAsia="Times New Roman"/>
          <w:b/>
          <w:bCs/>
          <w:lang w:eastAsia="ru-RU"/>
        </w:rPr>
        <w:t>роектно-конструкторская практика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Цель (цели) практики: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приобретение студентом практических навыков и компетенций необходимых для осуществ-ления проектно-конструкторской деятельности в области автоматизированного проектирования и производства ракетно-космической техники;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закрепление и углубление теоретической подготовки по обработке и анализу результатов и</w:t>
      </w:r>
      <w:r w:rsidRPr="007C0204">
        <w:rPr>
          <w:rFonts w:eastAsia="Times New Roman"/>
          <w:bCs/>
          <w:lang w:eastAsia="ru-RU"/>
        </w:rPr>
        <w:t>с</w:t>
      </w:r>
      <w:r w:rsidRPr="007C0204">
        <w:rPr>
          <w:rFonts w:eastAsia="Times New Roman"/>
          <w:bCs/>
          <w:lang w:eastAsia="ru-RU"/>
        </w:rPr>
        <w:t>пытаний и экспериментальных исследований;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приобретение практических навыков представления итогов проделанной работы в виде отч</w:t>
      </w:r>
      <w:r w:rsidRPr="007C0204">
        <w:rPr>
          <w:rFonts w:eastAsia="Times New Roman"/>
          <w:bCs/>
          <w:lang w:eastAsia="ru-RU"/>
        </w:rPr>
        <w:t>е</w:t>
      </w:r>
      <w:r w:rsidRPr="007C0204">
        <w:rPr>
          <w:rFonts w:eastAsia="Times New Roman"/>
          <w:bCs/>
          <w:lang w:eastAsia="ru-RU"/>
        </w:rPr>
        <w:t>тов, рефератов, статей;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развитие у студентов личностных качеств, способствующих их творческой активности и  са-мостоятельности при проведении научно-исследовательских работ;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приобретение опыта самостоятельной профессиональной деятельности при выборе и осво</w:t>
      </w:r>
      <w:r w:rsidRPr="007C0204">
        <w:rPr>
          <w:rFonts w:eastAsia="Times New Roman"/>
          <w:bCs/>
          <w:lang w:eastAsia="ru-RU"/>
        </w:rPr>
        <w:t>е</w:t>
      </w:r>
      <w:r w:rsidRPr="007C0204">
        <w:rPr>
          <w:rFonts w:eastAsia="Times New Roman"/>
          <w:bCs/>
          <w:lang w:eastAsia="ru-RU"/>
        </w:rPr>
        <w:t>нии проблемно-ориентированных методов исследования, современного научно-исследовательского и испытательного оборудования и приборов.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 xml:space="preserve">Задачи: </w:t>
      </w:r>
      <w:r w:rsidRPr="007C0204">
        <w:rPr>
          <w:rFonts w:eastAsia="Times New Roman"/>
          <w:bCs/>
          <w:lang w:eastAsia="ru-RU"/>
        </w:rPr>
        <w:tab/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сбор, обработка, анализ и систематизация научно-технической и патентной информации по автоматизации производства ЛА в соответствии с темой ВКР;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выбор методик и средств решения задач научных исследований;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lastRenderedPageBreak/>
        <w:t>- разработка рабочих планов и программ проведения научных исследований и технических разработок, подготовка заданий для исполнителей;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разработка методики и организация проведения научно-исследовательских, эксперименталь-ных и испытательных работ, анализ их результатов;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освоение экспериментального, испытательного, измерительного и исследовательского обо-рудования;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освоение и применение методов планирования экспериментов, статистической обработки и анализа результатов экспериментов;</w:t>
      </w:r>
    </w:p>
    <w:p w:rsidR="00787C2B" w:rsidRPr="00787C2B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практическое ознакомление с правилами оформления результатов научных исследований, оформление отчёта, подготовка научных статей, тезисов докладов.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  <w:r w:rsidRPr="00787C2B">
        <w:rPr>
          <w:rFonts w:eastAsia="Times New Roman"/>
          <w:b/>
          <w:bCs/>
          <w:lang w:eastAsia="ru-RU"/>
        </w:rPr>
        <w:t xml:space="preserve">Содержание практики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№ 1 Постановка цели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Определение целей и задач практики. Формирование темы практики. Аналитический обзор проблем комплексной автоматизации в производстве ракетно-космической техники по выбранному направлению исследования. Сбор статистической информации для обоснования необходимости в</w:t>
      </w:r>
      <w:r w:rsidRPr="007C0204">
        <w:rPr>
          <w:rFonts w:eastAsia="Times New Roman"/>
          <w:bCs/>
          <w:lang w:eastAsia="ru-RU"/>
        </w:rPr>
        <w:t>ы</w:t>
      </w:r>
      <w:r w:rsidRPr="007C0204">
        <w:rPr>
          <w:rFonts w:eastAsia="Times New Roman"/>
          <w:bCs/>
          <w:lang w:eastAsia="ru-RU"/>
        </w:rPr>
        <w:t xml:space="preserve">полнения практики. Выбор методов исследования. 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№ 2 Теоретическая части исследования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 xml:space="preserve">Освоение специализированного программного обеспечения. Компьютерное моделирование и вычислительные эксперименты по исследованию объекта. 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№ 3 Экспериментальные исследования</w:t>
      </w:r>
    </w:p>
    <w:p w:rsid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Анализ и сопоставление полученных результатов. Уточнение теоретических положений. Формулировка выводов по работе. Разработка рекомендаций по внедрению результатов работы.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Содержание практики определяется руководителем и предполагает осуществление следую-щих видов работ: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осуществление научно-исследовательских работ в рамках научной темы кафедры (сбор, ана-лиз научно-теоретического материала, сбор эмпирических данных, интерпретация эксперименталь-ных и эмпирических данных);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участие в решение научно-исследовательских работ, выполняемых кафедрой в рамках дого-воров с образовательными учреждениями, исследовательскими коллективами;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осуществление самостоятельного исследования по актуальной проблеме в рамках ВКР;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ведение библиографической работы с привлечением современных информационных и ком-муникационных технологий;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участие в конференциях различного уровня с докладами;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представлять итоги проделанной работы в виде отчетов, рефератов, статей, оформленных в соответствии с имеющимися требованиями, с привлечением современных средств редактирования и печати.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На практику составляется план работы. Основное содержание практики отражается в индив</w:t>
      </w:r>
      <w:r w:rsidRPr="007C0204">
        <w:rPr>
          <w:rFonts w:eastAsia="Times New Roman"/>
          <w:bCs/>
          <w:lang w:eastAsia="ru-RU"/>
        </w:rPr>
        <w:t>и</w:t>
      </w:r>
      <w:r w:rsidRPr="007C0204">
        <w:rPr>
          <w:rFonts w:eastAsia="Times New Roman"/>
          <w:bCs/>
          <w:lang w:eastAsia="ru-RU"/>
        </w:rPr>
        <w:t>дуальном плане. Задачи и содержание практики должны быть сформулированы одновременно с з</w:t>
      </w:r>
      <w:r w:rsidRPr="007C0204">
        <w:rPr>
          <w:rFonts w:eastAsia="Times New Roman"/>
          <w:bCs/>
          <w:lang w:eastAsia="ru-RU"/>
        </w:rPr>
        <w:t>а</w:t>
      </w:r>
      <w:r w:rsidRPr="007C0204">
        <w:rPr>
          <w:rFonts w:eastAsia="Times New Roman"/>
          <w:bCs/>
          <w:lang w:eastAsia="ru-RU"/>
        </w:rPr>
        <w:t xml:space="preserve">полнением содержания образовательной части программы индивидуального плана. 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Местом проведения практики являются учебные и научные лаборатории и компьютерные классы кафедр Аэрокосмического института ОГУ, а также производственные подразделения базовых предприятий. На выполнение практики каждому обучающемуся разрабатывается график и индив</w:t>
      </w:r>
      <w:r w:rsidRPr="007C0204">
        <w:rPr>
          <w:rFonts w:eastAsia="Times New Roman"/>
          <w:bCs/>
          <w:lang w:eastAsia="ru-RU"/>
        </w:rPr>
        <w:t>и</w:t>
      </w:r>
      <w:r w:rsidRPr="007C0204">
        <w:rPr>
          <w:rFonts w:eastAsia="Times New Roman"/>
          <w:bCs/>
          <w:lang w:eastAsia="ru-RU"/>
        </w:rPr>
        <w:t>дуальный план. В индивидуальный план практики включаются  следующие виды и этапы деятельн</w:t>
      </w:r>
      <w:r w:rsidRPr="007C0204">
        <w:rPr>
          <w:rFonts w:eastAsia="Times New Roman"/>
          <w:bCs/>
          <w:lang w:eastAsia="ru-RU"/>
        </w:rPr>
        <w:t>о</w:t>
      </w:r>
      <w:r w:rsidRPr="007C0204">
        <w:rPr>
          <w:rFonts w:eastAsia="Times New Roman"/>
          <w:bCs/>
          <w:lang w:eastAsia="ru-RU"/>
        </w:rPr>
        <w:t>сти обучающегося: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изучение специальной литературы и научно-технической информации, анализ достижений отечественной и зарубежной науки и техники в области ракетно-космической, проектирования и производства ЛА;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 xml:space="preserve"> - участие в проведении научных исследований или выполнении технических разработок;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составление отчетов по выполняемым исследованиям;</w:t>
      </w:r>
    </w:p>
    <w:p w:rsidR="003E5203" w:rsidRPr="003E5203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подготовка докладов и выступлений на конференциях.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Основными базами практики обучающих</w:t>
      </w:r>
      <w:r w:rsidR="009C11CC">
        <w:rPr>
          <w:rFonts w:eastAsia="Times New Roman"/>
          <w:bCs/>
          <w:lang w:eastAsia="ru-RU"/>
        </w:rPr>
        <w:t>ся являются</w:t>
      </w:r>
      <w:r w:rsidRPr="003E5203">
        <w:rPr>
          <w:rFonts w:eastAsia="Times New Roman"/>
          <w:bCs/>
          <w:lang w:eastAsia="ru-RU"/>
        </w:rPr>
        <w:t xml:space="preserve">: 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 xml:space="preserve">- АО «ПО «Стрела»; 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 xml:space="preserve">- Филиал ВПК «НПО машиностроения» - КБ «Орион»; 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 xml:space="preserve">- ГНЦ ФГУП «Центр Келдыша»; 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lastRenderedPageBreak/>
        <w:t>- ФГУП «ФЦДТ «Союз»;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- ФГУП «ЦЭНКИ» - КЦ «Южный»;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- ООО «НИК»;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- АО «ГосМКБ «Радуга» имени А.Я. Березняка»;</w:t>
      </w:r>
    </w:p>
    <w:p w:rsidR="00787C2B" w:rsidRPr="00787C2B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- кафедра летательных аппаратов и другие кафедры Аэрокосмического института ОГУ.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rPr>
          <w:rFonts w:eastAsia="Times New Roman"/>
          <w:lang w:eastAsia="ru-RU"/>
        </w:rPr>
        <w:t xml:space="preserve">По окончании </w:t>
      </w:r>
      <w:r>
        <w:t>практики обучающий</w:t>
      </w:r>
      <w:r>
        <w:rPr>
          <w:rFonts w:eastAsia="Times New Roman"/>
          <w:lang w:eastAsia="ru-RU"/>
        </w:rPr>
        <w:t xml:space="preserve"> представляет </w:t>
      </w:r>
      <w:r>
        <w:t>руководителю практики от университета: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t>– индивидуальное задание на практику;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t>– рабочий график (план) проведения практики;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t>– дневник практики;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t>– письменный отчет, содержащий сведения о конкретно выполненной обучающимся работе в период практики.</w:t>
      </w:r>
    </w:p>
    <w:p w:rsidR="007E3C55" w:rsidRDefault="007E3C55" w:rsidP="007E3C55">
      <w:pPr>
        <w:suppressAutoHyphens/>
        <w:ind w:firstLine="709"/>
        <w:jc w:val="both"/>
      </w:pPr>
      <w:r>
        <w:t xml:space="preserve">Отчет по практике включает описание всех выполненных исследований. Содержание отчета должно быть согласовано с руководителем практики. </w:t>
      </w:r>
      <w:r>
        <w:rPr>
          <w:rFonts w:eastAsia="Times New Roman"/>
          <w:lang w:eastAsia="ru-RU"/>
        </w:rPr>
        <w:t xml:space="preserve">Содержание отчета объемом от 15 до 20 страниц компьютерного текста с приложениями, в соответствии с индивидуальным заданием на практику.  </w:t>
      </w:r>
      <w:r>
        <w:t>Все документы должны быть оформлены в соответствии с действующим стандартом СТО 02069024.101-2015 «Работы студенческие». Графический материал располагается в тексте, но допускается и отдельное его представление в виде приложений.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  <w:r w:rsidRPr="00787C2B">
        <w:rPr>
          <w:rFonts w:eastAsia="Times New Roman"/>
          <w:b/>
          <w:bCs/>
          <w:lang w:eastAsia="ru-RU"/>
        </w:rPr>
        <w:t xml:space="preserve">3 </w:t>
      </w:r>
      <w:r w:rsidR="00E510F1">
        <w:rPr>
          <w:rFonts w:eastAsia="Times New Roman"/>
          <w:b/>
          <w:bCs/>
          <w:lang w:eastAsia="ru-RU"/>
        </w:rPr>
        <w:t>Производственная, т</w:t>
      </w:r>
      <w:r w:rsidR="00E67E51" w:rsidRPr="00E67E51">
        <w:rPr>
          <w:rFonts w:eastAsia="Times New Roman"/>
          <w:b/>
          <w:bCs/>
          <w:lang w:eastAsia="ru-RU"/>
        </w:rPr>
        <w:t>ехнологическая практика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Цель (цели) практики: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закрепление и расширение теоретических знаний, полученных обучающимися при изучении дисциплин технологического циклов, а также приобретение практических навыков самостоятельной работы на рабочих местах;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изучение системы технологической подготовки производства в ракетостроении, технолог</w:t>
      </w:r>
      <w:r w:rsidRPr="00E67E51">
        <w:rPr>
          <w:rFonts w:eastAsia="Times New Roman"/>
          <w:lang w:eastAsia="ru-RU"/>
        </w:rPr>
        <w:t>и</w:t>
      </w:r>
      <w:r w:rsidRPr="00E67E51">
        <w:rPr>
          <w:rFonts w:eastAsia="Times New Roman"/>
          <w:lang w:eastAsia="ru-RU"/>
        </w:rPr>
        <w:t>ческих процессов изготовления деталей, сборки узлов и агрегатов, монтажа элементов бортовых с</w:t>
      </w:r>
      <w:r w:rsidRPr="00E67E51">
        <w:rPr>
          <w:rFonts w:eastAsia="Times New Roman"/>
          <w:lang w:eastAsia="ru-RU"/>
        </w:rPr>
        <w:t>и</w:t>
      </w:r>
      <w:r w:rsidRPr="00E67E51">
        <w:rPr>
          <w:rFonts w:eastAsia="Times New Roman"/>
          <w:lang w:eastAsia="ru-RU"/>
        </w:rPr>
        <w:t>стем, применяемого технологического оборудования, конструкции технологической оснастки, и</w:t>
      </w:r>
      <w:r w:rsidRPr="00E67E51">
        <w:rPr>
          <w:rFonts w:eastAsia="Times New Roman"/>
          <w:lang w:eastAsia="ru-RU"/>
        </w:rPr>
        <w:t>н</w:t>
      </w:r>
      <w:r w:rsidRPr="00E67E51">
        <w:rPr>
          <w:rFonts w:eastAsia="Times New Roman"/>
          <w:lang w:eastAsia="ru-RU"/>
        </w:rPr>
        <w:t>струментов и приспособлений, систем автоматизации производства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 xml:space="preserve">Задачи: 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изучение конструктивных особенностей выпускаемых ЛА и других изделий;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приобретение практических навыков оценки технологичности конструкций;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ознакомление с работой конструкторского отдела предприятия и задачами конструкторского сопровождения производства;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изучение системы технологической подготовки производства, методов разработки техноло-гических процессов изготовления деталей и сборки ЛА;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ознакомление с используемыми на предприятии интегрированными системами автоматизи-рованного проектирования;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изучение организационной структуры и производственной деятельности подразделения, в котором проходит практика, опыта его работы;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изучение применяемого в производстве прогрессивного технологического оборудования, стендов, стапелей и оснастки;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приобретение знаний и навыков работы на инженерно-технической должности, изучение с</w:t>
      </w:r>
      <w:r w:rsidRPr="00E67E51">
        <w:rPr>
          <w:rFonts w:eastAsia="Times New Roman"/>
          <w:lang w:eastAsia="ru-RU"/>
        </w:rPr>
        <w:t>о</w:t>
      </w:r>
      <w:r w:rsidRPr="00E67E51">
        <w:rPr>
          <w:rFonts w:eastAsia="Times New Roman"/>
          <w:lang w:eastAsia="ru-RU"/>
        </w:rPr>
        <w:t>става конструкторской и технологической документации;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ознакомление с системой обеспечения безопасности жизнедеятельности и защиты окружаю-щей среды в условиях промышленного предприятия;</w:t>
      </w:r>
    </w:p>
    <w:p w:rsidR="00787C2B" w:rsidRPr="00787C2B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ознакомление с основными показателями экономической эффективности производства.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 xml:space="preserve">Содержание практики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№ 1 Подготовительный этап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Инструктаж по технике безопасности. Производственный инструктаж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№ 2  Экспериментально-исследовательский этап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Выполнение научно-исследовательских заданий. Выполнение производственных заданий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№ 3 Обработка и анализ полученной информации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Обработка и систематизация фактического и литературного материала. Подготовка отчета по практике.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Содержание практики составляет исследование следующих вопросов: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1 Конструктивно-технологическая характеристика изученного агрегата, отсека, узла или части ЛА.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2 Технологические процессы производства заготовок деталей, применяемое оборудование.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3 Технологические процессы производства деталей, входящих в состав изученного изделия.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4 Технологическое оборудование, используемое для производства деталей и сборки изделия.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5 Технологическая оснастка, приспособления, и инструменты, используемые в производстве.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6 Мероприятия по обеспечению качества и надежности при производстве изделия.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7 Мероприятия по безопасности труда на предприятии.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8 Предложения по совершенствованию технологии производства изделия.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По окончании технологической практики обучающийся должен: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знать производственную структуру сборочных, агрегатно-сборочных и механосборочных ц</w:t>
      </w:r>
      <w:r w:rsidRPr="00E67E51">
        <w:rPr>
          <w:rFonts w:eastAsia="Times New Roman"/>
          <w:lang w:eastAsia="ru-RU"/>
        </w:rPr>
        <w:t>е</w:t>
      </w:r>
      <w:r w:rsidRPr="00E67E51">
        <w:rPr>
          <w:rFonts w:eastAsia="Times New Roman"/>
          <w:lang w:eastAsia="ru-RU"/>
        </w:rPr>
        <w:t>хов и основные организационные системы производства ЛА;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уметь разрабатывать технологические процессы механической обработки типовых деталей корпуса ЛА (шпангоута, панели, каркаса, обечайки и т.п.), производить анализ технологичности д</w:t>
      </w:r>
      <w:r w:rsidRPr="00E67E51">
        <w:rPr>
          <w:rFonts w:eastAsia="Times New Roman"/>
          <w:lang w:eastAsia="ru-RU"/>
        </w:rPr>
        <w:t>е</w:t>
      </w:r>
      <w:r w:rsidRPr="00E67E51">
        <w:rPr>
          <w:rFonts w:eastAsia="Times New Roman"/>
          <w:lang w:eastAsia="ru-RU"/>
        </w:rPr>
        <w:t>талей и узлов, анализировать комплект технологического оснащения для производства узла или агр</w:t>
      </w:r>
      <w:r w:rsidRPr="00E67E51">
        <w:rPr>
          <w:rFonts w:eastAsia="Times New Roman"/>
          <w:lang w:eastAsia="ru-RU"/>
        </w:rPr>
        <w:t>е</w:t>
      </w:r>
      <w:r w:rsidRPr="00E67E51">
        <w:rPr>
          <w:rFonts w:eastAsia="Times New Roman"/>
          <w:lang w:eastAsia="ru-RU"/>
        </w:rPr>
        <w:t>гата ЛА, выбирать методы обеспечения взаимозаменяемости деталей при сборке ЛА, разрабатывать организационно-технические мероприятия по повышению производительности труда, качества пр</w:t>
      </w:r>
      <w:r w:rsidRPr="00E67E51">
        <w:rPr>
          <w:rFonts w:eastAsia="Times New Roman"/>
          <w:lang w:eastAsia="ru-RU"/>
        </w:rPr>
        <w:t>о</w:t>
      </w:r>
      <w:r w:rsidRPr="00E67E51">
        <w:rPr>
          <w:rFonts w:eastAsia="Times New Roman"/>
          <w:lang w:eastAsia="ru-RU"/>
        </w:rPr>
        <w:t>дукции и улучшению условий труда на рабочем месте, работать на одном из видов технологического оборудования и производить его наладку, обслуживать рабочее место;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иметь представление о прогрессивных направлениях развития конструкций ЛА, технологий, производственного оборудования, организации производства и технологических методах обеспеч</w:t>
      </w:r>
      <w:r w:rsidRPr="00E67E51">
        <w:rPr>
          <w:rFonts w:eastAsia="Times New Roman"/>
          <w:lang w:eastAsia="ru-RU"/>
        </w:rPr>
        <w:t>е</w:t>
      </w:r>
      <w:r w:rsidRPr="00E67E51">
        <w:rPr>
          <w:rFonts w:eastAsia="Times New Roman"/>
          <w:lang w:eastAsia="ru-RU"/>
        </w:rPr>
        <w:t>ния заданного  качества и надежности изделий.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 xml:space="preserve">Технологическая практика проводится в производственных отделах и цехах предприятия. В период практики обучающийся должен выполнять обязанности инженерно-технического работника под руководством опытного специалиста. 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В качестве индивидуального задания обучающийся подробно изучает конструкцию одного из агрегатов ЛА, технологический процесс сборки или изготовления узла, агрегата, применяемое техн</w:t>
      </w:r>
      <w:r w:rsidRPr="00E67E51">
        <w:rPr>
          <w:rFonts w:eastAsia="Times New Roman"/>
          <w:lang w:eastAsia="ru-RU"/>
        </w:rPr>
        <w:t>о</w:t>
      </w:r>
      <w:r w:rsidRPr="00E67E51">
        <w:rPr>
          <w:rFonts w:eastAsia="Times New Roman"/>
          <w:lang w:eastAsia="ru-RU"/>
        </w:rPr>
        <w:t>логическое оборудование и оснастку. Объект изучения выбирается с помощью руководителя практ</w:t>
      </w:r>
      <w:r w:rsidRPr="00E67E51">
        <w:rPr>
          <w:rFonts w:eastAsia="Times New Roman"/>
          <w:lang w:eastAsia="ru-RU"/>
        </w:rPr>
        <w:t>и</w:t>
      </w:r>
      <w:r w:rsidRPr="00E67E51">
        <w:rPr>
          <w:rFonts w:eastAsia="Times New Roman"/>
          <w:lang w:eastAsia="ru-RU"/>
        </w:rPr>
        <w:t>ки от предприятия или самостоятельно. Для изучения следует выбирать отсеки фюзеляжа ЛА, узлы и агрегаты НП, оперения, СУ, агрегаты системы управления, шасси и применяемые для их произво</w:t>
      </w:r>
      <w:r w:rsidRPr="00E67E51">
        <w:rPr>
          <w:rFonts w:eastAsia="Times New Roman"/>
          <w:lang w:eastAsia="ru-RU"/>
        </w:rPr>
        <w:t>д</w:t>
      </w:r>
      <w:r w:rsidRPr="00E67E51">
        <w:rPr>
          <w:rFonts w:eastAsia="Times New Roman"/>
          <w:lang w:eastAsia="ru-RU"/>
        </w:rPr>
        <w:t>ства технологические процессы с учетом того, что подобные объекты могут быть предложены об</w:t>
      </w:r>
      <w:r w:rsidRPr="00E67E51">
        <w:rPr>
          <w:rFonts w:eastAsia="Times New Roman"/>
          <w:lang w:eastAsia="ru-RU"/>
        </w:rPr>
        <w:t>у</w:t>
      </w:r>
      <w:r w:rsidRPr="00E67E51">
        <w:rPr>
          <w:rFonts w:eastAsia="Times New Roman"/>
          <w:lang w:eastAsia="ru-RU"/>
        </w:rPr>
        <w:t>чающемуся для совершенствования и модернизации при выполнении ВКР.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Руководитель практики от предприятия оказывает помощь обучающемуся в подборе технич</w:t>
      </w:r>
      <w:r w:rsidRPr="00E67E51">
        <w:rPr>
          <w:rFonts w:eastAsia="Times New Roman"/>
          <w:lang w:eastAsia="ru-RU"/>
        </w:rPr>
        <w:t>е</w:t>
      </w:r>
      <w:r w:rsidRPr="00E67E51">
        <w:rPr>
          <w:rFonts w:eastAsia="Times New Roman"/>
          <w:lang w:eastAsia="ru-RU"/>
        </w:rPr>
        <w:t>ской документации и литературы для выполнения индивидуального задания, в организации экску</w:t>
      </w:r>
      <w:r w:rsidRPr="00E67E51">
        <w:rPr>
          <w:rFonts w:eastAsia="Times New Roman"/>
          <w:lang w:eastAsia="ru-RU"/>
        </w:rPr>
        <w:t>р</w:t>
      </w:r>
      <w:r w:rsidRPr="00E67E51">
        <w:rPr>
          <w:rFonts w:eastAsia="Times New Roman"/>
          <w:lang w:eastAsia="ru-RU"/>
        </w:rPr>
        <w:t>сий в смежные отделы и цеха предприятия.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 xml:space="preserve">Руководитель практики от университета проводит консультации с обучающимися по  выбору объектов изучения и содержанию отчета, контролирует график выполнения программы практики, оказывает методическую помощь в подготовке отчета и доклада по результатам практики. 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В период практики отделом технического обучения предприятия организуются лекции вед</w:t>
      </w:r>
      <w:r w:rsidRPr="00E67E51">
        <w:rPr>
          <w:rFonts w:eastAsia="Times New Roman"/>
          <w:lang w:eastAsia="ru-RU"/>
        </w:rPr>
        <w:t>у</w:t>
      </w:r>
      <w:r w:rsidRPr="00E67E51">
        <w:rPr>
          <w:rFonts w:eastAsia="Times New Roman"/>
          <w:lang w:eastAsia="ru-RU"/>
        </w:rPr>
        <w:t xml:space="preserve">щих специалистов по проблемам и перспективам развития производства ЛА. 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Примерная  тематика  и  места  экскурсий.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1 Сборочное производство.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2 Испытательный цех.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3 Отдел подготовки управляющих программ и вычислительный центр.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4 Центральная заводская лаборатория.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5 Механический цех.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6 Участки электрохимической, электроэрозионной, лазерной обработки.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7 Лаборатория сварки и сварочные производственные участки.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 xml:space="preserve">Основными базами практики обучающих </w:t>
      </w:r>
      <w:r>
        <w:rPr>
          <w:rFonts w:eastAsia="Times New Roman"/>
          <w:lang w:eastAsia="ru-RU"/>
        </w:rPr>
        <w:t>являются</w:t>
      </w:r>
      <w:r w:rsidRPr="00E67E51">
        <w:rPr>
          <w:rFonts w:eastAsia="Times New Roman"/>
          <w:lang w:eastAsia="ru-RU"/>
        </w:rPr>
        <w:t xml:space="preserve">: 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 xml:space="preserve">- АО «ПО «Стрела»; 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 xml:space="preserve">- Филиал ВПК «НПО машиностроения» - КБ «Орион»; 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 xml:space="preserve">- ГНЦ ФГУП «Центр Келдыша»; 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ФГУП «ФЦДТ «Союз»;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ФГУП «ЦЭНКИ» - КЦ «Южный»;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ООО «НИК»;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АО «ГосМКБ «Радуга» имени А.Я. Березняка»;</w:t>
      </w:r>
    </w:p>
    <w:p w:rsidR="00787C2B" w:rsidRPr="00787C2B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кафедра летательных аппаратов и другие кафедры Аэрокосмического института ОГУ.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rPr>
          <w:rFonts w:eastAsia="Times New Roman"/>
          <w:lang w:eastAsia="ru-RU"/>
        </w:rPr>
        <w:t xml:space="preserve">По окончании </w:t>
      </w:r>
      <w:r>
        <w:t>практики обучающий</w:t>
      </w:r>
      <w:r>
        <w:rPr>
          <w:rFonts w:eastAsia="Times New Roman"/>
          <w:lang w:eastAsia="ru-RU"/>
        </w:rPr>
        <w:t xml:space="preserve"> представляет </w:t>
      </w:r>
      <w:r>
        <w:t>руководителю практики от университета: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t>– индивидуальное задание на практику;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t>– рабочий график (план) проведения практики;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t>– дневник практики;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t>– письменный отчет, содержащий сведения о конкретно выполненной обучающимся работе в период практики.</w:t>
      </w:r>
    </w:p>
    <w:p w:rsidR="007E3C55" w:rsidRDefault="007E3C55" w:rsidP="007E3C55">
      <w:pPr>
        <w:suppressAutoHyphens/>
        <w:ind w:firstLine="709"/>
        <w:jc w:val="both"/>
      </w:pPr>
      <w:r>
        <w:t xml:space="preserve">Отчет по  практике включает описание всех выполненных исследований. Содержание отчета должно быть согласовано с руководителем практики. </w:t>
      </w:r>
      <w:r>
        <w:rPr>
          <w:rFonts w:eastAsia="Times New Roman"/>
          <w:lang w:eastAsia="ru-RU"/>
        </w:rPr>
        <w:t xml:space="preserve">Содержание отчета объемом от 15 до 20 страниц компьютерного текста с приложениями, в соответствии с индивидуальным заданием на практику.  </w:t>
      </w:r>
      <w:r>
        <w:t>Все документы должны быть оформлены в соответствии с действующим стандартом СТО 02069024.101-2015 «Работы студенческие». Графический материал располагается в тексте, но допускается и отдельное его представление в виде приложений.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  <w:r w:rsidRPr="00787C2B">
        <w:rPr>
          <w:rFonts w:eastAsia="Times New Roman"/>
          <w:b/>
          <w:bCs/>
          <w:lang w:eastAsia="ru-RU"/>
        </w:rPr>
        <w:t xml:space="preserve">4 </w:t>
      </w:r>
      <w:r w:rsidR="00E510F1">
        <w:rPr>
          <w:rFonts w:eastAsia="Times New Roman"/>
          <w:b/>
          <w:bCs/>
          <w:lang w:eastAsia="ru-RU"/>
        </w:rPr>
        <w:t>Производственная, п</w:t>
      </w:r>
      <w:r w:rsidR="001F7AA5" w:rsidRPr="001F7AA5">
        <w:rPr>
          <w:rFonts w:eastAsia="Times New Roman"/>
          <w:b/>
          <w:bCs/>
          <w:lang w:eastAsia="ru-RU"/>
        </w:rPr>
        <w:t>реддипломная практика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Цель (цели) практики: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приобретение студентом практических навыков и компетенций, необходимых для осущест</w:t>
      </w:r>
      <w:r>
        <w:t>в</w:t>
      </w:r>
      <w:r>
        <w:t>ления производственной деятельности в области производства авиационной техники;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приобретение практических навыков представления итогов проделанной работы в виде отч</w:t>
      </w:r>
      <w:r>
        <w:t>е</w:t>
      </w:r>
      <w:r>
        <w:t>тов, рефератов;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развитие у студентов личностных качеств, способствующих их творческой активности и  са-мостоятельности при проведении научно-производственных и научно-исследовательских работ.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приобретение опыта самостоятельной профессиональной деятельности при выборе и освое-нии проблемно-ориентированных методов исследования, современного научно-исследовательского и испытательного оборудования и приборов.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Задачи: 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изучение и анализ научно-технической и патентной информации по производству ЛА в соо</w:t>
      </w:r>
      <w:r>
        <w:t>т</w:t>
      </w:r>
      <w:r>
        <w:t>ветствии с темой ВКР;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практическое освоение методов проведения научно-исследовательских, научно-производственных, экспериментальных и испытательных работ;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изучение правил эксплуатации экспериментального, испытательного, измерительного и ис-следовательского оборудования;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практическое применение методов планирования экспериментов, статистической обработки и анализа результатов экспериментов;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изучение и разработка физических и математических моделей технологических процессов, применяемых при комплексной автоматизации производства ЛА;</w:t>
      </w:r>
    </w:p>
    <w:p w:rsidR="00787C2B" w:rsidRPr="00787C2B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en-US"/>
        </w:rPr>
      </w:pPr>
      <w:r>
        <w:t>- практическое ознакомление с правилами оформления результатов научных исследований, оформление отчёта, подготовка научных статей, тезисов докладов.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en-US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 xml:space="preserve">Содержание практики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№ 1 Подготовительный этап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Оформление документов, инструктаж по технике безопасности. Производственный инстру</w:t>
      </w:r>
      <w:r w:rsidRPr="001F7AA5">
        <w:rPr>
          <w:rFonts w:eastAsia="Times New Roman"/>
          <w:lang w:eastAsia="ru-RU"/>
        </w:rPr>
        <w:t>к</w:t>
      </w:r>
      <w:r w:rsidRPr="001F7AA5">
        <w:rPr>
          <w:rFonts w:eastAsia="Times New Roman"/>
          <w:lang w:eastAsia="ru-RU"/>
        </w:rPr>
        <w:t>таж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№ 2  Научно-исследовательский этап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Выполнение научно-исследовательских заданий. Поиск и сбор материала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№ 3 Обработка и анализ полученной информации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Обработка и систематизация фактического и литературного материала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№ 4 Заключительный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Подготовка отчета по преддипломной практике (технологический раздел ВКР).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При направлении на преддипломную практику обучающемуся выдается задание на ВКР, в к</w:t>
      </w:r>
      <w:r w:rsidRPr="001F7AA5">
        <w:rPr>
          <w:rFonts w:eastAsia="Times New Roman"/>
          <w:lang w:eastAsia="ru-RU"/>
        </w:rPr>
        <w:t>о</w:t>
      </w:r>
      <w:r w:rsidRPr="001F7AA5">
        <w:rPr>
          <w:rFonts w:eastAsia="Times New Roman"/>
          <w:lang w:eastAsia="ru-RU"/>
        </w:rPr>
        <w:t xml:space="preserve">тором приводится содержание расчетно-пояснительной записки и перечень графических материалов.  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В соответствии с темой ВКР обучающейся должен изучить следующие вопросы: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1 Современный уровень и тенденции развития ЛА, аналогичных по назначению разрабатыва-емому в ВКР.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2 Применяемые на предприятии методы и средства проектирования ЛА и технологической подготовки производства.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3 Прогрессивные технологии в производстве ЛА.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4 Организационная структура производственных подразделений предприятия: цехов, участ-ков, отделов.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5 Планировка производственных цехов предприятия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6 Направления повышения производительности и качества в производстве ЛА применительно к заданию на ВКР.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7 Экономические показатели производства.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8 Мероприятия по обеспечению безопасности труда и пожарной безопасности на предприя-тии.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В процессе прохождения практики должны применяться следующие научно-исследовательские и научно-производственные технологии: наблюдение, беседа, сбор, первичная о</w:t>
      </w:r>
      <w:r w:rsidRPr="001F7AA5">
        <w:rPr>
          <w:rFonts w:eastAsia="Times New Roman"/>
          <w:lang w:eastAsia="ru-RU"/>
        </w:rPr>
        <w:t>б</w:t>
      </w:r>
      <w:r w:rsidRPr="001F7AA5">
        <w:rPr>
          <w:rFonts w:eastAsia="Times New Roman"/>
          <w:lang w:eastAsia="ru-RU"/>
        </w:rPr>
        <w:t>работка, систематизация и анализ материалов, описание полученного на практике опыта в отчете по практике. Технологии критического мышления, исследовательского обучения; коллективно-мыслительной деятельности; экспертная технология. В ходе практики постоянно осуществляется са-мостоятельная познавательная деятельность студентов как интерактивная образовательная техноло-гия.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Преддипломная практика проводится с индивидуальным распределением обучающихся по подразделениям предприятия в соответствии с темой ВКР. Для контроля прохождения преддиплом-ной практики и оказания методической помощи каждому обучающемуся назначается руководитель практики от предприятия.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 xml:space="preserve">Содержание преддипломной практики определяется заданием на ВКР, профилем деятельности подразделения, в котором проходит практика, требованиями к ВКР по направлению подготовки 24.03.04 Авиастроение. 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В период  преддипломной практики обучающиеся изучают и осваивают организацию работы проектно-конструкторского или технологического отдела; распределение работ по отдельным груп-пам и исполнителям, степень их ответственности за выполняемую работу, существующие нормы в</w:t>
      </w:r>
      <w:r w:rsidRPr="001F7AA5">
        <w:rPr>
          <w:rFonts w:eastAsia="Times New Roman"/>
          <w:lang w:eastAsia="ru-RU"/>
        </w:rPr>
        <w:t>ы</w:t>
      </w:r>
      <w:r w:rsidRPr="001F7AA5">
        <w:rPr>
          <w:rFonts w:eastAsia="Times New Roman"/>
          <w:lang w:eastAsia="ru-RU"/>
        </w:rPr>
        <w:t>работки; изучают вопросы оформления, проверки, регистрации, размножения технологической и проектной документации, внесения изменений в разработанную документацию; организацию хране-ния документации в архиве (библиотеке предприятия); получают навыки пользования справочника-ми, ГОСТами, нормалями и другими материалами, необходимыми в производственном процессе от-дела (цеха, предприятия).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Для подготовки к выполнению ВКР в течение преддипломной практики обучающиеся с по-мощью руководителя подбирают, изучают и систематизируют информационно-технические матери-алы, конструкторские и технологические документы, соответствующие содержанию задания на ВКР: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- сборочные чертежи узла, агрегата, отсека ЛА, разрабатываемого в конструкторской части ВКР;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- рабочий чертеж детали конструкции ЛА;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- чертежи технологической оснастки, стапеля, приспособления, испытательного стенда, ис-пользуемых в производстве выбранного изделия;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- комплект документов на технологический процесс сборки изделия, или обработки детали, а также директивные и типовые технологические процессы;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- экономические показатели: стоимость материалов, комплектующих, энергии, тарифы зара-ботной платы, расценки и нормы выполнения технологических операций, нормы накладных расхо-дов и др.;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- планировка производственного участка.</w:t>
      </w:r>
    </w:p>
    <w:p w:rsidR="00787C2B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В результате изучения и анализа указанных материалов обучающейся намечает пути сове</w:t>
      </w:r>
      <w:r w:rsidRPr="001F7AA5">
        <w:rPr>
          <w:rFonts w:eastAsia="Times New Roman"/>
          <w:lang w:eastAsia="ru-RU"/>
        </w:rPr>
        <w:t>р</w:t>
      </w:r>
      <w:r w:rsidRPr="001F7AA5">
        <w:rPr>
          <w:rFonts w:eastAsia="Times New Roman"/>
          <w:lang w:eastAsia="ru-RU"/>
        </w:rPr>
        <w:t>шенствования конструкции изделия и технологических процессов, которые будут реализованы в ВКР.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rPr>
          <w:rFonts w:eastAsia="Times New Roman"/>
          <w:lang w:eastAsia="ru-RU"/>
        </w:rPr>
        <w:t xml:space="preserve">По окончании </w:t>
      </w:r>
      <w:r>
        <w:t>практики обучающий</w:t>
      </w:r>
      <w:r>
        <w:rPr>
          <w:rFonts w:eastAsia="Times New Roman"/>
          <w:lang w:eastAsia="ru-RU"/>
        </w:rPr>
        <w:t xml:space="preserve"> представляет </w:t>
      </w:r>
      <w:r>
        <w:t>руководителю практики от университета: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t>– индивидуальное задание на практику;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t>– рабочий график (план) проведения практики;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t>– дневник практики;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t>– письменный отчет, содержащий сведения о конкретно выполненной обучающимся работе в период практики.</w:t>
      </w:r>
    </w:p>
    <w:p w:rsidR="007E3C55" w:rsidRDefault="007E3C55" w:rsidP="007E3C55">
      <w:pPr>
        <w:suppressAutoHyphens/>
        <w:ind w:firstLine="709"/>
        <w:jc w:val="both"/>
      </w:pPr>
      <w:r>
        <w:t xml:space="preserve">Отчет по практике включает описание всех выполненных исследований. Содержание отчета должно быть согласовано с руководителем практики. </w:t>
      </w:r>
      <w:r>
        <w:rPr>
          <w:rFonts w:eastAsia="Times New Roman"/>
          <w:lang w:eastAsia="ru-RU"/>
        </w:rPr>
        <w:t xml:space="preserve">Содержание отчета объемом от 15 до 20 страниц компьютерного текста с приложениями, в соответствии с индивидуальным заданием на практику.  </w:t>
      </w:r>
      <w:r>
        <w:t>Все документы должны быть оформлены в соответствии с действующим стандартом СТО 02069024.101-2015 «Работы студенческие». Графический материал располагается в тексте, но допускается и отдельное его представление в виде приложений.</w:t>
      </w:r>
    </w:p>
    <w:p w:rsidR="001F7AA5" w:rsidRPr="00787C2B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  <w:r w:rsidRPr="00787C2B">
        <w:rPr>
          <w:rFonts w:eastAsia="Times New Roman"/>
          <w:b/>
          <w:bCs/>
          <w:lang w:eastAsia="ru-RU"/>
        </w:rPr>
        <w:t xml:space="preserve">5 </w:t>
      </w:r>
      <w:r w:rsidR="00E510F1">
        <w:rPr>
          <w:rFonts w:eastAsia="Times New Roman"/>
          <w:b/>
          <w:bCs/>
          <w:lang w:eastAsia="ru-RU"/>
        </w:rPr>
        <w:t>Производственная, н</w:t>
      </w:r>
      <w:r w:rsidR="00EA6D92" w:rsidRPr="00EA6D92">
        <w:rPr>
          <w:rFonts w:eastAsia="Times New Roman"/>
          <w:b/>
          <w:bCs/>
          <w:lang w:eastAsia="ru-RU"/>
        </w:rPr>
        <w:t>аучно-исследовательская работа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Цель (цели) практики: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приобретение студентом практических навыков и компетенций необходимых для осущест</w:t>
      </w:r>
      <w:r w:rsidRPr="00EA6D92">
        <w:rPr>
          <w:rFonts w:eastAsia="Times New Roman"/>
          <w:bCs/>
          <w:lang w:eastAsia="ru-RU"/>
        </w:rPr>
        <w:t>в</w:t>
      </w:r>
      <w:r w:rsidRPr="00EA6D92">
        <w:rPr>
          <w:rFonts w:eastAsia="Times New Roman"/>
          <w:bCs/>
          <w:lang w:eastAsia="ru-RU"/>
        </w:rPr>
        <w:t>ления научно-исследовательской деятельности в области автоматизированного проектирования и производства авиационной техники;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закрепление и углубление теоретической подготовки по обработке и анализу результатов и</w:t>
      </w:r>
      <w:r w:rsidRPr="00EA6D92">
        <w:rPr>
          <w:rFonts w:eastAsia="Times New Roman"/>
          <w:bCs/>
          <w:lang w:eastAsia="ru-RU"/>
        </w:rPr>
        <w:t>с</w:t>
      </w:r>
      <w:r w:rsidRPr="00EA6D92">
        <w:rPr>
          <w:rFonts w:eastAsia="Times New Roman"/>
          <w:bCs/>
          <w:lang w:eastAsia="ru-RU"/>
        </w:rPr>
        <w:t>пытаний и экспериментальных исследований;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приобретение практических навыков представления итогов проделанной работы в виде отч</w:t>
      </w:r>
      <w:r w:rsidRPr="00EA6D92">
        <w:rPr>
          <w:rFonts w:eastAsia="Times New Roman"/>
          <w:bCs/>
          <w:lang w:eastAsia="ru-RU"/>
        </w:rPr>
        <w:t>е</w:t>
      </w:r>
      <w:r w:rsidRPr="00EA6D92">
        <w:rPr>
          <w:rFonts w:eastAsia="Times New Roman"/>
          <w:bCs/>
          <w:lang w:eastAsia="ru-RU"/>
        </w:rPr>
        <w:t>тов, рефератов, статей;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развитие у студентов личностных качеств, способствующих их творческой активности и  с</w:t>
      </w:r>
      <w:r w:rsidRPr="00EA6D92">
        <w:rPr>
          <w:rFonts w:eastAsia="Times New Roman"/>
          <w:bCs/>
          <w:lang w:eastAsia="ru-RU"/>
        </w:rPr>
        <w:t>а</w:t>
      </w:r>
      <w:r w:rsidRPr="00EA6D92">
        <w:rPr>
          <w:rFonts w:eastAsia="Times New Roman"/>
          <w:bCs/>
          <w:lang w:eastAsia="ru-RU"/>
        </w:rPr>
        <w:t>мостоятельности при проведении научно-исследовательских работ, практическое освоение методов проведения научных исследований;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приобретение опыта самостоятельной профессиональной деятельности при выборе и осво</w:t>
      </w:r>
      <w:r w:rsidRPr="00EA6D92">
        <w:rPr>
          <w:rFonts w:eastAsia="Times New Roman"/>
          <w:bCs/>
          <w:lang w:eastAsia="ru-RU"/>
        </w:rPr>
        <w:t>е</w:t>
      </w:r>
      <w:r w:rsidRPr="00EA6D92">
        <w:rPr>
          <w:rFonts w:eastAsia="Times New Roman"/>
          <w:bCs/>
          <w:lang w:eastAsia="ru-RU"/>
        </w:rPr>
        <w:t>нии проблемно-ориентированных методов исследования, современного научно-исследовательского и испытательного оборудования и приборов.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 xml:space="preserve">Задачи: </w:t>
      </w:r>
      <w:r w:rsidRPr="00EA6D92">
        <w:rPr>
          <w:rFonts w:eastAsia="Times New Roman"/>
          <w:bCs/>
          <w:lang w:eastAsia="ru-RU"/>
        </w:rPr>
        <w:tab/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сбор, обработка, анализ и систематизация научно-технической и патентной информации по автоматизации производства летательных аппаратов в соответствии с темой выпускной квалифик</w:t>
      </w:r>
      <w:r w:rsidRPr="00EA6D92">
        <w:rPr>
          <w:rFonts w:eastAsia="Times New Roman"/>
          <w:bCs/>
          <w:lang w:eastAsia="ru-RU"/>
        </w:rPr>
        <w:t>а</w:t>
      </w:r>
      <w:r w:rsidRPr="00EA6D92">
        <w:rPr>
          <w:rFonts w:eastAsia="Times New Roman"/>
          <w:bCs/>
          <w:lang w:eastAsia="ru-RU"/>
        </w:rPr>
        <w:t>ционной работой;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выбор методик и средств решения задач научных исследований;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разработка рабочих планов и программ проведения научных исследований и технических разработок, подготовка заданий для исполнителей;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разработка методики и организация проведения научно-исследовательских, экспериментал</w:t>
      </w:r>
      <w:r w:rsidRPr="00EA6D92">
        <w:rPr>
          <w:rFonts w:eastAsia="Times New Roman"/>
          <w:bCs/>
          <w:lang w:eastAsia="ru-RU"/>
        </w:rPr>
        <w:t>ь</w:t>
      </w:r>
      <w:r w:rsidRPr="00EA6D92">
        <w:rPr>
          <w:rFonts w:eastAsia="Times New Roman"/>
          <w:bCs/>
          <w:lang w:eastAsia="ru-RU"/>
        </w:rPr>
        <w:t>ных и испытательных работ, анализ их результатов;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освоение экспериментального, испытательного, измерительного и исследовательского об</w:t>
      </w:r>
      <w:r w:rsidRPr="00EA6D92">
        <w:rPr>
          <w:rFonts w:eastAsia="Times New Roman"/>
          <w:bCs/>
          <w:lang w:eastAsia="ru-RU"/>
        </w:rPr>
        <w:t>о</w:t>
      </w:r>
      <w:r w:rsidRPr="00EA6D92">
        <w:rPr>
          <w:rFonts w:eastAsia="Times New Roman"/>
          <w:bCs/>
          <w:lang w:eastAsia="ru-RU"/>
        </w:rPr>
        <w:t>рудования;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освоение и применение методов планирования экспериментов, статистической обработки и анализа результатов экспериментов;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разработка физических и математических моделей технологических процессов, применя</w:t>
      </w:r>
      <w:r w:rsidRPr="00EA6D92">
        <w:rPr>
          <w:rFonts w:eastAsia="Times New Roman"/>
          <w:bCs/>
          <w:lang w:eastAsia="ru-RU"/>
        </w:rPr>
        <w:t>е</w:t>
      </w:r>
      <w:r w:rsidRPr="00EA6D92">
        <w:rPr>
          <w:rFonts w:eastAsia="Times New Roman"/>
          <w:bCs/>
          <w:lang w:eastAsia="ru-RU"/>
        </w:rPr>
        <w:t xml:space="preserve">мых при комплексной автоматизации производства ЛА; 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подготовка научно-технических отчетов, обзоров, публикаций по результатам выполненных исследований;</w:t>
      </w:r>
    </w:p>
    <w:p w:rsidR="00787C2B" w:rsidRPr="00787C2B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практическое ознакомление с правилами оформления результатов научных исследований, оформление отчёта, подготовка научных статей, тезисов докладов.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 xml:space="preserve">Содержание практики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№ 1 Постановка цели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Определение целей и задач научно-исследовательской работы. Формирование темы научно-исследовательской работы. Аналитический обзор проблем комплексной автоматизации в произво</w:t>
      </w:r>
      <w:r w:rsidRPr="00EA6D92">
        <w:rPr>
          <w:rFonts w:eastAsia="Times New Roman"/>
          <w:lang w:eastAsia="ru-RU"/>
        </w:rPr>
        <w:t>д</w:t>
      </w:r>
      <w:r w:rsidRPr="00EA6D92">
        <w:rPr>
          <w:rFonts w:eastAsia="Times New Roman"/>
          <w:lang w:eastAsia="ru-RU"/>
        </w:rPr>
        <w:t>стве авиационной техники по выбранному направлению исследования. Сбор статистической инфо</w:t>
      </w:r>
      <w:r w:rsidRPr="00EA6D92">
        <w:rPr>
          <w:rFonts w:eastAsia="Times New Roman"/>
          <w:lang w:eastAsia="ru-RU"/>
        </w:rPr>
        <w:t>р</w:t>
      </w:r>
      <w:r w:rsidRPr="00EA6D92">
        <w:rPr>
          <w:rFonts w:eastAsia="Times New Roman"/>
          <w:lang w:eastAsia="ru-RU"/>
        </w:rPr>
        <w:t>мации для обоснования необходимости выполнения научно-исследовательской работы. Выбор мет</w:t>
      </w:r>
      <w:r w:rsidRPr="00EA6D92">
        <w:rPr>
          <w:rFonts w:eastAsia="Times New Roman"/>
          <w:lang w:eastAsia="ru-RU"/>
        </w:rPr>
        <w:t>о</w:t>
      </w:r>
      <w:r w:rsidRPr="00EA6D92">
        <w:rPr>
          <w:rFonts w:eastAsia="Times New Roman"/>
          <w:lang w:eastAsia="ru-RU"/>
        </w:rPr>
        <w:t>дов исследования. Подготовка заявок на научное оборудование, приборы и специализированное пр</w:t>
      </w:r>
      <w:r w:rsidRPr="00EA6D92">
        <w:rPr>
          <w:rFonts w:eastAsia="Times New Roman"/>
          <w:lang w:eastAsia="ru-RU"/>
        </w:rPr>
        <w:t>о</w:t>
      </w:r>
      <w:r w:rsidRPr="00EA6D92">
        <w:rPr>
          <w:rFonts w:eastAsia="Times New Roman"/>
          <w:lang w:eastAsia="ru-RU"/>
        </w:rPr>
        <w:t>граммное обеспечение. Разработка программы исследования.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№ 2 Теоретическая части исследования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Разработка математических моделей и алгоритмов. Освоение специализированного програм</w:t>
      </w:r>
      <w:r w:rsidRPr="00EA6D92">
        <w:rPr>
          <w:rFonts w:eastAsia="Times New Roman"/>
          <w:lang w:eastAsia="ru-RU"/>
        </w:rPr>
        <w:t>м</w:t>
      </w:r>
      <w:r w:rsidRPr="00EA6D92">
        <w:rPr>
          <w:rFonts w:eastAsia="Times New Roman"/>
          <w:lang w:eastAsia="ru-RU"/>
        </w:rPr>
        <w:t>ного обеспечения. Компьютерное моделирование и вычислительные эксперименты по исследованию объекта. Расчет экономической эффективности от внедрения результатов научно-исследовательской работы в производство.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№ 3 Экспериментальные исследования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Анализ и сопоставление полученных результатов. Уточнение теоретических положений. Формулировка выводов по работе. Разработка рекомендаций по внедрению результатов работы.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Научно-исследовательская работа выполняется обучающимся под руководством руководителя научно-исследовательской работы, который должен иметь учебную степень и (или) ученое звание и активно заниматься научной деятельностью. Руководитель обязан обеспечить организацию работы, ее качественную научную и методическую постановку, а также знание и соблюдение обучающим требований охраны труда и техники безопасности. Ответственность за качество организации научно-исследовательской работы несет руководитель научно-исследовательской работы. Содержание нау</w:t>
      </w:r>
      <w:r w:rsidRPr="00EA6D92">
        <w:rPr>
          <w:rFonts w:eastAsia="Times New Roman"/>
          <w:lang w:eastAsia="ru-RU"/>
        </w:rPr>
        <w:t>ч</w:t>
      </w:r>
      <w:r w:rsidRPr="00EA6D92">
        <w:rPr>
          <w:rFonts w:eastAsia="Times New Roman"/>
          <w:lang w:eastAsia="ru-RU"/>
        </w:rPr>
        <w:t>но-исследовательской работы определяется руководителем и предполагает осуществление следу</w:t>
      </w:r>
      <w:r w:rsidRPr="00EA6D92">
        <w:rPr>
          <w:rFonts w:eastAsia="Times New Roman"/>
          <w:lang w:eastAsia="ru-RU"/>
        </w:rPr>
        <w:t>ю</w:t>
      </w:r>
      <w:r w:rsidRPr="00EA6D92">
        <w:rPr>
          <w:rFonts w:eastAsia="Times New Roman"/>
          <w:lang w:eastAsia="ru-RU"/>
        </w:rPr>
        <w:t>щих видов работ: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осуществление научно-исследовательских работ в рамках научной темы кафедры (сбор, ан</w:t>
      </w:r>
      <w:r w:rsidRPr="00EA6D92">
        <w:rPr>
          <w:rFonts w:eastAsia="Times New Roman"/>
          <w:lang w:eastAsia="ru-RU"/>
        </w:rPr>
        <w:t>а</w:t>
      </w:r>
      <w:r w:rsidRPr="00EA6D92">
        <w:rPr>
          <w:rFonts w:eastAsia="Times New Roman"/>
          <w:lang w:eastAsia="ru-RU"/>
        </w:rPr>
        <w:t>лиз научно-теоретического материала, сбор эмпирических данных, интерпретация экспериментал</w:t>
      </w:r>
      <w:r w:rsidRPr="00EA6D92">
        <w:rPr>
          <w:rFonts w:eastAsia="Times New Roman"/>
          <w:lang w:eastAsia="ru-RU"/>
        </w:rPr>
        <w:t>ь</w:t>
      </w:r>
      <w:r w:rsidRPr="00EA6D92">
        <w:rPr>
          <w:rFonts w:eastAsia="Times New Roman"/>
          <w:lang w:eastAsia="ru-RU"/>
        </w:rPr>
        <w:t>ных и эмпирических данных);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участие в решение научно-исследовательских работ, выполняемых кафедрой в рамках дог</w:t>
      </w:r>
      <w:r w:rsidRPr="00EA6D92">
        <w:rPr>
          <w:rFonts w:eastAsia="Times New Roman"/>
          <w:lang w:eastAsia="ru-RU"/>
        </w:rPr>
        <w:t>о</w:t>
      </w:r>
      <w:r w:rsidRPr="00EA6D92">
        <w:rPr>
          <w:rFonts w:eastAsia="Times New Roman"/>
          <w:lang w:eastAsia="ru-RU"/>
        </w:rPr>
        <w:t>воров с образовательными учреждениями, исследовательскими коллективами;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осуществление самостоятельного исследования по актуальной проблеме в рамках ВКР;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ведение библиографической работы с привлечением современных информационных и ко</w:t>
      </w:r>
      <w:r w:rsidRPr="00EA6D92">
        <w:rPr>
          <w:rFonts w:eastAsia="Times New Roman"/>
          <w:lang w:eastAsia="ru-RU"/>
        </w:rPr>
        <w:t>м</w:t>
      </w:r>
      <w:r w:rsidRPr="00EA6D92">
        <w:rPr>
          <w:rFonts w:eastAsia="Times New Roman"/>
          <w:lang w:eastAsia="ru-RU"/>
        </w:rPr>
        <w:t>муникационных технологий;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подготовка статей и тезисов докладов к публикации;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участие в конкурсах научно-исследовательских работ;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участие в конференциях различного уровня с докладами;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представлять итоги проделанной работы в виде отчетов, рефератов, статей, оформленных в соответствии с имеющимися требованиями, с привлечением современных средств редактирования и печати.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На научно-исследовательскую работу составляется план работы. Основное содержание нау</w:t>
      </w:r>
      <w:r w:rsidRPr="00EA6D92">
        <w:rPr>
          <w:rFonts w:eastAsia="Times New Roman"/>
          <w:lang w:eastAsia="ru-RU"/>
        </w:rPr>
        <w:t>ч</w:t>
      </w:r>
      <w:r w:rsidRPr="00EA6D92">
        <w:rPr>
          <w:rFonts w:eastAsia="Times New Roman"/>
          <w:lang w:eastAsia="ru-RU"/>
        </w:rPr>
        <w:t xml:space="preserve">но-исследовательской работы отражается в индивидуальном плане. Задачи и содержание научно-исследовательской работы должны быть сформулированы одновременно с заполнением содержания образовательной части программы индивидуального плана. 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Местом проведения научно-исследовательской работы являются учебные и научные лабор</w:t>
      </w:r>
      <w:r w:rsidRPr="00EA6D92">
        <w:rPr>
          <w:rFonts w:eastAsia="Times New Roman"/>
          <w:lang w:eastAsia="ru-RU"/>
        </w:rPr>
        <w:t>а</w:t>
      </w:r>
      <w:r w:rsidRPr="00EA6D92">
        <w:rPr>
          <w:rFonts w:eastAsia="Times New Roman"/>
          <w:lang w:eastAsia="ru-RU"/>
        </w:rPr>
        <w:t>тории и компьютерные классы кафедр Аэрокосмического института ОГУ, а также производственные подразделения базовых предприятий, заинтересованных</w:t>
      </w:r>
      <w:r w:rsidRPr="00EA6D92">
        <w:rPr>
          <w:rFonts w:eastAsia="Times New Roman"/>
          <w:lang w:eastAsia="ru-RU"/>
        </w:rPr>
        <w:tab/>
        <w:t>во внедрении результатов научно-исследовательской работы.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На выполнение научно-исследовательской работы каждому обучающемуся разрабатывается график и индивидуальный план, разделы которого соответствуют тематике ВКР. В индивидуальный план научно-исследовательской работы включаются  следующие виды и этапы деятельности обуч</w:t>
      </w:r>
      <w:r w:rsidRPr="00EA6D92">
        <w:rPr>
          <w:rFonts w:eastAsia="Times New Roman"/>
          <w:lang w:eastAsia="ru-RU"/>
        </w:rPr>
        <w:t>а</w:t>
      </w:r>
      <w:r w:rsidRPr="00EA6D92">
        <w:rPr>
          <w:rFonts w:eastAsia="Times New Roman"/>
          <w:lang w:eastAsia="ru-RU"/>
        </w:rPr>
        <w:t>ющегося: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изучение специальной литературы и научно-технической информации, анализ достижений отечественной и зарубежной науки и техники в области авиастроения, проектирования и произво</w:t>
      </w:r>
      <w:r w:rsidRPr="00EA6D92">
        <w:rPr>
          <w:rFonts w:eastAsia="Times New Roman"/>
          <w:lang w:eastAsia="ru-RU"/>
        </w:rPr>
        <w:t>д</w:t>
      </w:r>
      <w:r w:rsidRPr="00EA6D92">
        <w:rPr>
          <w:rFonts w:eastAsia="Times New Roman"/>
          <w:lang w:eastAsia="ru-RU"/>
        </w:rPr>
        <w:t>ства ЛА;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 xml:space="preserve"> - участие в проведении научных исследований или выполнении технических разработок;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 xml:space="preserve"> - осуществление сбора, обработки, анализа и систематизации научно-технической информ</w:t>
      </w:r>
      <w:r w:rsidRPr="00EA6D92">
        <w:rPr>
          <w:rFonts w:eastAsia="Times New Roman"/>
          <w:lang w:eastAsia="ru-RU"/>
        </w:rPr>
        <w:t>а</w:t>
      </w:r>
      <w:r w:rsidRPr="00EA6D92">
        <w:rPr>
          <w:rFonts w:eastAsia="Times New Roman"/>
          <w:lang w:eastAsia="ru-RU"/>
        </w:rPr>
        <w:t>ции по теме ВКР;</w:t>
      </w:r>
      <w:r w:rsidRPr="00EA6D92">
        <w:rPr>
          <w:rFonts w:eastAsia="Times New Roman"/>
          <w:lang w:eastAsia="ru-RU"/>
        </w:rPr>
        <w:tab/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 xml:space="preserve"> - участие в стендовых и промышленных испытаниях опытных образцов проектируемых изд</w:t>
      </w:r>
      <w:r w:rsidRPr="00EA6D92">
        <w:rPr>
          <w:rFonts w:eastAsia="Times New Roman"/>
          <w:lang w:eastAsia="ru-RU"/>
        </w:rPr>
        <w:t>е</w:t>
      </w:r>
      <w:r w:rsidRPr="00EA6D92">
        <w:rPr>
          <w:rFonts w:eastAsia="Times New Roman"/>
          <w:lang w:eastAsia="ru-RU"/>
        </w:rPr>
        <w:t>лий и технологических процессов;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составление отчетов по выполняемым исследованиям;</w:t>
      </w:r>
    </w:p>
    <w:p w:rsidR="00787C2B" w:rsidRPr="00787C2B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подготовка докладов и выступлений на конференциях.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rPr>
          <w:rFonts w:eastAsia="Times New Roman"/>
          <w:lang w:eastAsia="ru-RU"/>
        </w:rPr>
        <w:t xml:space="preserve">По окончании </w:t>
      </w:r>
      <w:r>
        <w:t>практики обучающий</w:t>
      </w:r>
      <w:r>
        <w:rPr>
          <w:rFonts w:eastAsia="Times New Roman"/>
          <w:lang w:eastAsia="ru-RU"/>
        </w:rPr>
        <w:t xml:space="preserve"> представляет </w:t>
      </w:r>
      <w:r>
        <w:t>руководителю практики от университета: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t>– индивидуальное задание на практику;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t>– рабочий график (план) проведения практики;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t>– дневник практики;</w:t>
      </w:r>
    </w:p>
    <w:p w:rsidR="007E3C55" w:rsidRDefault="007E3C55" w:rsidP="007E3C55">
      <w:pPr>
        <w:pStyle w:val="ReportMain"/>
        <w:suppressAutoHyphens/>
        <w:ind w:firstLine="709"/>
        <w:jc w:val="both"/>
      </w:pPr>
      <w:r>
        <w:t>– письменный отчет, содержащий сведения о конкретно выполненной обучающимся работе в период практики.</w:t>
      </w:r>
    </w:p>
    <w:p w:rsidR="007E3C55" w:rsidRDefault="007E3C55" w:rsidP="007E3C55">
      <w:pPr>
        <w:suppressAutoHyphens/>
        <w:ind w:firstLine="709"/>
        <w:jc w:val="both"/>
      </w:pPr>
      <w:r>
        <w:t xml:space="preserve">Отчет по практике включает описание всех выполненных исследований. Содержание отчета должно быть согласовано с руководителем практики. </w:t>
      </w:r>
      <w:r>
        <w:rPr>
          <w:rFonts w:eastAsia="Times New Roman"/>
          <w:lang w:eastAsia="ru-RU"/>
        </w:rPr>
        <w:t xml:space="preserve">Содержание отчета объемом от 15 до 20 страниц компьютерного текста с приложениями, в соответствии с индивидуальным заданием на практику.  </w:t>
      </w:r>
      <w:r>
        <w:t>Все документы должны быть оформлены в соответствии с действующим стандартом СТО 02069024.101-2015 «Работы студенческие». Графический материал располагается в тексте, но допускается и отдельное его представление в виде приложений.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>6 </w:t>
      </w:r>
      <w:r w:rsidR="00084183" w:rsidRPr="00084183">
        <w:rPr>
          <w:rFonts w:eastAsia="Times New Roman"/>
          <w:b/>
          <w:lang w:eastAsia="ru-RU"/>
        </w:rPr>
        <w:t>Учебно-методическое и инф</w:t>
      </w:r>
      <w:r w:rsidR="00084183">
        <w:rPr>
          <w:rFonts w:eastAsia="Times New Roman"/>
          <w:b/>
          <w:lang w:eastAsia="ru-RU"/>
        </w:rPr>
        <w:t>ормационное обеспечение практик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</w:p>
    <w:p w:rsidR="00084183" w:rsidRPr="00084183" w:rsidRDefault="00787C2B" w:rsidP="0008418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en-US"/>
        </w:rPr>
      </w:pPr>
      <w:r w:rsidRPr="00787C2B">
        <w:rPr>
          <w:rFonts w:eastAsia="Times New Roman"/>
          <w:b/>
          <w:lang w:eastAsia="ru-RU"/>
        </w:rPr>
        <w:t>6.1 </w:t>
      </w:r>
      <w:r w:rsidR="00084183" w:rsidRPr="00084183">
        <w:rPr>
          <w:rFonts w:eastAsia="Calibri"/>
          <w:b/>
          <w:lang w:eastAsia="en-US"/>
        </w:rPr>
        <w:t>Перечень учебной литературы и ресурсов сети Интернет, необходимых для провед</w:t>
      </w:r>
      <w:r w:rsidR="00084183" w:rsidRPr="00084183">
        <w:rPr>
          <w:rFonts w:eastAsia="Calibri"/>
          <w:b/>
          <w:lang w:eastAsia="en-US"/>
        </w:rPr>
        <w:t>е</w:t>
      </w:r>
      <w:r w:rsidR="00084183" w:rsidRPr="00084183">
        <w:rPr>
          <w:rFonts w:eastAsia="Calibri"/>
          <w:b/>
          <w:lang w:eastAsia="en-US"/>
        </w:rPr>
        <w:t>ния практик</w:t>
      </w:r>
    </w:p>
    <w:p w:rsidR="00084183" w:rsidRPr="00084183" w:rsidRDefault="00084183" w:rsidP="00084183">
      <w:pPr>
        <w:suppressAutoHyphens/>
        <w:ind w:firstLine="709"/>
        <w:jc w:val="both"/>
        <w:rPr>
          <w:spacing w:val="-14"/>
        </w:rPr>
      </w:pPr>
    </w:p>
    <w:p w:rsidR="007E3C55" w:rsidRDefault="007E3C55" w:rsidP="007E3C55">
      <w:pPr>
        <w:suppressAutoHyphens/>
        <w:ind w:firstLine="709"/>
        <w:jc w:val="both"/>
        <w:rPr>
          <w:spacing w:val="-14"/>
        </w:rPr>
      </w:pPr>
      <w:r>
        <w:rPr>
          <w:spacing w:val="-14"/>
        </w:rPr>
        <w:t>1. Белов, С. В. Аэродинамика и динамика полета [электронный ресурс]  учебное пособие  /  С. В. Белов, А. В. Гордиенко, В. Д. Проскурин; Оренбургский гос. ун-т. – Оренбург : ОГУ, 2014.</w:t>
      </w:r>
    </w:p>
    <w:p w:rsidR="007E3C55" w:rsidRDefault="007E3C55" w:rsidP="007E3C55">
      <w:pPr>
        <w:suppressAutoHyphens/>
        <w:ind w:firstLine="709"/>
        <w:jc w:val="both"/>
      </w:pPr>
      <w:r>
        <w:rPr>
          <w:spacing w:val="-14"/>
        </w:rPr>
        <w:t>2. </w:t>
      </w:r>
      <w:r>
        <w:rPr>
          <w:bCs/>
        </w:rPr>
        <w:t>Припадчев, А.Д. Комплексный экономический анализ парка воздушных судов: учебное пособие / А.Д. Припадчев, Н.З. Султанов, Л.В. Припадчева. - Оренбург: ОГУ, 2012. - 131 с. - ISBN 978-5-93883-216-9.</w:t>
      </w:r>
    </w:p>
    <w:p w:rsidR="007E3C55" w:rsidRDefault="007E3C55" w:rsidP="007E3C55">
      <w:pPr>
        <w:suppressAutoHyphens/>
        <w:ind w:firstLine="709"/>
        <w:jc w:val="both"/>
      </w:pPr>
      <w:r>
        <w:t>3. Припадчев, А.Д. Методика экономической оценки пассажирских самолетов: учебное пособие / А.Д. Припадчев, Н.З. Султанов,  Т.Н. Шаталова, О.А. Тихонова. - Оренбург: ГОУ ОГУ, 2009. - 127 с. - ISBN 978-5-7410-0876-8.</w:t>
      </w:r>
    </w:p>
    <w:p w:rsidR="007E3C55" w:rsidRDefault="007E3C55" w:rsidP="007E3C55">
      <w:pPr>
        <w:suppressAutoHyphens/>
        <w:ind w:firstLine="709"/>
        <w:jc w:val="both"/>
      </w:pPr>
      <w:r>
        <w:t>4. Припадчев, А.Д. Методы практической аэродинамики при автоматизированном проектировании системы несущих поверхностей летательного аппарата: учебное пособие / А.Д. Припадчев, А.А. Горбунов. - Оренбург: ОГУ, 2015. - 145 с. - ISBN 978-5-7410-1479-0.</w:t>
      </w:r>
    </w:p>
    <w:p w:rsidR="007E3C55" w:rsidRDefault="007E3C55" w:rsidP="007E3C55">
      <w:pPr>
        <w:suppressAutoHyphens/>
        <w:ind w:firstLine="709"/>
        <w:jc w:val="both"/>
      </w:pPr>
      <w:r>
        <w:t>5. Припадчев, А.Д. Основы программирования фрезерной обработки деталей на станках с ЧПУ в системе "Sinumerik": учебное пособие / А.Д. Припадчев, А.Н. Поляков, А.Н. Гончаров, А.И. Сердюк. - Оренбург: ОГУ, 2015. - 198 с. - ISBN 978-5-4417-0444-4.</w:t>
      </w:r>
    </w:p>
    <w:p w:rsidR="007E3C55" w:rsidRDefault="007E3C55" w:rsidP="007E3C55">
      <w:pPr>
        <w:suppressAutoHyphens/>
        <w:ind w:firstLine="709"/>
        <w:jc w:val="both"/>
      </w:pPr>
      <w:r>
        <w:t xml:space="preserve">6. Припадчев, А.Д. Технология выполнения паяных соединений: </w:t>
      </w:r>
      <w:r>
        <w:rPr>
          <w:bCs/>
        </w:rPr>
        <w:t xml:space="preserve">учебное пособие / А.Д. Припадчев, Н.З. Султанов, </w:t>
      </w:r>
      <w:r>
        <w:t>А.А. Горбунов</w:t>
      </w:r>
      <w:r>
        <w:rPr>
          <w:bCs/>
        </w:rPr>
        <w:t xml:space="preserve">. - </w:t>
      </w:r>
      <w:r>
        <w:rPr>
          <w:color w:val="000000"/>
        </w:rPr>
        <w:t>Оренбург: ОГУ, 2015. - 133 с. - ISBN 978-5-7410-1478-3.</w:t>
      </w:r>
    </w:p>
    <w:p w:rsidR="007E3C55" w:rsidRDefault="007E3C55" w:rsidP="007E3C55">
      <w:pPr>
        <w:suppressAutoHyphens/>
        <w:ind w:firstLine="709"/>
        <w:jc w:val="both"/>
      </w:pPr>
      <w:r>
        <w:t xml:space="preserve">7. Припадчев, А.Д. Аэродинамика элементов летательных аппаратов: </w:t>
      </w:r>
      <w:r>
        <w:rPr>
          <w:bCs/>
        </w:rPr>
        <w:t xml:space="preserve">учебное пособие / А.Д. Припадчев, </w:t>
      </w:r>
      <w:r>
        <w:t>А.А. Горбунов</w:t>
      </w:r>
      <w:r>
        <w:rPr>
          <w:bCs/>
        </w:rPr>
        <w:t xml:space="preserve">. - </w:t>
      </w:r>
      <w:r>
        <w:t xml:space="preserve"> Оренбург: ОГУ, 2016. - 111 с.</w:t>
      </w:r>
    </w:p>
    <w:p w:rsidR="007E3C55" w:rsidRDefault="007E3C55" w:rsidP="007E3C55">
      <w:pPr>
        <w:suppressAutoHyphens/>
        <w:ind w:firstLine="709"/>
        <w:jc w:val="both"/>
      </w:pPr>
      <w:r>
        <w:t>8. Припадчев, А.Д. Исследовательская деятельность в выпускных квалификационных работах: учебное пособие / А.Д. Припадчев, И.С. Быкова, В.Д. Проскурин, А.А. Горбунов. - Оренбург: ОГУ, 2016. - 176 с.</w:t>
      </w:r>
    </w:p>
    <w:p w:rsidR="007E3C55" w:rsidRDefault="007E3C55" w:rsidP="007E3C55">
      <w:pPr>
        <w:suppressAutoHyphens/>
        <w:ind w:firstLine="709"/>
        <w:jc w:val="both"/>
      </w:pPr>
      <w:r>
        <w:t>9. Припадчев, А.Д. Оценка стоимости научно-исследовательских работ в авиастроении: учебное пособие / А.Д. Припадчев, А.А. Горбунов. - Оренбург: ОГУ, 2016. - 130 с. - ISBN 978-5-7410-1653-4.</w:t>
      </w:r>
    </w:p>
    <w:p w:rsidR="007E3C55" w:rsidRDefault="007E3C55" w:rsidP="007E3C55">
      <w:pPr>
        <w:suppressAutoHyphens/>
        <w:ind w:firstLine="709"/>
        <w:jc w:val="both"/>
      </w:pPr>
      <w:r>
        <w:rPr>
          <w:color w:val="000000"/>
          <w:shd w:val="clear" w:color="auto" w:fill="FFFFFF"/>
        </w:rPr>
        <w:t xml:space="preserve">10. Белоновская, И. Д. Технологии бережливого производства в автоматизированном машино- и авиастроении [Текст] : учебное пособие / И. Д. Белоновская, Е. М. Езерская, А. И. Сердюк; М-во науки и высш. образования Рос. Федерации, Федер. гос. бюджет. образоват. учреждение высш. образования "Оренбург. гос. ун-т". - Оренбург : Университет, 2019. - 143 с. : ил.; 8,875 печ. л. 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- </w:t>
      </w:r>
      <w:r>
        <w:rPr>
          <w:color w:val="000000"/>
          <w:shd w:val="clear" w:color="auto" w:fill="FFFFFF"/>
        </w:rPr>
        <w:t>Библиогр. в конце разд. - ISBN 978-5-4417-0773-2.</w:t>
      </w:r>
    </w:p>
    <w:p w:rsidR="007E3C55" w:rsidRDefault="007E3C55" w:rsidP="007E3C55">
      <w:pPr>
        <w:suppressAutoHyphens/>
        <w:ind w:firstLine="709"/>
        <w:jc w:val="both"/>
        <w:rPr>
          <w:color w:val="000000"/>
          <w:shd w:val="clear" w:color="auto" w:fill="FFFFFF"/>
        </w:rPr>
      </w:pPr>
      <w:r>
        <w:t>11. </w:t>
      </w:r>
      <w:r>
        <w:rPr>
          <w:color w:val="000000"/>
          <w:shd w:val="clear" w:color="auto" w:fill="FFFFFF"/>
        </w:rPr>
        <w:t xml:space="preserve">Белоновская, И. Д. Прототипирование как педагогическая технология в целевом обучении студентов инженерно-технических направлений подготовки [Электронный ресурс] : методические указания для обучающихся по программам высшего образования по направлениям подготовки 15.03.05 Конструкторско-технологическое обеспечение машиностроительных производств и 24.03.04 Авиастроение / И. Д. Белоновская, Е. М. Езерская; М-во образования и науки Рос. Федерации, Федер. гос. бюджет. образоват. учреждение высш. образования "Оренбург. гос. ун-т". - Оренбург : ОГУ. - 2017. - 33 с- Загл. с тит. экрана. </w:t>
      </w:r>
    </w:p>
    <w:p w:rsidR="007E3C55" w:rsidRDefault="007E3C55" w:rsidP="007E3C55">
      <w:pPr>
        <w:suppressAutoHyphens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color w:val="000000"/>
          <w:shd w:val="clear" w:color="auto" w:fill="FFFFFF"/>
        </w:rPr>
        <w:t xml:space="preserve">12. </w:t>
      </w:r>
      <w:r>
        <w:rPr>
          <w:rFonts w:eastAsia="Times New Roman"/>
          <w:color w:val="000000"/>
          <w:lang w:eastAsia="ru-RU"/>
        </w:rPr>
        <w:t>Белоновская, И. Д. Технологии командного взаимодействия в учебно-производственной деятельности студентов инженерно-технических направлений подготовки [Текст] : учебное пособие для обучающихся по образовательным программам высшего образования по направлениям подготовки 15.03.04 Автоматизация технологических процессов и производств,15.03.05 Конструкторско-технологическое обеспечение машиностроительных производств, 15.03.06 Мехатроника и робототехника, 24.03.04 Авиастроение / И. Д. Белоновская, А. И. Сердюк, Е. М. Езерская; М-во образования и науки Рос. Федерации, Федер. гос. бюджет. образоват. учреждение высш. образования "Оренбург. гос. ун-т". - Оренбург : ОГУ, 2018. - 157 с. : ил.; 5,23 печ. л. - (Новые кадры для оборонно-промышленного комплекса). - Библиогр.: с. 141-149. - Прил.: с. 150-157. - ISBN 978-5-7410-1912-2.Содержание</w:t>
      </w:r>
    </w:p>
    <w:p w:rsidR="007E3C55" w:rsidRDefault="007E3C55" w:rsidP="007E3C55">
      <w:pPr>
        <w:suppressAutoHyphens/>
        <w:ind w:firstLine="709"/>
        <w:jc w:val="both"/>
      </w:pPr>
      <w:r>
        <w:t>13. Припадчев, А.Д. Сборочные процессы элементов летательных аппаратов: учебное пособие / А.Д. Припадчев, А.А. Горбунов; Оренбургский гос. ун-т. - Оренбург : ОГУ, 2017.</w:t>
      </w:r>
    </w:p>
    <w:p w:rsidR="007E3C55" w:rsidRDefault="007E3C55" w:rsidP="007E3C55">
      <w:pPr>
        <w:suppressAutoHyphens/>
        <w:ind w:firstLine="709"/>
        <w:jc w:val="both"/>
      </w:pPr>
      <w:r>
        <w:t>14. Припадчев А. Д., Горбунов А. А. Электронный курс лекций в презентациях "Технология сборки конструкций летательного аппарата", Регистрационный номер: 1460, зарегистрировано в УФЭР ОГУ, 2017.</w:t>
      </w:r>
    </w:p>
    <w:p w:rsidR="007E3C55" w:rsidRDefault="007E3C55" w:rsidP="007E3C55">
      <w:pPr>
        <w:suppressAutoHyphens/>
        <w:ind w:firstLine="709"/>
        <w:jc w:val="both"/>
      </w:pPr>
      <w:r>
        <w:t>15. Припадчев А. Д., Горбунов А. А. Электронный курс лекций в презентациях "Системный анализ сложных технических систем", Регистрационный номер: 1468, зарегистрировано в УФЭР ОГУ, 2017.</w:t>
      </w:r>
    </w:p>
    <w:p w:rsidR="007E3C55" w:rsidRDefault="007E3C55" w:rsidP="007E3C55">
      <w:pPr>
        <w:suppressAutoHyphens/>
        <w:ind w:firstLine="709"/>
        <w:jc w:val="both"/>
      </w:pPr>
      <w:r>
        <w:t>16. Припадчев, А.Д. AutoCopter 1.0 - автоматизированное проектирование мультикоптерной платформы. Свидетельство о гос. регистрации программы для ЭВМ № 2018611056 Российская Федерация; правообладатель Федер. гос. бюджет. образоват. учреждение высш. проф. образования "Оренбург. гос. ун-т".-№ 2017662395; заявл. 30.11.2017; зарегистрировано в реестре программ для ЭВМ 23.01.18.-1 с.</w:t>
      </w:r>
    </w:p>
    <w:p w:rsidR="007E3C55" w:rsidRDefault="007E3C55" w:rsidP="007E3C55">
      <w:pPr>
        <w:suppressAutoHyphens/>
        <w:ind w:firstLine="709"/>
        <w:jc w:val="both"/>
      </w:pPr>
      <w:r>
        <w:t>17. Припадчев, А.Д. Авиационные работы по внесению химических веществ на основе информационных технологий: монография / А.Д. Припадчев, А.А. Горбунов; Оренбургский гос. ун-т. - Оренбург: ОГУ, 2018.</w:t>
      </w:r>
    </w:p>
    <w:p w:rsidR="007E3C55" w:rsidRDefault="007E3C55" w:rsidP="007E3C55">
      <w:pPr>
        <w:suppressAutoHyphens/>
        <w:ind w:firstLine="709"/>
        <w:jc w:val="both"/>
      </w:pPr>
      <w:r>
        <w:t>18. Горбунов, А.А. Автоматизированный синтез проектных и конструкторских параметров крыла магистрального воздушного судна [Электронный ресурс]: монография / А. А. Горбунов, А. Д. Припадчев; М-во науки и высш. образования Рос. Федерации, Федер. гос. бюджет. образоват. учреждение высш. образования "Оренбург. гос. ун-т". - Оренбург: ОГУ. - 2018. - 195 с- Загл. с тит. экрана.</w:t>
      </w:r>
    </w:p>
    <w:p w:rsidR="007E3C55" w:rsidRDefault="007E3C55" w:rsidP="007E3C55">
      <w:pPr>
        <w:suppressAutoHyphens/>
        <w:ind w:firstLine="709"/>
        <w:jc w:val="both"/>
      </w:pPr>
      <w:r>
        <w:t>19. Горбунов, А.А. Аналитические методы расчета аэродинамических характеристик и коэффициентов летательного аппарата [Электронный ресурс]: электронный курс лекций / А.А. Горбунов, А.Д. Припадчев, Я.В. Кондров; М-во образования и науки Рос. Федерации, Федер. гос. бюджет. образоват. учреждение высш. образования "Оренбург. гос. ун-т". - Оренбург: ОГУ. - 2018. - 4 с- Загл. с тит. экрана.</w:t>
      </w:r>
    </w:p>
    <w:p w:rsidR="007E3C55" w:rsidRDefault="007E3C55" w:rsidP="007E3C55">
      <w:pPr>
        <w:suppressAutoHyphens/>
        <w:ind w:firstLine="709"/>
        <w:jc w:val="both"/>
      </w:pPr>
      <w:r>
        <w:t>20. Характеристики прямоточных воздушно-реактивных двигателей [Электронный ресурс]: учебное пособие для обучающихся по образовательным программам высшего образования по направлениям подготовки 24.03.01 Ракетные комплексы и космонавтика и 24.03.04 Авиастроение / [Е.В. Осипов и др.]; М-во образования и науки Рос. Федерации, Федер. гос. бюджет. образоват. учреждение высш. образования "Оренбург. гос. ун-т". - Оренбург: ОГУ. - 2018. - 128 с- Загл. с тит. экрана.</w:t>
      </w:r>
    </w:p>
    <w:p w:rsidR="007E3C55" w:rsidRDefault="007E3C55" w:rsidP="007E3C55">
      <w:pPr>
        <w:suppressAutoHyphens/>
        <w:ind w:firstLine="709"/>
        <w:jc w:val="both"/>
      </w:pPr>
      <w:r>
        <w:t>21. Припадчев, А. Д. Проектирование самолетов [Электронный ресурс] : компьютерный лабораторный практикум / А. Д. Припадчев, А. А. Горбунов, Я. В. Кондров; М-во науки и высш. образования Рос. Федерации, Федер. гос. бюджет. образоват. учреждение высш. образования "Оренбург. гос. ун-т". - Оренбург : ОГУ. - 2018. - 4 с- Загл. с тит. экрана.</w:t>
      </w:r>
    </w:p>
    <w:p w:rsidR="007E3C55" w:rsidRDefault="007E3C55" w:rsidP="007E3C55">
      <w:pPr>
        <w:suppressAutoHyphens/>
        <w:ind w:firstLine="709"/>
        <w:jc w:val="both"/>
      </w:pPr>
      <w:r>
        <w:t>22. Основы устройства летательных аппаратов [Электронный ресурс]: электронный курс лекций / А. Д. Припадчев [и др.]; М-во образования и науки Рос. Федерации, Федер. гос. бюджет. образоват. учреждение высш. образования "Оренбург. гос. ун-т". - Оренбург : ОГУ. - 2018. - 4 с- Загл. с тит. экрана.</w:t>
      </w:r>
    </w:p>
    <w:p w:rsidR="007E3C55" w:rsidRDefault="007E3C55" w:rsidP="007E3C55">
      <w:pPr>
        <w:suppressAutoHyphens/>
        <w:ind w:firstLine="709"/>
        <w:jc w:val="both"/>
      </w:pPr>
      <w:r>
        <w:t>23. Припадчев, А. Д. Проектирование воздушных судов [Электронный ресурс] : электронный курс лекций / А. Д. Припадчев, А. А. Горбунов, Я. В. Кондров; М-во науки и высш. образования Рос. Федерации, Федер. гос. бюджет. образоват. учреждение высш. образования "Оренбург. гос. ун-т". - Оренбург : ОГУ. - 2018. - 4 с- Загл. с тит. экрана.</w:t>
      </w:r>
    </w:p>
    <w:p w:rsidR="007E3C55" w:rsidRDefault="007E3C55" w:rsidP="007E3C55">
      <w:pPr>
        <w:suppressAutoHyphens/>
        <w:ind w:firstLine="709"/>
        <w:jc w:val="both"/>
      </w:pPr>
      <w:r>
        <w:t>24. Горбунов, А.А. Аэродинамика управляющих поверхностей [Электронный ресурс] : электронный курс лекций / А. А. Горбунов, А. Д. Припадчев; М-во образования и науки Рос. Федерации, Федер. гос. бюджет. образоват. учреждение высш. образования "Оренбург. гос. ун-т". - Оренбург : ОГУ. - 2017. - 4 с- Загл. с тит. экрана.</w:t>
      </w:r>
    </w:p>
    <w:p w:rsidR="007E3C55" w:rsidRDefault="007E3C55" w:rsidP="007E3C55">
      <w:pPr>
        <w:suppressAutoHyphens/>
        <w:ind w:firstLine="709"/>
        <w:jc w:val="both"/>
      </w:pPr>
      <w:r>
        <w:t>25. Горбунов, А.А. Аэродинамика управляющих поверхностей летательного аппарата [Электронный ресурс]: учебное пособие для студентов, обучающихся по программам высшего образования по направлениям подготовки 24.04.04 Авиастроение и 24.04.01 Ракетные комплексы и космонавтика / А. А. Горбунов, А. Д. Припадчев; М-во образования и науки Рос. Федерации, Федер. гос. бюджет. образоват. учреждение высш. образования "Оренбург. гос. ун-т". - Оренбург: ОГУ. - 2017. - 96 с- Загл. с тит. Экрана</w:t>
      </w:r>
    </w:p>
    <w:p w:rsidR="007E3C55" w:rsidRDefault="007E3C55" w:rsidP="007E3C55">
      <w:pPr>
        <w:suppressAutoHyphens/>
        <w:ind w:firstLine="709"/>
        <w:jc w:val="both"/>
      </w:pPr>
      <w:r>
        <w:t>26. Горбунов, А. А. Динамика взлета и посадки летательного аппарата [Электронный ресурс] : учебное пособие для обучающихся по образовательной программе высшего образования по направлению подготовки 24.03.04 Авиастроение / А. А. Горбунов, А. Д. Припадчев; М-во образования и науки Рос. Федерации, Федер. гос. бюджет. образоват. учреждение высш. образования "Оренбург. гос. ун-т". - Оренбург : ОГУ. - 2017. - 101 с- Загл. с тит. экрана.</w:t>
      </w:r>
    </w:p>
    <w:p w:rsidR="007E3C55" w:rsidRDefault="007E3C55" w:rsidP="007E3C55">
      <w:pPr>
        <w:suppressAutoHyphens/>
        <w:ind w:firstLine="709"/>
        <w:jc w:val="both"/>
      </w:pPr>
      <w:r>
        <w:t>27. Программа отображения курса лекций по конструкции скоростных ЛА и особенностям их прочностных расчетов [Электронный ресурс]: свидетельство о гос. регистрации программы для ЭВМ / Быкова И. С., Припадчев А. Д., Горбунов А. А.; правообладатель Федер. гос. бюджет. образоват. учреждение высш. образования "Оренбург. гос. ун-т".- № 2018612192заявл. 07.03.2018зарегистрировано в реестре программ для ЭВМ 23.04.2018. - 2018. - 1 с.</w:t>
      </w:r>
    </w:p>
    <w:p w:rsidR="007E3C55" w:rsidRDefault="007E3C55" w:rsidP="007E3C55">
      <w:pPr>
        <w:suppressAutoHyphens/>
        <w:ind w:firstLine="709"/>
        <w:jc w:val="both"/>
      </w:pPr>
      <w:r>
        <w:t>28. Программа отображения курса лекций по технической термодинамике [Электронный ресурс]: свидетельство о гос. регистрации программы для ЭВМ / Быкова И. С., Припадчев А. Д., Горбунов А. А.; правообладатель Федер. гос. бюджет. образоват. учреждение высш. образования "Оренбург. гос. ун-т".- № 2018612193заявл. 07.03.2018зарегистрировано в реестре программ для ЭВМ 23.04.2018. - 2018. - 1 с.</w:t>
      </w:r>
    </w:p>
    <w:p w:rsidR="007E3C55" w:rsidRDefault="007E3C55" w:rsidP="007E3C55">
      <w:pPr>
        <w:suppressAutoHyphens/>
        <w:ind w:firstLine="709"/>
        <w:jc w:val="both"/>
      </w:pPr>
      <w:r>
        <w:t>29. Горбунов, А.А. Аэродинамика управляющих поверхностей летательного аппарата [Текст]: учебное пособие для студентов, обучающихся по программам высшего образования по направлениям подготовки 24.04.04 Авиастроение и 24.04.01 Ракетные комплексы и космонавтика / А. А. Горбунов, А.Д. Припадчев; М-во образования и науки Рос. Федерации, Федер. гос. бюджет. образоват. учреждение высш. образования "Оренбург. гос. ун-т". - Оренбург : ОГУ, 2018. - 96 с. : ил.; 2,93 печ. л. - (Новые кадры для оборонно-промышленного комплекса). - Библиогр.: с. 96-97. - ISBN 978-5-7410-1916-0.Содержание</w:t>
      </w:r>
    </w:p>
    <w:p w:rsidR="007E3C55" w:rsidRDefault="007E3C55" w:rsidP="007E3C55">
      <w:pPr>
        <w:suppressAutoHyphens/>
        <w:ind w:firstLine="709"/>
        <w:jc w:val="both"/>
      </w:pPr>
      <w:r>
        <w:t>30. Горбунов, А.А. Методы практической аэродинамики при автоматизированном проектировании системы несущих поверхностей летательного аппарата [Текст]: учебное пособие для студентов, обучающихся по программам высшего образования по направлению подготовки 24.04.01 Ракетные комплексы и космонавтика / А. А. Горбунов, А. Д. Припадчев; М-во образования и науки Рос. Федерации, Федер. гос. бюджет. образоват. учреждение высш. образования "Оренбург. гос. ун-т". - Оренбург: ОГУ, 2018. - 145 с.: ил.; 3,85 печ. л. - (Новые кадры для оборонно-промышленного комплекса). - Библиогр.: с. 135-137. - Прил.: с. 138-145. - ISBN 978-5-7410-1941-2.Содержание </w:t>
      </w:r>
    </w:p>
    <w:p w:rsidR="007E3C55" w:rsidRDefault="007E3C55" w:rsidP="007E3C55">
      <w:pPr>
        <w:suppressAutoHyphens/>
        <w:ind w:firstLine="709"/>
        <w:jc w:val="both"/>
      </w:pPr>
      <w:r>
        <w:t>31. Горбунов, А. А. Системный анализ в авиационном кластере [Электронный ресурс] : электронный курс лекций / А. А. Горбунов, А. Д. Припадчев, Я. В. Кондров; М-во образования и науки Рос. Федерации, Федер. гос. бюджет. образоват. учреждение высш. образования "Оренбург. гос. ун-т". - Оренбург : ОГУ. - 2018. - 4 с- Загл. с тит. экрана.</w:t>
      </w:r>
    </w:p>
    <w:p w:rsidR="007E3C55" w:rsidRDefault="007E3C55" w:rsidP="007E3C55">
      <w:pPr>
        <w:suppressAutoHyphens/>
        <w:ind w:firstLine="709"/>
        <w:jc w:val="both"/>
      </w:pPr>
      <w:r>
        <w:t>32. Горбунов, А. А. Технология сборки металлических и композиционных конструкций летательного аппарата [Электронный ресурс] : электронный курс лекций / А. А. Горбунов, А. Д. Припадчев, Я. В. Кондров; М-во образования и науки Рос. Федерации, Федер. гос. бюджет. образоват. учреждение высш. образования "Оренбург. гос. ун-т". - Оренбург : ОГУ. - 2018. - 4 с- Загл. с тит. экрана.</w:t>
      </w:r>
    </w:p>
    <w:p w:rsidR="007E3C55" w:rsidRPr="00105432" w:rsidRDefault="007E3C55" w:rsidP="007E3C55">
      <w:pPr>
        <w:suppressAutoHyphens/>
        <w:ind w:firstLine="709"/>
        <w:jc w:val="both"/>
      </w:pPr>
      <w:r w:rsidRPr="00105432">
        <w:t>33. Припадчев, А.Д. Программа отображения курса лекций по основам устройства летательного аппарата [Электронный ресурс]: свидетельство о гос. регистрации программы для ЭВМ / Припадчев А.Д., Горбунов А.А., Кондров Я.В.; правообладатель Федеральное гос. бюджет. образоват. учреждение высш. образования "Оренбург. гос. ун-т".- № 2018616218заявл. 15.06.2018зарегистрировано в реестре программ для ЭВМ 16.07.2018. - 2018. - 1 с.</w:t>
      </w:r>
    </w:p>
    <w:p w:rsidR="007E3C55" w:rsidRPr="00105432" w:rsidRDefault="007E3C55" w:rsidP="007E3C55">
      <w:pPr>
        <w:pStyle w:val="Default"/>
        <w:ind w:firstLine="709"/>
        <w:jc w:val="both"/>
      </w:pPr>
      <w:r>
        <w:t>34</w:t>
      </w:r>
      <w:r w:rsidRPr="00105432">
        <w:t xml:space="preserve">. Шатров, Я.Т. Обеспечение экологической безопасности ракетно-космической дея-тельности: учеб.-метод. пособие / Я. Т. Шатров. Виды и масштабы воздействия РКТ на окру-жающую среду. Нормативное и правовое обеспечение экологической безопасности. Трассы пусков и районы падения отделяющих частей ракет-носителей. Нейтрализация токсичных ракетных топлив. Проектно-конструкторские решения. - Королев : ЦНИИмаш, 2010, Ч.1 - 261 с. </w:t>
      </w:r>
    </w:p>
    <w:p w:rsidR="007E3C55" w:rsidRPr="00105432" w:rsidRDefault="007E3C55" w:rsidP="007E3C55">
      <w:pPr>
        <w:pStyle w:val="Default"/>
        <w:ind w:firstLine="709"/>
        <w:jc w:val="both"/>
      </w:pPr>
      <w:r>
        <w:t>35</w:t>
      </w:r>
      <w:r w:rsidRPr="00105432">
        <w:t xml:space="preserve"> Шатров, Я.Т. Обеспечение экологической безопасности ракетно-космической дея-тельности: учеб.-метод. пособие / Я. Т. Шатров. Экономические и производственные аспекты. Экол</w:t>
      </w:r>
      <w:r w:rsidRPr="00105432">
        <w:t>о</w:t>
      </w:r>
      <w:r w:rsidRPr="00105432">
        <w:t>гический мониторинг. Методические подходы, методики и результаты оценок экологической бе</w:t>
      </w:r>
      <w:r w:rsidRPr="00105432">
        <w:t>з</w:t>
      </w:r>
      <w:r w:rsidRPr="00105432">
        <w:t xml:space="preserve">опасности средств выведения. - Королев : ЦНИИмаш, 2010, Ч.2 - 222 с. </w:t>
      </w:r>
    </w:p>
    <w:p w:rsidR="007E3C55" w:rsidRPr="00105432" w:rsidRDefault="007E3C55" w:rsidP="007E3C55">
      <w:pPr>
        <w:pStyle w:val="Default"/>
        <w:ind w:firstLine="709"/>
        <w:jc w:val="both"/>
      </w:pPr>
      <w:r>
        <w:t>36</w:t>
      </w:r>
      <w:r w:rsidRPr="00105432">
        <w:t>. Шатров, Я.Т. Обеспечение экологической безопасности ракетно-космической дея-тельности: учеб.-метод. пособие / Я. Т. Шатров. Типовые примеры реализации отдельных практич</w:t>
      </w:r>
      <w:r w:rsidRPr="00105432">
        <w:t>е</w:t>
      </w:r>
      <w:r w:rsidRPr="00105432">
        <w:t xml:space="preserve">ских задач. Общий перечень рекомендуемой литературы. Приложения. - Королев : ЦНИИ-маш, 2010,Ч.3 - 308 с. </w:t>
      </w:r>
    </w:p>
    <w:p w:rsidR="007E3C55" w:rsidRPr="00105432" w:rsidRDefault="007E3C55" w:rsidP="007E3C55">
      <w:pPr>
        <w:pStyle w:val="Default"/>
        <w:ind w:firstLine="709"/>
        <w:jc w:val="both"/>
      </w:pPr>
      <w:r>
        <w:t>37</w:t>
      </w:r>
      <w:r w:rsidRPr="00105432">
        <w:t xml:space="preserve">. Холодкова, А.Г. Технологическая оснастка: учеб. для студ. вузов. М.: Академия, 2008.- 366 с. </w:t>
      </w:r>
    </w:p>
    <w:p w:rsidR="007E3C55" w:rsidRPr="00105432" w:rsidRDefault="007E3C55" w:rsidP="007E3C55">
      <w:pPr>
        <w:pStyle w:val="Default"/>
        <w:ind w:firstLine="709"/>
        <w:jc w:val="both"/>
      </w:pPr>
      <w:r>
        <w:t>38</w:t>
      </w:r>
      <w:r w:rsidRPr="00105432">
        <w:t>. Тестоедов Н.А., Технология производства космических аппаратов. Учебник / Н.А. Тест</w:t>
      </w:r>
      <w:r w:rsidRPr="00105432">
        <w:t>о</w:t>
      </w:r>
      <w:r w:rsidRPr="00105432">
        <w:t xml:space="preserve">едов, М.М. Михнев, А.Е. Михеев и др. – Красноярск, сиб. Гос. Аэрокосмич. Ун-т, 2009. 325 с. </w:t>
      </w:r>
    </w:p>
    <w:p w:rsidR="007E3C55" w:rsidRDefault="007E3C55" w:rsidP="007E3C55">
      <w:pPr>
        <w:suppressAutoHyphens/>
        <w:ind w:firstLine="709"/>
        <w:jc w:val="both"/>
      </w:pPr>
      <w:r>
        <w:t>39. www.ingener.info – сайт по автоматизации машиностроительного производства.</w:t>
      </w:r>
    </w:p>
    <w:p w:rsidR="007E3C55" w:rsidRDefault="007E3C55" w:rsidP="007E3C55">
      <w:pPr>
        <w:suppressAutoHyphens/>
        <w:ind w:firstLine="709"/>
        <w:jc w:val="both"/>
      </w:pPr>
      <w:r>
        <w:t>40. www.rekord-eng.com – сайт ООО «Рекорд-инжиниринг». Разработка систем автоматизации технологических процессов производства.</w:t>
      </w:r>
    </w:p>
    <w:p w:rsidR="007E3C55" w:rsidRPr="00C73260" w:rsidRDefault="007E3C55" w:rsidP="007E3C55">
      <w:pPr>
        <w:pStyle w:val="Default"/>
        <w:widowControl w:val="0"/>
        <w:ind w:firstLine="709"/>
      </w:pPr>
      <w:r>
        <w:t>41.</w:t>
      </w:r>
      <w:r w:rsidRPr="00C73260">
        <w:t xml:space="preserve"> Официальный сайт Министерства образования и науки РФ (http://mon.gov.ru/). </w:t>
      </w:r>
    </w:p>
    <w:p w:rsidR="007E3C55" w:rsidRPr="00C73260" w:rsidRDefault="007E3C55" w:rsidP="007E3C55">
      <w:pPr>
        <w:pStyle w:val="Default"/>
        <w:widowControl w:val="0"/>
        <w:ind w:firstLine="709"/>
      </w:pPr>
      <w:r>
        <w:t xml:space="preserve">42. </w:t>
      </w:r>
      <w:r w:rsidRPr="00C73260">
        <w:t xml:space="preserve"> Официальный сайт Федеральной службы по интеллектуальной собственности, патентам и товарным знакам (Роспатент) (http://www.rupto.ru/). </w:t>
      </w:r>
    </w:p>
    <w:p w:rsidR="007E3C55" w:rsidRPr="00C73260" w:rsidRDefault="007E3C55" w:rsidP="007E3C55">
      <w:pPr>
        <w:pStyle w:val="Default"/>
        <w:widowControl w:val="0"/>
        <w:ind w:firstLine="709"/>
      </w:pPr>
      <w:r>
        <w:t xml:space="preserve">43. </w:t>
      </w:r>
      <w:r w:rsidRPr="00C73260">
        <w:t xml:space="preserve"> Официальный сайт Федерального государственного бюджетного учреждения «Федерал</w:t>
      </w:r>
      <w:r w:rsidRPr="00C73260">
        <w:t>ь</w:t>
      </w:r>
      <w:r w:rsidRPr="00C73260">
        <w:t xml:space="preserve">ный Институт промышленной собственности» (http://www1.fips.ru). </w:t>
      </w:r>
    </w:p>
    <w:p w:rsidR="007E3C55" w:rsidRPr="00C73260" w:rsidRDefault="007E3C55" w:rsidP="007E3C55">
      <w:pPr>
        <w:pStyle w:val="Default"/>
        <w:widowControl w:val="0"/>
        <w:ind w:firstLine="709"/>
      </w:pPr>
      <w:r>
        <w:t xml:space="preserve">44. </w:t>
      </w:r>
      <w:r w:rsidRPr="00C73260">
        <w:t xml:space="preserve"> Электронная библиотека Регионального портала образовательного сообщества Оренуржья (http://www.orenport.ru/). </w:t>
      </w:r>
    </w:p>
    <w:p w:rsidR="007E3C55" w:rsidRPr="00C73260" w:rsidRDefault="007E3C55" w:rsidP="007E3C55">
      <w:pPr>
        <w:pStyle w:val="Default"/>
        <w:widowControl w:val="0"/>
        <w:ind w:firstLine="709"/>
      </w:pPr>
      <w:r>
        <w:t>45.</w:t>
      </w:r>
      <w:r w:rsidRPr="00C73260">
        <w:t xml:space="preserve"> Научная библиотека Оренбургского государственного университета (http://artlib.osu.ru). </w:t>
      </w:r>
    </w:p>
    <w:p w:rsidR="007E3C55" w:rsidRPr="00C73260" w:rsidRDefault="007E3C55" w:rsidP="007E3C55">
      <w:pPr>
        <w:pStyle w:val="Default"/>
        <w:widowControl w:val="0"/>
        <w:ind w:firstLine="709"/>
      </w:pPr>
      <w:r>
        <w:t xml:space="preserve">46. </w:t>
      </w:r>
      <w:r w:rsidRPr="00C73260">
        <w:t xml:space="preserve">Электронная научная библиотека (https://elibrary.ru). </w:t>
      </w:r>
    </w:p>
    <w:p w:rsidR="007E3C55" w:rsidRDefault="007E3C55" w:rsidP="007E3C55">
      <w:pPr>
        <w:suppressAutoHyphens/>
        <w:ind w:firstLine="709"/>
        <w:jc w:val="both"/>
      </w:pPr>
      <w:r>
        <w:t xml:space="preserve">47. http://bigor.bmstu.ru/?cnt/?doc=MPSU/base.cou - гиперссылочный учебник «Микропроцессорные системы управления в робототехнике и мехатронике»  Организация-разработчик: Московский государственный технический университет им. Н.Э. Баумана. </w:t>
      </w:r>
    </w:p>
    <w:p w:rsidR="007E3C55" w:rsidRDefault="007E3C55" w:rsidP="007E3C55">
      <w:pPr>
        <w:suppressAutoHyphens/>
        <w:ind w:firstLine="709"/>
        <w:jc w:val="both"/>
      </w:pPr>
      <w:r>
        <w:t>48. www.sapr.ru – Web – сервер журнала САПР и графика</w:t>
      </w:r>
    </w:p>
    <w:p w:rsidR="007E3C55" w:rsidRDefault="007E3C55" w:rsidP="007E3C55">
      <w:pPr>
        <w:suppressAutoHyphens/>
        <w:ind w:firstLine="709"/>
        <w:jc w:val="both"/>
      </w:pPr>
      <w:r>
        <w:t>49. www.книат.рф/ - сайт Открытого  Акционерного  Общества  «Технопарк промышленных технологий «Инновационно-технологический центр «КНИАТ» (ОАО «КНИАТ») (ранее Казанский НИИ авиационной технологии)</w:t>
      </w:r>
    </w:p>
    <w:p w:rsidR="007E3C55" w:rsidRDefault="007E3C55" w:rsidP="007E3C55">
      <w:pPr>
        <w:suppressAutoHyphens/>
        <w:ind w:firstLine="709"/>
        <w:jc w:val="both"/>
      </w:pPr>
      <w:r>
        <w:t>50. www.niat.ru/  сайт ОАО «НИАТ» (Национальный институт авиационных технологий)</w:t>
      </w:r>
    </w:p>
    <w:p w:rsidR="007E3C55" w:rsidRPr="00C73260" w:rsidRDefault="007E3C55" w:rsidP="007E3C55">
      <w:pPr>
        <w:pStyle w:val="Default"/>
        <w:widowControl w:val="0"/>
        <w:ind w:firstLine="709"/>
        <w:rPr>
          <w:color w:val="auto"/>
        </w:rPr>
      </w:pPr>
      <w:r>
        <w:rPr>
          <w:rFonts w:eastAsia="MS Mincho"/>
          <w:lang w:eastAsia="ja-JP"/>
        </w:rPr>
        <w:t xml:space="preserve">51. </w:t>
      </w:r>
      <w:r w:rsidRPr="00C73260">
        <w:rPr>
          <w:color w:val="auto"/>
        </w:rPr>
        <w:t xml:space="preserve">www.citforum.ru/ - портал аналитических и научных статей в области информационных технологий. </w:t>
      </w:r>
    </w:p>
    <w:p w:rsidR="00084183" w:rsidRPr="00084183" w:rsidRDefault="00084183" w:rsidP="00084183">
      <w:pPr>
        <w:keepNext/>
        <w:suppressAutoHyphens/>
        <w:ind w:firstLine="709"/>
        <w:jc w:val="both"/>
        <w:outlineLvl w:val="1"/>
        <w:rPr>
          <w:rFonts w:eastAsia="Calibri"/>
          <w:b/>
          <w:lang w:eastAsia="en-US"/>
        </w:rPr>
      </w:pPr>
    </w:p>
    <w:p w:rsidR="00084183" w:rsidRPr="00084183" w:rsidRDefault="00084183" w:rsidP="00084183">
      <w:pPr>
        <w:keepNext/>
        <w:suppressAutoHyphens/>
        <w:ind w:firstLine="709"/>
        <w:jc w:val="both"/>
        <w:outlineLvl w:val="1"/>
        <w:rPr>
          <w:rFonts w:eastAsia="Calibri"/>
          <w:b/>
          <w:lang w:eastAsia="en-US"/>
        </w:rPr>
      </w:pPr>
      <w:r w:rsidRPr="00084183">
        <w:rPr>
          <w:rFonts w:eastAsia="Calibri"/>
          <w:b/>
          <w:lang w:eastAsia="en-US"/>
        </w:rPr>
        <w:t>6.2 Перечень информационных технологий, используемых при проведении практик, включая перечень программного обеспечения и информационных справочных  систем (при необходимости)</w:t>
      </w:r>
    </w:p>
    <w:p w:rsidR="00084183" w:rsidRPr="00084183" w:rsidRDefault="00084183" w:rsidP="00084183">
      <w:pPr>
        <w:suppressAutoHyphens/>
        <w:ind w:firstLine="709"/>
        <w:jc w:val="both"/>
        <w:rPr>
          <w:spacing w:val="-14"/>
        </w:rPr>
      </w:pPr>
    </w:p>
    <w:p w:rsidR="007E3C55" w:rsidRPr="00C73260" w:rsidRDefault="007E3C55" w:rsidP="007E3C55">
      <w:pPr>
        <w:pStyle w:val="Default"/>
        <w:ind w:firstLine="709"/>
        <w:jc w:val="both"/>
      </w:pPr>
      <w:r w:rsidRPr="00C73260">
        <w:t>В процессе организации практики руководител</w:t>
      </w:r>
      <w:r>
        <w:t>ем</w:t>
      </w:r>
      <w:r w:rsidRPr="00C73260">
        <w:t xml:space="preserve"> от выпускающей кафедры и руководи</w:t>
      </w:r>
      <w:r>
        <w:t>те</w:t>
      </w:r>
      <w:r w:rsidRPr="00C73260">
        <w:t xml:space="preserve">лем от предприятия (организации) должны применяться современные информационные технологии: </w:t>
      </w:r>
    </w:p>
    <w:p w:rsidR="007E3C55" w:rsidRPr="00C73260" w:rsidRDefault="007E3C55" w:rsidP="007E3C55">
      <w:pPr>
        <w:pStyle w:val="Default"/>
        <w:ind w:firstLine="709"/>
        <w:jc w:val="both"/>
      </w:pPr>
      <w:r w:rsidRPr="00C73260">
        <w:t>1) мультимедийные технологии при проведении ознакомительных консультаций и инструкт</w:t>
      </w:r>
      <w:r w:rsidRPr="00C73260">
        <w:t>а</w:t>
      </w:r>
      <w:r w:rsidRPr="00C73260">
        <w:t xml:space="preserve">жа обучающихся; </w:t>
      </w:r>
    </w:p>
    <w:p w:rsidR="007E3C55" w:rsidRPr="00C73260" w:rsidRDefault="007E3C55" w:rsidP="007E3C55">
      <w:pPr>
        <w:pStyle w:val="Default"/>
        <w:ind w:firstLine="709"/>
        <w:jc w:val="both"/>
      </w:pPr>
      <w:r w:rsidRPr="00C73260">
        <w:t>2) дистанционная форма консультаций во время прохождения конкретных этапов практики и подготовки отчета, которая обеспечивается выходом в глобальную сеть Интернет, поисковыми с</w:t>
      </w:r>
      <w:r w:rsidRPr="00C73260">
        <w:t>и</w:t>
      </w:r>
      <w:r>
        <w:t>с</w:t>
      </w:r>
      <w:r w:rsidRPr="00C73260">
        <w:t xml:space="preserve">темами, системами электронной почты; </w:t>
      </w:r>
    </w:p>
    <w:p w:rsidR="007E3C55" w:rsidRPr="00C73260" w:rsidRDefault="007E3C55" w:rsidP="007E3C55">
      <w:pPr>
        <w:pStyle w:val="Default"/>
        <w:ind w:firstLine="709"/>
        <w:jc w:val="both"/>
      </w:pPr>
      <w:r w:rsidRPr="00C73260">
        <w:t xml:space="preserve">3) компьютерные технологии и программные продукты: </w:t>
      </w:r>
    </w:p>
    <w:p w:rsidR="007E3C55" w:rsidRPr="00C73260" w:rsidRDefault="007E3C55" w:rsidP="007E3C55">
      <w:pPr>
        <w:pStyle w:val="Default"/>
        <w:ind w:firstLine="709"/>
        <w:jc w:val="both"/>
      </w:pPr>
      <w:r w:rsidRPr="00C73260">
        <w:t xml:space="preserve">- операционная система Microsoft Windows; </w:t>
      </w:r>
    </w:p>
    <w:p w:rsidR="007E3C55" w:rsidRPr="00C73260" w:rsidRDefault="007E3C55" w:rsidP="007E3C55">
      <w:pPr>
        <w:pStyle w:val="Default"/>
        <w:ind w:firstLine="709"/>
        <w:jc w:val="both"/>
      </w:pPr>
      <w:r w:rsidRPr="00C73260">
        <w:t xml:space="preserve">- Open Office/LibreOffice - свободный офисный пакет программ, включающий в себя тек-стовый и табличный редакторы, редактор презентаций и другие офисные приложения; </w:t>
      </w:r>
    </w:p>
    <w:p w:rsidR="007E3C55" w:rsidRPr="00C73260" w:rsidRDefault="007E3C55" w:rsidP="007E3C55">
      <w:pPr>
        <w:pStyle w:val="Default"/>
        <w:ind w:firstLine="709"/>
        <w:jc w:val="both"/>
      </w:pPr>
      <w:r w:rsidRPr="00C73260">
        <w:t xml:space="preserve">- система трехмерного моделирования КОМПАС-3D; </w:t>
      </w:r>
    </w:p>
    <w:p w:rsidR="007E3C55" w:rsidRPr="00C73260" w:rsidRDefault="007E3C55" w:rsidP="007E3C55">
      <w:pPr>
        <w:pStyle w:val="Default"/>
        <w:ind w:firstLine="709"/>
        <w:jc w:val="both"/>
      </w:pPr>
      <w:r w:rsidRPr="00C73260">
        <w:t>- средство для разработки программного обеспечения Visual Studio</w:t>
      </w:r>
      <w:r>
        <w:t>.</w:t>
      </w:r>
      <w:r w:rsidRPr="00C73260">
        <w:t xml:space="preserve"> </w:t>
      </w:r>
    </w:p>
    <w:p w:rsidR="003D6AEA" w:rsidRPr="00787C2B" w:rsidRDefault="003D6AEA" w:rsidP="007E3C55">
      <w:pPr>
        <w:suppressAutoHyphens/>
        <w:ind w:firstLine="709"/>
        <w:jc w:val="both"/>
        <w:rPr>
          <w:rFonts w:eastAsia="Times New Roman"/>
          <w:lang w:eastAsia="ru-RU"/>
        </w:rPr>
      </w:pPr>
    </w:p>
    <w:sectPr w:rsidR="003D6AEA" w:rsidRPr="00787C2B" w:rsidSect="00BB4BD7">
      <w:footerReference w:type="default" r:id="rId7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ED6" w:rsidRDefault="00957ED6">
      <w:r>
        <w:separator/>
      </w:r>
    </w:p>
  </w:endnote>
  <w:endnote w:type="continuationSeparator" w:id="1">
    <w:p w:rsidR="00957ED6" w:rsidRDefault="00957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16C" w:rsidRPr="00BB4BD7" w:rsidRDefault="00B1316C" w:rsidP="00BB4BD7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BE33BB">
      <w:rPr>
        <w:noProof/>
        <w:sz w:val="20"/>
      </w:rPr>
      <w:t>6</w:t>
    </w:r>
    <w:r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ED6" w:rsidRDefault="00957ED6">
      <w:r>
        <w:separator/>
      </w:r>
    </w:p>
  </w:footnote>
  <w:footnote w:type="continuationSeparator" w:id="1">
    <w:p w:rsidR="00957ED6" w:rsidRDefault="00957E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8022BF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D9C7F5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2C40D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9CEF7B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0D0A14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DC2C95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C48EFD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6E42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76A8C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768BD0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A5972B7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F635C0A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1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696A53A6"/>
    <w:multiLevelType w:val="multilevel"/>
    <w:tmpl w:val="821AA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83635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3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4BD7"/>
    <w:rsid w:val="00023D8A"/>
    <w:rsid w:val="000267C3"/>
    <w:rsid w:val="00084183"/>
    <w:rsid w:val="000E54C6"/>
    <w:rsid w:val="001337A5"/>
    <w:rsid w:val="0014095A"/>
    <w:rsid w:val="00163C8E"/>
    <w:rsid w:val="001F7AA5"/>
    <w:rsid w:val="00204374"/>
    <w:rsid w:val="00213254"/>
    <w:rsid w:val="002212B8"/>
    <w:rsid w:val="00240E1A"/>
    <w:rsid w:val="0025694F"/>
    <w:rsid w:val="00266526"/>
    <w:rsid w:val="002E2B30"/>
    <w:rsid w:val="0033073D"/>
    <w:rsid w:val="00353D64"/>
    <w:rsid w:val="0038041E"/>
    <w:rsid w:val="003D6AEA"/>
    <w:rsid w:val="003E5203"/>
    <w:rsid w:val="00424C39"/>
    <w:rsid w:val="00435978"/>
    <w:rsid w:val="00442B21"/>
    <w:rsid w:val="004F2496"/>
    <w:rsid w:val="005233D3"/>
    <w:rsid w:val="00542CBF"/>
    <w:rsid w:val="00591174"/>
    <w:rsid w:val="00594579"/>
    <w:rsid w:val="00605E94"/>
    <w:rsid w:val="00617299"/>
    <w:rsid w:val="006F5B5A"/>
    <w:rsid w:val="00730A05"/>
    <w:rsid w:val="007318E5"/>
    <w:rsid w:val="00746C66"/>
    <w:rsid w:val="00787C2B"/>
    <w:rsid w:val="00792515"/>
    <w:rsid w:val="00794FED"/>
    <w:rsid w:val="00797F2A"/>
    <w:rsid w:val="007B2003"/>
    <w:rsid w:val="007C0204"/>
    <w:rsid w:val="007D2C4A"/>
    <w:rsid w:val="007E3C55"/>
    <w:rsid w:val="007F5914"/>
    <w:rsid w:val="008B08E7"/>
    <w:rsid w:val="008D073A"/>
    <w:rsid w:val="008D6C07"/>
    <w:rsid w:val="009263BE"/>
    <w:rsid w:val="0094797E"/>
    <w:rsid w:val="00957ED6"/>
    <w:rsid w:val="00985CC3"/>
    <w:rsid w:val="009B4901"/>
    <w:rsid w:val="009C11CC"/>
    <w:rsid w:val="009C4676"/>
    <w:rsid w:val="009E180C"/>
    <w:rsid w:val="00A14630"/>
    <w:rsid w:val="00AB2890"/>
    <w:rsid w:val="00B1316C"/>
    <w:rsid w:val="00B24552"/>
    <w:rsid w:val="00B5077B"/>
    <w:rsid w:val="00B53387"/>
    <w:rsid w:val="00B55E72"/>
    <w:rsid w:val="00B9314D"/>
    <w:rsid w:val="00BB4BD7"/>
    <w:rsid w:val="00BE33BB"/>
    <w:rsid w:val="00BF6D20"/>
    <w:rsid w:val="00C95F0B"/>
    <w:rsid w:val="00CB5B30"/>
    <w:rsid w:val="00CC0E86"/>
    <w:rsid w:val="00CE1DCF"/>
    <w:rsid w:val="00D155DE"/>
    <w:rsid w:val="00D26B83"/>
    <w:rsid w:val="00D37912"/>
    <w:rsid w:val="00DA5E2E"/>
    <w:rsid w:val="00DC1343"/>
    <w:rsid w:val="00E12F0D"/>
    <w:rsid w:val="00E26A65"/>
    <w:rsid w:val="00E510F1"/>
    <w:rsid w:val="00E67E51"/>
    <w:rsid w:val="00EA6D92"/>
    <w:rsid w:val="00ED0420"/>
    <w:rsid w:val="00F41A6E"/>
    <w:rsid w:val="00F746AE"/>
    <w:rsid w:val="00F82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Pr>
      <w:sz w:val="24"/>
      <w:szCs w:val="24"/>
      <w:lang w:eastAsia="ja-JP"/>
    </w:rPr>
  </w:style>
  <w:style w:type="paragraph" w:styleId="1">
    <w:name w:val="heading 1"/>
    <w:basedOn w:val="a2"/>
    <w:next w:val="a2"/>
    <w:qFormat/>
    <w:rsid w:val="00BB4BD7"/>
    <w:pPr>
      <w:keepNext/>
      <w:numPr>
        <w:numId w:val="13"/>
      </w:numPr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1">
    <w:name w:val="heading 2"/>
    <w:basedOn w:val="a2"/>
    <w:next w:val="a2"/>
    <w:qFormat/>
    <w:rsid w:val="00BB4BD7"/>
    <w:pPr>
      <w:keepNext/>
      <w:numPr>
        <w:ilvl w:val="1"/>
        <w:numId w:val="13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1">
    <w:name w:val="heading 3"/>
    <w:basedOn w:val="a2"/>
    <w:next w:val="a2"/>
    <w:qFormat/>
    <w:rsid w:val="00BB4BD7"/>
    <w:pPr>
      <w:keepNext/>
      <w:numPr>
        <w:ilvl w:val="2"/>
        <w:numId w:val="13"/>
      </w:numPr>
      <w:spacing w:before="240" w:after="60"/>
      <w:outlineLvl w:val="2"/>
    </w:pPr>
    <w:rPr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BB4BD7"/>
    <w:pPr>
      <w:keepNext/>
      <w:numPr>
        <w:ilvl w:val="3"/>
        <w:numId w:val="13"/>
      </w:numPr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qFormat/>
    <w:rsid w:val="00BB4BD7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qFormat/>
    <w:rsid w:val="00BB4BD7"/>
    <w:pPr>
      <w:numPr>
        <w:ilvl w:val="5"/>
        <w:numId w:val="1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BB4BD7"/>
    <w:pPr>
      <w:numPr>
        <w:ilvl w:val="6"/>
        <w:numId w:val="13"/>
      </w:numPr>
      <w:spacing w:before="240" w:after="60"/>
      <w:outlineLvl w:val="6"/>
    </w:pPr>
  </w:style>
  <w:style w:type="paragraph" w:styleId="8">
    <w:name w:val="heading 8"/>
    <w:basedOn w:val="a2"/>
    <w:next w:val="a2"/>
    <w:qFormat/>
    <w:rsid w:val="00BB4BD7"/>
    <w:pPr>
      <w:numPr>
        <w:ilvl w:val="7"/>
        <w:numId w:val="1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qFormat/>
    <w:rsid w:val="00BB4BD7"/>
    <w:pPr>
      <w:numPr>
        <w:ilvl w:val="8"/>
        <w:numId w:val="13"/>
      </w:numPr>
      <w:spacing w:before="240" w:after="60"/>
      <w:outlineLvl w:val="8"/>
    </w:pPr>
    <w:rPr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BB4BD7"/>
  </w:style>
  <w:style w:type="paragraph" w:customStyle="1" w:styleId="ReportHead">
    <w:name w:val="Report_Head"/>
    <w:basedOn w:val="a2"/>
    <w:rsid w:val="00BB4BD7"/>
    <w:pPr>
      <w:jc w:val="center"/>
    </w:pPr>
    <w:rPr>
      <w:sz w:val="28"/>
    </w:rPr>
  </w:style>
  <w:style w:type="numbering" w:styleId="111111">
    <w:name w:val="Outline List 2"/>
    <w:basedOn w:val="a5"/>
    <w:rsid w:val="00BB4BD7"/>
    <w:pPr>
      <w:numPr>
        <w:numId w:val="1"/>
      </w:numPr>
    </w:pPr>
  </w:style>
  <w:style w:type="numbering" w:styleId="1ai">
    <w:name w:val="Outline List 1"/>
    <w:basedOn w:val="a5"/>
    <w:rsid w:val="00BB4BD7"/>
    <w:pPr>
      <w:numPr>
        <w:numId w:val="2"/>
      </w:numPr>
    </w:pPr>
  </w:style>
  <w:style w:type="paragraph" w:styleId="HTML">
    <w:name w:val="HTML Address"/>
    <w:basedOn w:val="a2"/>
    <w:rsid w:val="00BB4BD7"/>
    <w:rPr>
      <w:i/>
      <w:iCs/>
    </w:rPr>
  </w:style>
  <w:style w:type="paragraph" w:styleId="a6">
    <w:name w:val="envelope address"/>
    <w:basedOn w:val="a2"/>
    <w:rsid w:val="00BB4BD7"/>
    <w:pPr>
      <w:framePr w:w="7920" w:h="1980" w:hRule="exact" w:hSpace="180" w:wrap="auto" w:hAnchor="page" w:xAlign="center" w:yAlign="bottom"/>
      <w:ind w:left="2880"/>
    </w:pPr>
  </w:style>
  <w:style w:type="character" w:styleId="HTML0">
    <w:name w:val="HTML Acronym"/>
    <w:rsid w:val="00BB4BD7"/>
    <w:rPr>
      <w:rFonts w:ascii="Times New Roman" w:hAnsi="Times New Roman" w:cs="Times New Roman"/>
    </w:rPr>
  </w:style>
  <w:style w:type="table" w:styleId="-1">
    <w:name w:val="Table Web 1"/>
    <w:basedOn w:val="a4"/>
    <w:rsid w:val="00BB4BD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rsid w:val="00BB4BD7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BB4BD7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rsid w:val="00BB4BD7"/>
    <w:pPr>
      <w:tabs>
        <w:tab w:val="center" w:pos="4677"/>
        <w:tab w:val="right" w:pos="9355"/>
      </w:tabs>
    </w:pPr>
  </w:style>
  <w:style w:type="character" w:styleId="a8">
    <w:name w:val="Emphasis"/>
    <w:qFormat/>
    <w:rsid w:val="00BB4BD7"/>
    <w:rPr>
      <w:rFonts w:ascii="Times New Roman" w:hAnsi="Times New Roman" w:cs="Times New Roman"/>
      <w:i/>
      <w:iCs/>
    </w:rPr>
  </w:style>
  <w:style w:type="character" w:styleId="a9">
    <w:name w:val="Hyperlink"/>
    <w:rsid w:val="00BB4BD7"/>
    <w:rPr>
      <w:rFonts w:ascii="Times New Roman" w:hAnsi="Times New Roman" w:cs="Times New Roman"/>
      <w:color w:val="0000FF"/>
      <w:u w:val="single"/>
    </w:rPr>
  </w:style>
  <w:style w:type="paragraph" w:styleId="aa">
    <w:name w:val="Date"/>
    <w:basedOn w:val="a2"/>
    <w:next w:val="a2"/>
    <w:rsid w:val="00BB4BD7"/>
  </w:style>
  <w:style w:type="paragraph" w:styleId="ab">
    <w:name w:val="Note Heading"/>
    <w:basedOn w:val="a2"/>
    <w:next w:val="a2"/>
    <w:rsid w:val="00BB4BD7"/>
  </w:style>
  <w:style w:type="paragraph" w:styleId="ac">
    <w:name w:val="toa heading"/>
    <w:basedOn w:val="a2"/>
    <w:next w:val="a2"/>
    <w:semiHidden/>
    <w:rsid w:val="00BB4BD7"/>
    <w:pPr>
      <w:spacing w:before="120"/>
    </w:pPr>
    <w:rPr>
      <w:b/>
      <w:bCs/>
    </w:rPr>
  </w:style>
  <w:style w:type="character" w:styleId="ad">
    <w:name w:val="endnote reference"/>
    <w:semiHidden/>
    <w:rsid w:val="00BB4BD7"/>
    <w:rPr>
      <w:rFonts w:ascii="Times New Roman" w:hAnsi="Times New Roman" w:cs="Times New Roman"/>
      <w:vertAlign w:val="superscript"/>
    </w:rPr>
  </w:style>
  <w:style w:type="character" w:styleId="ae">
    <w:name w:val="annotation reference"/>
    <w:semiHidden/>
    <w:rsid w:val="00BB4BD7"/>
    <w:rPr>
      <w:rFonts w:ascii="Times New Roman" w:hAnsi="Times New Roman" w:cs="Times New Roman"/>
      <w:sz w:val="16"/>
      <w:szCs w:val="16"/>
    </w:rPr>
  </w:style>
  <w:style w:type="character" w:styleId="af">
    <w:name w:val="footnote reference"/>
    <w:semiHidden/>
    <w:rsid w:val="00BB4BD7"/>
    <w:rPr>
      <w:rFonts w:ascii="Times New Roman" w:hAnsi="Times New Roman" w:cs="Times New Roman"/>
      <w:vertAlign w:val="superscript"/>
    </w:rPr>
  </w:style>
  <w:style w:type="table" w:styleId="af0">
    <w:name w:val="Table Elegant"/>
    <w:basedOn w:val="a4"/>
    <w:rsid w:val="00BB4BD7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Subtle 1"/>
    <w:basedOn w:val="a4"/>
    <w:rsid w:val="00BB4BD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Subtle 2"/>
    <w:basedOn w:val="a4"/>
    <w:rsid w:val="00BB4BD7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Keyboard"/>
    <w:rsid w:val="00BB4BD7"/>
    <w:rPr>
      <w:rFonts w:ascii="Times New Roman" w:hAnsi="Times New Roman" w:cs="Times New Roman"/>
      <w:sz w:val="20"/>
      <w:szCs w:val="20"/>
    </w:rPr>
  </w:style>
  <w:style w:type="table" w:styleId="11">
    <w:name w:val="Table Classic 1"/>
    <w:basedOn w:val="a4"/>
    <w:rsid w:val="00BB4BD7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Classic 2"/>
    <w:basedOn w:val="a4"/>
    <w:rsid w:val="00BB4BD7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Classic 3"/>
    <w:basedOn w:val="a4"/>
    <w:rsid w:val="00BB4BD7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rsid w:val="00BB4BD7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Code"/>
    <w:rsid w:val="00BB4BD7"/>
    <w:rPr>
      <w:rFonts w:ascii="Times New Roman" w:hAnsi="Times New Roman" w:cs="Times New Roman"/>
      <w:sz w:val="20"/>
      <w:szCs w:val="20"/>
    </w:rPr>
  </w:style>
  <w:style w:type="paragraph" w:styleId="af1">
    <w:name w:val="Body Text"/>
    <w:basedOn w:val="a2"/>
    <w:rsid w:val="00BB4BD7"/>
    <w:pPr>
      <w:spacing w:after="120"/>
    </w:pPr>
  </w:style>
  <w:style w:type="paragraph" w:styleId="af2">
    <w:name w:val="Body Text First Indent"/>
    <w:basedOn w:val="af1"/>
    <w:rsid w:val="00BB4BD7"/>
    <w:pPr>
      <w:ind w:firstLine="210"/>
    </w:pPr>
  </w:style>
  <w:style w:type="paragraph" w:styleId="af3">
    <w:name w:val="Body Text Indent"/>
    <w:basedOn w:val="a2"/>
    <w:rsid w:val="00BB4BD7"/>
    <w:pPr>
      <w:spacing w:after="120"/>
      <w:ind w:left="283"/>
    </w:pPr>
  </w:style>
  <w:style w:type="paragraph" w:styleId="24">
    <w:name w:val="Body Text First Indent 2"/>
    <w:basedOn w:val="af3"/>
    <w:rsid w:val="00BB4BD7"/>
    <w:pPr>
      <w:ind w:firstLine="210"/>
    </w:pPr>
  </w:style>
  <w:style w:type="paragraph" w:styleId="a0">
    <w:name w:val="List Bullet"/>
    <w:basedOn w:val="a2"/>
    <w:rsid w:val="00BB4BD7"/>
    <w:pPr>
      <w:numPr>
        <w:numId w:val="3"/>
      </w:numPr>
    </w:pPr>
  </w:style>
  <w:style w:type="paragraph" w:styleId="20">
    <w:name w:val="List Bullet 2"/>
    <w:basedOn w:val="a2"/>
    <w:rsid w:val="00BB4BD7"/>
    <w:pPr>
      <w:numPr>
        <w:numId w:val="4"/>
      </w:numPr>
    </w:pPr>
  </w:style>
  <w:style w:type="paragraph" w:styleId="30">
    <w:name w:val="List Bullet 3"/>
    <w:basedOn w:val="a2"/>
    <w:rsid w:val="00BB4BD7"/>
    <w:pPr>
      <w:numPr>
        <w:numId w:val="5"/>
      </w:numPr>
    </w:pPr>
  </w:style>
  <w:style w:type="paragraph" w:styleId="40">
    <w:name w:val="List Bullet 4"/>
    <w:basedOn w:val="a2"/>
    <w:rsid w:val="00BB4BD7"/>
    <w:pPr>
      <w:numPr>
        <w:numId w:val="6"/>
      </w:numPr>
    </w:pPr>
  </w:style>
  <w:style w:type="paragraph" w:styleId="50">
    <w:name w:val="List Bullet 5"/>
    <w:basedOn w:val="a2"/>
    <w:rsid w:val="00BB4BD7"/>
    <w:pPr>
      <w:numPr>
        <w:numId w:val="7"/>
      </w:numPr>
    </w:pPr>
  </w:style>
  <w:style w:type="paragraph" w:styleId="af4">
    <w:name w:val="Title"/>
    <w:basedOn w:val="a2"/>
    <w:qFormat/>
    <w:rsid w:val="00BB4BD7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styleId="af5">
    <w:name w:val="caption"/>
    <w:basedOn w:val="a2"/>
    <w:next w:val="a2"/>
    <w:qFormat/>
    <w:rsid w:val="00BB4BD7"/>
    <w:rPr>
      <w:b/>
      <w:bCs/>
      <w:sz w:val="20"/>
      <w:szCs w:val="20"/>
    </w:rPr>
  </w:style>
  <w:style w:type="paragraph" w:styleId="af6">
    <w:name w:val="footer"/>
    <w:basedOn w:val="a2"/>
    <w:link w:val="af7"/>
    <w:uiPriority w:val="99"/>
    <w:rsid w:val="00BB4BD7"/>
    <w:pPr>
      <w:tabs>
        <w:tab w:val="center" w:pos="4677"/>
        <w:tab w:val="right" w:pos="9355"/>
      </w:tabs>
    </w:pPr>
  </w:style>
  <w:style w:type="character" w:styleId="af8">
    <w:name w:val="page number"/>
    <w:rsid w:val="00BB4BD7"/>
    <w:rPr>
      <w:rFonts w:ascii="Times New Roman" w:hAnsi="Times New Roman" w:cs="Times New Roman"/>
    </w:rPr>
  </w:style>
  <w:style w:type="character" w:styleId="af9">
    <w:name w:val="line number"/>
    <w:rsid w:val="00BB4BD7"/>
    <w:rPr>
      <w:rFonts w:ascii="Times New Roman" w:hAnsi="Times New Roman" w:cs="Times New Roman"/>
    </w:rPr>
  </w:style>
  <w:style w:type="paragraph" w:styleId="a">
    <w:name w:val="List Number"/>
    <w:basedOn w:val="a2"/>
    <w:rsid w:val="00BB4BD7"/>
    <w:pPr>
      <w:numPr>
        <w:numId w:val="8"/>
      </w:numPr>
    </w:pPr>
  </w:style>
  <w:style w:type="paragraph" w:styleId="2">
    <w:name w:val="List Number 2"/>
    <w:basedOn w:val="a2"/>
    <w:rsid w:val="00BB4BD7"/>
    <w:pPr>
      <w:numPr>
        <w:numId w:val="9"/>
      </w:numPr>
    </w:pPr>
  </w:style>
  <w:style w:type="paragraph" w:styleId="3">
    <w:name w:val="List Number 3"/>
    <w:basedOn w:val="a2"/>
    <w:rsid w:val="00BB4BD7"/>
    <w:pPr>
      <w:numPr>
        <w:numId w:val="10"/>
      </w:numPr>
    </w:pPr>
  </w:style>
  <w:style w:type="paragraph" w:styleId="4">
    <w:name w:val="List Number 4"/>
    <w:basedOn w:val="a2"/>
    <w:rsid w:val="00BB4BD7"/>
    <w:pPr>
      <w:numPr>
        <w:numId w:val="11"/>
      </w:numPr>
    </w:pPr>
  </w:style>
  <w:style w:type="paragraph" w:styleId="5">
    <w:name w:val="List Number 5"/>
    <w:basedOn w:val="a2"/>
    <w:rsid w:val="00BB4BD7"/>
    <w:pPr>
      <w:numPr>
        <w:numId w:val="12"/>
      </w:numPr>
    </w:pPr>
  </w:style>
  <w:style w:type="character" w:styleId="HTML3">
    <w:name w:val="HTML Sample"/>
    <w:rsid w:val="00BB4BD7"/>
    <w:rPr>
      <w:rFonts w:ascii="Times New Roman" w:hAnsi="Times New Roman" w:cs="Times New Roman"/>
    </w:rPr>
  </w:style>
  <w:style w:type="paragraph" w:styleId="25">
    <w:name w:val="envelope return"/>
    <w:basedOn w:val="a2"/>
    <w:rsid w:val="00BB4BD7"/>
    <w:rPr>
      <w:sz w:val="20"/>
      <w:szCs w:val="20"/>
    </w:rPr>
  </w:style>
  <w:style w:type="table" w:styleId="12">
    <w:name w:val="Table 3D effects 1"/>
    <w:basedOn w:val="a4"/>
    <w:rsid w:val="00BB4BD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3D effects 2"/>
    <w:basedOn w:val="a4"/>
    <w:rsid w:val="00BB4BD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4"/>
    <w:rsid w:val="00BB4B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a">
    <w:name w:val="Normal (Web)"/>
    <w:basedOn w:val="a2"/>
    <w:rsid w:val="00BB4BD7"/>
  </w:style>
  <w:style w:type="paragraph" w:styleId="afb">
    <w:name w:val="Normal Indent"/>
    <w:basedOn w:val="a2"/>
    <w:rsid w:val="00BB4BD7"/>
    <w:pPr>
      <w:ind w:left="708"/>
    </w:pPr>
  </w:style>
  <w:style w:type="paragraph" w:styleId="13">
    <w:name w:val="toc 1"/>
    <w:basedOn w:val="a2"/>
    <w:next w:val="a2"/>
    <w:autoRedefine/>
    <w:semiHidden/>
    <w:rsid w:val="00BB4BD7"/>
  </w:style>
  <w:style w:type="paragraph" w:styleId="27">
    <w:name w:val="toc 2"/>
    <w:basedOn w:val="a2"/>
    <w:next w:val="a2"/>
    <w:autoRedefine/>
    <w:semiHidden/>
    <w:rsid w:val="00BB4BD7"/>
    <w:pPr>
      <w:ind w:left="240"/>
    </w:pPr>
  </w:style>
  <w:style w:type="paragraph" w:styleId="34">
    <w:name w:val="toc 3"/>
    <w:basedOn w:val="a2"/>
    <w:next w:val="a2"/>
    <w:autoRedefine/>
    <w:semiHidden/>
    <w:rsid w:val="00BB4BD7"/>
    <w:pPr>
      <w:ind w:left="480"/>
    </w:pPr>
  </w:style>
  <w:style w:type="paragraph" w:styleId="44">
    <w:name w:val="toc 4"/>
    <w:basedOn w:val="a2"/>
    <w:next w:val="a2"/>
    <w:autoRedefine/>
    <w:semiHidden/>
    <w:rsid w:val="00BB4BD7"/>
    <w:pPr>
      <w:ind w:left="720"/>
    </w:pPr>
  </w:style>
  <w:style w:type="paragraph" w:styleId="52">
    <w:name w:val="toc 5"/>
    <w:basedOn w:val="a2"/>
    <w:next w:val="a2"/>
    <w:autoRedefine/>
    <w:semiHidden/>
    <w:rsid w:val="00BB4BD7"/>
    <w:pPr>
      <w:ind w:left="960"/>
    </w:pPr>
  </w:style>
  <w:style w:type="paragraph" w:styleId="60">
    <w:name w:val="toc 6"/>
    <w:basedOn w:val="a2"/>
    <w:next w:val="a2"/>
    <w:autoRedefine/>
    <w:semiHidden/>
    <w:rsid w:val="00BB4BD7"/>
    <w:pPr>
      <w:ind w:left="1200"/>
    </w:pPr>
  </w:style>
  <w:style w:type="paragraph" w:styleId="70">
    <w:name w:val="toc 7"/>
    <w:basedOn w:val="a2"/>
    <w:next w:val="a2"/>
    <w:autoRedefine/>
    <w:semiHidden/>
    <w:rsid w:val="00BB4BD7"/>
    <w:pPr>
      <w:ind w:left="1440"/>
    </w:pPr>
  </w:style>
  <w:style w:type="paragraph" w:styleId="80">
    <w:name w:val="toc 8"/>
    <w:basedOn w:val="a2"/>
    <w:next w:val="a2"/>
    <w:autoRedefine/>
    <w:semiHidden/>
    <w:rsid w:val="00BB4BD7"/>
    <w:pPr>
      <w:ind w:left="1680"/>
    </w:pPr>
  </w:style>
  <w:style w:type="paragraph" w:styleId="90">
    <w:name w:val="toc 9"/>
    <w:basedOn w:val="a2"/>
    <w:next w:val="a2"/>
    <w:autoRedefine/>
    <w:semiHidden/>
    <w:rsid w:val="00BB4BD7"/>
    <w:pPr>
      <w:ind w:left="1920"/>
    </w:pPr>
  </w:style>
  <w:style w:type="character" w:styleId="HTML4">
    <w:name w:val="HTML Definition"/>
    <w:rsid w:val="00BB4BD7"/>
    <w:rPr>
      <w:rFonts w:ascii="Times New Roman" w:hAnsi="Times New Roman" w:cs="Times New Roman"/>
      <w:i/>
      <w:iCs/>
    </w:rPr>
  </w:style>
  <w:style w:type="paragraph" w:styleId="28">
    <w:name w:val="Body Text 2"/>
    <w:basedOn w:val="a2"/>
    <w:rsid w:val="00BB4BD7"/>
    <w:pPr>
      <w:spacing w:after="120" w:line="480" w:lineRule="auto"/>
    </w:pPr>
  </w:style>
  <w:style w:type="paragraph" w:styleId="35">
    <w:name w:val="Body Text 3"/>
    <w:basedOn w:val="a2"/>
    <w:rsid w:val="00BB4BD7"/>
    <w:pPr>
      <w:spacing w:after="120"/>
    </w:pPr>
    <w:rPr>
      <w:sz w:val="16"/>
      <w:szCs w:val="16"/>
    </w:rPr>
  </w:style>
  <w:style w:type="paragraph" w:styleId="29">
    <w:name w:val="Body Text Indent 2"/>
    <w:basedOn w:val="a2"/>
    <w:rsid w:val="00BB4BD7"/>
    <w:pPr>
      <w:spacing w:after="120" w:line="480" w:lineRule="auto"/>
      <w:ind w:left="283"/>
    </w:pPr>
  </w:style>
  <w:style w:type="paragraph" w:styleId="36">
    <w:name w:val="Body Text Indent 3"/>
    <w:basedOn w:val="a2"/>
    <w:rsid w:val="00BB4BD7"/>
    <w:pPr>
      <w:spacing w:after="120"/>
      <w:ind w:left="283"/>
    </w:pPr>
    <w:rPr>
      <w:sz w:val="16"/>
      <w:szCs w:val="16"/>
    </w:rPr>
  </w:style>
  <w:style w:type="character" w:styleId="HTML5">
    <w:name w:val="HTML Variable"/>
    <w:rsid w:val="00BB4BD7"/>
    <w:rPr>
      <w:rFonts w:ascii="Times New Roman" w:hAnsi="Times New Roman" w:cs="Times New Roman"/>
      <w:i/>
      <w:iCs/>
    </w:rPr>
  </w:style>
  <w:style w:type="paragraph" w:styleId="afc">
    <w:name w:val="table of figures"/>
    <w:basedOn w:val="a2"/>
    <w:next w:val="a2"/>
    <w:semiHidden/>
    <w:rsid w:val="00BB4BD7"/>
  </w:style>
  <w:style w:type="character" w:styleId="HTML6">
    <w:name w:val="HTML Typewriter"/>
    <w:rsid w:val="00BB4BD7"/>
    <w:rPr>
      <w:rFonts w:ascii="Courier New" w:hAnsi="Courier New" w:cs="Courier New"/>
      <w:sz w:val="20"/>
      <w:szCs w:val="20"/>
    </w:rPr>
  </w:style>
  <w:style w:type="paragraph" w:styleId="afd">
    <w:name w:val="Subtitle"/>
    <w:basedOn w:val="a2"/>
    <w:qFormat/>
    <w:rsid w:val="00BB4BD7"/>
    <w:pPr>
      <w:spacing w:after="60"/>
      <w:jc w:val="center"/>
      <w:outlineLvl w:val="1"/>
    </w:pPr>
  </w:style>
  <w:style w:type="paragraph" w:styleId="afe">
    <w:name w:val="Signature"/>
    <w:basedOn w:val="a2"/>
    <w:rsid w:val="00BB4BD7"/>
    <w:pPr>
      <w:ind w:left="4252"/>
    </w:pPr>
  </w:style>
  <w:style w:type="paragraph" w:styleId="aff">
    <w:name w:val="Salutation"/>
    <w:basedOn w:val="a2"/>
    <w:next w:val="a2"/>
    <w:rsid w:val="00BB4BD7"/>
  </w:style>
  <w:style w:type="paragraph" w:styleId="aff0">
    <w:name w:val="List Continue"/>
    <w:basedOn w:val="a2"/>
    <w:rsid w:val="00BB4BD7"/>
    <w:pPr>
      <w:spacing w:after="120"/>
      <w:ind w:left="283"/>
    </w:pPr>
  </w:style>
  <w:style w:type="paragraph" w:styleId="2a">
    <w:name w:val="List Continue 2"/>
    <w:basedOn w:val="a2"/>
    <w:rsid w:val="00BB4BD7"/>
    <w:pPr>
      <w:spacing w:after="120"/>
      <w:ind w:left="566"/>
    </w:pPr>
  </w:style>
  <w:style w:type="paragraph" w:styleId="37">
    <w:name w:val="List Continue 3"/>
    <w:basedOn w:val="a2"/>
    <w:rsid w:val="00BB4BD7"/>
    <w:pPr>
      <w:spacing w:after="120"/>
      <w:ind w:left="849"/>
    </w:pPr>
  </w:style>
  <w:style w:type="paragraph" w:styleId="45">
    <w:name w:val="List Continue 4"/>
    <w:basedOn w:val="a2"/>
    <w:rsid w:val="00BB4BD7"/>
    <w:pPr>
      <w:spacing w:after="120"/>
      <w:ind w:left="1132"/>
    </w:pPr>
  </w:style>
  <w:style w:type="paragraph" w:styleId="53">
    <w:name w:val="List Continue 5"/>
    <w:basedOn w:val="a2"/>
    <w:rsid w:val="00BB4BD7"/>
    <w:pPr>
      <w:spacing w:after="120"/>
      <w:ind w:left="1415"/>
    </w:pPr>
  </w:style>
  <w:style w:type="character" w:styleId="aff1">
    <w:name w:val="FollowedHyperlink"/>
    <w:rsid w:val="00BB4BD7"/>
    <w:rPr>
      <w:rFonts w:ascii="Times New Roman" w:hAnsi="Times New Roman" w:cs="Times New Roman"/>
      <w:color w:val="800080"/>
      <w:u w:val="single"/>
    </w:rPr>
  </w:style>
  <w:style w:type="table" w:styleId="14">
    <w:name w:val="Table Simple 1"/>
    <w:basedOn w:val="a4"/>
    <w:rsid w:val="00BB4BD7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imple 2"/>
    <w:basedOn w:val="a4"/>
    <w:rsid w:val="00BB4BD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Simple 3"/>
    <w:basedOn w:val="a4"/>
    <w:rsid w:val="00BB4BD7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2">
    <w:name w:val="Closing"/>
    <w:basedOn w:val="a2"/>
    <w:rsid w:val="00BB4BD7"/>
    <w:pPr>
      <w:ind w:left="4252"/>
    </w:pPr>
  </w:style>
  <w:style w:type="table" w:styleId="aff3">
    <w:name w:val="Table Grid"/>
    <w:basedOn w:val="a4"/>
    <w:rsid w:val="00BB4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Table Grid 1"/>
    <w:basedOn w:val="a4"/>
    <w:rsid w:val="00BB4BD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Grid 2"/>
    <w:basedOn w:val="a4"/>
    <w:rsid w:val="00BB4BD7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4"/>
    <w:rsid w:val="00BB4BD7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rsid w:val="00BB4BD7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4"/>
    <w:rsid w:val="00BB4BD7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4"/>
    <w:rsid w:val="00BB4BD7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4"/>
    <w:rsid w:val="00BB4BD7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4"/>
    <w:rsid w:val="00BB4BD7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4">
    <w:name w:val="Table Contemporary"/>
    <w:basedOn w:val="a4"/>
    <w:rsid w:val="00BB4BD7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5">
    <w:name w:val="List"/>
    <w:basedOn w:val="a2"/>
    <w:rsid w:val="00BB4BD7"/>
    <w:pPr>
      <w:ind w:left="283" w:hanging="283"/>
    </w:pPr>
  </w:style>
  <w:style w:type="paragraph" w:styleId="2d">
    <w:name w:val="List 2"/>
    <w:basedOn w:val="a2"/>
    <w:rsid w:val="00BB4BD7"/>
    <w:pPr>
      <w:ind w:left="566" w:hanging="283"/>
    </w:pPr>
  </w:style>
  <w:style w:type="paragraph" w:styleId="3a">
    <w:name w:val="List 3"/>
    <w:basedOn w:val="a2"/>
    <w:rsid w:val="00BB4BD7"/>
    <w:pPr>
      <w:ind w:left="849" w:hanging="283"/>
    </w:pPr>
  </w:style>
  <w:style w:type="paragraph" w:styleId="47">
    <w:name w:val="List 4"/>
    <w:basedOn w:val="a2"/>
    <w:rsid w:val="00BB4BD7"/>
    <w:pPr>
      <w:ind w:left="1132" w:hanging="283"/>
    </w:pPr>
  </w:style>
  <w:style w:type="paragraph" w:styleId="55">
    <w:name w:val="List 5"/>
    <w:basedOn w:val="a2"/>
    <w:rsid w:val="00BB4BD7"/>
    <w:pPr>
      <w:ind w:left="1415" w:hanging="283"/>
    </w:pPr>
  </w:style>
  <w:style w:type="table" w:styleId="aff6">
    <w:name w:val="Table Professional"/>
    <w:basedOn w:val="a4"/>
    <w:rsid w:val="00BB4BD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2"/>
    <w:rsid w:val="00BB4BD7"/>
    <w:rPr>
      <w:sz w:val="20"/>
      <w:szCs w:val="20"/>
    </w:rPr>
  </w:style>
  <w:style w:type="numbering" w:styleId="a1">
    <w:name w:val="Outline List 3"/>
    <w:basedOn w:val="a5"/>
    <w:rsid w:val="00BB4BD7"/>
    <w:pPr>
      <w:numPr>
        <w:numId w:val="13"/>
      </w:numPr>
    </w:pPr>
  </w:style>
  <w:style w:type="table" w:styleId="16">
    <w:name w:val="Table Columns 1"/>
    <w:basedOn w:val="a4"/>
    <w:rsid w:val="00BB4BD7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rsid w:val="00BB4BD7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rsid w:val="00BB4BD7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rsid w:val="00BB4BD7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rsid w:val="00BB4BD7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7">
    <w:name w:val="Strong"/>
    <w:qFormat/>
    <w:rsid w:val="00BB4BD7"/>
    <w:rPr>
      <w:rFonts w:ascii="Times New Roman" w:hAnsi="Times New Roman" w:cs="Times New Roman"/>
      <w:b/>
      <w:bCs/>
    </w:rPr>
  </w:style>
  <w:style w:type="paragraph" w:styleId="aff8">
    <w:name w:val="Document Map"/>
    <w:basedOn w:val="a2"/>
    <w:semiHidden/>
    <w:rsid w:val="00BB4BD7"/>
    <w:pPr>
      <w:shd w:val="clear" w:color="auto" w:fill="000080"/>
    </w:pPr>
    <w:rPr>
      <w:sz w:val="20"/>
      <w:szCs w:val="20"/>
    </w:rPr>
  </w:style>
  <w:style w:type="paragraph" w:styleId="aff9">
    <w:name w:val="table of authorities"/>
    <w:basedOn w:val="a2"/>
    <w:next w:val="a2"/>
    <w:semiHidden/>
    <w:rsid w:val="00BB4BD7"/>
    <w:pPr>
      <w:ind w:left="240" w:hanging="240"/>
    </w:pPr>
  </w:style>
  <w:style w:type="table" w:styleId="-10">
    <w:name w:val="Table List 1"/>
    <w:basedOn w:val="a4"/>
    <w:rsid w:val="00BB4BD7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rsid w:val="00BB4BD7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rsid w:val="00BB4BD7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rsid w:val="00BB4BD7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rsid w:val="00BB4BD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rsid w:val="00BB4BD7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rsid w:val="00BB4BD7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rsid w:val="00BB4BD7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a">
    <w:name w:val="Plain Text"/>
    <w:basedOn w:val="a2"/>
    <w:rsid w:val="00BB4BD7"/>
    <w:rPr>
      <w:sz w:val="20"/>
      <w:szCs w:val="20"/>
    </w:rPr>
  </w:style>
  <w:style w:type="paragraph" w:styleId="affb">
    <w:name w:val="Balloon Text"/>
    <w:basedOn w:val="a2"/>
    <w:semiHidden/>
    <w:rsid w:val="00BB4BD7"/>
    <w:rPr>
      <w:sz w:val="16"/>
      <w:szCs w:val="16"/>
    </w:rPr>
  </w:style>
  <w:style w:type="paragraph" w:styleId="affc">
    <w:name w:val="endnote text"/>
    <w:basedOn w:val="a2"/>
    <w:semiHidden/>
    <w:rsid w:val="00BB4BD7"/>
    <w:rPr>
      <w:sz w:val="20"/>
      <w:szCs w:val="20"/>
    </w:rPr>
  </w:style>
  <w:style w:type="paragraph" w:styleId="affd">
    <w:name w:val="macro"/>
    <w:semiHidden/>
    <w:rsid w:val="00BB4BD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lang w:eastAsia="ja-JP"/>
    </w:rPr>
  </w:style>
  <w:style w:type="paragraph" w:styleId="affe">
    <w:name w:val="annotation text"/>
    <w:basedOn w:val="a2"/>
    <w:semiHidden/>
    <w:rsid w:val="00BB4BD7"/>
    <w:rPr>
      <w:sz w:val="20"/>
      <w:szCs w:val="20"/>
    </w:rPr>
  </w:style>
  <w:style w:type="paragraph" w:styleId="afff">
    <w:name w:val="footnote text"/>
    <w:basedOn w:val="a2"/>
    <w:semiHidden/>
    <w:rsid w:val="00BB4BD7"/>
    <w:rPr>
      <w:sz w:val="20"/>
      <w:szCs w:val="20"/>
    </w:rPr>
  </w:style>
  <w:style w:type="paragraph" w:styleId="afff0">
    <w:name w:val="annotation subject"/>
    <w:basedOn w:val="affe"/>
    <w:next w:val="affe"/>
    <w:semiHidden/>
    <w:rsid w:val="00BB4BD7"/>
    <w:rPr>
      <w:b/>
      <w:bCs/>
    </w:rPr>
  </w:style>
  <w:style w:type="table" w:styleId="afff1">
    <w:name w:val="Table Theme"/>
    <w:basedOn w:val="a4"/>
    <w:rsid w:val="00BB4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7">
    <w:name w:val="index 1"/>
    <w:basedOn w:val="a2"/>
    <w:next w:val="a2"/>
    <w:autoRedefine/>
    <w:semiHidden/>
    <w:rsid w:val="00BB4BD7"/>
    <w:pPr>
      <w:ind w:left="240" w:hanging="240"/>
    </w:pPr>
  </w:style>
  <w:style w:type="paragraph" w:styleId="afff2">
    <w:name w:val="index heading"/>
    <w:basedOn w:val="a2"/>
    <w:next w:val="17"/>
    <w:semiHidden/>
    <w:rsid w:val="00BB4BD7"/>
    <w:rPr>
      <w:b/>
      <w:bCs/>
    </w:rPr>
  </w:style>
  <w:style w:type="paragraph" w:styleId="2f">
    <w:name w:val="index 2"/>
    <w:basedOn w:val="a2"/>
    <w:next w:val="a2"/>
    <w:autoRedefine/>
    <w:semiHidden/>
    <w:rsid w:val="00BB4BD7"/>
    <w:pPr>
      <w:ind w:left="480" w:hanging="240"/>
    </w:pPr>
  </w:style>
  <w:style w:type="paragraph" w:styleId="3c">
    <w:name w:val="index 3"/>
    <w:basedOn w:val="a2"/>
    <w:next w:val="a2"/>
    <w:autoRedefine/>
    <w:semiHidden/>
    <w:rsid w:val="00BB4BD7"/>
    <w:pPr>
      <w:ind w:left="720" w:hanging="240"/>
    </w:pPr>
  </w:style>
  <w:style w:type="paragraph" w:styleId="49">
    <w:name w:val="index 4"/>
    <w:basedOn w:val="a2"/>
    <w:next w:val="a2"/>
    <w:autoRedefine/>
    <w:semiHidden/>
    <w:rsid w:val="00BB4BD7"/>
    <w:pPr>
      <w:ind w:left="960" w:hanging="240"/>
    </w:pPr>
  </w:style>
  <w:style w:type="paragraph" w:styleId="57">
    <w:name w:val="index 5"/>
    <w:basedOn w:val="a2"/>
    <w:next w:val="a2"/>
    <w:autoRedefine/>
    <w:semiHidden/>
    <w:rsid w:val="00BB4BD7"/>
    <w:pPr>
      <w:ind w:left="1200" w:hanging="240"/>
    </w:pPr>
  </w:style>
  <w:style w:type="paragraph" w:styleId="62">
    <w:name w:val="index 6"/>
    <w:basedOn w:val="a2"/>
    <w:next w:val="a2"/>
    <w:autoRedefine/>
    <w:semiHidden/>
    <w:rsid w:val="00BB4BD7"/>
    <w:pPr>
      <w:ind w:left="1440" w:hanging="240"/>
    </w:pPr>
  </w:style>
  <w:style w:type="paragraph" w:styleId="72">
    <w:name w:val="index 7"/>
    <w:basedOn w:val="a2"/>
    <w:next w:val="a2"/>
    <w:autoRedefine/>
    <w:semiHidden/>
    <w:rsid w:val="00BB4BD7"/>
    <w:pPr>
      <w:ind w:left="1680" w:hanging="240"/>
    </w:pPr>
  </w:style>
  <w:style w:type="paragraph" w:styleId="82">
    <w:name w:val="index 8"/>
    <w:basedOn w:val="a2"/>
    <w:next w:val="a2"/>
    <w:autoRedefine/>
    <w:semiHidden/>
    <w:rsid w:val="00BB4BD7"/>
    <w:pPr>
      <w:ind w:left="1920" w:hanging="240"/>
    </w:pPr>
  </w:style>
  <w:style w:type="paragraph" w:styleId="91">
    <w:name w:val="index 9"/>
    <w:basedOn w:val="a2"/>
    <w:next w:val="a2"/>
    <w:autoRedefine/>
    <w:semiHidden/>
    <w:rsid w:val="00BB4BD7"/>
    <w:pPr>
      <w:ind w:left="2160" w:hanging="240"/>
    </w:pPr>
  </w:style>
  <w:style w:type="table" w:styleId="18">
    <w:name w:val="Table Colorful 1"/>
    <w:basedOn w:val="a4"/>
    <w:rsid w:val="00BB4BD7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orful 2"/>
    <w:basedOn w:val="a4"/>
    <w:rsid w:val="00BB4BD7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orful 3"/>
    <w:basedOn w:val="a4"/>
    <w:rsid w:val="00BB4BD7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Block Text"/>
    <w:basedOn w:val="a2"/>
    <w:rsid w:val="00BB4BD7"/>
    <w:pPr>
      <w:spacing w:after="120"/>
      <w:ind w:left="1440" w:right="1440"/>
    </w:pPr>
  </w:style>
  <w:style w:type="character" w:styleId="HTML8">
    <w:name w:val="HTML Cite"/>
    <w:rsid w:val="00BB4BD7"/>
    <w:rPr>
      <w:rFonts w:ascii="Times New Roman" w:hAnsi="Times New Roman" w:cs="Times New Roman"/>
      <w:i/>
      <w:iCs/>
    </w:rPr>
  </w:style>
  <w:style w:type="paragraph" w:styleId="afff4">
    <w:name w:val="Message Header"/>
    <w:basedOn w:val="a2"/>
    <w:rsid w:val="00BB4BD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afff5">
    <w:name w:val="E-mail Signature"/>
    <w:basedOn w:val="a2"/>
    <w:rsid w:val="00BB4BD7"/>
  </w:style>
  <w:style w:type="character" w:customStyle="1" w:styleId="FontStyle35">
    <w:name w:val="Font Style35"/>
    <w:uiPriority w:val="99"/>
    <w:rsid w:val="000267C3"/>
    <w:rPr>
      <w:rFonts w:ascii="Times New Roman" w:hAnsi="Times New Roman" w:cs="Times New Roman"/>
      <w:sz w:val="26"/>
      <w:szCs w:val="26"/>
    </w:rPr>
  </w:style>
  <w:style w:type="character" w:customStyle="1" w:styleId="42">
    <w:name w:val="Заголовок 4 Знак"/>
    <w:link w:val="41"/>
    <w:rsid w:val="00787C2B"/>
    <w:rPr>
      <w:b/>
      <w:bCs/>
      <w:sz w:val="28"/>
      <w:szCs w:val="28"/>
      <w:lang w:eastAsia="ja-JP"/>
    </w:rPr>
  </w:style>
  <w:style w:type="character" w:customStyle="1" w:styleId="af7">
    <w:name w:val="Нижний колонтитул Знак"/>
    <w:link w:val="af6"/>
    <w:uiPriority w:val="99"/>
    <w:rsid w:val="00D37912"/>
    <w:rPr>
      <w:sz w:val="24"/>
      <w:szCs w:val="24"/>
      <w:lang w:eastAsia="ja-JP"/>
    </w:rPr>
  </w:style>
  <w:style w:type="character" w:customStyle="1" w:styleId="ReportMain0">
    <w:name w:val="Report_Main Знак"/>
    <w:link w:val="ReportMain"/>
    <w:rsid w:val="007E3C55"/>
    <w:rPr>
      <w:sz w:val="24"/>
      <w:szCs w:val="24"/>
      <w:lang w:eastAsia="ja-JP"/>
    </w:rPr>
  </w:style>
  <w:style w:type="paragraph" w:customStyle="1" w:styleId="Default">
    <w:name w:val="Default"/>
    <w:rsid w:val="007E3C5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7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7773</Words>
  <Characters>44308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51978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subject/>
  <dc:creator>Admin</dc:creator>
  <cp:keywords/>
  <cp:lastModifiedBy>Admin</cp:lastModifiedBy>
  <cp:revision>2</cp:revision>
  <dcterms:created xsi:type="dcterms:W3CDTF">2022-04-26T11:44:00Z</dcterms:created>
  <dcterms:modified xsi:type="dcterms:W3CDTF">2022-04-26T11:44:00Z</dcterms:modified>
</cp:coreProperties>
</file>