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D0D" w:rsidRPr="005A4553" w:rsidRDefault="00272D0D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i/>
          <w:sz w:val="28"/>
          <w:szCs w:val="28"/>
        </w:rPr>
      </w:pPr>
      <w:r w:rsidRPr="005A4553">
        <w:rPr>
          <w:rFonts w:ascii="TimesNewRomanPSMT" w:hAnsi="TimesNewRomanPSMT" w:cs="TimesNewRomanPSMT"/>
          <w:i/>
          <w:sz w:val="28"/>
          <w:szCs w:val="28"/>
        </w:rPr>
        <w:t>На правах рукописи</w:t>
      </w:r>
    </w:p>
    <w:p w:rsidR="00272D0D" w:rsidRDefault="00272D0D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CC676A" w:rsidRDefault="00CC676A" w:rsidP="00CC676A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CC676A" w:rsidRDefault="00CC676A" w:rsidP="00CC676A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  <w:r>
        <w:rPr>
          <w:sz w:val="24"/>
        </w:rPr>
        <w:t>Кафедра геометрии и компьютерных наук</w:t>
      </w: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jc w:val="left"/>
        <w:rPr>
          <w:sz w:val="24"/>
        </w:rPr>
      </w:pPr>
    </w:p>
    <w:p w:rsidR="00CC676A" w:rsidRPr="00CC676A" w:rsidRDefault="00CC676A" w:rsidP="00CC676A">
      <w:pPr>
        <w:pStyle w:val="ReportHead"/>
        <w:suppressAutoHyphens/>
        <w:jc w:val="left"/>
        <w:rPr>
          <w:sz w:val="24"/>
        </w:rPr>
      </w:pPr>
    </w:p>
    <w:p w:rsidR="00CC676A" w:rsidRDefault="00CC676A" w:rsidP="00CC676A">
      <w:pPr>
        <w:pStyle w:val="ReportHead"/>
        <w:suppressAutoHyphens/>
        <w:jc w:val="left"/>
        <w:rPr>
          <w:sz w:val="24"/>
        </w:rPr>
      </w:pPr>
    </w:p>
    <w:p w:rsidR="00CC676A" w:rsidRDefault="00CC676A" w:rsidP="00CC676A">
      <w:pPr>
        <w:pStyle w:val="ReportHead"/>
        <w:suppressAutoHyphens/>
        <w:jc w:val="left"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spacing w:before="120"/>
        <w:rPr>
          <w:b/>
        </w:rPr>
      </w:pPr>
      <w:r w:rsidRPr="00476DFC">
        <w:rPr>
          <w:rFonts w:ascii="TimesNewRomanPSMT" w:hAnsi="TimesNewRomanPSMT" w:cs="TimesNewRomanPSMT"/>
          <w:szCs w:val="28"/>
        </w:rPr>
        <w:t>Методические указания для обучающихся по освоению дисциплины</w:t>
      </w:r>
    </w:p>
    <w:p w:rsidR="00CC676A" w:rsidRDefault="00E73A32" w:rsidP="00CC676A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CC676A">
        <w:rPr>
          <w:i/>
          <w:sz w:val="24"/>
        </w:rPr>
        <w:t>Системы искусственного интеллекта»</w:t>
      </w: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CC676A" w:rsidRDefault="00CC676A" w:rsidP="00CC676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CC676A" w:rsidRDefault="00CC676A" w:rsidP="00CC676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1C0754" w:rsidRDefault="001C0754" w:rsidP="001C075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35.03.08 Водные биоресурсы и </w:t>
      </w:r>
      <w:proofErr w:type="spellStart"/>
      <w:r>
        <w:rPr>
          <w:i/>
          <w:sz w:val="24"/>
          <w:u w:val="single"/>
        </w:rPr>
        <w:t>аквакультура</w:t>
      </w:r>
      <w:proofErr w:type="spellEnd"/>
    </w:p>
    <w:p w:rsidR="001C0754" w:rsidRDefault="001C0754" w:rsidP="001C075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C0754" w:rsidRDefault="001C0754" w:rsidP="001C075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Водные биоресурсы, ихтиология и </w:t>
      </w:r>
      <w:proofErr w:type="spellStart"/>
      <w:r>
        <w:rPr>
          <w:i/>
          <w:sz w:val="24"/>
          <w:u w:val="single"/>
        </w:rPr>
        <w:t>аквакультура</w:t>
      </w:r>
      <w:proofErr w:type="spellEnd"/>
    </w:p>
    <w:p w:rsidR="00CC676A" w:rsidRDefault="00CC676A" w:rsidP="00CC676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CC676A" w:rsidRDefault="00CC676A" w:rsidP="00CC676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CC676A" w:rsidRDefault="00CC676A" w:rsidP="00CC676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C676A" w:rsidRDefault="00144547" w:rsidP="00CC676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CC676A">
        <w:rPr>
          <w:i/>
          <w:sz w:val="24"/>
          <w:u w:val="single"/>
        </w:rPr>
        <w:t>чная</w:t>
      </w: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Pr="00CC676A" w:rsidRDefault="00CC676A" w:rsidP="00CC676A">
      <w:pPr>
        <w:pStyle w:val="ReportHead"/>
        <w:suppressAutoHyphens/>
        <w:jc w:val="left"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CC676A" w:rsidRDefault="00CC676A" w:rsidP="00CC676A">
      <w:pPr>
        <w:pStyle w:val="ReportHead"/>
        <w:suppressAutoHyphens/>
        <w:rPr>
          <w:sz w:val="24"/>
        </w:rPr>
      </w:pPr>
    </w:p>
    <w:p w:rsidR="00272D0D" w:rsidRPr="00476DFC" w:rsidRDefault="00CC676A" w:rsidP="00CC676A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  <w:r>
        <w:t>Год набора 202</w:t>
      </w:r>
      <w:r w:rsidR="0063159B">
        <w:t>2</w:t>
      </w:r>
    </w:p>
    <w:p w:rsidR="00272D0D" w:rsidRPr="00476DFC" w:rsidRDefault="00272D0D" w:rsidP="00E01DB3">
      <w:pPr>
        <w:suppressAutoHyphens/>
        <w:jc w:val="center"/>
        <w:rPr>
          <w:rFonts w:eastAsia="Times New Roman"/>
          <w:sz w:val="28"/>
          <w:szCs w:val="28"/>
          <w:lang w:eastAsia="en-US"/>
        </w:rPr>
        <w:sectPr w:rsidR="00272D0D" w:rsidRPr="00476DFC" w:rsidSect="00127CCE">
          <w:footerReference w:type="default" r:id="rId7"/>
          <w:pgSz w:w="11906" w:h="16838"/>
          <w:pgMar w:top="1134" w:right="567" w:bottom="1134" w:left="1418" w:header="0" w:footer="510" w:gutter="0"/>
          <w:pgNumType w:start="1"/>
          <w:cols w:space="708"/>
          <w:titlePg/>
          <w:docGrid w:linePitch="360"/>
        </w:sectPr>
      </w:pPr>
    </w:p>
    <w:p w:rsidR="00E73A32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lastRenderedPageBreak/>
        <w:t>Составител</w:t>
      </w:r>
      <w:r>
        <w:rPr>
          <w:rFonts w:eastAsia="Times New Roman"/>
          <w:sz w:val="28"/>
          <w:szCs w:val="28"/>
          <w:lang w:eastAsia="en-US"/>
        </w:rPr>
        <w:t>ь</w:t>
      </w:r>
      <w:r w:rsidRPr="004269E2">
        <w:rPr>
          <w:rFonts w:eastAsia="Times New Roman"/>
          <w:sz w:val="28"/>
          <w:szCs w:val="28"/>
          <w:lang w:eastAsia="en-US"/>
        </w:rPr>
        <w:t xml:space="preserve"> _____________________</w:t>
      </w:r>
      <w:r w:rsidR="00E73A32">
        <w:rPr>
          <w:rFonts w:eastAsia="Times New Roman"/>
          <w:sz w:val="28"/>
          <w:szCs w:val="28"/>
          <w:lang w:eastAsia="en-US"/>
        </w:rPr>
        <w:t>Мещерина Е.В.</w:t>
      </w:r>
    </w:p>
    <w:p w:rsidR="00272D0D" w:rsidRPr="004269E2" w:rsidRDefault="00E73A32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                    ______________________Харитонова С.В.</w:t>
      </w:r>
      <w:r w:rsidR="00272D0D" w:rsidRPr="004269E2">
        <w:rPr>
          <w:rFonts w:eastAsia="Times New Roman"/>
          <w:sz w:val="28"/>
          <w:szCs w:val="28"/>
          <w:lang w:eastAsia="en-US"/>
        </w:rPr>
        <w:t xml:space="preserve"> </w:t>
      </w:r>
    </w:p>
    <w:p w:rsidR="00272D0D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272D0D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272D0D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272D0D" w:rsidRPr="004269E2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Times New Roman"/>
          <w:sz w:val="28"/>
          <w:szCs w:val="28"/>
          <w:lang w:eastAsia="en-US"/>
        </w:rPr>
        <w:t xml:space="preserve">на 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 w:rsidR="00E73A32">
        <w:rPr>
          <w:rFonts w:eastAsia="Times New Roman"/>
          <w:sz w:val="28"/>
          <w:szCs w:val="28"/>
          <w:lang w:eastAsia="en-US"/>
        </w:rPr>
        <w:t>геометрии и компьютерных наук</w:t>
      </w:r>
    </w:p>
    <w:p w:rsidR="00272D0D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272D0D" w:rsidRPr="004269E2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________________________</w:t>
      </w:r>
      <w:r w:rsidR="00CC676A">
        <w:rPr>
          <w:rFonts w:eastAsia="Times New Roman"/>
          <w:sz w:val="28"/>
          <w:szCs w:val="28"/>
          <w:lang w:eastAsia="en-US"/>
        </w:rPr>
        <w:t>А.Е. Шухман</w:t>
      </w: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Default="00272D0D" w:rsidP="004269E2">
      <w:pPr>
        <w:jc w:val="both"/>
        <w:rPr>
          <w:snapToGrid w:val="0"/>
          <w:sz w:val="28"/>
          <w:szCs w:val="28"/>
        </w:rPr>
      </w:pPr>
    </w:p>
    <w:p w:rsidR="00272D0D" w:rsidRPr="004269E2" w:rsidRDefault="00272D0D" w:rsidP="005A4553">
      <w:pPr>
        <w:jc w:val="both"/>
        <w:rPr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Times New Roman"/>
          <w:sz w:val="28"/>
          <w:szCs w:val="28"/>
          <w:lang w:eastAsia="en-US"/>
        </w:rPr>
        <w:t>явля</w:t>
      </w:r>
      <w:r w:rsidR="00476DFC">
        <w:rPr>
          <w:rFonts w:eastAsia="Times New Roman"/>
          <w:sz w:val="28"/>
          <w:szCs w:val="28"/>
          <w:lang w:eastAsia="en-US"/>
        </w:rPr>
        <w:t>ю</w:t>
      </w:r>
      <w:r w:rsidRPr="004269E2">
        <w:rPr>
          <w:rFonts w:eastAsia="Times New Roman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C04F58">
        <w:rPr>
          <w:rFonts w:eastAsia="Times New Roman"/>
          <w:sz w:val="28"/>
          <w:szCs w:val="28"/>
          <w:lang w:eastAsia="en-US"/>
        </w:rPr>
        <w:t>«</w:t>
      </w:r>
      <w:r w:rsidR="00CC676A" w:rsidRPr="00CC676A">
        <w:rPr>
          <w:rFonts w:eastAsia="Times New Roman"/>
          <w:i/>
          <w:sz w:val="28"/>
          <w:szCs w:val="28"/>
          <w:lang w:eastAsia="en-US"/>
        </w:rPr>
        <w:t>Системы искусственного интеллекта</w:t>
      </w:r>
      <w:r>
        <w:rPr>
          <w:rFonts w:eastAsia="Times New Roman"/>
          <w:sz w:val="28"/>
          <w:szCs w:val="28"/>
          <w:lang w:eastAsia="en-US"/>
        </w:rPr>
        <w:t>»</w:t>
      </w:r>
      <w:r w:rsidRPr="004269E2">
        <w:rPr>
          <w:rFonts w:eastAsia="Times New Roman"/>
          <w:sz w:val="28"/>
          <w:szCs w:val="28"/>
          <w:lang w:eastAsia="en-US"/>
        </w:rPr>
        <w:t>, зарегистрированной в ЦИТ под учетным номером</w:t>
      </w:r>
      <w:r w:rsidR="00476DFC">
        <w:rPr>
          <w:rFonts w:eastAsia="Times New Roman"/>
          <w:sz w:val="28"/>
          <w:szCs w:val="28"/>
          <w:lang w:eastAsia="en-US"/>
        </w:rPr>
        <w:t xml:space="preserve"> №</w:t>
      </w:r>
      <w:r w:rsidR="00C04F58">
        <w:rPr>
          <w:u w:val="single"/>
        </w:rPr>
        <w:t>_</w:t>
      </w:r>
      <w:r w:rsidR="00E93E18">
        <w:rPr>
          <w:u w:val="single"/>
        </w:rPr>
        <w:t>___</w:t>
      </w:r>
      <w:r w:rsidR="00C04F58">
        <w:rPr>
          <w:u w:val="single"/>
        </w:rPr>
        <w:t>______</w:t>
      </w:r>
    </w:p>
    <w:p w:rsidR="00272D0D" w:rsidRDefault="00272D0D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272D0D" w:rsidRPr="003F620E" w:rsidRDefault="00272D0D" w:rsidP="004269E2">
      <w:pPr>
        <w:shd w:val="clear" w:color="auto" w:fill="FFFFFF"/>
        <w:spacing w:after="480"/>
        <w:jc w:val="center"/>
        <w:rPr>
          <w:b/>
          <w:color w:val="000000"/>
          <w:sz w:val="32"/>
          <w:szCs w:val="32"/>
        </w:rPr>
      </w:pPr>
      <w:r w:rsidRPr="00E50562">
        <w:rPr>
          <w:b/>
          <w:color w:val="000000"/>
          <w:sz w:val="28"/>
          <w:szCs w:val="32"/>
        </w:rPr>
        <w:lastRenderedPageBreak/>
        <w:t>Содержание</w:t>
      </w:r>
    </w:p>
    <w:tbl>
      <w:tblPr>
        <w:tblW w:w="9747" w:type="dxa"/>
        <w:tblLayout w:type="fixed"/>
        <w:tblLook w:val="01E0"/>
      </w:tblPr>
      <w:tblGrid>
        <w:gridCol w:w="9180"/>
        <w:gridCol w:w="567"/>
      </w:tblGrid>
      <w:tr w:rsidR="00272D0D" w:rsidRPr="00E50562">
        <w:trPr>
          <w:trHeight w:val="270"/>
        </w:trPr>
        <w:tc>
          <w:tcPr>
            <w:tcW w:w="9180" w:type="dxa"/>
          </w:tcPr>
          <w:p w:rsidR="00272D0D" w:rsidRPr="00E50562" w:rsidRDefault="00272D0D" w:rsidP="005A4553">
            <w:pPr>
              <w:jc w:val="both"/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1 Общие положения.............................................................................................</w:t>
            </w:r>
            <w:r>
              <w:rPr>
                <w:color w:val="000000"/>
                <w:szCs w:val="28"/>
              </w:rPr>
              <w:t>.........</w:t>
            </w:r>
            <w:r w:rsidR="00C04F58">
              <w:rPr>
                <w:color w:val="000000"/>
                <w:szCs w:val="28"/>
              </w:rPr>
              <w:t>............</w:t>
            </w:r>
          </w:p>
        </w:tc>
        <w:tc>
          <w:tcPr>
            <w:tcW w:w="567" w:type="dxa"/>
            <w:vAlign w:val="bottom"/>
          </w:tcPr>
          <w:p w:rsidR="00272D0D" w:rsidRPr="00E50562" w:rsidRDefault="00272D0D" w:rsidP="005A4553">
            <w:pPr>
              <w:jc w:val="center"/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4</w:t>
            </w:r>
          </w:p>
        </w:tc>
      </w:tr>
      <w:tr w:rsidR="00272D0D" w:rsidRPr="00E50562">
        <w:trPr>
          <w:trHeight w:val="490"/>
        </w:trPr>
        <w:tc>
          <w:tcPr>
            <w:tcW w:w="9180" w:type="dxa"/>
          </w:tcPr>
          <w:p w:rsidR="00272D0D" w:rsidRPr="00E50562" w:rsidRDefault="00272D0D" w:rsidP="005A4553">
            <w:pPr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 xml:space="preserve">2 Методические рекомендации для </w:t>
            </w:r>
            <w:proofErr w:type="gramStart"/>
            <w:r w:rsidRPr="00E50562">
              <w:rPr>
                <w:color w:val="000000"/>
                <w:szCs w:val="28"/>
              </w:rPr>
              <w:t>обучающихся</w:t>
            </w:r>
            <w:proofErr w:type="gramEnd"/>
            <w:r w:rsidRPr="00E50562">
              <w:rPr>
                <w:color w:val="000000"/>
                <w:szCs w:val="28"/>
              </w:rPr>
              <w:t xml:space="preserve"> по планированию и организации времени, необходимого для освоения дисциплины..................</w:t>
            </w:r>
            <w:r>
              <w:rPr>
                <w:color w:val="000000"/>
                <w:szCs w:val="28"/>
              </w:rPr>
              <w:t>............................................</w:t>
            </w:r>
          </w:p>
        </w:tc>
        <w:tc>
          <w:tcPr>
            <w:tcW w:w="567" w:type="dxa"/>
            <w:vAlign w:val="bottom"/>
          </w:tcPr>
          <w:p w:rsidR="00272D0D" w:rsidRPr="00E50562" w:rsidRDefault="00127CCE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</w:tr>
      <w:tr w:rsidR="00272D0D" w:rsidRPr="00E50562">
        <w:trPr>
          <w:trHeight w:val="318"/>
        </w:trPr>
        <w:tc>
          <w:tcPr>
            <w:tcW w:w="9180" w:type="dxa"/>
          </w:tcPr>
          <w:p w:rsidR="00272D0D" w:rsidRPr="00E50562" w:rsidRDefault="00272D0D" w:rsidP="00E50562">
            <w:pPr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3 Методические рекомендации по работе обучающихся во время проведения лекций....</w:t>
            </w:r>
          </w:p>
        </w:tc>
        <w:tc>
          <w:tcPr>
            <w:tcW w:w="567" w:type="dxa"/>
            <w:vAlign w:val="bottom"/>
          </w:tcPr>
          <w:p w:rsidR="00272D0D" w:rsidRPr="00E50562" w:rsidRDefault="00127CCE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</w:tr>
      <w:tr w:rsidR="00272D0D" w:rsidRPr="00E50562">
        <w:trPr>
          <w:trHeight w:val="490"/>
        </w:trPr>
        <w:tc>
          <w:tcPr>
            <w:tcW w:w="9180" w:type="dxa"/>
          </w:tcPr>
          <w:p w:rsidR="00272D0D" w:rsidRPr="00E50562" w:rsidRDefault="00272D0D" w:rsidP="00CC676A">
            <w:pPr>
              <w:rPr>
                <w:color w:val="000000"/>
                <w:szCs w:val="28"/>
              </w:rPr>
            </w:pPr>
            <w:proofErr w:type="gramStart"/>
            <w:r w:rsidRPr="00E50562">
              <w:rPr>
                <w:color w:val="000000"/>
                <w:szCs w:val="28"/>
              </w:rPr>
              <w:t>4 Методические рекомендации обучающим</w:t>
            </w:r>
            <w:r w:rsidR="00C04F58">
              <w:rPr>
                <w:color w:val="000000"/>
                <w:szCs w:val="28"/>
              </w:rPr>
              <w:t xml:space="preserve">ся при подготовке к </w:t>
            </w:r>
            <w:r w:rsidR="00CC676A">
              <w:rPr>
                <w:color w:val="000000"/>
                <w:szCs w:val="28"/>
              </w:rPr>
              <w:t>практическим</w:t>
            </w:r>
            <w:r w:rsidRPr="00E50562">
              <w:rPr>
                <w:color w:val="000000"/>
                <w:szCs w:val="28"/>
              </w:rPr>
              <w:t xml:space="preserve"> занятиям</w:t>
            </w:r>
            <w:r>
              <w:rPr>
                <w:color w:val="000000"/>
                <w:szCs w:val="28"/>
              </w:rPr>
              <w:t>....................................................................................................................................</w:t>
            </w:r>
            <w:r w:rsidR="00C04F58">
              <w:rPr>
                <w:color w:val="000000"/>
                <w:szCs w:val="28"/>
              </w:rPr>
              <w:t>.</w:t>
            </w:r>
            <w:proofErr w:type="gramEnd"/>
          </w:p>
        </w:tc>
        <w:tc>
          <w:tcPr>
            <w:tcW w:w="567" w:type="dxa"/>
            <w:vAlign w:val="bottom"/>
          </w:tcPr>
          <w:p w:rsidR="00272D0D" w:rsidRPr="00E50562" w:rsidRDefault="00127CCE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</w:tr>
      <w:tr w:rsidR="00272D0D" w:rsidRPr="00E50562">
        <w:trPr>
          <w:trHeight w:val="490"/>
        </w:trPr>
        <w:tc>
          <w:tcPr>
            <w:tcW w:w="9180" w:type="dxa"/>
          </w:tcPr>
          <w:p w:rsidR="00272D0D" w:rsidRPr="00E50562" w:rsidRDefault="00272D0D" w:rsidP="005A4553">
            <w:pPr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 xml:space="preserve">5 Методические рекомендации </w:t>
            </w:r>
            <w:proofErr w:type="gramStart"/>
            <w:r w:rsidRPr="00E50562">
              <w:rPr>
                <w:color w:val="000000"/>
                <w:szCs w:val="28"/>
              </w:rPr>
              <w:t>обучающимся</w:t>
            </w:r>
            <w:proofErr w:type="gramEnd"/>
            <w:r w:rsidRPr="00E50562">
              <w:rPr>
                <w:color w:val="000000"/>
                <w:szCs w:val="28"/>
              </w:rPr>
              <w:t xml:space="preserve"> по организации самостоятельной работы.....................................................................................</w:t>
            </w:r>
            <w:r>
              <w:rPr>
                <w:color w:val="000000"/>
                <w:szCs w:val="28"/>
              </w:rPr>
              <w:t>..................................................</w:t>
            </w:r>
            <w:r w:rsidR="00C04F58">
              <w:rPr>
                <w:color w:val="000000"/>
                <w:szCs w:val="28"/>
              </w:rPr>
              <w:t>..</w:t>
            </w:r>
          </w:p>
        </w:tc>
        <w:tc>
          <w:tcPr>
            <w:tcW w:w="567" w:type="dxa"/>
            <w:vAlign w:val="bottom"/>
          </w:tcPr>
          <w:p w:rsidR="00272D0D" w:rsidRPr="00E50562" w:rsidRDefault="00322063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  <w:r w:rsidR="00127CCE">
              <w:rPr>
                <w:color w:val="000000"/>
                <w:szCs w:val="28"/>
              </w:rPr>
              <w:t>0</w:t>
            </w:r>
          </w:p>
        </w:tc>
      </w:tr>
      <w:tr w:rsidR="00272D0D" w:rsidRPr="00E50562">
        <w:trPr>
          <w:trHeight w:val="269"/>
        </w:trPr>
        <w:tc>
          <w:tcPr>
            <w:tcW w:w="9180" w:type="dxa"/>
          </w:tcPr>
          <w:p w:rsidR="00272D0D" w:rsidRPr="00E50562" w:rsidRDefault="00A66616" w:rsidP="00E50562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  <w:r w:rsidR="00272D0D" w:rsidRPr="00E50562">
              <w:rPr>
                <w:color w:val="000000"/>
                <w:szCs w:val="28"/>
              </w:rPr>
              <w:t xml:space="preserve"> Методические указания по промежуточной аттестации по дисциплине………………</w:t>
            </w:r>
            <w:r w:rsidR="00272D0D">
              <w:rPr>
                <w:color w:val="000000"/>
                <w:szCs w:val="28"/>
              </w:rPr>
              <w:t>.</w:t>
            </w:r>
          </w:p>
        </w:tc>
        <w:tc>
          <w:tcPr>
            <w:tcW w:w="567" w:type="dxa"/>
            <w:vAlign w:val="bottom"/>
          </w:tcPr>
          <w:p w:rsidR="00272D0D" w:rsidRPr="00E50562" w:rsidRDefault="00127CCE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</w:t>
            </w:r>
          </w:p>
        </w:tc>
      </w:tr>
    </w:tbl>
    <w:p w:rsidR="00272D0D" w:rsidRDefault="00272D0D" w:rsidP="008D7587">
      <w:pPr>
        <w:rPr>
          <w:b/>
          <w:sz w:val="28"/>
          <w:szCs w:val="28"/>
        </w:rPr>
      </w:pPr>
    </w:p>
    <w:p w:rsidR="00272D0D" w:rsidRPr="00E50562" w:rsidRDefault="00272D0D" w:rsidP="00C04F58">
      <w:pPr>
        <w:tabs>
          <w:tab w:val="left" w:pos="709"/>
        </w:tabs>
        <w:spacing w:after="200" w:line="276" w:lineRule="auto"/>
        <w:ind w:firstLine="709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E50562">
        <w:rPr>
          <w:b/>
          <w:color w:val="000000"/>
          <w:sz w:val="28"/>
          <w:szCs w:val="28"/>
        </w:rPr>
        <w:lastRenderedPageBreak/>
        <w:t xml:space="preserve">1 Общие положения </w:t>
      </w:r>
    </w:p>
    <w:p w:rsidR="00272D0D" w:rsidRPr="00E50562" w:rsidRDefault="00272D0D" w:rsidP="00D1371D">
      <w:pPr>
        <w:rPr>
          <w:color w:val="000000"/>
          <w:szCs w:val="28"/>
        </w:rPr>
      </w:pPr>
    </w:p>
    <w:p w:rsidR="00CC676A" w:rsidRDefault="00CC676A" w:rsidP="00CC676A">
      <w:pPr>
        <w:pStyle w:val="ReportMain"/>
        <w:suppressAutoHyphens/>
        <w:ind w:firstLine="709"/>
        <w:jc w:val="both"/>
      </w:pPr>
      <w:r>
        <w:rPr>
          <w:b/>
        </w:rPr>
        <w:t xml:space="preserve">Цель (цели) </w:t>
      </w:r>
      <w:r>
        <w:t>освоения дисциплины:</w:t>
      </w:r>
    </w:p>
    <w:p w:rsidR="00CC676A" w:rsidRDefault="00CC676A" w:rsidP="00CC676A">
      <w:pPr>
        <w:pStyle w:val="ReportMain"/>
        <w:numPr>
          <w:ilvl w:val="0"/>
          <w:numId w:val="3"/>
        </w:numPr>
        <w:tabs>
          <w:tab w:val="left" w:pos="1134"/>
        </w:tabs>
        <w:suppressAutoHyphens/>
        <w:ind w:left="0" w:firstLine="709"/>
        <w:jc w:val="both"/>
      </w:pPr>
      <w:r w:rsidRPr="00E53CEC">
        <w:t xml:space="preserve">знакомство с основными общеметодологическими положениями систем искусственного интеллекта;  </w:t>
      </w:r>
    </w:p>
    <w:p w:rsidR="00CC676A" w:rsidRPr="00E53CEC" w:rsidRDefault="00CC676A" w:rsidP="00CC676A">
      <w:pPr>
        <w:pStyle w:val="ReportMain"/>
        <w:numPr>
          <w:ilvl w:val="0"/>
          <w:numId w:val="3"/>
        </w:numPr>
        <w:tabs>
          <w:tab w:val="left" w:pos="1134"/>
        </w:tabs>
        <w:suppressAutoHyphens/>
        <w:ind w:left="0" w:firstLine="709"/>
        <w:jc w:val="both"/>
      </w:pPr>
      <w:r w:rsidRPr="00E53CEC">
        <w:t xml:space="preserve">практическое освоение методов и моделей представления и обработки знаний в интеллектуальных системах, основ </w:t>
      </w:r>
      <w:proofErr w:type="spellStart"/>
      <w:r w:rsidRPr="00E53CEC">
        <w:t>нейроинформатики</w:t>
      </w:r>
      <w:proofErr w:type="spellEnd"/>
      <w:r w:rsidRPr="00E53CEC">
        <w:t>.</w:t>
      </w:r>
    </w:p>
    <w:p w:rsidR="00CC676A" w:rsidRDefault="00CC676A" w:rsidP="00CC676A">
      <w:pPr>
        <w:pStyle w:val="ReportMain"/>
        <w:suppressAutoHyphens/>
        <w:ind w:firstLine="709"/>
        <w:jc w:val="both"/>
        <w:rPr>
          <w:i/>
        </w:rPr>
      </w:pPr>
    </w:p>
    <w:p w:rsidR="00CC676A" w:rsidRDefault="00CC676A" w:rsidP="00CC676A">
      <w:pPr>
        <w:pStyle w:val="ReportMain"/>
        <w:suppressAutoHyphens/>
        <w:ind w:firstLine="709"/>
        <w:jc w:val="both"/>
        <w:rPr>
          <w:b/>
        </w:rPr>
      </w:pPr>
      <w:r>
        <w:rPr>
          <w:b/>
        </w:rPr>
        <w:t xml:space="preserve">Задачи: </w:t>
      </w:r>
    </w:p>
    <w:p w:rsidR="00CC676A" w:rsidRDefault="00CC676A" w:rsidP="00CC676A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E53CEC">
        <w:t>рассмотрение основных приемов исследования систем искусственного интеллекта;</w:t>
      </w:r>
    </w:p>
    <w:p w:rsidR="00CC676A" w:rsidRDefault="00CC676A" w:rsidP="00CC676A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B36D90">
        <w:rPr>
          <w:color w:val="000000"/>
        </w:rPr>
        <w:t>развитие способностей и навыков моделирования и анализа различных типов интеллектуальных систем;</w:t>
      </w:r>
    </w:p>
    <w:p w:rsidR="00476DFC" w:rsidRPr="008530FC" w:rsidRDefault="00CC676A" w:rsidP="00CC676A">
      <w:pPr>
        <w:tabs>
          <w:tab w:val="num" w:pos="756"/>
        </w:tabs>
        <w:ind w:firstLine="709"/>
        <w:jc w:val="both"/>
      </w:pPr>
      <w:r w:rsidRPr="00B36D90">
        <w:rPr>
          <w:color w:val="000000"/>
        </w:rPr>
        <w:t xml:space="preserve">формирование умения использовать методы искусственного интеллекта для решения прикладных задач </w:t>
      </w:r>
      <w:r>
        <w:rPr>
          <w:color w:val="000000"/>
        </w:rPr>
        <w:t>профессиональной деятельности</w:t>
      </w:r>
      <w:r w:rsidRPr="00B36D90">
        <w:rPr>
          <w:color w:val="000000"/>
        </w:rPr>
        <w:t>.</w:t>
      </w:r>
    </w:p>
    <w:p w:rsidR="00E73A32" w:rsidRDefault="00E73A32" w:rsidP="00DA1677">
      <w:pPr>
        <w:ind w:firstLine="709"/>
        <w:jc w:val="both"/>
        <w:rPr>
          <w:color w:val="000000"/>
          <w:szCs w:val="28"/>
        </w:rPr>
      </w:pPr>
    </w:p>
    <w:p w:rsidR="00272D0D" w:rsidRPr="00274223" w:rsidRDefault="00272D0D" w:rsidP="00274223">
      <w:pPr>
        <w:spacing w:after="200" w:line="276" w:lineRule="auto"/>
        <w:ind w:firstLine="720"/>
        <w:rPr>
          <w:b/>
          <w:color w:val="000000"/>
          <w:sz w:val="28"/>
          <w:szCs w:val="28"/>
        </w:rPr>
      </w:pPr>
      <w:r w:rsidRPr="00274223">
        <w:rPr>
          <w:color w:val="000000"/>
          <w:szCs w:val="28"/>
        </w:rPr>
        <w:br w:type="page"/>
      </w:r>
      <w:r w:rsidRPr="00E50562">
        <w:rPr>
          <w:b/>
          <w:color w:val="000000"/>
          <w:sz w:val="28"/>
          <w:szCs w:val="28"/>
        </w:rPr>
        <w:lastRenderedPageBreak/>
        <w:t xml:space="preserve">2 Методические рекомендации для </w:t>
      </w:r>
      <w:proofErr w:type="gramStart"/>
      <w:r w:rsidRPr="00E50562">
        <w:rPr>
          <w:b/>
          <w:color w:val="000000"/>
          <w:sz w:val="28"/>
          <w:szCs w:val="28"/>
        </w:rPr>
        <w:t>обучающихся</w:t>
      </w:r>
      <w:proofErr w:type="gramEnd"/>
      <w:r w:rsidRPr="00E50562">
        <w:rPr>
          <w:b/>
          <w:color w:val="000000"/>
          <w:sz w:val="28"/>
          <w:szCs w:val="28"/>
        </w:rPr>
        <w:t xml:space="preserve"> по планированию и организации времени, необходимого для освоения дисциплины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Изучение рекомендуется начать с ознакомления с РП дисциплины, ее структурой и содержанием разделов (тем), требований к промежуточной аттестации, затем ознакомиться с перечнем рекомендуемой литературы. Далее желательно последовательное изучение материала по темам, ознакомление с рекомендациями по выполнению различных работ и заданий, как аудиторных, так и самостоятельных. Для закрепления материала </w:t>
      </w:r>
      <w:r w:rsidR="00274223">
        <w:rPr>
          <w:color w:val="000000"/>
          <w:szCs w:val="28"/>
        </w:rPr>
        <w:t xml:space="preserve">следует ответить на </w:t>
      </w:r>
      <w:r w:rsidRPr="00E50562">
        <w:rPr>
          <w:color w:val="000000"/>
          <w:szCs w:val="28"/>
        </w:rPr>
        <w:t>вопросы, приведенные в Фонде оценочных средств (ФОС) по дисциплине, который также является составной частью УМКД.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Дисциплина состоит из нескольких связанных между собою тем, обеспечивающих последовательное изучение материала и выработку умения применять полученные знания при разработке стратегии развития организации.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proofErr w:type="gramStart"/>
      <w:r w:rsidRPr="00E50562">
        <w:rPr>
          <w:color w:val="000000"/>
          <w:szCs w:val="28"/>
        </w:rPr>
        <w:t>Обучение по дисциплине</w:t>
      </w:r>
      <w:proofErr w:type="gramEnd"/>
      <w:r w:rsidRPr="00E50562">
        <w:rPr>
          <w:color w:val="000000"/>
          <w:szCs w:val="28"/>
        </w:rPr>
        <w:t xml:space="preserve">  осуществляется в следующих формах: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контактная работа (аудиторные занятия - лекции, </w:t>
      </w:r>
      <w:r w:rsidR="00CC676A">
        <w:rPr>
          <w:color w:val="000000"/>
          <w:szCs w:val="28"/>
        </w:rPr>
        <w:t>практические</w:t>
      </w:r>
      <w:r w:rsidRPr="00E50562">
        <w:rPr>
          <w:color w:val="000000"/>
          <w:szCs w:val="28"/>
        </w:rPr>
        <w:t xml:space="preserve"> занятия);</w:t>
      </w:r>
    </w:p>
    <w:p w:rsidR="00272D0D" w:rsidRPr="00274223" w:rsidRDefault="00272D0D" w:rsidP="00274223">
      <w:pPr>
        <w:ind w:firstLine="709"/>
        <w:jc w:val="both"/>
        <w:rPr>
          <w:rFonts w:eastAsia="Times New Roman"/>
          <w:szCs w:val="22"/>
          <w:lang w:eastAsia="en-US"/>
        </w:rPr>
      </w:pPr>
      <w:r w:rsidRPr="00E50562">
        <w:rPr>
          <w:color w:val="000000"/>
          <w:szCs w:val="28"/>
        </w:rPr>
        <w:t>- самостоятельная работа студента (</w:t>
      </w:r>
      <w:r w:rsidR="00274223" w:rsidRPr="00274223">
        <w:rPr>
          <w:rFonts w:eastAsia="Times New Roman"/>
          <w:szCs w:val="22"/>
          <w:lang w:eastAsia="en-US"/>
        </w:rPr>
        <w:t>выполнение индивидуал</w:t>
      </w:r>
      <w:r w:rsidR="00274223">
        <w:rPr>
          <w:rFonts w:eastAsia="Times New Roman"/>
          <w:szCs w:val="22"/>
          <w:lang w:eastAsia="en-US"/>
        </w:rPr>
        <w:t xml:space="preserve">ьного творческого задания, написание реферата, </w:t>
      </w:r>
      <w:r w:rsidR="00274223" w:rsidRPr="00274223">
        <w:rPr>
          <w:rFonts w:eastAsia="Times New Roman"/>
          <w:szCs w:val="22"/>
          <w:lang w:eastAsia="en-US"/>
        </w:rPr>
        <w:t>самоподготовка (проработка и повторение лекционного материала и материала учебников и учебных пособий</w:t>
      </w:r>
      <w:r w:rsidR="00274223">
        <w:rPr>
          <w:rFonts w:eastAsia="Times New Roman"/>
          <w:szCs w:val="22"/>
          <w:lang w:eastAsia="en-US"/>
        </w:rPr>
        <w:t xml:space="preserve">), </w:t>
      </w:r>
      <w:r w:rsidR="00274223" w:rsidRPr="00274223">
        <w:rPr>
          <w:rFonts w:eastAsia="Times New Roman"/>
          <w:szCs w:val="22"/>
          <w:lang w:eastAsia="en-US"/>
        </w:rPr>
        <w:t xml:space="preserve">подготовка к </w:t>
      </w:r>
      <w:r w:rsidR="0019183F">
        <w:rPr>
          <w:rFonts w:eastAsia="Times New Roman"/>
          <w:szCs w:val="22"/>
          <w:lang w:eastAsia="en-US"/>
        </w:rPr>
        <w:t>практическим</w:t>
      </w:r>
      <w:r w:rsidR="00274223" w:rsidRPr="00274223">
        <w:rPr>
          <w:rFonts w:eastAsia="Times New Roman"/>
          <w:szCs w:val="22"/>
          <w:lang w:eastAsia="en-US"/>
        </w:rPr>
        <w:t xml:space="preserve"> занятиям;</w:t>
      </w:r>
      <w:r w:rsidR="00274223">
        <w:rPr>
          <w:rFonts w:eastAsia="Times New Roman"/>
          <w:szCs w:val="22"/>
          <w:lang w:eastAsia="en-US"/>
        </w:rPr>
        <w:t xml:space="preserve"> </w:t>
      </w:r>
      <w:r w:rsidR="00274223" w:rsidRPr="00274223">
        <w:rPr>
          <w:rFonts w:eastAsia="Times New Roman"/>
          <w:szCs w:val="22"/>
          <w:lang w:eastAsia="en-US"/>
        </w:rPr>
        <w:t>подгото</w:t>
      </w:r>
      <w:r w:rsidR="00274223">
        <w:rPr>
          <w:rFonts w:eastAsia="Times New Roman"/>
          <w:szCs w:val="22"/>
          <w:lang w:eastAsia="en-US"/>
        </w:rPr>
        <w:t>вка к рубежному контролю</w:t>
      </w:r>
      <w:r w:rsidR="0019183F">
        <w:rPr>
          <w:color w:val="000000"/>
          <w:szCs w:val="28"/>
        </w:rPr>
        <w:t>,</w:t>
      </w:r>
      <w:r w:rsidRPr="00E50562">
        <w:rPr>
          <w:color w:val="000000"/>
          <w:szCs w:val="28"/>
        </w:rPr>
        <w:t xml:space="preserve">  индивидуальная консультация с преподавателем);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инновационные формы проведения занятий (лекция-презентация, </w:t>
      </w:r>
      <w:r w:rsidR="003E5954">
        <w:rPr>
          <w:color w:val="000000"/>
          <w:szCs w:val="28"/>
        </w:rPr>
        <w:t>л</w:t>
      </w:r>
      <w:r w:rsidR="003E5954" w:rsidRPr="004A2F85">
        <w:t>екция-визуализация</w:t>
      </w:r>
      <w:r w:rsidR="003E5954">
        <w:t xml:space="preserve">, использование </w:t>
      </w:r>
      <w:r w:rsidRPr="00E50562">
        <w:rPr>
          <w:color w:val="000000"/>
          <w:szCs w:val="28"/>
        </w:rPr>
        <w:t>проблемны</w:t>
      </w:r>
      <w:r w:rsidR="003E5954">
        <w:rPr>
          <w:color w:val="000000"/>
          <w:szCs w:val="28"/>
        </w:rPr>
        <w:t>х методов проведения занятий</w:t>
      </w:r>
      <w:r w:rsidRPr="00E50562">
        <w:rPr>
          <w:color w:val="000000"/>
          <w:szCs w:val="28"/>
        </w:rPr>
        <w:t>)</w:t>
      </w:r>
      <w:proofErr w:type="gramStart"/>
      <w:r w:rsidRPr="00E50562">
        <w:rPr>
          <w:color w:val="000000"/>
          <w:szCs w:val="28"/>
        </w:rPr>
        <w:t>.У</w:t>
      </w:r>
      <w:proofErr w:type="gramEnd"/>
      <w:r w:rsidRPr="00E50562">
        <w:rPr>
          <w:color w:val="000000"/>
          <w:szCs w:val="28"/>
        </w:rPr>
        <w:t>чебный материал структурирован, и изучение дисциплины производится в т</w:t>
      </w:r>
      <w:r w:rsidR="00274223">
        <w:rPr>
          <w:color w:val="000000"/>
          <w:szCs w:val="28"/>
        </w:rPr>
        <w:t xml:space="preserve">ематической последовательности. </w:t>
      </w:r>
      <w:r w:rsidRPr="00E50562">
        <w:rPr>
          <w:color w:val="000000"/>
          <w:szCs w:val="28"/>
        </w:rPr>
        <w:t xml:space="preserve">Обучающиеся самостоятельно проводят предварительную подготовку к занятию, принимают активное и творческое участие в обсуждении теоретических вопросов, разборе проблемных ситуаций и поисков путей их решения. </w:t>
      </w:r>
      <w:r w:rsidR="003E5954">
        <w:rPr>
          <w:color w:val="000000"/>
          <w:szCs w:val="28"/>
        </w:rPr>
        <w:t>Некоторые</w:t>
      </w:r>
      <w:r w:rsidRPr="00E50562">
        <w:rPr>
          <w:color w:val="000000"/>
          <w:szCs w:val="28"/>
        </w:rPr>
        <w:t xml:space="preserve"> </w:t>
      </w:r>
      <w:r w:rsidR="003E5954">
        <w:rPr>
          <w:color w:val="000000"/>
          <w:szCs w:val="28"/>
        </w:rPr>
        <w:t>вопросы</w:t>
      </w:r>
      <w:r w:rsidRPr="00E50562">
        <w:rPr>
          <w:color w:val="000000"/>
          <w:szCs w:val="28"/>
        </w:rPr>
        <w:t>, изучаемые в курсе, носят дискуссионный характер, что предполагает интерактивный характер проведения занятий на конкретных примерах.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Обучающимся рекомендуется следующим образом организовать время, необходимое для изучения дисциплины: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изучение конспекта лекции в тот же день после лекции </w:t>
      </w:r>
      <w:r w:rsidR="003E5954">
        <w:rPr>
          <w:color w:val="000000"/>
          <w:szCs w:val="28"/>
        </w:rPr>
        <w:t>–</w:t>
      </w:r>
      <w:r w:rsidRPr="00E50562">
        <w:rPr>
          <w:color w:val="000000"/>
          <w:szCs w:val="28"/>
        </w:rPr>
        <w:t xml:space="preserve"> </w:t>
      </w:r>
      <w:r w:rsidR="00F852F3">
        <w:rPr>
          <w:color w:val="000000"/>
          <w:szCs w:val="28"/>
        </w:rPr>
        <w:t>15-2</w:t>
      </w:r>
      <w:r w:rsidR="003E5954">
        <w:rPr>
          <w:color w:val="000000"/>
          <w:szCs w:val="28"/>
        </w:rPr>
        <w:t>0</w:t>
      </w:r>
      <w:r w:rsidRPr="00E50562">
        <w:rPr>
          <w:color w:val="000000"/>
          <w:szCs w:val="28"/>
        </w:rPr>
        <w:t xml:space="preserve"> минут;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 повторение лекции за де</w:t>
      </w:r>
      <w:r w:rsidR="00E913CD">
        <w:rPr>
          <w:color w:val="000000"/>
          <w:szCs w:val="28"/>
        </w:rPr>
        <w:t>нь перед следующей лекцией - 15 - 20</w:t>
      </w:r>
      <w:r w:rsidRPr="00E50562">
        <w:rPr>
          <w:color w:val="000000"/>
          <w:szCs w:val="28"/>
        </w:rPr>
        <w:t xml:space="preserve"> минут;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изучение теоретического материала по учебнику и конспекту </w:t>
      </w:r>
      <w:r w:rsidR="00631852">
        <w:rPr>
          <w:color w:val="000000"/>
          <w:szCs w:val="28"/>
        </w:rPr>
        <w:t>–</w:t>
      </w:r>
      <w:r w:rsidRPr="00E50562">
        <w:rPr>
          <w:color w:val="000000"/>
          <w:szCs w:val="28"/>
        </w:rPr>
        <w:t xml:space="preserve"> </w:t>
      </w:r>
      <w:r w:rsidR="00F852F3">
        <w:rPr>
          <w:color w:val="000000"/>
          <w:szCs w:val="28"/>
        </w:rPr>
        <w:t>1-</w:t>
      </w:r>
      <w:r w:rsidRPr="00E50562">
        <w:rPr>
          <w:color w:val="000000"/>
          <w:szCs w:val="28"/>
        </w:rPr>
        <w:t>1</w:t>
      </w:r>
      <w:r w:rsidR="00631852">
        <w:rPr>
          <w:color w:val="000000"/>
          <w:szCs w:val="28"/>
        </w:rPr>
        <w:t>,5</w:t>
      </w:r>
      <w:r w:rsidRPr="00E50562">
        <w:rPr>
          <w:color w:val="000000"/>
          <w:szCs w:val="28"/>
        </w:rPr>
        <w:t xml:space="preserve"> час</w:t>
      </w:r>
      <w:r w:rsidR="00631852">
        <w:rPr>
          <w:color w:val="000000"/>
          <w:szCs w:val="28"/>
        </w:rPr>
        <w:t>а</w:t>
      </w:r>
      <w:r w:rsidRPr="00E50562">
        <w:rPr>
          <w:color w:val="000000"/>
          <w:szCs w:val="28"/>
        </w:rPr>
        <w:t xml:space="preserve"> в неделю;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подготовка к </w:t>
      </w:r>
      <w:r w:rsidR="0019183F">
        <w:rPr>
          <w:color w:val="000000"/>
          <w:szCs w:val="28"/>
        </w:rPr>
        <w:t>практическому</w:t>
      </w:r>
      <w:r w:rsidR="00F852F3">
        <w:rPr>
          <w:color w:val="000000"/>
          <w:szCs w:val="28"/>
        </w:rPr>
        <w:t xml:space="preserve"> занятию – 1,5</w:t>
      </w:r>
      <w:r w:rsidRPr="00E50562">
        <w:rPr>
          <w:color w:val="000000"/>
          <w:szCs w:val="28"/>
        </w:rPr>
        <w:t xml:space="preserve"> часа.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Тогда общие затраты времени на освоение </w:t>
      </w:r>
      <w:r w:rsidR="00631852">
        <w:rPr>
          <w:color w:val="000000"/>
          <w:szCs w:val="28"/>
        </w:rPr>
        <w:t>дисциплины</w:t>
      </w:r>
      <w:r w:rsidRPr="00E50562">
        <w:rPr>
          <w:color w:val="000000"/>
          <w:szCs w:val="28"/>
        </w:rPr>
        <w:t xml:space="preserve"> </w:t>
      </w:r>
      <w:proofErr w:type="gramStart"/>
      <w:r w:rsidRPr="00E50562">
        <w:rPr>
          <w:color w:val="000000"/>
          <w:szCs w:val="28"/>
        </w:rPr>
        <w:t>обучающимися</w:t>
      </w:r>
      <w:proofErr w:type="gramEnd"/>
      <w:r w:rsidRPr="00E50562">
        <w:rPr>
          <w:color w:val="000000"/>
          <w:szCs w:val="28"/>
        </w:rPr>
        <w:t xml:space="preserve"> составят около </w:t>
      </w:r>
      <w:r w:rsidR="00F852F3">
        <w:rPr>
          <w:color w:val="000000"/>
          <w:szCs w:val="28"/>
        </w:rPr>
        <w:t>3</w:t>
      </w:r>
      <w:r w:rsidR="00631852">
        <w:rPr>
          <w:color w:val="000000"/>
          <w:szCs w:val="28"/>
        </w:rPr>
        <w:t>-4</w:t>
      </w:r>
      <w:r w:rsidRPr="00E50562">
        <w:rPr>
          <w:color w:val="000000"/>
          <w:szCs w:val="28"/>
        </w:rPr>
        <w:t xml:space="preserve"> час</w:t>
      </w:r>
      <w:r w:rsidR="00E913CD">
        <w:rPr>
          <w:color w:val="000000"/>
          <w:szCs w:val="28"/>
        </w:rPr>
        <w:t>а</w:t>
      </w:r>
      <w:r w:rsidRPr="00E50562">
        <w:rPr>
          <w:color w:val="000000"/>
          <w:szCs w:val="28"/>
        </w:rPr>
        <w:t xml:space="preserve"> в неделю.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Описание последовательности действий </w:t>
      </w:r>
      <w:proofErr w:type="gramStart"/>
      <w:r w:rsidRPr="00E50562">
        <w:rPr>
          <w:color w:val="000000"/>
          <w:szCs w:val="28"/>
        </w:rPr>
        <w:t>обучающегося</w:t>
      </w:r>
      <w:proofErr w:type="gramEnd"/>
      <w:r w:rsidRPr="00E50562">
        <w:rPr>
          <w:color w:val="000000"/>
          <w:szCs w:val="28"/>
        </w:rPr>
        <w:t>: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При изучении курса следует внимательно слушать и конспектировать материал, излагаемый на аудиторных занятиях. Для его понимания и качественного усвоения рекомендуется следующая последовательность действий: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1. После окончания учебных занятий для закрепления материала просмотреть и обдумать текст лекции, прослушанной сегодня, разобрать рассмотренные примеры (</w:t>
      </w:r>
      <w:r w:rsidR="00F852F3">
        <w:rPr>
          <w:color w:val="000000"/>
          <w:szCs w:val="28"/>
        </w:rPr>
        <w:t>1</w:t>
      </w:r>
      <w:r w:rsidR="00E913CD">
        <w:rPr>
          <w:color w:val="000000"/>
          <w:szCs w:val="28"/>
        </w:rPr>
        <w:t>5</w:t>
      </w:r>
      <w:r w:rsidRPr="00E50562">
        <w:rPr>
          <w:color w:val="000000"/>
          <w:szCs w:val="28"/>
        </w:rPr>
        <w:t xml:space="preserve"> -</w:t>
      </w:r>
      <w:r w:rsidR="00F852F3">
        <w:rPr>
          <w:color w:val="000000"/>
          <w:szCs w:val="28"/>
        </w:rPr>
        <w:t>2</w:t>
      </w:r>
      <w:r w:rsidR="00631852">
        <w:rPr>
          <w:color w:val="000000"/>
          <w:szCs w:val="28"/>
        </w:rPr>
        <w:t xml:space="preserve">0 </w:t>
      </w:r>
      <w:r w:rsidRPr="00E50562">
        <w:rPr>
          <w:color w:val="000000"/>
          <w:szCs w:val="28"/>
        </w:rPr>
        <w:t>минут).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2. При подготовке к лекции следующего дня повторить те</w:t>
      </w:r>
      <w:proofErr w:type="gramStart"/>
      <w:r w:rsidRPr="00E50562">
        <w:rPr>
          <w:color w:val="000000"/>
          <w:szCs w:val="28"/>
        </w:rPr>
        <w:t>кст пр</w:t>
      </w:r>
      <w:proofErr w:type="gramEnd"/>
      <w:r w:rsidRPr="00E50562">
        <w:rPr>
          <w:color w:val="000000"/>
          <w:szCs w:val="28"/>
        </w:rPr>
        <w:t>едыдущей лекции, подумать о том, как</w:t>
      </w:r>
      <w:r w:rsidR="00E913CD">
        <w:rPr>
          <w:color w:val="000000"/>
          <w:szCs w:val="28"/>
        </w:rPr>
        <w:t>ая может быть следующая тема (15 - 20</w:t>
      </w:r>
      <w:r w:rsidRPr="00E50562">
        <w:rPr>
          <w:color w:val="000000"/>
          <w:szCs w:val="28"/>
        </w:rPr>
        <w:t xml:space="preserve"> минут).</w:t>
      </w:r>
    </w:p>
    <w:p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3. В течение недели выбрать время для работы с литературой в библиотеке (по </w:t>
      </w:r>
      <w:r w:rsidR="00F852F3">
        <w:rPr>
          <w:color w:val="000000"/>
          <w:szCs w:val="28"/>
        </w:rPr>
        <w:t>1-</w:t>
      </w:r>
      <w:r w:rsidRPr="00E50562">
        <w:rPr>
          <w:color w:val="000000"/>
          <w:szCs w:val="28"/>
        </w:rPr>
        <w:t>1</w:t>
      </w:r>
      <w:r w:rsidR="00631852">
        <w:rPr>
          <w:color w:val="000000"/>
          <w:szCs w:val="28"/>
        </w:rPr>
        <w:t>,5</w:t>
      </w:r>
      <w:r w:rsidRPr="00E50562">
        <w:rPr>
          <w:color w:val="000000"/>
          <w:szCs w:val="28"/>
        </w:rPr>
        <w:t xml:space="preserve"> час</w:t>
      </w:r>
      <w:r w:rsidR="00631852">
        <w:rPr>
          <w:color w:val="000000"/>
          <w:szCs w:val="28"/>
        </w:rPr>
        <w:t>а</w:t>
      </w:r>
      <w:r w:rsidRPr="00E50562">
        <w:rPr>
          <w:color w:val="000000"/>
          <w:szCs w:val="28"/>
        </w:rPr>
        <w:t>).</w:t>
      </w:r>
    </w:p>
    <w:p w:rsidR="00CE301D" w:rsidRDefault="00272D0D" w:rsidP="00E50562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4. При подготовке к </w:t>
      </w:r>
      <w:r w:rsidR="00274223">
        <w:rPr>
          <w:color w:val="000000"/>
          <w:szCs w:val="28"/>
        </w:rPr>
        <w:t>лабораторным</w:t>
      </w:r>
      <w:r w:rsidRPr="00E50562">
        <w:rPr>
          <w:color w:val="000000"/>
          <w:szCs w:val="28"/>
        </w:rPr>
        <w:t xml:space="preserve"> занятиям повторить основные понятия по теме домашнего задания, изучить примеры</w:t>
      </w:r>
      <w:r w:rsidR="00274223">
        <w:rPr>
          <w:color w:val="000000"/>
          <w:szCs w:val="28"/>
        </w:rPr>
        <w:t>, которые разбирали</w:t>
      </w:r>
      <w:r w:rsidR="00CE301D">
        <w:rPr>
          <w:color w:val="000000"/>
          <w:szCs w:val="28"/>
        </w:rPr>
        <w:t xml:space="preserve"> в аудитории на </w:t>
      </w:r>
      <w:r w:rsidR="00274223">
        <w:rPr>
          <w:color w:val="000000"/>
          <w:szCs w:val="28"/>
        </w:rPr>
        <w:t>предыдущем лабораторном</w:t>
      </w:r>
      <w:r w:rsidR="00CE301D">
        <w:rPr>
          <w:color w:val="000000"/>
          <w:szCs w:val="28"/>
        </w:rPr>
        <w:t xml:space="preserve"> занятии и на лекции</w:t>
      </w:r>
      <w:r w:rsidRPr="00E50562">
        <w:rPr>
          <w:color w:val="000000"/>
          <w:szCs w:val="28"/>
        </w:rPr>
        <w:t xml:space="preserve">. </w:t>
      </w:r>
    </w:p>
    <w:p w:rsidR="00272D0D" w:rsidRPr="00E50562" w:rsidRDefault="00272D0D" w:rsidP="0030376C">
      <w:pPr>
        <w:ind w:firstLine="709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br w:type="page"/>
      </w:r>
      <w:r w:rsidRPr="00E50562">
        <w:rPr>
          <w:b/>
          <w:color w:val="000000"/>
          <w:sz w:val="28"/>
          <w:szCs w:val="28"/>
        </w:rPr>
        <w:lastRenderedPageBreak/>
        <w:t>3 Методические рекомендации по работе обучающихся во время проведения лекций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Аудиторные занятия планируются в рамках такой образовательной технологии, как проблемно-ориентированный подход с учетом профессиональных и личностных особенностей обучающихся. Это позволяет учитывать исходный уровень знаний обучающихся, а также существующие технические возможности обучения.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Методологической основой преподавания дисциплины «</w:t>
      </w:r>
      <w:r w:rsidR="00161688">
        <w:rPr>
          <w:color w:val="000000"/>
          <w:szCs w:val="28"/>
        </w:rPr>
        <w:t>Системы искусственного интеллекта</w:t>
      </w:r>
      <w:r w:rsidRPr="00E50562">
        <w:rPr>
          <w:color w:val="000000"/>
          <w:szCs w:val="28"/>
        </w:rPr>
        <w:t xml:space="preserve">» являются научность и объективность, базирующиеся на синтезе ключевых </w:t>
      </w:r>
      <w:r w:rsidR="00CE301D">
        <w:rPr>
          <w:color w:val="000000"/>
          <w:szCs w:val="28"/>
        </w:rPr>
        <w:t xml:space="preserve">традиционных и </w:t>
      </w:r>
      <w:r w:rsidRPr="00E50562">
        <w:rPr>
          <w:color w:val="000000"/>
          <w:szCs w:val="28"/>
        </w:rPr>
        <w:t>современных концепци</w:t>
      </w:r>
      <w:r w:rsidR="00CE301D">
        <w:rPr>
          <w:color w:val="000000"/>
          <w:szCs w:val="28"/>
        </w:rPr>
        <w:t>ях</w:t>
      </w:r>
      <w:r w:rsidRPr="00E50562">
        <w:rPr>
          <w:color w:val="000000"/>
          <w:szCs w:val="28"/>
        </w:rPr>
        <w:t xml:space="preserve"> научной деятельности</w:t>
      </w:r>
      <w:r w:rsidR="00CE301D">
        <w:rPr>
          <w:color w:val="000000"/>
          <w:szCs w:val="28"/>
        </w:rPr>
        <w:t xml:space="preserve"> в данной области</w:t>
      </w:r>
      <w:r w:rsidRPr="00E50562">
        <w:rPr>
          <w:color w:val="000000"/>
          <w:szCs w:val="28"/>
        </w:rPr>
        <w:t xml:space="preserve">. Задача преподавателя состоит в том, чтобы ознакомить </w:t>
      </w:r>
      <w:proofErr w:type="gramStart"/>
      <w:r w:rsidRPr="00E50562">
        <w:rPr>
          <w:color w:val="000000"/>
          <w:szCs w:val="28"/>
        </w:rPr>
        <w:t>обучающихся</w:t>
      </w:r>
      <w:proofErr w:type="gramEnd"/>
      <w:r w:rsidRPr="00E50562">
        <w:rPr>
          <w:color w:val="000000"/>
          <w:szCs w:val="28"/>
        </w:rPr>
        <w:t xml:space="preserve"> с существующими концепциями. 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Преподаватель на вводной лекции определяет структуру </w:t>
      </w:r>
      <w:r w:rsidR="00526CA3">
        <w:rPr>
          <w:color w:val="000000"/>
          <w:szCs w:val="28"/>
        </w:rPr>
        <w:t>дисциплины</w:t>
      </w:r>
      <w:r w:rsidRPr="00E50562">
        <w:rPr>
          <w:color w:val="000000"/>
          <w:szCs w:val="28"/>
        </w:rPr>
        <w:t xml:space="preserve">, поясняет цели и задачи изучения дисциплины, формулирует основные вопросы и требования к результатам </w:t>
      </w:r>
      <w:r w:rsidR="00CF746E">
        <w:rPr>
          <w:color w:val="000000"/>
          <w:szCs w:val="28"/>
        </w:rPr>
        <w:t xml:space="preserve">ее </w:t>
      </w:r>
      <w:r w:rsidRPr="00E50562">
        <w:rPr>
          <w:color w:val="000000"/>
          <w:szCs w:val="28"/>
        </w:rPr>
        <w:t xml:space="preserve">освоения. При проведении лекций, как правило, выделяются основные понятия и определения с использованием </w:t>
      </w:r>
      <w:r w:rsidR="00CF746E">
        <w:rPr>
          <w:color w:val="000000"/>
          <w:szCs w:val="28"/>
        </w:rPr>
        <w:t xml:space="preserve">традиционных форм проведения занятий, так и с помощью </w:t>
      </w:r>
      <w:r w:rsidRPr="00E50562">
        <w:rPr>
          <w:color w:val="000000"/>
          <w:szCs w:val="28"/>
        </w:rPr>
        <w:t>мультимедиа-презентаций. При описании закономерностей следует обращать особое внимание на сравнительный анализ конкретных примеров.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В подборе материала к занятиям обучающимся следует руководствоваться РП дисциплины, обращая внимание на указанные компетенции</w:t>
      </w:r>
      <w:r w:rsidR="00274223">
        <w:rPr>
          <w:color w:val="000000"/>
          <w:szCs w:val="28"/>
        </w:rPr>
        <w:t>.</w:t>
      </w:r>
      <w:r w:rsidRPr="00E50562">
        <w:rPr>
          <w:color w:val="000000"/>
          <w:szCs w:val="28"/>
        </w:rPr>
        <w:t xml:space="preserve"> </w:t>
      </w:r>
      <w:proofErr w:type="gramStart"/>
      <w:r w:rsidRPr="00E50562">
        <w:rPr>
          <w:color w:val="000000"/>
          <w:szCs w:val="28"/>
        </w:rPr>
        <w:t>На первом занятии преподаватель обязан довести до обучающихся требования к текущей и промежуточной аттестации, порядок работы в аудитории и нацелить их на проведение самостоятельной работы с учетом количества часов, отведенных на нее учебным планом.</w:t>
      </w:r>
      <w:proofErr w:type="gramEnd"/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Рекомендуя литературу для самостоятельного изучения, преподаватель расскажет, каким образом максимально использовать возможности, предлагаемые библиотекой ОГУ, в том числе ее электронными ресурсами, а также сделает акцент на привлечение ресурсов сети Интернет для изучения </w:t>
      </w:r>
      <w:r w:rsidR="00C34A2E">
        <w:rPr>
          <w:color w:val="000000"/>
          <w:szCs w:val="28"/>
        </w:rPr>
        <w:t xml:space="preserve"> дисциплины.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Выбор методов и форм обучения может определяться: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 xml:space="preserve">общими целями образования, воспитания, развития и психологической подготовки </w:t>
      </w:r>
      <w:proofErr w:type="gramStart"/>
      <w:r w:rsidRPr="00E50562">
        <w:rPr>
          <w:color w:val="000000"/>
          <w:szCs w:val="28"/>
        </w:rPr>
        <w:t>обучающихся</w:t>
      </w:r>
      <w:proofErr w:type="gramEnd"/>
      <w:r w:rsidRPr="00E50562">
        <w:rPr>
          <w:color w:val="000000"/>
          <w:szCs w:val="28"/>
        </w:rPr>
        <w:t>;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особенностями методики преподавания учебной дисциплины</w:t>
      </w:r>
      <w:r w:rsidR="00C34A2E">
        <w:rPr>
          <w:color w:val="000000"/>
          <w:szCs w:val="28"/>
        </w:rPr>
        <w:t xml:space="preserve"> «</w:t>
      </w:r>
      <w:r w:rsidR="00F852F3" w:rsidRPr="00F852F3">
        <w:rPr>
          <w:color w:val="000000"/>
          <w:szCs w:val="28"/>
        </w:rPr>
        <w:t>Интеллектуальные системы</w:t>
      </w:r>
      <w:r w:rsidR="00C34A2E">
        <w:rPr>
          <w:color w:val="000000"/>
          <w:szCs w:val="28"/>
        </w:rPr>
        <w:t xml:space="preserve">» </w:t>
      </w:r>
      <w:r w:rsidRPr="00E50562">
        <w:rPr>
          <w:color w:val="000000"/>
          <w:szCs w:val="28"/>
        </w:rPr>
        <w:t>и спецификой ее требований к отбору дидактических методов;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целями, задачами и содержанием материала конкретного занятия;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временем, отведенным на изучение того или иного материала;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 xml:space="preserve">уровнем подготовленности </w:t>
      </w:r>
      <w:proofErr w:type="gramStart"/>
      <w:r w:rsidRPr="00E50562">
        <w:rPr>
          <w:color w:val="000000"/>
          <w:szCs w:val="28"/>
        </w:rPr>
        <w:t>обучающихся</w:t>
      </w:r>
      <w:proofErr w:type="gramEnd"/>
      <w:r w:rsidRPr="00E50562">
        <w:rPr>
          <w:color w:val="000000"/>
          <w:szCs w:val="28"/>
        </w:rPr>
        <w:t>;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уровнем материальной оснащенности, наличием оборудования, наглядных пособий, технических средств;</w:t>
      </w:r>
    </w:p>
    <w:p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уровнем подготовленности и личных качеств самого преподавателя.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Лекции дают </w:t>
      </w:r>
      <w:proofErr w:type="gramStart"/>
      <w:r w:rsidRPr="00E50562">
        <w:rPr>
          <w:color w:val="000000"/>
          <w:szCs w:val="28"/>
        </w:rPr>
        <w:t>обучающимся</w:t>
      </w:r>
      <w:proofErr w:type="gramEnd"/>
      <w:r w:rsidRPr="00E50562">
        <w:rPr>
          <w:color w:val="000000"/>
          <w:szCs w:val="28"/>
        </w:rPr>
        <w:t xml:space="preserve"> систематизированные основы научных знаний по дисциплине, концентрируют их внимание на наиболее сложных и узловых вопросах </w:t>
      </w:r>
      <w:r w:rsidR="00C34A2E">
        <w:rPr>
          <w:color w:val="000000"/>
          <w:szCs w:val="28"/>
        </w:rPr>
        <w:t>дисциплины</w:t>
      </w:r>
      <w:r w:rsidRPr="00E50562">
        <w:rPr>
          <w:color w:val="000000"/>
          <w:szCs w:val="28"/>
        </w:rPr>
        <w:t>. Лекции обычно излагаются в традиционном или в проблемном стиле (т.е. преподаватель формулирует вопросы и предлагает способы их решения). Это позволяет стимулировать активную познавательную деятельность обучающихся и их интерес к дисциплине, формировать творческое мышление, прибегать к противопоставлениям и сравнениям, делать обобщения, активизировать внимание обучающихся путем постановки проблемных вопросов, поощрять дискуссию.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Сегодня возможности лектора дополняются информационными и техническими средствами обучения, что позволяет разнообразить материал и расширить каналы его передачи, используя лекцию-визуализацию. В результате этого качество усвоения теоретического материала достигается за счет применения принципа наглядности в обучении.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lastRenderedPageBreak/>
        <w:t xml:space="preserve">В лекции широко используется принцип </w:t>
      </w:r>
      <w:proofErr w:type="spellStart"/>
      <w:r w:rsidRPr="00E50562">
        <w:rPr>
          <w:color w:val="000000"/>
          <w:szCs w:val="28"/>
        </w:rPr>
        <w:t>эвристичности</w:t>
      </w:r>
      <w:proofErr w:type="spellEnd"/>
      <w:r w:rsidRPr="00E50562">
        <w:rPr>
          <w:color w:val="000000"/>
          <w:szCs w:val="28"/>
        </w:rPr>
        <w:t xml:space="preserve">. Это позволяет более глубоко изучить </w:t>
      </w:r>
      <w:r w:rsidR="00C34A2E">
        <w:rPr>
          <w:color w:val="000000"/>
          <w:szCs w:val="28"/>
        </w:rPr>
        <w:t>некоторые вопросы дисциплины</w:t>
      </w:r>
      <w:r w:rsidRPr="00E50562">
        <w:rPr>
          <w:color w:val="000000"/>
          <w:szCs w:val="28"/>
        </w:rPr>
        <w:t xml:space="preserve">, исследовать противоречия </w:t>
      </w:r>
      <w:r w:rsidR="00C34A2E">
        <w:rPr>
          <w:color w:val="000000"/>
          <w:szCs w:val="28"/>
        </w:rPr>
        <w:t>в этих вопросах</w:t>
      </w:r>
      <w:r w:rsidRPr="00E50562">
        <w:rPr>
          <w:color w:val="000000"/>
          <w:szCs w:val="28"/>
        </w:rPr>
        <w:t>, которые разрешаются в ходе коллективного обсуждения. Эвристическое изложение материала предполагает постановку проблемных вопросов. Проблемный вопрос содержит в себе диалектическое противоречие, которое и является «пусковым механизмом» процессов мышления, активизирует стремление найти ответ на вопрос. Проблемная лекция побуждает аудиторию к активному включению в усвоение и обсуждение материала. Нахождение ответов на неоднозначные вопросы стимулирует развитие творческого мышления.</w:t>
      </w:r>
    </w:p>
    <w:p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Вопросы, предлагаемые аудитории для размышления, должны побуждать </w:t>
      </w:r>
      <w:proofErr w:type="gramStart"/>
      <w:r w:rsidRPr="00E50562">
        <w:rPr>
          <w:color w:val="000000"/>
          <w:szCs w:val="28"/>
        </w:rPr>
        <w:t>обучающихся</w:t>
      </w:r>
      <w:proofErr w:type="gramEnd"/>
      <w:r w:rsidRPr="00E50562">
        <w:rPr>
          <w:color w:val="000000"/>
          <w:szCs w:val="28"/>
        </w:rPr>
        <w:t xml:space="preserve"> использовать имеющиеся знания. В конце лекции делаются выводы и определяются задачи на самостоятельную работу.</w:t>
      </w:r>
    </w:p>
    <w:p w:rsidR="00272D0D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Во время лекционных занятий рекомендуется вести конспектирование учебного материала, обращать внимание на формулировки и категории, раскрывающие суть того или иного </w:t>
      </w:r>
      <w:r w:rsidR="00FA3FAB">
        <w:rPr>
          <w:color w:val="000000"/>
          <w:szCs w:val="28"/>
        </w:rPr>
        <w:t>понятия</w:t>
      </w:r>
      <w:r w:rsidRPr="00E50562">
        <w:rPr>
          <w:color w:val="000000"/>
          <w:szCs w:val="28"/>
        </w:rPr>
        <w:t xml:space="preserve">, </w:t>
      </w:r>
      <w:r w:rsidR="00FA3FAB">
        <w:rPr>
          <w:color w:val="000000"/>
          <w:szCs w:val="28"/>
        </w:rPr>
        <w:t xml:space="preserve"> делать </w:t>
      </w:r>
      <w:r w:rsidRPr="00E50562">
        <w:rPr>
          <w:color w:val="000000"/>
          <w:szCs w:val="28"/>
        </w:rPr>
        <w:t>выводы и практические рекомендации.</w:t>
      </w:r>
    </w:p>
    <w:p w:rsidR="00526CA3" w:rsidRPr="00526CA3" w:rsidRDefault="0087150D" w:rsidP="00526CA3">
      <w:pPr>
        <w:pStyle w:val="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Рекомендуется просма</w:t>
      </w:r>
      <w:r w:rsidR="00526CA3" w:rsidRPr="00526CA3">
        <w:rPr>
          <w:sz w:val="24"/>
          <w:szCs w:val="24"/>
        </w:rPr>
        <w:t>три</w:t>
      </w:r>
      <w:r>
        <w:rPr>
          <w:sz w:val="24"/>
          <w:szCs w:val="24"/>
        </w:rPr>
        <w:t>вать</w:t>
      </w:r>
      <w:r w:rsidR="00526CA3" w:rsidRPr="00526CA3">
        <w:rPr>
          <w:sz w:val="24"/>
          <w:szCs w:val="24"/>
        </w:rPr>
        <w:t xml:space="preserve"> конспект </w:t>
      </w:r>
      <w:r w:rsidR="00526CA3">
        <w:rPr>
          <w:sz w:val="24"/>
          <w:szCs w:val="24"/>
        </w:rPr>
        <w:t xml:space="preserve">лекции </w:t>
      </w:r>
      <w:r w:rsidR="00526CA3" w:rsidRPr="00526CA3">
        <w:rPr>
          <w:sz w:val="24"/>
          <w:szCs w:val="24"/>
        </w:rPr>
        <w:t>сразу после занятий. Отмет</w:t>
      </w:r>
      <w:r>
        <w:rPr>
          <w:sz w:val="24"/>
          <w:szCs w:val="24"/>
        </w:rPr>
        <w:t>и</w:t>
      </w:r>
      <w:r w:rsidR="00526CA3" w:rsidRPr="00526CA3">
        <w:rPr>
          <w:sz w:val="24"/>
          <w:szCs w:val="24"/>
        </w:rPr>
        <w:t>т</w:t>
      </w:r>
      <w:r>
        <w:rPr>
          <w:sz w:val="24"/>
          <w:szCs w:val="24"/>
        </w:rPr>
        <w:t>ь</w:t>
      </w:r>
      <w:r w:rsidR="00526CA3" w:rsidRPr="00526CA3">
        <w:rPr>
          <w:sz w:val="24"/>
          <w:szCs w:val="24"/>
        </w:rPr>
        <w:t xml:space="preserve"> материал конспекта лекци</w:t>
      </w:r>
      <w:r>
        <w:rPr>
          <w:sz w:val="24"/>
          <w:szCs w:val="24"/>
        </w:rPr>
        <w:t>и</w:t>
      </w:r>
      <w:r w:rsidR="00526CA3" w:rsidRPr="00526CA3">
        <w:rPr>
          <w:sz w:val="24"/>
          <w:szCs w:val="24"/>
        </w:rPr>
        <w:t>, который вызывает затруднения для понимания. Попыта</w:t>
      </w:r>
      <w:r>
        <w:rPr>
          <w:sz w:val="24"/>
          <w:szCs w:val="24"/>
        </w:rPr>
        <w:t>т</w:t>
      </w:r>
      <w:r w:rsidR="00526CA3" w:rsidRPr="00526CA3">
        <w:rPr>
          <w:sz w:val="24"/>
          <w:szCs w:val="24"/>
        </w:rPr>
        <w:t>ь</w:t>
      </w:r>
      <w:r>
        <w:rPr>
          <w:sz w:val="24"/>
          <w:szCs w:val="24"/>
        </w:rPr>
        <w:t>ся</w:t>
      </w:r>
      <w:r w:rsidR="00526CA3" w:rsidRPr="00526CA3">
        <w:rPr>
          <w:sz w:val="24"/>
          <w:szCs w:val="24"/>
        </w:rPr>
        <w:t xml:space="preserve">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</w:t>
      </w:r>
    </w:p>
    <w:p w:rsidR="0087150D" w:rsidRPr="00E50562" w:rsidRDefault="0087150D" w:rsidP="0087150D">
      <w:pPr>
        <w:ind w:firstLine="709"/>
        <w:jc w:val="both"/>
        <w:rPr>
          <w:color w:val="000000"/>
          <w:szCs w:val="28"/>
        </w:rPr>
      </w:pPr>
      <w:r>
        <w:t>Каждую неделю отводите время для повторения пройденного материала, проверяя свои знания, умения и навыки по контрольным вопросам и тестам.</w:t>
      </w:r>
    </w:p>
    <w:p w:rsidR="00272D0D" w:rsidRPr="00E50562" w:rsidRDefault="00272D0D" w:rsidP="0087150D">
      <w:pPr>
        <w:spacing w:after="200" w:line="276" w:lineRule="auto"/>
        <w:ind w:firstLine="720"/>
        <w:jc w:val="both"/>
        <w:rPr>
          <w:b/>
          <w:color w:val="000000"/>
          <w:sz w:val="28"/>
          <w:szCs w:val="28"/>
        </w:rPr>
      </w:pPr>
      <w:r>
        <w:rPr>
          <w:color w:val="000000"/>
          <w:szCs w:val="28"/>
        </w:rPr>
        <w:br w:type="page"/>
      </w:r>
      <w:proofErr w:type="gramStart"/>
      <w:r w:rsidRPr="00E50562">
        <w:rPr>
          <w:b/>
          <w:color w:val="000000"/>
          <w:sz w:val="28"/>
          <w:szCs w:val="28"/>
        </w:rPr>
        <w:lastRenderedPageBreak/>
        <w:t xml:space="preserve">4 Методические рекомендации обучающимся при подготовке к </w:t>
      </w:r>
      <w:r w:rsidR="00161688">
        <w:rPr>
          <w:b/>
          <w:color w:val="000000"/>
          <w:sz w:val="28"/>
          <w:szCs w:val="28"/>
        </w:rPr>
        <w:t>практическим</w:t>
      </w:r>
      <w:r w:rsidRPr="00E50562">
        <w:rPr>
          <w:b/>
          <w:color w:val="000000"/>
          <w:sz w:val="28"/>
          <w:szCs w:val="28"/>
        </w:rPr>
        <w:t xml:space="preserve"> занятиям</w:t>
      </w:r>
      <w:proofErr w:type="gramEnd"/>
    </w:p>
    <w:p w:rsidR="003D374B" w:rsidRPr="003D374B" w:rsidRDefault="00274223" w:rsidP="00274223">
      <w:pPr>
        <w:ind w:firstLine="709"/>
        <w:jc w:val="both"/>
      </w:pPr>
      <w:r w:rsidRPr="00274223">
        <w:t xml:space="preserve">Для более эффективного выполнения </w:t>
      </w:r>
      <w:r w:rsidR="00161688">
        <w:t>заданий</w:t>
      </w:r>
      <w:r w:rsidRPr="00274223">
        <w:t xml:space="preserve"> необходимо повторить  соответствующий теоретический материал, а на занятиях, прежде всего, внимательно  ознакомиться с содержанием работы. </w:t>
      </w:r>
    </w:p>
    <w:p w:rsidR="00526CA3" w:rsidRDefault="00274223" w:rsidP="003D374B">
      <w:pPr>
        <w:ind w:firstLine="709"/>
        <w:jc w:val="both"/>
      </w:pPr>
      <w:r>
        <w:t xml:space="preserve">При подготовке к </w:t>
      </w:r>
      <w:r w:rsidR="00161688">
        <w:t>практическому</w:t>
      </w:r>
      <w:r w:rsidR="00FA3FAB">
        <w:t xml:space="preserve"> занятию, студент должен </w:t>
      </w:r>
      <w:r w:rsidR="00526CA3">
        <w:t>руководствоваться типами заданий, изложенных в фонде оценочных средств</w:t>
      </w:r>
      <w:r w:rsidR="002E281F">
        <w:t xml:space="preserve"> (ФОС)</w:t>
      </w:r>
      <w:r w:rsidR="00526CA3">
        <w:t xml:space="preserve">, </w:t>
      </w:r>
      <w:proofErr w:type="gramStart"/>
      <w:r w:rsidR="00526CA3">
        <w:t>прилагаемого</w:t>
      </w:r>
      <w:proofErr w:type="gramEnd"/>
      <w:r w:rsidR="00526CA3">
        <w:t xml:space="preserve"> к РП дисциплины.</w:t>
      </w:r>
    </w:p>
    <w:p w:rsidR="00526CA3" w:rsidRDefault="002E281F" w:rsidP="00D65B27">
      <w:pPr>
        <w:ind w:firstLine="709"/>
        <w:jc w:val="both"/>
      </w:pPr>
      <w:r>
        <w:t>В соответствии с ФОС выделяются следующие типы заданий для освоения дисциплины и формирования выделенных компетенций:</w:t>
      </w:r>
      <w:r w:rsidR="00526CA3">
        <w:t xml:space="preserve"> </w:t>
      </w:r>
    </w:p>
    <w:p w:rsidR="002E281F" w:rsidRPr="0087150D" w:rsidRDefault="002E281F" w:rsidP="00D65B27">
      <w:pPr>
        <w:suppressAutoHyphens/>
        <w:ind w:firstLine="720"/>
        <w:jc w:val="both"/>
        <w:rPr>
          <w:b/>
        </w:rPr>
      </w:pPr>
      <w:r>
        <w:t>- з</w:t>
      </w:r>
      <w:r w:rsidRPr="006B2737">
        <w:t>адания репродуктивного уровня, позволяющие оценивать и диагностировать 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 (модуля).</w:t>
      </w:r>
      <w:r>
        <w:t xml:space="preserve"> </w:t>
      </w:r>
      <w:r w:rsidRPr="006B2737">
        <w:rPr>
          <w:b/>
        </w:rPr>
        <w:t>Блок</w:t>
      </w:r>
      <w:proofErr w:type="gramStart"/>
      <w:r w:rsidRPr="006B2737">
        <w:rPr>
          <w:b/>
        </w:rPr>
        <w:t xml:space="preserve"> А</w:t>
      </w:r>
      <w:proofErr w:type="gramEnd"/>
      <w:r w:rsidR="0087150D" w:rsidRPr="0087150D">
        <w:t>;</w:t>
      </w:r>
    </w:p>
    <w:p w:rsidR="002E281F" w:rsidRPr="0087150D" w:rsidRDefault="002E281F" w:rsidP="00D65B27">
      <w:pPr>
        <w:suppressAutoHyphens/>
        <w:ind w:firstLine="720"/>
        <w:jc w:val="both"/>
        <w:rPr>
          <w:b/>
        </w:rPr>
      </w:pPr>
      <w:r>
        <w:rPr>
          <w:b/>
        </w:rPr>
        <w:t xml:space="preserve">- </w:t>
      </w:r>
      <w:r w:rsidR="0087150D">
        <w:t>з</w:t>
      </w:r>
      <w:r w:rsidRPr="006B2737">
        <w:t>адания реконструктивного уровня, позволяющие оценивать и диагностировать умения</w:t>
      </w:r>
      <w:r>
        <w:t>,</w:t>
      </w:r>
      <w:r w:rsidRPr="006B2737">
        <w:t xml:space="preserve">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связей. </w:t>
      </w:r>
      <w:r w:rsidRPr="006B2737">
        <w:rPr>
          <w:b/>
        </w:rPr>
        <w:t>Блок</w:t>
      </w:r>
      <w:proofErr w:type="gramStart"/>
      <w:r w:rsidRPr="006B2737">
        <w:rPr>
          <w:b/>
        </w:rPr>
        <w:t xml:space="preserve"> </w:t>
      </w:r>
      <w:r w:rsidR="00274223">
        <w:rPr>
          <w:b/>
        </w:rPr>
        <w:t>В</w:t>
      </w:r>
      <w:proofErr w:type="gramEnd"/>
      <w:r w:rsidR="0087150D" w:rsidRPr="0087150D">
        <w:t>;</w:t>
      </w:r>
    </w:p>
    <w:p w:rsidR="002E281F" w:rsidRDefault="002E281F" w:rsidP="00D65B27">
      <w:pPr>
        <w:suppressAutoHyphens/>
        <w:ind w:firstLine="720"/>
        <w:jc w:val="both"/>
        <w:rPr>
          <w:b/>
        </w:rPr>
      </w:pPr>
      <w:r>
        <w:rPr>
          <w:b/>
        </w:rPr>
        <w:t xml:space="preserve">- </w:t>
      </w:r>
      <w:r w:rsidR="0087150D">
        <w:t>з</w:t>
      </w:r>
      <w:r w:rsidRPr="006B2737">
        <w:t>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</w:r>
      <w:r>
        <w:t xml:space="preserve"> </w:t>
      </w:r>
      <w:r w:rsidRPr="006B2737">
        <w:rPr>
          <w:b/>
        </w:rPr>
        <w:t>Блок С.</w:t>
      </w:r>
    </w:p>
    <w:p w:rsidR="002E281F" w:rsidRDefault="002E281F" w:rsidP="00D65B27">
      <w:pPr>
        <w:suppressAutoHyphens/>
        <w:ind w:firstLine="720"/>
        <w:jc w:val="both"/>
      </w:pPr>
      <w:r w:rsidRPr="002E281F">
        <w:t xml:space="preserve">При подготовке </w:t>
      </w:r>
      <w:r w:rsidR="00E93E18">
        <w:t>к заданиям Блока</w:t>
      </w:r>
      <w:proofErr w:type="gramStart"/>
      <w:r w:rsidR="00E93E18">
        <w:t xml:space="preserve"> А</w:t>
      </w:r>
      <w:proofErr w:type="gramEnd"/>
      <w:r>
        <w:t xml:space="preserve"> </w:t>
      </w:r>
      <w:r w:rsidR="005D23DB">
        <w:t>необходимо изучить теоретические вопросы дисциплины по изучаемой теме, изложенные преподавателем на лекции, а также используя рекомендуемую литературу РП, Интернет ресурсы РП. Проверить свои знания, ответив на вопросы</w:t>
      </w:r>
      <w:r w:rsidR="00D65B27">
        <w:t xml:space="preserve"> по изучаемому разделу или теме, изложенные в </w:t>
      </w:r>
      <w:proofErr w:type="gramStart"/>
      <w:r w:rsidR="00D65B27">
        <w:t>указанном</w:t>
      </w:r>
      <w:proofErr w:type="gramEnd"/>
      <w:r w:rsidR="00D65B27">
        <w:t xml:space="preserve"> ФОС РП.</w:t>
      </w:r>
    </w:p>
    <w:p w:rsidR="005D23DB" w:rsidRDefault="005D23DB" w:rsidP="00D65B27">
      <w:pPr>
        <w:suppressAutoHyphens/>
        <w:ind w:firstLine="720"/>
        <w:jc w:val="both"/>
        <w:rPr>
          <w:color w:val="000000"/>
          <w:szCs w:val="28"/>
        </w:rPr>
      </w:pPr>
      <w:r w:rsidRPr="002E281F">
        <w:t xml:space="preserve">При подготовке </w:t>
      </w:r>
      <w:r>
        <w:t>к заданиям Блок</w:t>
      </w:r>
      <w:r w:rsidR="0087150D">
        <w:t>ов</w:t>
      </w:r>
      <w:proofErr w:type="gramStart"/>
      <w:r>
        <w:t xml:space="preserve"> В</w:t>
      </w:r>
      <w:proofErr w:type="gramEnd"/>
      <w:r w:rsidR="0087150D">
        <w:t xml:space="preserve"> и С</w:t>
      </w:r>
      <w:r>
        <w:t xml:space="preserve"> необходимо </w:t>
      </w:r>
      <w:r w:rsidR="00D93874">
        <w:t xml:space="preserve">повторить теоретический материал по заданной теме и </w:t>
      </w:r>
      <w:r>
        <w:t>проработать все практические примеры</w:t>
      </w:r>
      <w:r w:rsidR="00D65B27">
        <w:t xml:space="preserve"> по изучаемой теме, которые были рассмотрены и решены на лекции, </w:t>
      </w:r>
      <w:r w:rsidR="00274223">
        <w:t xml:space="preserve">предыдущих </w:t>
      </w:r>
      <w:r w:rsidR="00161688">
        <w:t>практических</w:t>
      </w:r>
      <w:r w:rsidR="00274223">
        <w:t xml:space="preserve"> занятиях</w:t>
      </w:r>
      <w:r w:rsidR="00D65B27">
        <w:t>.</w:t>
      </w:r>
      <w:r w:rsidR="00D93874">
        <w:t xml:space="preserve"> </w:t>
      </w:r>
      <w:r w:rsidR="00D65B27">
        <w:t>За помощью та</w:t>
      </w:r>
      <w:r w:rsidR="00274223">
        <w:t>кже можно обратиться к указанной</w:t>
      </w:r>
      <w:r w:rsidR="00D65B27">
        <w:t xml:space="preserve"> в РП </w:t>
      </w:r>
      <w:r w:rsidR="00274223">
        <w:t>литературе</w:t>
      </w:r>
      <w:r w:rsidR="00D65B27">
        <w:t>, Интернет ресурсам. Если не удал</w:t>
      </w:r>
      <w:r w:rsidR="00274223">
        <w:t>ось самостоятельно решить какие-</w:t>
      </w:r>
      <w:r w:rsidR="00D65B27">
        <w:t>то задания, которые предлож</w:t>
      </w:r>
      <w:r w:rsidR="00D6703A">
        <w:t xml:space="preserve">ил преподаватель для закрепления умений и навыков по  пройденной теме, то на ближайшем </w:t>
      </w:r>
      <w:r w:rsidR="00161688">
        <w:t xml:space="preserve">практическом </w:t>
      </w:r>
      <w:r w:rsidR="00274223">
        <w:t>занятии</w:t>
      </w:r>
      <w:r w:rsidR="00D6703A">
        <w:t xml:space="preserve"> необходимо, по возможности, обратиться за помощью к товарищам по группе. Такой прием</w:t>
      </w:r>
      <w:r w:rsidR="00D6703A" w:rsidRPr="00D6703A">
        <w:rPr>
          <w:color w:val="000000"/>
          <w:szCs w:val="28"/>
        </w:rPr>
        <w:t xml:space="preserve"> </w:t>
      </w:r>
      <w:r w:rsidR="00D6703A" w:rsidRPr="00E50562">
        <w:rPr>
          <w:color w:val="000000"/>
          <w:szCs w:val="28"/>
        </w:rPr>
        <w:t>позволя</w:t>
      </w:r>
      <w:r w:rsidR="00D6703A">
        <w:rPr>
          <w:color w:val="000000"/>
          <w:szCs w:val="28"/>
        </w:rPr>
        <w:t>ет</w:t>
      </w:r>
      <w:r w:rsidR="00D6703A" w:rsidRPr="00E50562">
        <w:rPr>
          <w:color w:val="000000"/>
          <w:szCs w:val="28"/>
        </w:rPr>
        <w:t xml:space="preserve"> сфокусировать внимание </w:t>
      </w:r>
      <w:proofErr w:type="gramStart"/>
      <w:r w:rsidR="00D6703A" w:rsidRPr="00E50562">
        <w:rPr>
          <w:color w:val="000000"/>
          <w:szCs w:val="28"/>
        </w:rPr>
        <w:t>обучающихся</w:t>
      </w:r>
      <w:proofErr w:type="gramEnd"/>
      <w:r w:rsidR="00D6703A" w:rsidRPr="00E50562">
        <w:rPr>
          <w:color w:val="000000"/>
          <w:szCs w:val="28"/>
        </w:rPr>
        <w:t xml:space="preserve"> на анализе и разрешении какой - либо конкретной проблемной ситуации</w:t>
      </w:r>
      <w:r w:rsidR="00D6703A">
        <w:rPr>
          <w:color w:val="000000"/>
          <w:szCs w:val="28"/>
        </w:rPr>
        <w:t xml:space="preserve">, </w:t>
      </w:r>
      <w:r w:rsidR="00D6703A" w:rsidRPr="00E50562">
        <w:rPr>
          <w:color w:val="000000"/>
          <w:szCs w:val="28"/>
        </w:rPr>
        <w:t>формирова</w:t>
      </w:r>
      <w:r w:rsidR="00D6703A">
        <w:rPr>
          <w:color w:val="000000"/>
          <w:szCs w:val="28"/>
        </w:rPr>
        <w:t>ть</w:t>
      </w:r>
      <w:r w:rsidR="00D6703A" w:rsidRPr="00E50562">
        <w:rPr>
          <w:color w:val="000000"/>
          <w:szCs w:val="28"/>
        </w:rPr>
        <w:t xml:space="preserve"> коммуникативн</w:t>
      </w:r>
      <w:r w:rsidR="00D6703A">
        <w:rPr>
          <w:color w:val="000000"/>
          <w:szCs w:val="28"/>
        </w:rPr>
        <w:t>ые</w:t>
      </w:r>
      <w:r w:rsidR="00D6703A" w:rsidRPr="00E50562">
        <w:rPr>
          <w:color w:val="000000"/>
          <w:szCs w:val="28"/>
        </w:rPr>
        <w:t xml:space="preserve"> компетентности: умения публично выступать, владеть приемами активизации внимания аудитории, грамотно и убедительно излагать свою точку зрения.</w:t>
      </w:r>
      <w:r w:rsidR="00D6703A">
        <w:rPr>
          <w:color w:val="000000"/>
          <w:szCs w:val="28"/>
        </w:rPr>
        <w:t xml:space="preserve"> Если внутри группы не смогли решить задачу или, в зависимости от ситуации, </w:t>
      </w:r>
      <w:r w:rsidR="00D93874">
        <w:rPr>
          <w:color w:val="000000"/>
          <w:szCs w:val="28"/>
        </w:rPr>
        <w:t xml:space="preserve">обучающийся </w:t>
      </w:r>
      <w:r w:rsidR="00D6703A">
        <w:rPr>
          <w:color w:val="000000"/>
          <w:szCs w:val="28"/>
        </w:rPr>
        <w:t xml:space="preserve">не смог обратиться </w:t>
      </w:r>
      <w:r w:rsidR="00306285">
        <w:rPr>
          <w:color w:val="000000"/>
          <w:szCs w:val="28"/>
        </w:rPr>
        <w:t>за помощью к группе, обратитесь к своему преподавателю.</w:t>
      </w:r>
    </w:p>
    <w:p w:rsidR="00FA3FAB" w:rsidRDefault="00FA3FAB" w:rsidP="00D65B27">
      <w:pPr>
        <w:suppressAutoHyphens/>
        <w:ind w:firstLine="720"/>
        <w:jc w:val="both"/>
      </w:pPr>
      <w:r>
        <w:t xml:space="preserve">При </w:t>
      </w:r>
      <w:r w:rsidR="003E02CC">
        <w:t>выполнении</w:t>
      </w:r>
      <w:r>
        <w:t xml:space="preserve"> задач, </w:t>
      </w:r>
      <w:r w:rsidRPr="006B2737">
        <w:t>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</w:r>
      <w:r>
        <w:t xml:space="preserve"> (</w:t>
      </w:r>
      <w:r w:rsidRPr="006B2737">
        <w:rPr>
          <w:b/>
        </w:rPr>
        <w:t>Блок С</w:t>
      </w:r>
      <w:r>
        <w:rPr>
          <w:b/>
        </w:rPr>
        <w:t>)</w:t>
      </w:r>
      <w:r w:rsidR="003E02CC">
        <w:rPr>
          <w:b/>
        </w:rPr>
        <w:t xml:space="preserve"> </w:t>
      </w:r>
      <w:r w:rsidR="003E02CC">
        <w:t>студент приобретает практические навыки самостоятельного решения задач, работы со справочной, учебной и методической литературой.</w:t>
      </w:r>
      <w:r w:rsidR="0087150D">
        <w:t xml:space="preserve"> Он у</w:t>
      </w:r>
      <w:r w:rsidR="008B183E">
        <w:t>ч</w:t>
      </w:r>
      <w:r w:rsidR="0087150D">
        <w:t>ится анализировать</w:t>
      </w:r>
      <w:r w:rsidR="008B183E">
        <w:t xml:space="preserve">, проводить синтез и обобщение, </w:t>
      </w:r>
      <w:r w:rsidR="008B183E">
        <w:rPr>
          <w:color w:val="000000"/>
          <w:szCs w:val="28"/>
        </w:rPr>
        <w:t>аргументировано проводить</w:t>
      </w:r>
      <w:r w:rsidR="008B183E" w:rsidRPr="00E50562">
        <w:rPr>
          <w:color w:val="000000"/>
          <w:szCs w:val="28"/>
        </w:rPr>
        <w:t xml:space="preserve"> суждения</w:t>
      </w:r>
      <w:r w:rsidR="008B183E">
        <w:rPr>
          <w:color w:val="000000"/>
          <w:szCs w:val="28"/>
        </w:rPr>
        <w:t xml:space="preserve">, </w:t>
      </w:r>
      <w:r w:rsidR="008B183E" w:rsidRPr="00E50562">
        <w:rPr>
          <w:color w:val="000000"/>
          <w:szCs w:val="28"/>
        </w:rPr>
        <w:t>увяз</w:t>
      </w:r>
      <w:r w:rsidR="008B183E">
        <w:rPr>
          <w:color w:val="000000"/>
          <w:szCs w:val="28"/>
        </w:rPr>
        <w:t>ывать</w:t>
      </w:r>
      <w:r w:rsidR="008B183E" w:rsidRPr="00E50562">
        <w:rPr>
          <w:color w:val="000000"/>
          <w:szCs w:val="28"/>
        </w:rPr>
        <w:t xml:space="preserve"> теоретически</w:t>
      </w:r>
      <w:r w:rsidR="008B183E">
        <w:rPr>
          <w:color w:val="000000"/>
          <w:szCs w:val="28"/>
        </w:rPr>
        <w:t>е</w:t>
      </w:r>
      <w:r w:rsidR="008B183E" w:rsidRPr="00E50562">
        <w:rPr>
          <w:color w:val="000000"/>
          <w:szCs w:val="28"/>
        </w:rPr>
        <w:t xml:space="preserve"> положени</w:t>
      </w:r>
      <w:r w:rsidR="008B183E">
        <w:rPr>
          <w:color w:val="000000"/>
          <w:szCs w:val="28"/>
        </w:rPr>
        <w:t>я  с конкретными областями знаний.</w:t>
      </w:r>
      <w:r w:rsidR="0087150D">
        <w:t xml:space="preserve"> </w:t>
      </w:r>
    </w:p>
    <w:p w:rsidR="00272D0D" w:rsidRDefault="00272D0D" w:rsidP="0030376C">
      <w:pPr>
        <w:ind w:firstLine="709"/>
        <w:jc w:val="both"/>
        <w:rPr>
          <w:color w:val="000000"/>
          <w:szCs w:val="28"/>
        </w:rPr>
      </w:pPr>
      <w:proofErr w:type="gramStart"/>
      <w:r w:rsidRPr="00E50562">
        <w:rPr>
          <w:color w:val="000000"/>
          <w:szCs w:val="28"/>
        </w:rPr>
        <w:t xml:space="preserve">Приветствуется участие обучающихся в научно-практических конференциях по проблематике </w:t>
      </w:r>
      <w:r w:rsidR="008B183E">
        <w:rPr>
          <w:color w:val="000000"/>
          <w:szCs w:val="28"/>
        </w:rPr>
        <w:t>дисциплины.</w:t>
      </w:r>
      <w:proofErr w:type="gramEnd"/>
    </w:p>
    <w:p w:rsidR="00274223" w:rsidRPr="00274223" w:rsidRDefault="00274223" w:rsidP="00161688">
      <w:pPr>
        <w:ind w:firstLine="709"/>
        <w:jc w:val="both"/>
      </w:pPr>
      <w:r w:rsidRPr="00274223">
        <w:t xml:space="preserve">Выполнению каждой работы предшествует проверка готовности учащихся, которая производится преподавателем. </w:t>
      </w:r>
    </w:p>
    <w:p w:rsidR="00A66616" w:rsidRPr="00E50562" w:rsidRDefault="00A66616" w:rsidP="00274223">
      <w:pPr>
        <w:ind w:firstLine="709"/>
        <w:jc w:val="both"/>
        <w:rPr>
          <w:color w:val="000000"/>
          <w:szCs w:val="28"/>
        </w:rPr>
      </w:pPr>
    </w:p>
    <w:p w:rsidR="00A66616" w:rsidRPr="00A66616" w:rsidRDefault="00A66616" w:rsidP="00A66616">
      <w:pPr>
        <w:ind w:firstLine="709"/>
        <w:jc w:val="both"/>
      </w:pPr>
    </w:p>
    <w:p w:rsidR="00A66616" w:rsidRPr="00A66616" w:rsidRDefault="00A66616" w:rsidP="00A66616">
      <w:pPr>
        <w:ind w:firstLine="709"/>
        <w:jc w:val="both"/>
        <w:rPr>
          <w:color w:val="000000"/>
        </w:rPr>
      </w:pPr>
    </w:p>
    <w:p w:rsidR="00272D0D" w:rsidRPr="00274223" w:rsidRDefault="00272D0D" w:rsidP="00274223">
      <w:pPr>
        <w:spacing w:after="200" w:line="276" w:lineRule="auto"/>
        <w:ind w:firstLine="709"/>
        <w:rPr>
          <w:b/>
          <w:color w:val="000000"/>
          <w:sz w:val="28"/>
          <w:szCs w:val="28"/>
        </w:rPr>
      </w:pPr>
      <w:r>
        <w:rPr>
          <w:color w:val="000000"/>
          <w:szCs w:val="28"/>
        </w:rPr>
        <w:br w:type="page"/>
      </w:r>
      <w:r w:rsidRPr="00E50562">
        <w:rPr>
          <w:b/>
          <w:color w:val="000000"/>
          <w:sz w:val="28"/>
          <w:szCs w:val="28"/>
        </w:rPr>
        <w:lastRenderedPageBreak/>
        <w:t xml:space="preserve">5 Методические рекомендации </w:t>
      </w:r>
      <w:proofErr w:type="gramStart"/>
      <w:r w:rsidRPr="00E50562">
        <w:rPr>
          <w:b/>
          <w:color w:val="000000"/>
          <w:sz w:val="28"/>
          <w:szCs w:val="28"/>
        </w:rPr>
        <w:t>обучающимся</w:t>
      </w:r>
      <w:proofErr w:type="gramEnd"/>
      <w:r w:rsidRPr="00E50562">
        <w:rPr>
          <w:b/>
          <w:color w:val="000000"/>
          <w:sz w:val="28"/>
          <w:szCs w:val="28"/>
        </w:rPr>
        <w:t xml:space="preserve"> по организации самостоятельной работы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Самостоятельная работа студентов является одним из видов учебных занятий студентов. Под самостоятельной работой </w:t>
      </w:r>
      <w:r w:rsidR="00303794">
        <w:rPr>
          <w:color w:val="000000"/>
          <w:szCs w:val="28"/>
        </w:rPr>
        <w:t>студентов по дисциплине «</w:t>
      </w:r>
      <w:r w:rsidR="00161688">
        <w:rPr>
          <w:color w:val="000000"/>
          <w:szCs w:val="28"/>
        </w:rPr>
        <w:t>Системы искусственного интеллекта</w:t>
      </w:r>
      <w:r w:rsidRPr="00274223">
        <w:rPr>
          <w:color w:val="000000"/>
          <w:szCs w:val="28"/>
        </w:rPr>
        <w:t xml:space="preserve">» будем понимать </w:t>
      </w:r>
      <w:r w:rsidRPr="00274223">
        <w:rPr>
          <w:bCs/>
          <w:color w:val="000000"/>
          <w:szCs w:val="28"/>
        </w:rPr>
        <w:t>учебную, учебно-исследовательскую работу студентов, выполняемую во внеаудиторное время по заданию и при методическом руководстве преподавателя, но без его непосредственного участия.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Целью самостоятельной работы студентов по дисциплине «</w:t>
      </w:r>
      <w:r w:rsidR="00D314C9">
        <w:rPr>
          <w:color w:val="000000"/>
          <w:szCs w:val="28"/>
        </w:rPr>
        <w:t>Системы искусственного интеллекта</w:t>
      </w:r>
      <w:r w:rsidRPr="00274223">
        <w:rPr>
          <w:color w:val="000000"/>
          <w:szCs w:val="28"/>
        </w:rPr>
        <w:t>» является систематизация и углубление знаний, полученных студентами в результате лекционных и лабораторных занятий, а также приобретение практических навыков самостоятельного решения конкретных задач.</w:t>
      </w:r>
    </w:p>
    <w:p w:rsidR="00272D0D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Самостоятельная работа студентов по дисциплине «</w:t>
      </w:r>
      <w:r w:rsidR="00D314C9">
        <w:rPr>
          <w:color w:val="000000"/>
          <w:szCs w:val="28"/>
        </w:rPr>
        <w:t>Системы искусственного интеллекта</w:t>
      </w:r>
      <w:r w:rsidRPr="00274223">
        <w:rPr>
          <w:color w:val="000000"/>
          <w:szCs w:val="28"/>
        </w:rPr>
        <w:t>» является обязательной для каждого студента и определяется учебным планом и требованиями государственного образовательного стандарта.</w:t>
      </w:r>
      <w:r>
        <w:rPr>
          <w:color w:val="000000"/>
          <w:szCs w:val="28"/>
        </w:rPr>
        <w:t xml:space="preserve"> 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В соответствии с рабочей программой дисциплины «</w:t>
      </w:r>
      <w:r w:rsidR="00F852F3" w:rsidRPr="00F852F3">
        <w:rPr>
          <w:color w:val="000000"/>
          <w:szCs w:val="28"/>
        </w:rPr>
        <w:t>Интеллектуальные системы</w:t>
      </w:r>
      <w:r w:rsidRPr="00274223">
        <w:rPr>
          <w:color w:val="000000"/>
          <w:szCs w:val="28"/>
        </w:rPr>
        <w:t>» самостоятельная работа включает: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- выполнение индивидуального творческого задания (ИТЗ);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- написание реферата (Р);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- самоподготовка (проработка и повторение лекционного материала и материала учебников и учебных пособий; подготовка к </w:t>
      </w:r>
      <w:r w:rsidR="00D314C9">
        <w:rPr>
          <w:color w:val="000000"/>
          <w:szCs w:val="28"/>
        </w:rPr>
        <w:t>практическим</w:t>
      </w:r>
      <w:r w:rsidRPr="00274223">
        <w:rPr>
          <w:color w:val="000000"/>
          <w:szCs w:val="28"/>
        </w:rPr>
        <w:t xml:space="preserve"> занятиям; подготовка к рубежному контролю</w:t>
      </w:r>
      <w:r>
        <w:rPr>
          <w:color w:val="000000"/>
          <w:szCs w:val="28"/>
        </w:rPr>
        <w:t>, подготовка к зачету</w:t>
      </w:r>
      <w:r w:rsidRPr="00274223">
        <w:rPr>
          <w:color w:val="000000"/>
          <w:szCs w:val="28"/>
        </w:rPr>
        <w:t>).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b/>
          <w:color w:val="000000"/>
          <w:szCs w:val="28"/>
        </w:rPr>
        <w:t>Рекомендации по выполнению индивидуального творческого задания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Выполнение индивидуального творческого задания формирует готовность студентов к творческой реализации полученных в ходе обучения знаний, умений, помогает  обрести опыт исследовательской деятельности.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При выполнении индивидуального творческого задания предполагается использование различных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Задание оформляется в печатном и электронном варианте.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Сами задания и критерии их оценки представлены в блоке</w:t>
      </w:r>
      <w:proofErr w:type="gramStart"/>
      <w:r>
        <w:rPr>
          <w:color w:val="000000"/>
          <w:szCs w:val="28"/>
        </w:rPr>
        <w:t xml:space="preserve"> С</w:t>
      </w:r>
      <w:proofErr w:type="gramEnd"/>
      <w:r>
        <w:rPr>
          <w:color w:val="000000"/>
          <w:szCs w:val="28"/>
        </w:rPr>
        <w:t xml:space="preserve"> ФОС РП дисциплины.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b/>
          <w:color w:val="000000"/>
          <w:szCs w:val="28"/>
        </w:rPr>
        <w:t>Рекомендации по выполнению реферата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iCs/>
          <w:color w:val="000000"/>
          <w:szCs w:val="28"/>
        </w:rPr>
        <w:t>Реферат</w:t>
      </w:r>
      <w:r w:rsidRPr="00274223">
        <w:rPr>
          <w:i/>
          <w:iCs/>
          <w:color w:val="000000"/>
          <w:szCs w:val="28"/>
        </w:rPr>
        <w:t xml:space="preserve"> </w:t>
      </w:r>
      <w:r w:rsidRPr="00274223">
        <w:rPr>
          <w:color w:val="000000"/>
          <w:szCs w:val="28"/>
        </w:rPr>
        <w:t xml:space="preserve">(от лат. </w:t>
      </w:r>
      <w:proofErr w:type="spellStart"/>
      <w:r w:rsidRPr="00274223">
        <w:rPr>
          <w:bCs/>
          <w:i/>
          <w:iCs/>
          <w:color w:val="000000"/>
          <w:szCs w:val="28"/>
          <w:lang w:val="en-US"/>
        </w:rPr>
        <w:t>refero</w:t>
      </w:r>
      <w:proofErr w:type="spellEnd"/>
      <w:r w:rsidRPr="00274223">
        <w:rPr>
          <w:b/>
          <w:bCs/>
          <w:i/>
          <w:iCs/>
          <w:color w:val="000000"/>
          <w:szCs w:val="28"/>
        </w:rPr>
        <w:t xml:space="preserve"> </w:t>
      </w:r>
      <w:r w:rsidRPr="00274223">
        <w:rPr>
          <w:color w:val="000000"/>
          <w:szCs w:val="28"/>
        </w:rPr>
        <w:t>– докладываю, сообщаю) – краткое изложение содержания документа или его части, научной работы, включающее основные фактические сведения и выводы, необходимые для первоначального ознакомления с источниками и определения целесообразности обращения к ним.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Требования, предъявляемые к реферату – точность и объективность в передаче сведений, полнота отображения основных элементов.</w:t>
      </w:r>
    </w:p>
    <w:p w:rsidR="00272D0D" w:rsidRPr="00E50562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iCs/>
          <w:color w:val="000000"/>
          <w:szCs w:val="28"/>
        </w:rPr>
        <w:t>Цель реферата</w:t>
      </w:r>
      <w:r w:rsidRPr="00274223">
        <w:rPr>
          <w:i/>
          <w:iCs/>
          <w:color w:val="000000"/>
          <w:szCs w:val="28"/>
        </w:rPr>
        <w:t xml:space="preserve"> - </w:t>
      </w:r>
      <w:r w:rsidRPr="00274223">
        <w:rPr>
          <w:color w:val="000000"/>
          <w:szCs w:val="28"/>
        </w:rPr>
        <w:t>сообщить о содержании реферируемой работы, а также дать представление о вновь возникших проблемах соответствующей отрасли науки.</w:t>
      </w:r>
    </w:p>
    <w:p w:rsidR="00272D0D" w:rsidRDefault="00274223" w:rsidP="00AE75CE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Требования к оформлению рефератов подробно описаны в документе:  </w:t>
      </w:r>
      <w:hyperlink r:id="rId8" w:history="1">
        <w:r w:rsidRPr="00274223">
          <w:rPr>
            <w:rStyle w:val="a9"/>
            <w:szCs w:val="28"/>
          </w:rPr>
          <w:t>СТО 02069024.101–2015</w:t>
        </w:r>
      </w:hyperlink>
      <w:r w:rsidRPr="00274223">
        <w:rPr>
          <w:color w:val="000000"/>
          <w:szCs w:val="28"/>
        </w:rPr>
        <w:t>.</w:t>
      </w:r>
    </w:p>
    <w:p w:rsidR="00274223" w:rsidRDefault="00274223" w:rsidP="00AE75CE">
      <w:pPr>
        <w:ind w:firstLine="709"/>
        <w:jc w:val="both"/>
        <w:rPr>
          <w:iCs/>
          <w:color w:val="000000"/>
          <w:szCs w:val="28"/>
        </w:rPr>
      </w:pPr>
      <w:r w:rsidRPr="00274223">
        <w:rPr>
          <w:iCs/>
          <w:color w:val="000000"/>
          <w:szCs w:val="28"/>
        </w:rPr>
        <w:t>Защита реферата осуществляется с представлением презентации.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>
        <w:rPr>
          <w:iCs/>
          <w:color w:val="000000"/>
          <w:szCs w:val="28"/>
        </w:rPr>
        <w:t>Критерии оценки и темы</w:t>
      </w:r>
      <w:r w:rsidRPr="00274223">
        <w:rPr>
          <w:iCs/>
          <w:color w:val="000000"/>
          <w:szCs w:val="28"/>
        </w:rPr>
        <w:t xml:space="preserve"> </w:t>
      </w:r>
      <w:r>
        <w:rPr>
          <w:iCs/>
          <w:color w:val="000000"/>
          <w:szCs w:val="28"/>
        </w:rPr>
        <w:t xml:space="preserve">рефератов представлены в блоке </w:t>
      </w:r>
      <w:r>
        <w:rPr>
          <w:color w:val="000000"/>
          <w:szCs w:val="28"/>
          <w:lang w:val="en-US"/>
        </w:rPr>
        <w:t>B</w:t>
      </w:r>
      <w:r w:rsidRPr="00274223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ФОС РП дисциплины</w:t>
      </w:r>
      <w:r w:rsidRPr="00274223">
        <w:rPr>
          <w:color w:val="000000"/>
          <w:szCs w:val="28"/>
        </w:rPr>
        <w:t>.</w:t>
      </w:r>
    </w:p>
    <w:p w:rsidR="00274223" w:rsidRPr="00274223" w:rsidRDefault="00274223" w:rsidP="00274223">
      <w:pPr>
        <w:ind w:firstLine="709"/>
        <w:jc w:val="both"/>
        <w:rPr>
          <w:b/>
          <w:color w:val="000000"/>
          <w:szCs w:val="28"/>
        </w:rPr>
      </w:pPr>
      <w:r w:rsidRPr="00274223">
        <w:rPr>
          <w:b/>
          <w:color w:val="000000"/>
          <w:szCs w:val="28"/>
        </w:rPr>
        <w:t>Самоподготовка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Самоподготовка по дисциплине «</w:t>
      </w:r>
      <w:r w:rsidR="00D314C9">
        <w:rPr>
          <w:color w:val="000000"/>
          <w:szCs w:val="28"/>
        </w:rPr>
        <w:t>Системы искусственного интеллекта</w:t>
      </w:r>
      <w:r w:rsidRPr="00274223">
        <w:rPr>
          <w:color w:val="000000"/>
          <w:szCs w:val="28"/>
        </w:rPr>
        <w:t>» включает: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– проработку и повторение лекционного материала и материала учебников и учебных пособий;</w:t>
      </w:r>
    </w:p>
    <w:p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– подготовка к </w:t>
      </w:r>
      <w:r w:rsidR="00D314C9">
        <w:rPr>
          <w:color w:val="000000"/>
          <w:szCs w:val="28"/>
        </w:rPr>
        <w:t>практическим</w:t>
      </w:r>
      <w:r w:rsidRPr="00274223">
        <w:rPr>
          <w:color w:val="000000"/>
          <w:szCs w:val="28"/>
        </w:rPr>
        <w:t xml:space="preserve"> занятиям;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– подготовка к рубежному контролю</w:t>
      </w:r>
      <w:r w:rsidR="004A662E">
        <w:rPr>
          <w:color w:val="000000"/>
          <w:szCs w:val="28"/>
        </w:rPr>
        <w:t>;</w:t>
      </w:r>
    </w:p>
    <w:p w:rsidR="004A662E" w:rsidRDefault="004A662E" w:rsidP="0027422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– подготовка к зачету.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Как проводится </w:t>
      </w:r>
      <w:r w:rsidRPr="00274223">
        <w:rPr>
          <w:b/>
          <w:color w:val="000000"/>
          <w:szCs w:val="28"/>
        </w:rPr>
        <w:t>подготовка к лекциям</w:t>
      </w:r>
      <w:r>
        <w:rPr>
          <w:color w:val="000000"/>
          <w:szCs w:val="28"/>
        </w:rPr>
        <w:t xml:space="preserve"> указано в п. 3 данных методических указаний.</w:t>
      </w:r>
    </w:p>
    <w:p w:rsidR="00274223" w:rsidRDefault="00274223" w:rsidP="0027422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Подготовка к </w:t>
      </w:r>
      <w:r w:rsidR="00D314C9">
        <w:rPr>
          <w:b/>
          <w:color w:val="000000"/>
          <w:szCs w:val="28"/>
        </w:rPr>
        <w:t>практическим занятиям</w:t>
      </w:r>
      <w:r>
        <w:rPr>
          <w:color w:val="000000"/>
          <w:szCs w:val="28"/>
        </w:rPr>
        <w:t xml:space="preserve"> описана в п. 4 данных методических указаний.</w:t>
      </w:r>
    </w:p>
    <w:p w:rsidR="004A662E" w:rsidRDefault="004A662E" w:rsidP="004A662E">
      <w:pPr>
        <w:ind w:firstLine="709"/>
        <w:jc w:val="both"/>
        <w:rPr>
          <w:color w:val="000000"/>
          <w:szCs w:val="28"/>
        </w:rPr>
      </w:pPr>
    </w:p>
    <w:p w:rsidR="00272D0D" w:rsidRPr="00E50562" w:rsidRDefault="00272D0D" w:rsidP="00296092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Cs w:val="28"/>
        </w:rPr>
        <w:br w:type="page"/>
      </w:r>
      <w:r w:rsidR="00A66616">
        <w:rPr>
          <w:b/>
          <w:color w:val="000000"/>
          <w:sz w:val="28"/>
          <w:szCs w:val="28"/>
        </w:rPr>
        <w:lastRenderedPageBreak/>
        <w:t>6</w:t>
      </w:r>
      <w:r w:rsidRPr="00E50562">
        <w:rPr>
          <w:b/>
          <w:color w:val="000000"/>
          <w:sz w:val="28"/>
          <w:szCs w:val="28"/>
        </w:rPr>
        <w:t xml:space="preserve"> Методические указания по промежуточной аттестации по дисциплине</w:t>
      </w:r>
    </w:p>
    <w:p w:rsidR="004A662E" w:rsidRPr="004A662E" w:rsidRDefault="004A662E" w:rsidP="004A662E">
      <w:pPr>
        <w:tabs>
          <w:tab w:val="left" w:pos="709"/>
        </w:tabs>
        <w:ind w:firstLine="709"/>
        <w:jc w:val="both"/>
        <w:rPr>
          <w:b/>
          <w:color w:val="000000"/>
          <w:szCs w:val="28"/>
        </w:rPr>
      </w:pPr>
      <w:r w:rsidRPr="004A662E">
        <w:rPr>
          <w:b/>
          <w:color w:val="000000"/>
          <w:szCs w:val="28"/>
        </w:rPr>
        <w:t>Подготовка к зачету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Итоговым контролем по дисциплине «</w:t>
      </w:r>
      <w:r w:rsidR="00D314C9">
        <w:rPr>
          <w:color w:val="000000"/>
          <w:szCs w:val="28"/>
        </w:rPr>
        <w:t>Системы искусственного интеллекта</w:t>
      </w:r>
      <w:r w:rsidRPr="004A662E">
        <w:rPr>
          <w:color w:val="000000"/>
          <w:szCs w:val="28"/>
        </w:rPr>
        <w:t xml:space="preserve">» является зачет. 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Список вопросов, выно</w:t>
      </w:r>
      <w:r>
        <w:rPr>
          <w:color w:val="000000"/>
          <w:szCs w:val="28"/>
        </w:rPr>
        <w:t xml:space="preserve">симых на зачет, представлен в блоке </w:t>
      </w:r>
      <w:r>
        <w:rPr>
          <w:color w:val="000000"/>
          <w:szCs w:val="28"/>
          <w:lang w:val="en-US"/>
        </w:rPr>
        <w:t>D</w:t>
      </w:r>
      <w:r>
        <w:rPr>
          <w:color w:val="000000"/>
          <w:szCs w:val="28"/>
        </w:rPr>
        <w:t xml:space="preserve"> ФОС РП дисциплины</w:t>
      </w:r>
      <w:r w:rsidRPr="004A662E">
        <w:rPr>
          <w:color w:val="000000"/>
          <w:szCs w:val="28"/>
        </w:rPr>
        <w:t xml:space="preserve">. 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Во время подготовки к зачёту студенты систематизируют знания, которые они пр</w:t>
      </w:r>
      <w:r>
        <w:rPr>
          <w:color w:val="000000"/>
          <w:szCs w:val="28"/>
        </w:rPr>
        <w:t>и</w:t>
      </w:r>
      <w:r w:rsidRPr="004A662E">
        <w:rPr>
          <w:color w:val="000000"/>
          <w:szCs w:val="28"/>
        </w:rPr>
        <w:t>обрели при изучении разделов курса.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При подготовке к зачету, необходимо изучить материалы лекций, учебных пособий и интернет-ресурсов.</w:t>
      </w:r>
    </w:p>
    <w:p w:rsid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Рекомендуемые учебники и специальная литература имеются в рекомендованном списке литературы в рабочей программе по данному курсу</w:t>
      </w:r>
      <w:r>
        <w:rPr>
          <w:color w:val="000000"/>
          <w:szCs w:val="28"/>
        </w:rPr>
        <w:t>.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 xml:space="preserve">Список интернет-ресурсов также представлен в рабочей программе дисциплины. 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Н</w:t>
      </w:r>
      <w:r w:rsidR="00D314C9">
        <w:rPr>
          <w:color w:val="000000"/>
          <w:szCs w:val="28"/>
        </w:rPr>
        <w:t xml:space="preserve">а зачете студентам предлагается ответить на </w:t>
      </w:r>
      <w:r w:rsidRPr="004A662E">
        <w:rPr>
          <w:color w:val="000000"/>
          <w:szCs w:val="28"/>
        </w:rPr>
        <w:t>2 вопроса.</w:t>
      </w:r>
    </w:p>
    <w:p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По итогам ответа, преподаватель может задать дополнительные вопросы.</w:t>
      </w:r>
    </w:p>
    <w:p w:rsid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bCs/>
          <w:color w:val="000000"/>
          <w:szCs w:val="28"/>
        </w:rPr>
        <w:t>З</w:t>
      </w:r>
      <w:r w:rsidRPr="004A662E">
        <w:rPr>
          <w:color w:val="000000"/>
          <w:szCs w:val="28"/>
        </w:rPr>
        <w:t>а устный ответ на вопросы студенту выставляется оценка от 2 до 5 баллов.</w:t>
      </w:r>
    </w:p>
    <w:p w:rsidR="004A662E" w:rsidRDefault="004A662E" w:rsidP="004A662E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Итоговая оценка по дисциплине формируется в соответствии с правилами, описанными в разделе 3 ФОС РПД.</w:t>
      </w:r>
    </w:p>
    <w:p w:rsidR="00272D0D" w:rsidRPr="00C61557" w:rsidRDefault="00272D0D" w:rsidP="004A662E">
      <w:pPr>
        <w:ind w:firstLine="709"/>
        <w:jc w:val="both"/>
        <w:rPr>
          <w:color w:val="000000"/>
        </w:rPr>
      </w:pPr>
      <w:r w:rsidRPr="00C61557">
        <w:rPr>
          <w:color w:val="000000"/>
        </w:rPr>
        <w:t xml:space="preserve">Результаты аттестации заносятся в </w:t>
      </w:r>
      <w:proofErr w:type="spellStart"/>
      <w:r w:rsidRPr="00C61557">
        <w:rPr>
          <w:color w:val="000000"/>
        </w:rPr>
        <w:t>экзаменационно-зачетную</w:t>
      </w:r>
      <w:proofErr w:type="spellEnd"/>
      <w:r w:rsidRPr="00C61557">
        <w:rPr>
          <w:color w:val="000000"/>
        </w:rPr>
        <w:t xml:space="preserve"> ведомость и зачетную книжку студента (пр</w:t>
      </w:r>
      <w:r w:rsidR="004A662E">
        <w:rPr>
          <w:color w:val="000000"/>
        </w:rPr>
        <w:t>и получении зачета</w:t>
      </w:r>
      <w:r w:rsidRPr="00C61557">
        <w:rPr>
          <w:color w:val="000000"/>
        </w:rPr>
        <w:t>).</w:t>
      </w:r>
    </w:p>
    <w:p w:rsidR="00272D0D" w:rsidRPr="00C61557" w:rsidRDefault="00272D0D" w:rsidP="00C61557">
      <w:pPr>
        <w:ind w:firstLine="709"/>
        <w:jc w:val="both"/>
      </w:pPr>
      <w:r w:rsidRPr="00C61557">
        <w:rPr>
          <w:color w:val="000000"/>
        </w:rPr>
        <w:t xml:space="preserve">Студенты,  не прошедшие  промежуточную  аттестацию  по  графику  сессии, должны ликвидировать задолженность в установленном порядке. </w:t>
      </w:r>
    </w:p>
    <w:sectPr w:rsidR="00272D0D" w:rsidRPr="00C61557" w:rsidSect="003F620E"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0D3" w:rsidRDefault="00B140D3" w:rsidP="00E01DB3">
      <w:r>
        <w:separator/>
      </w:r>
    </w:p>
  </w:endnote>
  <w:endnote w:type="continuationSeparator" w:id="0">
    <w:p w:rsidR="00B140D3" w:rsidRDefault="00B140D3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0A0" w:rsidRPr="005A4553" w:rsidRDefault="002261BB">
    <w:pPr>
      <w:pStyle w:val="a7"/>
      <w:jc w:val="center"/>
      <w:rPr>
        <w:sz w:val="28"/>
        <w:szCs w:val="28"/>
      </w:rPr>
    </w:pPr>
    <w:r w:rsidRPr="005A4553">
      <w:rPr>
        <w:sz w:val="28"/>
        <w:szCs w:val="28"/>
      </w:rPr>
      <w:fldChar w:fldCharType="begin"/>
    </w:r>
    <w:r w:rsidR="007030A0" w:rsidRPr="005A4553">
      <w:rPr>
        <w:sz w:val="28"/>
        <w:szCs w:val="28"/>
      </w:rPr>
      <w:instrText>PAGE   \* MERGEFORMAT</w:instrText>
    </w:r>
    <w:r w:rsidRPr="005A4553">
      <w:rPr>
        <w:sz w:val="28"/>
        <w:szCs w:val="28"/>
      </w:rPr>
      <w:fldChar w:fldCharType="separate"/>
    </w:r>
    <w:r w:rsidR="001C0754">
      <w:rPr>
        <w:noProof/>
        <w:sz w:val="28"/>
        <w:szCs w:val="28"/>
      </w:rPr>
      <w:t>11</w:t>
    </w:r>
    <w:r w:rsidRPr="005A4553">
      <w:rPr>
        <w:sz w:val="28"/>
        <w:szCs w:val="28"/>
      </w:rPr>
      <w:fldChar w:fldCharType="end"/>
    </w:r>
  </w:p>
  <w:p w:rsidR="007030A0" w:rsidRDefault="007030A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0D3" w:rsidRDefault="00B140D3" w:rsidP="00E01DB3">
      <w:r>
        <w:separator/>
      </w:r>
    </w:p>
  </w:footnote>
  <w:footnote w:type="continuationSeparator" w:id="0">
    <w:p w:rsidR="00B140D3" w:rsidRDefault="00B140D3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0AE7"/>
    <w:multiLevelType w:val="hybridMultilevel"/>
    <w:tmpl w:val="E2BCC2B6"/>
    <w:lvl w:ilvl="0" w:tplc="9386E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EF5667"/>
    <w:multiLevelType w:val="hybridMultilevel"/>
    <w:tmpl w:val="35963700"/>
    <w:lvl w:ilvl="0" w:tplc="789ED37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B0D59EB"/>
    <w:multiLevelType w:val="hybridMultilevel"/>
    <w:tmpl w:val="94E460F2"/>
    <w:lvl w:ilvl="0" w:tplc="9386E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230C9"/>
    <w:rsid w:val="00013A5D"/>
    <w:rsid w:val="00045AE5"/>
    <w:rsid w:val="00053C66"/>
    <w:rsid w:val="00061F57"/>
    <w:rsid w:val="00091ADB"/>
    <w:rsid w:val="000948AB"/>
    <w:rsid w:val="000B2CCB"/>
    <w:rsid w:val="000D40E4"/>
    <w:rsid w:val="000E40F2"/>
    <w:rsid w:val="00127CCE"/>
    <w:rsid w:val="00144547"/>
    <w:rsid w:val="00161688"/>
    <w:rsid w:val="0016581D"/>
    <w:rsid w:val="00180CB1"/>
    <w:rsid w:val="00181537"/>
    <w:rsid w:val="00182456"/>
    <w:rsid w:val="00183442"/>
    <w:rsid w:val="0019183F"/>
    <w:rsid w:val="001C0754"/>
    <w:rsid w:val="001C0A94"/>
    <w:rsid w:val="001C4DB7"/>
    <w:rsid w:val="001D0E0A"/>
    <w:rsid w:val="001E3C09"/>
    <w:rsid w:val="002101EF"/>
    <w:rsid w:val="00223FF4"/>
    <w:rsid w:val="002261BB"/>
    <w:rsid w:val="002542EB"/>
    <w:rsid w:val="00272D0D"/>
    <w:rsid w:val="00274223"/>
    <w:rsid w:val="00296092"/>
    <w:rsid w:val="002E281F"/>
    <w:rsid w:val="002F58F5"/>
    <w:rsid w:val="0030376C"/>
    <w:rsid w:val="00303794"/>
    <w:rsid w:val="0030424D"/>
    <w:rsid w:val="00306285"/>
    <w:rsid w:val="00322063"/>
    <w:rsid w:val="00341690"/>
    <w:rsid w:val="003B40EE"/>
    <w:rsid w:val="003C7F1F"/>
    <w:rsid w:val="003D374B"/>
    <w:rsid w:val="003E02CC"/>
    <w:rsid w:val="003E5954"/>
    <w:rsid w:val="003F620E"/>
    <w:rsid w:val="0040005F"/>
    <w:rsid w:val="00407119"/>
    <w:rsid w:val="004210C8"/>
    <w:rsid w:val="00426526"/>
    <w:rsid w:val="004269E2"/>
    <w:rsid w:val="00437213"/>
    <w:rsid w:val="004611E4"/>
    <w:rsid w:val="00464405"/>
    <w:rsid w:val="00476DFC"/>
    <w:rsid w:val="00491396"/>
    <w:rsid w:val="004A2779"/>
    <w:rsid w:val="004A662E"/>
    <w:rsid w:val="00526CA3"/>
    <w:rsid w:val="00535CBB"/>
    <w:rsid w:val="00582395"/>
    <w:rsid w:val="005A4553"/>
    <w:rsid w:val="005D23DB"/>
    <w:rsid w:val="0063159B"/>
    <w:rsid w:val="00631852"/>
    <w:rsid w:val="00636532"/>
    <w:rsid w:val="006567F1"/>
    <w:rsid w:val="00691AB7"/>
    <w:rsid w:val="006B1049"/>
    <w:rsid w:val="006F16B5"/>
    <w:rsid w:val="007030A0"/>
    <w:rsid w:val="00713F6D"/>
    <w:rsid w:val="00727DF7"/>
    <w:rsid w:val="0074638C"/>
    <w:rsid w:val="007673B1"/>
    <w:rsid w:val="007A2F34"/>
    <w:rsid w:val="007F0A60"/>
    <w:rsid w:val="00801EBA"/>
    <w:rsid w:val="008530FC"/>
    <w:rsid w:val="0087150D"/>
    <w:rsid w:val="00895DF0"/>
    <w:rsid w:val="008B183E"/>
    <w:rsid w:val="008B64DC"/>
    <w:rsid w:val="008C71E5"/>
    <w:rsid w:val="008D7587"/>
    <w:rsid w:val="008F36CE"/>
    <w:rsid w:val="00916B7F"/>
    <w:rsid w:val="00947FDD"/>
    <w:rsid w:val="00986B94"/>
    <w:rsid w:val="009F3E95"/>
    <w:rsid w:val="009F5B0A"/>
    <w:rsid w:val="00A16E55"/>
    <w:rsid w:val="00A21236"/>
    <w:rsid w:val="00A22803"/>
    <w:rsid w:val="00A230C9"/>
    <w:rsid w:val="00A5142C"/>
    <w:rsid w:val="00A656EA"/>
    <w:rsid w:val="00A66616"/>
    <w:rsid w:val="00A92F28"/>
    <w:rsid w:val="00AA42D4"/>
    <w:rsid w:val="00AE75CE"/>
    <w:rsid w:val="00AF1503"/>
    <w:rsid w:val="00AF4ED2"/>
    <w:rsid w:val="00B140D3"/>
    <w:rsid w:val="00B57428"/>
    <w:rsid w:val="00B73D56"/>
    <w:rsid w:val="00BD3A62"/>
    <w:rsid w:val="00C04F58"/>
    <w:rsid w:val="00C25187"/>
    <w:rsid w:val="00C34A2E"/>
    <w:rsid w:val="00C61557"/>
    <w:rsid w:val="00CC13BF"/>
    <w:rsid w:val="00CC347B"/>
    <w:rsid w:val="00CC52C7"/>
    <w:rsid w:val="00CC676A"/>
    <w:rsid w:val="00CE0EBC"/>
    <w:rsid w:val="00CE301D"/>
    <w:rsid w:val="00CF746E"/>
    <w:rsid w:val="00D03EDB"/>
    <w:rsid w:val="00D1371D"/>
    <w:rsid w:val="00D314C9"/>
    <w:rsid w:val="00D441B7"/>
    <w:rsid w:val="00D533CD"/>
    <w:rsid w:val="00D55898"/>
    <w:rsid w:val="00D64C2E"/>
    <w:rsid w:val="00D65B27"/>
    <w:rsid w:val="00D6703A"/>
    <w:rsid w:val="00D93874"/>
    <w:rsid w:val="00D950CD"/>
    <w:rsid w:val="00DA1677"/>
    <w:rsid w:val="00DB1945"/>
    <w:rsid w:val="00DC5FF9"/>
    <w:rsid w:val="00DF3556"/>
    <w:rsid w:val="00DF4F7E"/>
    <w:rsid w:val="00E01DB3"/>
    <w:rsid w:val="00E50562"/>
    <w:rsid w:val="00E73769"/>
    <w:rsid w:val="00E73A32"/>
    <w:rsid w:val="00E81A31"/>
    <w:rsid w:val="00E913CD"/>
    <w:rsid w:val="00E93E18"/>
    <w:rsid w:val="00E97EEF"/>
    <w:rsid w:val="00EB231A"/>
    <w:rsid w:val="00EB624B"/>
    <w:rsid w:val="00ED5C0A"/>
    <w:rsid w:val="00EE2724"/>
    <w:rsid w:val="00EF1D71"/>
    <w:rsid w:val="00F6044E"/>
    <w:rsid w:val="00F6393B"/>
    <w:rsid w:val="00F730FC"/>
    <w:rsid w:val="00F73953"/>
    <w:rsid w:val="00F742D7"/>
    <w:rsid w:val="00F801F5"/>
    <w:rsid w:val="00F852F3"/>
    <w:rsid w:val="00FA3FAB"/>
    <w:rsid w:val="00FA6692"/>
    <w:rsid w:val="00FB3CB3"/>
    <w:rsid w:val="00FC5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66616"/>
    <w:pPr>
      <w:keepNext/>
      <w:spacing w:before="240" w:after="60"/>
      <w:ind w:firstLine="72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66616"/>
    <w:pPr>
      <w:keepNext/>
      <w:spacing w:before="240" w:after="60"/>
      <w:ind w:firstLine="720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hAnsi="Courier New"/>
      <w:sz w:val="20"/>
      <w:szCs w:val="20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szCs w:val="20"/>
    </w:rPr>
  </w:style>
  <w:style w:type="character" w:customStyle="1" w:styleId="ReportMain0">
    <w:name w:val="Report_Main Знак"/>
    <w:link w:val="ReportMain"/>
    <w:uiPriority w:val="99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paragraph" w:styleId="3">
    <w:name w:val="Body Text 3"/>
    <w:basedOn w:val="a"/>
    <w:rsid w:val="00526CA3"/>
    <w:pPr>
      <w:jc w:val="center"/>
    </w:pPr>
    <w:rPr>
      <w:rFonts w:eastAsia="Times New Roman"/>
      <w:sz w:val="28"/>
      <w:szCs w:val="20"/>
    </w:rPr>
  </w:style>
  <w:style w:type="character" w:styleId="a9">
    <w:name w:val="Hyperlink"/>
    <w:rsid w:val="002742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2774</Words>
  <Characters>15813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Grizli777</Company>
  <LinksUpToDate>false</LinksUpToDate>
  <CharactersWithSpaces>18550</CharactersWithSpaces>
  <SharedDoc>false</SharedDoc>
  <HLinks>
    <vt:vector size="6" baseType="variant">
      <vt:variant>
        <vt:i4>5374034</vt:i4>
      </vt:variant>
      <vt:variant>
        <vt:i4>0</vt:i4>
      </vt:variant>
      <vt:variant>
        <vt:i4>0</vt:i4>
      </vt:variant>
      <vt:variant>
        <vt:i4>5</vt:i4>
      </vt:variant>
      <vt:variant>
        <vt:lpwstr>http://www.osu.ru/docs/official/standart/standart_101-2015_.pdf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Admin</cp:lastModifiedBy>
  <cp:revision>2</cp:revision>
  <cp:lastPrinted>2019-03-14T07:31:00Z</cp:lastPrinted>
  <dcterms:created xsi:type="dcterms:W3CDTF">2022-04-05T19:47:00Z</dcterms:created>
  <dcterms:modified xsi:type="dcterms:W3CDTF">2022-04-05T19:47:00Z</dcterms:modified>
</cp:coreProperties>
</file>