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584" w:rsidRPr="00DC2584" w:rsidRDefault="00DC2584" w:rsidP="00DC2584">
      <w:pPr>
        <w:autoSpaceDE w:val="0"/>
        <w:autoSpaceDN w:val="0"/>
        <w:adjustRightInd w:val="0"/>
        <w:jc w:val="right"/>
        <w:rPr>
          <w:rFonts w:ascii="Times New Roman" w:eastAsia="Times New Roman" w:hAnsi="Times New Roman"/>
          <w:b/>
          <w:i/>
          <w:szCs w:val="28"/>
        </w:rPr>
      </w:pPr>
      <w:bookmarkStart w:id="0" w:name="_Toc480913948"/>
      <w:bookmarkStart w:id="1" w:name="_Toc480914250"/>
      <w:bookmarkStart w:id="2" w:name="_Toc480922550"/>
      <w:bookmarkStart w:id="3" w:name="_Toc536051585"/>
      <w:r w:rsidRPr="00DC2584">
        <w:rPr>
          <w:rFonts w:ascii="Times New Roman" w:eastAsia="Times New Roman" w:hAnsi="Times New Roman"/>
          <w:b/>
          <w:i/>
          <w:szCs w:val="28"/>
        </w:rPr>
        <w:t>На правах рукописи</w:t>
      </w:r>
    </w:p>
    <w:p w:rsidR="00DC2584" w:rsidRPr="00DC2584" w:rsidRDefault="00DC2584" w:rsidP="00DC2584">
      <w:pPr>
        <w:autoSpaceDE w:val="0"/>
        <w:autoSpaceDN w:val="0"/>
        <w:adjustRightInd w:val="0"/>
        <w:jc w:val="center"/>
        <w:rPr>
          <w:rFonts w:ascii="Times New Roman" w:eastAsia="Times New Roman" w:hAnsi="Times New Roman"/>
          <w:szCs w:val="28"/>
        </w:rPr>
      </w:pPr>
    </w:p>
    <w:p w:rsidR="00DC2584" w:rsidRPr="00DC2584" w:rsidRDefault="00DC2584" w:rsidP="00DC2584">
      <w:pPr>
        <w:autoSpaceDE w:val="0"/>
        <w:autoSpaceDN w:val="0"/>
        <w:adjustRightInd w:val="0"/>
        <w:jc w:val="center"/>
        <w:rPr>
          <w:rFonts w:ascii="Times New Roman" w:eastAsia="Times New Roman" w:hAnsi="Times New Roman"/>
          <w:szCs w:val="28"/>
        </w:rPr>
      </w:pPr>
      <w:r w:rsidRPr="00DC2584">
        <w:rPr>
          <w:rFonts w:ascii="Times New Roman" w:eastAsia="Times New Roman" w:hAnsi="Times New Roman"/>
          <w:szCs w:val="28"/>
        </w:rPr>
        <w:t>Минобрнауки Российской Федерации</w:t>
      </w:r>
    </w:p>
    <w:p w:rsidR="00DC2584" w:rsidRPr="00DC2584" w:rsidRDefault="00DC2584" w:rsidP="00DC2584">
      <w:pPr>
        <w:autoSpaceDE w:val="0"/>
        <w:autoSpaceDN w:val="0"/>
        <w:adjustRightInd w:val="0"/>
        <w:spacing w:line="240" w:lineRule="auto"/>
        <w:jc w:val="center"/>
        <w:rPr>
          <w:rFonts w:ascii="Times New Roman" w:eastAsia="Times New Roman" w:hAnsi="Times New Roman"/>
          <w:szCs w:val="28"/>
        </w:rPr>
      </w:pPr>
    </w:p>
    <w:p w:rsidR="00DC2584" w:rsidRPr="00DC2584" w:rsidRDefault="00DC2584" w:rsidP="00DC2584">
      <w:pPr>
        <w:autoSpaceDE w:val="0"/>
        <w:autoSpaceDN w:val="0"/>
        <w:adjustRightInd w:val="0"/>
        <w:spacing w:line="240" w:lineRule="auto"/>
        <w:jc w:val="center"/>
        <w:rPr>
          <w:rFonts w:ascii="Times New Roman" w:eastAsia="Times New Roman" w:hAnsi="Times New Roman"/>
          <w:szCs w:val="28"/>
        </w:rPr>
      </w:pPr>
      <w:r w:rsidRPr="00DC2584">
        <w:rPr>
          <w:rFonts w:ascii="Times New Roman" w:eastAsia="Times New Roman" w:hAnsi="Times New Roman"/>
          <w:szCs w:val="28"/>
        </w:rPr>
        <w:t>Федеральное государственное бюджетное образовательное учреждение</w:t>
      </w:r>
    </w:p>
    <w:p w:rsidR="00DC2584" w:rsidRPr="00DC2584" w:rsidRDefault="00DC2584" w:rsidP="00DC2584">
      <w:pPr>
        <w:autoSpaceDE w:val="0"/>
        <w:autoSpaceDN w:val="0"/>
        <w:adjustRightInd w:val="0"/>
        <w:spacing w:line="240" w:lineRule="auto"/>
        <w:jc w:val="center"/>
        <w:rPr>
          <w:rFonts w:ascii="Times New Roman" w:eastAsia="Times New Roman" w:hAnsi="Times New Roman"/>
          <w:szCs w:val="28"/>
        </w:rPr>
      </w:pPr>
      <w:r w:rsidRPr="00DC2584">
        <w:rPr>
          <w:rFonts w:ascii="Times New Roman" w:eastAsia="Times New Roman" w:hAnsi="Times New Roman"/>
          <w:szCs w:val="28"/>
        </w:rPr>
        <w:t>высшего образования</w:t>
      </w:r>
    </w:p>
    <w:p w:rsidR="00DC2584" w:rsidRPr="00DC2584" w:rsidRDefault="00DC2584" w:rsidP="00DC2584">
      <w:pPr>
        <w:autoSpaceDE w:val="0"/>
        <w:autoSpaceDN w:val="0"/>
        <w:adjustRightInd w:val="0"/>
        <w:spacing w:line="240" w:lineRule="auto"/>
        <w:jc w:val="center"/>
        <w:rPr>
          <w:rFonts w:ascii="Times New Roman" w:eastAsia="Times New Roman" w:hAnsi="Times New Roman"/>
          <w:b/>
          <w:szCs w:val="28"/>
        </w:rPr>
      </w:pPr>
      <w:r w:rsidRPr="00DC2584">
        <w:rPr>
          <w:rFonts w:ascii="Times New Roman" w:eastAsia="Times New Roman" w:hAnsi="Times New Roman"/>
          <w:b/>
          <w:szCs w:val="28"/>
        </w:rPr>
        <w:t>«Оренбургский государственный университет»</w:t>
      </w:r>
    </w:p>
    <w:p w:rsidR="00DC2584" w:rsidRPr="00DC2584" w:rsidRDefault="00DC2584" w:rsidP="00DC2584">
      <w:pPr>
        <w:autoSpaceDE w:val="0"/>
        <w:autoSpaceDN w:val="0"/>
        <w:adjustRightInd w:val="0"/>
        <w:spacing w:line="240" w:lineRule="auto"/>
        <w:jc w:val="center"/>
        <w:rPr>
          <w:rFonts w:ascii="Times New Roman" w:eastAsia="Times New Roman" w:hAnsi="Times New Roman"/>
          <w:sz w:val="32"/>
          <w:szCs w:val="32"/>
        </w:rPr>
      </w:pPr>
    </w:p>
    <w:p w:rsidR="00DC2584" w:rsidRPr="00DC2584" w:rsidRDefault="00DC2584" w:rsidP="00DC2584">
      <w:pPr>
        <w:autoSpaceDE w:val="0"/>
        <w:autoSpaceDN w:val="0"/>
        <w:adjustRightInd w:val="0"/>
        <w:spacing w:line="240" w:lineRule="auto"/>
        <w:jc w:val="center"/>
        <w:rPr>
          <w:rFonts w:ascii="Times New Roman" w:eastAsia="Times New Roman" w:hAnsi="Times New Roman"/>
          <w:szCs w:val="28"/>
        </w:rPr>
      </w:pPr>
      <w:r w:rsidRPr="00DC2584">
        <w:rPr>
          <w:rFonts w:ascii="Times New Roman" w:eastAsia="Times New Roman" w:hAnsi="Times New Roman"/>
          <w:szCs w:val="28"/>
        </w:rPr>
        <w:t>Кафедра финансов</w:t>
      </w:r>
    </w:p>
    <w:p w:rsidR="00DC2584" w:rsidRPr="00DC2584" w:rsidRDefault="00DC2584" w:rsidP="00DC2584">
      <w:pPr>
        <w:autoSpaceDE w:val="0"/>
        <w:autoSpaceDN w:val="0"/>
        <w:adjustRightInd w:val="0"/>
        <w:spacing w:line="240" w:lineRule="auto"/>
        <w:jc w:val="center"/>
        <w:rPr>
          <w:rFonts w:ascii="Times New Roman" w:eastAsia="Times New Roman" w:hAnsi="Times New Roman"/>
          <w:sz w:val="32"/>
          <w:szCs w:val="32"/>
        </w:rPr>
      </w:pPr>
    </w:p>
    <w:p w:rsidR="00DC2584" w:rsidRPr="00DC2584" w:rsidRDefault="00DC2584" w:rsidP="00DC2584">
      <w:pPr>
        <w:suppressAutoHyphens/>
        <w:spacing w:before="120" w:line="240" w:lineRule="auto"/>
        <w:jc w:val="center"/>
        <w:rPr>
          <w:rFonts w:ascii="Times New Roman" w:hAnsi="Times New Roman"/>
          <w:b/>
          <w:szCs w:val="28"/>
        </w:rPr>
      </w:pPr>
      <w:r w:rsidRPr="00DC2584">
        <w:rPr>
          <w:rFonts w:ascii="Times New Roman" w:hAnsi="Times New Roman"/>
          <w:b/>
          <w:szCs w:val="28"/>
        </w:rPr>
        <w:t xml:space="preserve">Методические указания для обучающихся по освоению дисциплины </w:t>
      </w:r>
    </w:p>
    <w:p w:rsidR="00DC2584" w:rsidRPr="00DC2584" w:rsidRDefault="00DC2584" w:rsidP="00DC2584">
      <w:pPr>
        <w:suppressAutoHyphens/>
        <w:spacing w:line="240" w:lineRule="auto"/>
        <w:jc w:val="center"/>
        <w:rPr>
          <w:rFonts w:ascii="Times New Roman" w:hAnsi="Times New Roman"/>
          <w:i/>
          <w:sz w:val="24"/>
        </w:rPr>
      </w:pPr>
    </w:p>
    <w:p w:rsidR="00183589" w:rsidRDefault="00183589" w:rsidP="00183589">
      <w:pPr>
        <w:pStyle w:val="ReportHead"/>
        <w:suppressAutoHyphens/>
        <w:spacing w:before="120"/>
        <w:rPr>
          <w:i/>
          <w:sz w:val="24"/>
        </w:rPr>
      </w:pPr>
      <w:r>
        <w:rPr>
          <w:i/>
          <w:sz w:val="24"/>
        </w:rPr>
        <w:t>«Б1.Д.В.9 Бизнес-планирование»</w:t>
      </w:r>
    </w:p>
    <w:p w:rsidR="00183589" w:rsidRDefault="00183589" w:rsidP="00183589">
      <w:pPr>
        <w:pStyle w:val="ReportHead"/>
        <w:suppressAutoHyphens/>
        <w:rPr>
          <w:sz w:val="24"/>
        </w:rPr>
      </w:pPr>
    </w:p>
    <w:p w:rsidR="00183589" w:rsidRDefault="00183589" w:rsidP="00183589">
      <w:pPr>
        <w:pStyle w:val="ReportHead"/>
        <w:suppressAutoHyphens/>
        <w:spacing w:line="360" w:lineRule="auto"/>
        <w:rPr>
          <w:sz w:val="24"/>
        </w:rPr>
      </w:pPr>
      <w:r>
        <w:rPr>
          <w:sz w:val="24"/>
        </w:rPr>
        <w:t>Уровень высшего образования</w:t>
      </w:r>
    </w:p>
    <w:p w:rsidR="00183589" w:rsidRDefault="00183589" w:rsidP="00183589">
      <w:pPr>
        <w:pStyle w:val="ReportHead"/>
        <w:suppressAutoHyphens/>
        <w:spacing w:line="360" w:lineRule="auto"/>
        <w:rPr>
          <w:sz w:val="24"/>
        </w:rPr>
      </w:pPr>
      <w:r>
        <w:rPr>
          <w:sz w:val="24"/>
        </w:rPr>
        <w:t>БАКАЛАВРИАТ</w:t>
      </w:r>
    </w:p>
    <w:p w:rsidR="00183589" w:rsidRDefault="00183589" w:rsidP="00183589">
      <w:pPr>
        <w:pStyle w:val="ReportHead"/>
        <w:suppressAutoHyphens/>
        <w:rPr>
          <w:sz w:val="24"/>
        </w:rPr>
      </w:pPr>
      <w:r>
        <w:rPr>
          <w:sz w:val="24"/>
        </w:rPr>
        <w:t>Направление подготовки</w:t>
      </w:r>
    </w:p>
    <w:p w:rsidR="00183589" w:rsidRDefault="00183589" w:rsidP="00183589">
      <w:pPr>
        <w:pStyle w:val="ReportHead"/>
        <w:suppressAutoHyphens/>
        <w:rPr>
          <w:i/>
          <w:sz w:val="24"/>
          <w:u w:val="single"/>
        </w:rPr>
      </w:pPr>
      <w:r>
        <w:rPr>
          <w:i/>
          <w:sz w:val="24"/>
          <w:u w:val="single"/>
        </w:rPr>
        <w:t>38.03.01 Экономика</w:t>
      </w:r>
    </w:p>
    <w:p w:rsidR="00183589" w:rsidRDefault="00183589" w:rsidP="00183589">
      <w:pPr>
        <w:pStyle w:val="ReportHead"/>
        <w:suppressAutoHyphens/>
        <w:rPr>
          <w:sz w:val="24"/>
          <w:vertAlign w:val="superscript"/>
        </w:rPr>
      </w:pPr>
      <w:r>
        <w:rPr>
          <w:sz w:val="24"/>
          <w:vertAlign w:val="superscript"/>
        </w:rPr>
        <w:t>(код и наименование направления подготовки)</w:t>
      </w:r>
    </w:p>
    <w:p w:rsidR="00183589" w:rsidRDefault="00183589" w:rsidP="00183589">
      <w:pPr>
        <w:pStyle w:val="ReportHead"/>
        <w:suppressAutoHyphens/>
        <w:rPr>
          <w:i/>
          <w:sz w:val="24"/>
          <w:u w:val="single"/>
        </w:rPr>
      </w:pPr>
      <w:r>
        <w:rPr>
          <w:i/>
          <w:sz w:val="24"/>
          <w:u w:val="single"/>
        </w:rPr>
        <w:t>Финансы государства и бизнеса</w:t>
      </w:r>
    </w:p>
    <w:p w:rsidR="00183589" w:rsidRDefault="00183589" w:rsidP="0018358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83589" w:rsidRDefault="00183589" w:rsidP="00183589">
      <w:pPr>
        <w:pStyle w:val="ReportHead"/>
        <w:suppressAutoHyphens/>
        <w:rPr>
          <w:sz w:val="24"/>
        </w:rPr>
      </w:pPr>
    </w:p>
    <w:p w:rsidR="00183589" w:rsidRDefault="00183589" w:rsidP="00183589">
      <w:pPr>
        <w:pStyle w:val="ReportHead"/>
        <w:suppressAutoHyphens/>
        <w:rPr>
          <w:sz w:val="24"/>
        </w:rPr>
      </w:pPr>
      <w:r>
        <w:rPr>
          <w:sz w:val="24"/>
        </w:rPr>
        <w:t>Квалификация</w:t>
      </w:r>
    </w:p>
    <w:p w:rsidR="00183589" w:rsidRDefault="00183589" w:rsidP="00183589">
      <w:pPr>
        <w:pStyle w:val="ReportHead"/>
        <w:suppressAutoHyphens/>
        <w:rPr>
          <w:i/>
          <w:sz w:val="24"/>
          <w:u w:val="single"/>
        </w:rPr>
      </w:pPr>
      <w:r>
        <w:rPr>
          <w:i/>
          <w:sz w:val="24"/>
          <w:u w:val="single"/>
        </w:rPr>
        <w:t>Бакалавр</w:t>
      </w:r>
    </w:p>
    <w:p w:rsidR="00183589" w:rsidRDefault="00183589" w:rsidP="00183589">
      <w:pPr>
        <w:pStyle w:val="ReportHead"/>
        <w:suppressAutoHyphens/>
        <w:spacing w:before="120"/>
        <w:rPr>
          <w:sz w:val="24"/>
        </w:rPr>
      </w:pPr>
      <w:r>
        <w:rPr>
          <w:sz w:val="24"/>
        </w:rPr>
        <w:t>Форма обучения</w:t>
      </w:r>
    </w:p>
    <w:p w:rsidR="00183589" w:rsidRDefault="00183589" w:rsidP="00183589">
      <w:pPr>
        <w:pStyle w:val="ReportHead"/>
        <w:suppressAutoHyphens/>
        <w:rPr>
          <w:i/>
          <w:sz w:val="24"/>
          <w:u w:val="single"/>
        </w:rPr>
      </w:pPr>
      <w:r>
        <w:rPr>
          <w:i/>
          <w:sz w:val="24"/>
          <w:u w:val="single"/>
        </w:rPr>
        <w:t>Очная</w:t>
      </w:r>
    </w:p>
    <w:p w:rsidR="00DC2584" w:rsidRPr="00DC2584" w:rsidRDefault="00DC2584" w:rsidP="00DC2584">
      <w:pPr>
        <w:pStyle w:val="ReportHead"/>
        <w:suppressAutoHyphens/>
        <w:rPr>
          <w:i/>
          <w:sz w:val="24"/>
          <w:u w:val="single"/>
        </w:rPr>
      </w:pPr>
    </w:p>
    <w:p w:rsidR="00DC2584" w:rsidRPr="00DC2584" w:rsidRDefault="00DC2584" w:rsidP="00DC2584">
      <w:pPr>
        <w:pStyle w:val="ReportHead"/>
        <w:suppressAutoHyphens/>
        <w:rPr>
          <w:i/>
          <w:sz w:val="24"/>
          <w:u w:val="single"/>
        </w:rPr>
      </w:pPr>
    </w:p>
    <w:p w:rsidR="00DC2584" w:rsidRPr="00DC2584" w:rsidRDefault="00DC2584" w:rsidP="00DC2584">
      <w:pPr>
        <w:pStyle w:val="ReportHead"/>
        <w:suppressAutoHyphens/>
        <w:rPr>
          <w:sz w:val="24"/>
        </w:rPr>
      </w:pPr>
      <w:bookmarkStart w:id="4" w:name="BookmarkWhereDelChr13"/>
      <w:bookmarkEnd w:id="4"/>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DC2584" w:rsidRDefault="00DC2584" w:rsidP="00DC2584">
      <w:pPr>
        <w:pStyle w:val="ReportHead"/>
        <w:suppressAutoHyphens/>
        <w:rPr>
          <w:sz w:val="24"/>
        </w:rPr>
      </w:pPr>
    </w:p>
    <w:p w:rsidR="00DC2584" w:rsidRPr="00540FCD" w:rsidRDefault="00DC2584" w:rsidP="00DC2584">
      <w:pPr>
        <w:pStyle w:val="ReportHead"/>
        <w:suppressAutoHyphens/>
        <w:rPr>
          <w:sz w:val="24"/>
          <w:lang w:val="ru-RU"/>
        </w:rPr>
        <w:sectPr w:rsidR="00DC2584" w:rsidRPr="00540FCD" w:rsidSect="00DC2584">
          <w:pgSz w:w="11906" w:h="16838"/>
          <w:pgMar w:top="510" w:right="567" w:bottom="510" w:left="850" w:header="0" w:footer="510" w:gutter="0"/>
          <w:cols w:space="708"/>
          <w:docGrid w:linePitch="360"/>
        </w:sectPr>
      </w:pPr>
      <w:r w:rsidRPr="00DC2584">
        <w:rPr>
          <w:sz w:val="24"/>
        </w:rPr>
        <w:t>Год набора 20</w:t>
      </w:r>
      <w:r w:rsidR="00540FCD">
        <w:rPr>
          <w:sz w:val="24"/>
          <w:lang w:val="ru-RU"/>
        </w:rPr>
        <w:t>2</w:t>
      </w:r>
      <w:r w:rsidR="00183589">
        <w:rPr>
          <w:sz w:val="24"/>
          <w:lang w:val="ru-RU"/>
        </w:rPr>
        <w:t>2</w:t>
      </w:r>
    </w:p>
    <w:p w:rsidR="00DC2584" w:rsidRPr="00DC2584" w:rsidRDefault="00DC2584" w:rsidP="00DC2584">
      <w:pPr>
        <w:rPr>
          <w:rFonts w:ascii="Times New Roman" w:hAnsi="Times New Roman"/>
          <w:szCs w:val="28"/>
        </w:rPr>
      </w:pPr>
      <w:r w:rsidRPr="00DC2584">
        <w:rPr>
          <w:rFonts w:ascii="Times New Roman" w:hAnsi="Times New Roman"/>
          <w:szCs w:val="28"/>
        </w:rPr>
        <w:lastRenderedPageBreak/>
        <w:t xml:space="preserve"> </w:t>
      </w:r>
    </w:p>
    <w:p w:rsidR="00DC2584" w:rsidRPr="00DC2584" w:rsidRDefault="00DC2584" w:rsidP="00DC2584">
      <w:pPr>
        <w:rPr>
          <w:rFonts w:ascii="Times New Roman" w:hAnsi="Times New Roman"/>
          <w:sz w:val="24"/>
          <w:szCs w:val="24"/>
        </w:rPr>
      </w:pPr>
      <w:r w:rsidRPr="00DC2584">
        <w:rPr>
          <w:rFonts w:ascii="Times New Roman" w:hAnsi="Times New Roman"/>
          <w:sz w:val="24"/>
          <w:szCs w:val="24"/>
        </w:rPr>
        <w:t xml:space="preserve">Составитель _____________________ Пахновская Н.М. </w:t>
      </w:r>
    </w:p>
    <w:p w:rsidR="00DC2584" w:rsidRPr="00DC2584" w:rsidRDefault="00DC2584" w:rsidP="00DC2584">
      <w:pPr>
        <w:rPr>
          <w:rFonts w:ascii="Times New Roman" w:hAnsi="Times New Roman"/>
          <w:sz w:val="24"/>
          <w:szCs w:val="24"/>
        </w:rPr>
      </w:pPr>
    </w:p>
    <w:p w:rsidR="00DC2584" w:rsidRPr="00DC2584" w:rsidRDefault="00DC2584" w:rsidP="00DC2584">
      <w:pPr>
        <w:rPr>
          <w:rFonts w:ascii="Times New Roman" w:hAnsi="Times New Roman"/>
          <w:sz w:val="24"/>
          <w:szCs w:val="24"/>
        </w:rPr>
      </w:pPr>
    </w:p>
    <w:p w:rsidR="00DC2584" w:rsidRPr="00DC2584" w:rsidRDefault="00DC2584" w:rsidP="00DC2584">
      <w:pPr>
        <w:rPr>
          <w:rFonts w:ascii="Times New Roman" w:hAnsi="Times New Roman"/>
          <w:sz w:val="24"/>
          <w:szCs w:val="24"/>
        </w:rPr>
      </w:pPr>
    </w:p>
    <w:p w:rsidR="00DC2584" w:rsidRPr="00DC2584" w:rsidRDefault="00DC2584" w:rsidP="00DC2584">
      <w:pPr>
        <w:rPr>
          <w:rFonts w:ascii="Times New Roman" w:hAnsi="Times New Roman"/>
          <w:sz w:val="24"/>
          <w:szCs w:val="24"/>
        </w:rPr>
      </w:pPr>
    </w:p>
    <w:p w:rsidR="00DC2584" w:rsidRPr="00DC2584" w:rsidRDefault="00DC2584" w:rsidP="00DC2584">
      <w:pPr>
        <w:rPr>
          <w:rFonts w:ascii="Times New Roman" w:hAnsi="Times New Roman"/>
          <w:sz w:val="24"/>
          <w:szCs w:val="24"/>
        </w:rPr>
      </w:pPr>
      <w:r w:rsidRPr="00DC2584">
        <w:rPr>
          <w:rFonts w:ascii="Times New Roman" w:hAnsi="Times New Roman"/>
          <w:sz w:val="24"/>
          <w:szCs w:val="24"/>
        </w:rPr>
        <w:t>Методические указания рассмотрены и одобрены на заседании кафедры финансов</w:t>
      </w:r>
    </w:p>
    <w:p w:rsidR="00DC2584" w:rsidRPr="00DC2584" w:rsidRDefault="00DC2584" w:rsidP="00DC2584">
      <w:pPr>
        <w:rPr>
          <w:rFonts w:ascii="Times New Roman" w:hAnsi="Times New Roman"/>
          <w:sz w:val="24"/>
          <w:szCs w:val="24"/>
        </w:rPr>
      </w:pPr>
    </w:p>
    <w:p w:rsidR="00DC2584" w:rsidRPr="00DC2584" w:rsidRDefault="00DC2584" w:rsidP="00DC2584">
      <w:pPr>
        <w:rPr>
          <w:rFonts w:ascii="Times New Roman" w:hAnsi="Times New Roman"/>
          <w:sz w:val="24"/>
          <w:szCs w:val="24"/>
        </w:rPr>
      </w:pPr>
      <w:r w:rsidRPr="00DC2584">
        <w:rPr>
          <w:rFonts w:ascii="Times New Roman" w:hAnsi="Times New Roman"/>
          <w:sz w:val="24"/>
          <w:szCs w:val="24"/>
        </w:rPr>
        <w:t>Заведующий кафедрой ________________________ Балтина А.М.</w:t>
      </w: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spacing w:line="240" w:lineRule="auto"/>
        <w:rPr>
          <w:rFonts w:ascii="Times New Roman" w:eastAsia="Times New Roman" w:hAnsi="Times New Roman"/>
          <w:snapToGrid w:val="0"/>
          <w:sz w:val="24"/>
          <w:szCs w:val="24"/>
        </w:rPr>
      </w:pPr>
    </w:p>
    <w:p w:rsidR="00DC2584" w:rsidRPr="00DC2584" w:rsidRDefault="00DC2584" w:rsidP="00DC2584">
      <w:pPr>
        <w:widowControl w:val="0"/>
        <w:rPr>
          <w:rFonts w:ascii="Times New Roman" w:hAnsi="Times New Roman"/>
          <w:sz w:val="24"/>
          <w:szCs w:val="24"/>
        </w:rPr>
      </w:pPr>
      <w:r w:rsidRPr="00DC2584">
        <w:rPr>
          <w:rFonts w:ascii="Times New Roman" w:hAnsi="Times New Roman"/>
          <w:sz w:val="24"/>
          <w:szCs w:val="24"/>
        </w:rPr>
        <w:t xml:space="preserve">Методические указания  являются приложением к рабочей программе по дисциплине </w:t>
      </w:r>
      <w:r w:rsidR="00F5662A">
        <w:rPr>
          <w:rFonts w:ascii="Times New Roman" w:hAnsi="Times New Roman"/>
          <w:sz w:val="24"/>
          <w:szCs w:val="24"/>
        </w:rPr>
        <w:t>Бизнес-планирование</w:t>
      </w:r>
      <w:r w:rsidRPr="00DC2584">
        <w:rPr>
          <w:rFonts w:ascii="Times New Roman" w:hAnsi="Times New Roman"/>
          <w:sz w:val="24"/>
          <w:szCs w:val="24"/>
        </w:rPr>
        <w:t xml:space="preserve">, зарегистрированной в ЦИТ под учетным номером </w:t>
      </w:r>
      <w:r w:rsidR="00EB2036">
        <w:rPr>
          <w:rFonts w:ascii="Times New Roman" w:hAnsi="Times New Roman"/>
          <w:sz w:val="24"/>
          <w:szCs w:val="24"/>
          <w:u w:val="single"/>
        </w:rPr>
        <w:t>_________</w:t>
      </w:r>
      <w:r w:rsidRPr="00DC2584">
        <w:rPr>
          <w:rFonts w:ascii="Times New Roman" w:hAnsi="Times New Roman"/>
          <w:sz w:val="24"/>
          <w:szCs w:val="24"/>
        </w:rPr>
        <w:t xml:space="preserve">.  </w:t>
      </w:r>
    </w:p>
    <w:bookmarkEnd w:id="0"/>
    <w:bookmarkEnd w:id="1"/>
    <w:bookmarkEnd w:id="2"/>
    <w:p w:rsidR="00DC2584" w:rsidRPr="00DC2584" w:rsidRDefault="00DC2584" w:rsidP="00DC2584">
      <w:pPr>
        <w:pStyle w:val="10"/>
        <w:keepNext w:val="0"/>
        <w:widowControl w:val="0"/>
        <w:jc w:val="center"/>
        <w:rPr>
          <w:b/>
          <w:sz w:val="28"/>
          <w:szCs w:val="28"/>
        </w:rPr>
      </w:pPr>
    </w:p>
    <w:p w:rsidR="00DC2584" w:rsidRPr="00DC2584" w:rsidRDefault="00DC2584" w:rsidP="00DC2584">
      <w:pPr>
        <w:pStyle w:val="10"/>
        <w:keepNext w:val="0"/>
        <w:widowControl w:val="0"/>
        <w:jc w:val="center"/>
        <w:rPr>
          <w:b/>
          <w:sz w:val="28"/>
          <w:szCs w:val="28"/>
        </w:rPr>
      </w:pPr>
    </w:p>
    <w:p w:rsidR="00DC2584" w:rsidRPr="00DC2584" w:rsidRDefault="00DC2584" w:rsidP="00DC2584">
      <w:pPr>
        <w:pStyle w:val="10"/>
        <w:keepNext w:val="0"/>
        <w:widowControl w:val="0"/>
        <w:jc w:val="center"/>
        <w:rPr>
          <w:b/>
          <w:sz w:val="28"/>
          <w:szCs w:val="28"/>
        </w:rPr>
      </w:pPr>
    </w:p>
    <w:p w:rsidR="00DC2584" w:rsidRPr="00DC2584" w:rsidRDefault="00DC2584" w:rsidP="00DC2584">
      <w:pPr>
        <w:pStyle w:val="10"/>
        <w:keepNext w:val="0"/>
        <w:widowControl w:val="0"/>
        <w:jc w:val="center"/>
        <w:rPr>
          <w:b/>
          <w:sz w:val="28"/>
          <w:szCs w:val="28"/>
        </w:rPr>
      </w:pPr>
    </w:p>
    <w:p w:rsidR="00DC2584" w:rsidRDefault="00DC2584" w:rsidP="00DC2584">
      <w:pPr>
        <w:pStyle w:val="10"/>
        <w:keepNext w:val="0"/>
        <w:widowControl w:val="0"/>
        <w:jc w:val="center"/>
        <w:rPr>
          <w:b/>
          <w:sz w:val="28"/>
          <w:szCs w:val="28"/>
        </w:rPr>
      </w:pPr>
    </w:p>
    <w:p w:rsidR="00D95569" w:rsidRPr="00D95569" w:rsidRDefault="00D95569" w:rsidP="00D95569">
      <w:pPr>
        <w:rPr>
          <w:lang w:eastAsia="ru-RU"/>
        </w:rPr>
      </w:pPr>
    </w:p>
    <w:bookmarkEnd w:id="3"/>
    <w:p w:rsidR="00D95569" w:rsidRDefault="00D95569" w:rsidP="00D95569">
      <w:pPr>
        <w:autoSpaceDE w:val="0"/>
        <w:autoSpaceDN w:val="0"/>
        <w:adjustRightInd w:val="0"/>
        <w:jc w:val="center"/>
        <w:rPr>
          <w:rFonts w:ascii="Times New Roman" w:hAnsi="Times New Roman"/>
          <w:b/>
          <w:bCs/>
          <w:sz w:val="28"/>
          <w:szCs w:val="28"/>
        </w:rPr>
      </w:pPr>
      <w:r>
        <w:rPr>
          <w:rFonts w:ascii="Times New Roman" w:hAnsi="Times New Roman"/>
          <w:b/>
          <w:bCs/>
          <w:sz w:val="28"/>
          <w:szCs w:val="28"/>
        </w:rPr>
        <w:lastRenderedPageBreak/>
        <w:t>Содержание</w:t>
      </w:r>
    </w:p>
    <w:p w:rsidR="00D95569" w:rsidRPr="00D95569" w:rsidRDefault="00D95569" w:rsidP="00D95569">
      <w:pPr>
        <w:pStyle w:val="31"/>
        <w:tabs>
          <w:tab w:val="right" w:leader="dot" w:pos="9346"/>
        </w:tabs>
        <w:rPr>
          <w:rStyle w:val="a9"/>
          <w:rFonts w:ascii="Times New Roman" w:hAnsi="Times New Roman"/>
          <w:noProof/>
        </w:rPr>
      </w:pPr>
      <w:r>
        <w:rPr>
          <w:rFonts w:ascii="Times New Roman" w:hAnsi="Times New Roman"/>
          <w:bCs/>
          <w:szCs w:val="28"/>
        </w:rPr>
        <w:t xml:space="preserve"> </w:t>
      </w:r>
      <w:r w:rsidRPr="00D95569">
        <w:rPr>
          <w:rStyle w:val="a9"/>
          <w:rFonts w:ascii="Times New Roman" w:hAnsi="Times New Roman"/>
          <w:noProof/>
        </w:rPr>
        <w:fldChar w:fldCharType="begin"/>
      </w:r>
      <w:r w:rsidRPr="00D95569">
        <w:rPr>
          <w:rStyle w:val="a9"/>
          <w:rFonts w:ascii="Times New Roman" w:hAnsi="Times New Roman"/>
          <w:noProof/>
        </w:rPr>
        <w:instrText xml:space="preserve"> TOC \o "1-3" \h \z \u </w:instrText>
      </w:r>
      <w:r w:rsidRPr="00D95569">
        <w:rPr>
          <w:rStyle w:val="a9"/>
          <w:rFonts w:ascii="Times New Roman" w:hAnsi="Times New Roman"/>
          <w:noProof/>
        </w:rPr>
        <w:fldChar w:fldCharType="separate"/>
      </w:r>
    </w:p>
    <w:p w:rsidR="00D95569" w:rsidRPr="00D95569" w:rsidRDefault="008C1F59">
      <w:pPr>
        <w:pStyle w:val="31"/>
        <w:tabs>
          <w:tab w:val="right" w:leader="dot" w:pos="9346"/>
        </w:tabs>
        <w:rPr>
          <w:rStyle w:val="a9"/>
          <w:rFonts w:ascii="Times New Roman" w:hAnsi="Times New Roman"/>
          <w:noProof/>
        </w:rPr>
      </w:pPr>
      <w:hyperlink w:anchor="_Toc25781695" w:history="1">
        <w:r w:rsidR="00D95569" w:rsidRPr="00FE7C98">
          <w:rPr>
            <w:rStyle w:val="a9"/>
            <w:rFonts w:ascii="Times New Roman" w:hAnsi="Times New Roman"/>
            <w:noProof/>
          </w:rPr>
          <w:t>1 Методические указания к лекционным занятиям</w:t>
        </w:r>
        <w:r w:rsidR="00D95569" w:rsidRPr="00D95569">
          <w:rPr>
            <w:rStyle w:val="a9"/>
            <w:rFonts w:ascii="Times New Roman" w:hAnsi="Times New Roman"/>
            <w:noProof/>
            <w:webHidden/>
          </w:rPr>
          <w:tab/>
        </w:r>
        <w:r w:rsidR="00D95569" w:rsidRPr="00D95569">
          <w:rPr>
            <w:rStyle w:val="a9"/>
            <w:rFonts w:ascii="Times New Roman" w:hAnsi="Times New Roman"/>
            <w:noProof/>
            <w:webHidden/>
          </w:rPr>
          <w:fldChar w:fldCharType="begin"/>
        </w:r>
        <w:r w:rsidR="00D95569" w:rsidRPr="00D95569">
          <w:rPr>
            <w:rStyle w:val="a9"/>
            <w:rFonts w:ascii="Times New Roman" w:hAnsi="Times New Roman"/>
            <w:noProof/>
            <w:webHidden/>
          </w:rPr>
          <w:instrText xml:space="preserve"> PAGEREF _Toc25781695 \h </w:instrText>
        </w:r>
        <w:r w:rsidR="00D95569" w:rsidRPr="00D95569">
          <w:rPr>
            <w:rStyle w:val="a9"/>
            <w:rFonts w:ascii="Times New Roman" w:hAnsi="Times New Roman"/>
            <w:noProof/>
            <w:webHidden/>
          </w:rPr>
        </w:r>
        <w:r w:rsidR="00D95569" w:rsidRPr="00D95569">
          <w:rPr>
            <w:rStyle w:val="a9"/>
            <w:rFonts w:ascii="Times New Roman" w:hAnsi="Times New Roman"/>
            <w:noProof/>
            <w:webHidden/>
          </w:rPr>
          <w:fldChar w:fldCharType="separate"/>
        </w:r>
        <w:r w:rsidR="00183589">
          <w:rPr>
            <w:rStyle w:val="a9"/>
            <w:rFonts w:ascii="Times New Roman" w:hAnsi="Times New Roman"/>
            <w:noProof/>
            <w:webHidden/>
          </w:rPr>
          <w:t>4</w:t>
        </w:r>
        <w:r w:rsidR="00D95569" w:rsidRPr="00D95569">
          <w:rPr>
            <w:rStyle w:val="a9"/>
            <w:rFonts w:ascii="Times New Roman" w:hAnsi="Times New Roman"/>
            <w:noProof/>
            <w:webHidden/>
          </w:rPr>
          <w:fldChar w:fldCharType="end"/>
        </w:r>
      </w:hyperlink>
    </w:p>
    <w:p w:rsidR="00D95569" w:rsidRPr="00D95569" w:rsidRDefault="008C1F59">
      <w:pPr>
        <w:pStyle w:val="31"/>
        <w:tabs>
          <w:tab w:val="right" w:leader="dot" w:pos="9346"/>
        </w:tabs>
        <w:rPr>
          <w:rStyle w:val="a9"/>
          <w:rFonts w:ascii="Times New Roman" w:hAnsi="Times New Roman"/>
          <w:noProof/>
        </w:rPr>
      </w:pPr>
      <w:hyperlink w:anchor="_Toc25781696" w:history="1">
        <w:r w:rsidR="00D95569" w:rsidRPr="00FE7C98">
          <w:rPr>
            <w:rStyle w:val="a9"/>
            <w:rFonts w:ascii="Times New Roman" w:hAnsi="Times New Roman"/>
            <w:noProof/>
          </w:rPr>
          <w:t>2 Методические указания к практическим занятиям</w:t>
        </w:r>
        <w:r w:rsidR="00D95569" w:rsidRPr="00D95569">
          <w:rPr>
            <w:rStyle w:val="a9"/>
            <w:rFonts w:ascii="Times New Roman" w:hAnsi="Times New Roman"/>
            <w:noProof/>
            <w:webHidden/>
          </w:rPr>
          <w:tab/>
        </w:r>
        <w:r w:rsidR="00D95569" w:rsidRPr="00D95569">
          <w:rPr>
            <w:rStyle w:val="a9"/>
            <w:rFonts w:ascii="Times New Roman" w:hAnsi="Times New Roman"/>
            <w:noProof/>
            <w:webHidden/>
          </w:rPr>
          <w:fldChar w:fldCharType="begin"/>
        </w:r>
        <w:r w:rsidR="00D95569" w:rsidRPr="00D95569">
          <w:rPr>
            <w:rStyle w:val="a9"/>
            <w:rFonts w:ascii="Times New Roman" w:hAnsi="Times New Roman"/>
            <w:noProof/>
            <w:webHidden/>
          </w:rPr>
          <w:instrText xml:space="preserve"> PAGEREF _Toc25781696 \h </w:instrText>
        </w:r>
        <w:r w:rsidR="00D95569" w:rsidRPr="00D95569">
          <w:rPr>
            <w:rStyle w:val="a9"/>
            <w:rFonts w:ascii="Times New Roman" w:hAnsi="Times New Roman"/>
            <w:noProof/>
            <w:webHidden/>
          </w:rPr>
        </w:r>
        <w:r w:rsidR="00D95569" w:rsidRPr="00D95569">
          <w:rPr>
            <w:rStyle w:val="a9"/>
            <w:rFonts w:ascii="Times New Roman" w:hAnsi="Times New Roman"/>
            <w:noProof/>
            <w:webHidden/>
          </w:rPr>
          <w:fldChar w:fldCharType="separate"/>
        </w:r>
        <w:r w:rsidR="00183589">
          <w:rPr>
            <w:rStyle w:val="a9"/>
            <w:rFonts w:ascii="Times New Roman" w:hAnsi="Times New Roman"/>
            <w:noProof/>
            <w:webHidden/>
          </w:rPr>
          <w:t>5</w:t>
        </w:r>
        <w:r w:rsidR="00D95569" w:rsidRPr="00D95569">
          <w:rPr>
            <w:rStyle w:val="a9"/>
            <w:rFonts w:ascii="Times New Roman" w:hAnsi="Times New Roman"/>
            <w:noProof/>
            <w:webHidden/>
          </w:rPr>
          <w:fldChar w:fldCharType="end"/>
        </w:r>
      </w:hyperlink>
    </w:p>
    <w:p w:rsidR="00D95569" w:rsidRPr="00D95569" w:rsidRDefault="008C1F59">
      <w:pPr>
        <w:pStyle w:val="31"/>
        <w:tabs>
          <w:tab w:val="right" w:leader="dot" w:pos="9346"/>
        </w:tabs>
        <w:rPr>
          <w:rStyle w:val="a9"/>
          <w:rFonts w:ascii="Times New Roman" w:hAnsi="Times New Roman"/>
          <w:noProof/>
        </w:rPr>
      </w:pPr>
      <w:hyperlink w:anchor="_Toc25781697" w:history="1">
        <w:r w:rsidR="00D95569" w:rsidRPr="00FE7C98">
          <w:rPr>
            <w:rStyle w:val="a9"/>
            <w:rFonts w:ascii="Times New Roman" w:hAnsi="Times New Roman"/>
            <w:noProof/>
          </w:rPr>
          <w:t>3 Методические указания по решению типовых задач</w:t>
        </w:r>
        <w:r w:rsidR="00D95569" w:rsidRPr="00D95569">
          <w:rPr>
            <w:rStyle w:val="a9"/>
            <w:rFonts w:ascii="Times New Roman" w:hAnsi="Times New Roman"/>
            <w:noProof/>
            <w:webHidden/>
          </w:rPr>
          <w:tab/>
        </w:r>
        <w:r w:rsidR="00D95569" w:rsidRPr="00D95569">
          <w:rPr>
            <w:rStyle w:val="a9"/>
            <w:rFonts w:ascii="Times New Roman" w:hAnsi="Times New Roman"/>
            <w:noProof/>
            <w:webHidden/>
          </w:rPr>
          <w:fldChar w:fldCharType="begin"/>
        </w:r>
        <w:r w:rsidR="00D95569" w:rsidRPr="00D95569">
          <w:rPr>
            <w:rStyle w:val="a9"/>
            <w:rFonts w:ascii="Times New Roman" w:hAnsi="Times New Roman"/>
            <w:noProof/>
            <w:webHidden/>
          </w:rPr>
          <w:instrText xml:space="preserve"> PAGEREF _Toc25781697 \h </w:instrText>
        </w:r>
        <w:r w:rsidR="00D95569" w:rsidRPr="00D95569">
          <w:rPr>
            <w:rStyle w:val="a9"/>
            <w:rFonts w:ascii="Times New Roman" w:hAnsi="Times New Roman"/>
            <w:noProof/>
            <w:webHidden/>
          </w:rPr>
        </w:r>
        <w:r w:rsidR="00D95569" w:rsidRPr="00D95569">
          <w:rPr>
            <w:rStyle w:val="a9"/>
            <w:rFonts w:ascii="Times New Roman" w:hAnsi="Times New Roman"/>
            <w:noProof/>
            <w:webHidden/>
          </w:rPr>
          <w:fldChar w:fldCharType="separate"/>
        </w:r>
        <w:r w:rsidR="00183589">
          <w:rPr>
            <w:rStyle w:val="a9"/>
            <w:rFonts w:ascii="Times New Roman" w:hAnsi="Times New Roman"/>
            <w:noProof/>
            <w:webHidden/>
          </w:rPr>
          <w:t>6</w:t>
        </w:r>
        <w:r w:rsidR="00D95569" w:rsidRPr="00D95569">
          <w:rPr>
            <w:rStyle w:val="a9"/>
            <w:rFonts w:ascii="Times New Roman" w:hAnsi="Times New Roman"/>
            <w:noProof/>
            <w:webHidden/>
          </w:rPr>
          <w:fldChar w:fldCharType="end"/>
        </w:r>
      </w:hyperlink>
    </w:p>
    <w:p w:rsidR="00D95569" w:rsidRPr="00D95569" w:rsidRDefault="008C1F59">
      <w:pPr>
        <w:pStyle w:val="31"/>
        <w:tabs>
          <w:tab w:val="right" w:leader="dot" w:pos="9346"/>
        </w:tabs>
        <w:rPr>
          <w:rStyle w:val="a9"/>
          <w:rFonts w:ascii="Times New Roman" w:hAnsi="Times New Roman"/>
          <w:noProof/>
        </w:rPr>
      </w:pPr>
      <w:hyperlink w:anchor="_Toc25781698" w:history="1">
        <w:r w:rsidR="00D95569" w:rsidRPr="00FE7C98">
          <w:rPr>
            <w:rStyle w:val="a9"/>
            <w:rFonts w:ascii="Times New Roman" w:hAnsi="Times New Roman"/>
            <w:noProof/>
          </w:rPr>
          <w:t>4 Методические указания по самостоятельной работе</w:t>
        </w:r>
        <w:r w:rsidR="00D95569" w:rsidRPr="00D95569">
          <w:rPr>
            <w:rStyle w:val="a9"/>
            <w:rFonts w:ascii="Times New Roman" w:hAnsi="Times New Roman"/>
            <w:noProof/>
            <w:webHidden/>
          </w:rPr>
          <w:tab/>
        </w:r>
        <w:r w:rsidR="00D95569" w:rsidRPr="00D95569">
          <w:rPr>
            <w:rStyle w:val="a9"/>
            <w:rFonts w:ascii="Times New Roman" w:hAnsi="Times New Roman"/>
            <w:noProof/>
            <w:webHidden/>
          </w:rPr>
          <w:fldChar w:fldCharType="begin"/>
        </w:r>
        <w:r w:rsidR="00D95569" w:rsidRPr="00D95569">
          <w:rPr>
            <w:rStyle w:val="a9"/>
            <w:rFonts w:ascii="Times New Roman" w:hAnsi="Times New Roman"/>
            <w:noProof/>
            <w:webHidden/>
          </w:rPr>
          <w:instrText xml:space="preserve"> PAGEREF _Toc25781698 \h </w:instrText>
        </w:r>
        <w:r w:rsidR="00D95569" w:rsidRPr="00D95569">
          <w:rPr>
            <w:rStyle w:val="a9"/>
            <w:rFonts w:ascii="Times New Roman" w:hAnsi="Times New Roman"/>
            <w:noProof/>
            <w:webHidden/>
          </w:rPr>
        </w:r>
        <w:r w:rsidR="00D95569" w:rsidRPr="00D95569">
          <w:rPr>
            <w:rStyle w:val="a9"/>
            <w:rFonts w:ascii="Times New Roman" w:hAnsi="Times New Roman"/>
            <w:noProof/>
            <w:webHidden/>
          </w:rPr>
          <w:fldChar w:fldCharType="separate"/>
        </w:r>
        <w:r w:rsidR="00183589">
          <w:rPr>
            <w:rStyle w:val="a9"/>
            <w:rFonts w:ascii="Times New Roman" w:hAnsi="Times New Roman"/>
            <w:noProof/>
            <w:webHidden/>
          </w:rPr>
          <w:t>7</w:t>
        </w:r>
        <w:r w:rsidR="00D95569" w:rsidRPr="00D95569">
          <w:rPr>
            <w:rStyle w:val="a9"/>
            <w:rFonts w:ascii="Times New Roman" w:hAnsi="Times New Roman"/>
            <w:noProof/>
            <w:webHidden/>
          </w:rPr>
          <w:fldChar w:fldCharType="end"/>
        </w:r>
      </w:hyperlink>
    </w:p>
    <w:p w:rsidR="00D95569" w:rsidRPr="00D95569" w:rsidRDefault="008C1F59" w:rsidP="00D95569">
      <w:pPr>
        <w:pStyle w:val="31"/>
        <w:tabs>
          <w:tab w:val="right" w:leader="dot" w:pos="9346"/>
        </w:tabs>
        <w:rPr>
          <w:rStyle w:val="a9"/>
          <w:rFonts w:ascii="Times New Roman" w:hAnsi="Times New Roman"/>
          <w:noProof/>
        </w:rPr>
      </w:pPr>
      <w:hyperlink w:anchor="_Toc25781699" w:history="1">
        <w:r w:rsidR="00D95569" w:rsidRPr="00D95569">
          <w:rPr>
            <w:rStyle w:val="a9"/>
            <w:rFonts w:ascii="Times New Roman" w:hAnsi="Times New Roman"/>
            <w:noProof/>
          </w:rPr>
          <w:t xml:space="preserve">5. Методические рекомендации по выполнению </w:t>
        </w:r>
        <w:r w:rsidR="00540FCD">
          <w:rPr>
            <w:rStyle w:val="a9"/>
            <w:rFonts w:ascii="Times New Roman" w:hAnsi="Times New Roman"/>
            <w:noProof/>
          </w:rPr>
          <w:t>курсовой</w:t>
        </w:r>
        <w:r w:rsidR="00D95569" w:rsidRPr="00D95569">
          <w:rPr>
            <w:rStyle w:val="a9"/>
            <w:rFonts w:ascii="Times New Roman" w:hAnsi="Times New Roman"/>
            <w:noProof/>
          </w:rPr>
          <w:t xml:space="preserve"> работы</w:t>
        </w:r>
        <w:r w:rsidR="00D95569" w:rsidRPr="00D95569">
          <w:rPr>
            <w:rStyle w:val="a9"/>
            <w:rFonts w:ascii="Times New Roman" w:hAnsi="Times New Roman"/>
            <w:noProof/>
            <w:webHidden/>
          </w:rPr>
          <w:tab/>
        </w:r>
        <w:r w:rsidR="00D95569" w:rsidRPr="00D95569">
          <w:rPr>
            <w:rStyle w:val="a9"/>
            <w:rFonts w:ascii="Times New Roman" w:hAnsi="Times New Roman"/>
            <w:noProof/>
            <w:webHidden/>
          </w:rPr>
          <w:fldChar w:fldCharType="begin"/>
        </w:r>
        <w:r w:rsidR="00D95569" w:rsidRPr="00D95569">
          <w:rPr>
            <w:rStyle w:val="a9"/>
            <w:rFonts w:ascii="Times New Roman" w:hAnsi="Times New Roman"/>
            <w:noProof/>
            <w:webHidden/>
          </w:rPr>
          <w:instrText xml:space="preserve"> PAGEREF _Toc25781699 \h </w:instrText>
        </w:r>
        <w:r w:rsidR="00D95569" w:rsidRPr="00D95569">
          <w:rPr>
            <w:rStyle w:val="a9"/>
            <w:rFonts w:ascii="Times New Roman" w:hAnsi="Times New Roman"/>
            <w:noProof/>
            <w:webHidden/>
          </w:rPr>
        </w:r>
        <w:r w:rsidR="00D95569" w:rsidRPr="00D95569">
          <w:rPr>
            <w:rStyle w:val="a9"/>
            <w:rFonts w:ascii="Times New Roman" w:hAnsi="Times New Roman"/>
            <w:noProof/>
            <w:webHidden/>
          </w:rPr>
          <w:fldChar w:fldCharType="separate"/>
        </w:r>
        <w:r w:rsidR="00183589">
          <w:rPr>
            <w:rStyle w:val="a9"/>
            <w:rFonts w:ascii="Times New Roman" w:hAnsi="Times New Roman"/>
            <w:noProof/>
            <w:webHidden/>
          </w:rPr>
          <w:t>7</w:t>
        </w:r>
        <w:r w:rsidR="00D95569" w:rsidRPr="00D95569">
          <w:rPr>
            <w:rStyle w:val="a9"/>
            <w:rFonts w:ascii="Times New Roman" w:hAnsi="Times New Roman"/>
            <w:noProof/>
            <w:webHidden/>
          </w:rPr>
          <w:fldChar w:fldCharType="end"/>
        </w:r>
      </w:hyperlink>
    </w:p>
    <w:p w:rsidR="00D95569" w:rsidRDefault="00D95569" w:rsidP="00D95569">
      <w:pPr>
        <w:pStyle w:val="31"/>
        <w:tabs>
          <w:tab w:val="right" w:leader="dot" w:pos="9346"/>
        </w:tabs>
        <w:rPr>
          <w:rStyle w:val="a9"/>
          <w:noProof/>
        </w:rPr>
      </w:pPr>
      <w:r w:rsidRPr="00D95569">
        <w:rPr>
          <w:rStyle w:val="a9"/>
          <w:rFonts w:ascii="Times New Roman" w:hAnsi="Times New Roman"/>
          <w:noProof/>
        </w:rPr>
        <w:fldChar w:fldCharType="end"/>
      </w:r>
    </w:p>
    <w:p w:rsidR="00D95569" w:rsidRDefault="00D95569" w:rsidP="00D95569">
      <w:pPr>
        <w:rPr>
          <w:rFonts w:ascii="Times New Roman" w:hAnsi="Times New Roman"/>
          <w:szCs w:val="28"/>
        </w:rPr>
      </w:pPr>
    </w:p>
    <w:p w:rsidR="00D95569" w:rsidRDefault="00D95569" w:rsidP="00D95569">
      <w:pPr>
        <w:rPr>
          <w:rFonts w:ascii="Times New Roman" w:hAnsi="Times New Roman"/>
          <w:szCs w:val="28"/>
        </w:rPr>
      </w:pPr>
    </w:p>
    <w:p w:rsidR="00D95569" w:rsidRDefault="00D95569" w:rsidP="00D95569">
      <w:pPr>
        <w:pStyle w:val="22"/>
        <w:rPr>
          <w:rFonts w:ascii="Times New Roman" w:hAnsi="Times New Roman" w:cs="Times New Roman"/>
          <w:color w:val="auto"/>
          <w:sz w:val="28"/>
          <w:szCs w:val="28"/>
        </w:rPr>
      </w:pPr>
      <w:r>
        <w:rPr>
          <w:rFonts w:ascii="Times New Roman" w:hAnsi="Times New Roman"/>
          <w:b w:val="0"/>
          <w:bCs w:val="0"/>
          <w:sz w:val="28"/>
          <w:szCs w:val="28"/>
        </w:rPr>
        <w:br w:type="page"/>
      </w:r>
    </w:p>
    <w:p w:rsidR="00D95569" w:rsidRDefault="00D95569" w:rsidP="00183589">
      <w:pPr>
        <w:pStyle w:val="22"/>
        <w:spacing w:line="240" w:lineRule="auto"/>
        <w:rPr>
          <w:rFonts w:ascii="Times New Roman" w:hAnsi="Times New Roman" w:cs="Times New Roman"/>
          <w:color w:val="auto"/>
          <w:sz w:val="28"/>
          <w:szCs w:val="28"/>
        </w:rPr>
      </w:pPr>
      <w:bookmarkStart w:id="5" w:name="_Toc25781695"/>
      <w:r>
        <w:rPr>
          <w:rFonts w:ascii="Times New Roman" w:hAnsi="Times New Roman" w:cs="Times New Roman"/>
          <w:color w:val="auto"/>
          <w:sz w:val="28"/>
          <w:szCs w:val="28"/>
        </w:rPr>
        <w:lastRenderedPageBreak/>
        <w:t>1 Методические указания к лекционным занятиям</w:t>
      </w:r>
      <w:bookmarkEnd w:id="5"/>
    </w:p>
    <w:p w:rsidR="00D95569" w:rsidRDefault="00D95569" w:rsidP="00183589">
      <w:pPr>
        <w:pStyle w:val="22"/>
        <w:spacing w:line="240" w:lineRule="auto"/>
        <w:rPr>
          <w:rFonts w:ascii="Times New Roman" w:hAnsi="Times New Roman" w:cs="Times New Roman"/>
          <w:color w:val="auto"/>
          <w:sz w:val="28"/>
          <w:szCs w:val="28"/>
        </w:rPr>
      </w:pP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Лекции являются одной из основных форм обучения по дисциплине и должны способствовать решению следующих задач:</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раскрытие сущности темы и анализ ее основных положений;</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изложение основного (важного) материала программы курса и методических рекомендаций студентам для самостоятельной работы;</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у студентов потребности к самостоятельной работе над учебной и научной литературой.</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Изучение дисциплины требует систематического и последовательного накопления знаний. 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вопросам лекции необходимы для их объективного освещения. Поэтому посещение лекций по дисциплине является обязательным для студентов. </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овладения дисциплиной студентам необходимо:</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посещать все лекционные занятия, поскольку весь тематический материал взаимосвязан между собой; </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вести конспект лекций, что обеспечивает сохранение информации и является базой для подготовки к лабораторным работам, дальнейшей самостоятельной работе и промежуточной аттестации по дисциплине;</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выполнять все задания, получаемые на лекциях;</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осуществлять после занятий работу с конспектом лекций, предусматривающую: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 - консультации  преподавателя);</w:t>
      </w:r>
    </w:p>
    <w:p w:rsidR="00D95569" w:rsidRDefault="00D95569" w:rsidP="00183589">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изучать самостоятельно материал при пропуске лекций по каким-либо причинам (при затруднениях в изучении материала следует обратиться к преподавателю).</w:t>
      </w:r>
    </w:p>
    <w:p w:rsidR="00D95569" w:rsidRDefault="00D95569" w:rsidP="00183589">
      <w:pPr>
        <w:spacing w:line="240" w:lineRule="auto"/>
        <w:rPr>
          <w:rFonts w:ascii="Times New Roman" w:hAnsi="Times New Roman"/>
          <w:szCs w:val="28"/>
        </w:rPr>
      </w:pPr>
    </w:p>
    <w:p w:rsidR="00D95569" w:rsidRDefault="00D95569" w:rsidP="00183589">
      <w:pPr>
        <w:pStyle w:val="22"/>
        <w:spacing w:line="240" w:lineRule="auto"/>
        <w:rPr>
          <w:rFonts w:ascii="Times New Roman" w:hAnsi="Times New Roman" w:cs="Times New Roman"/>
          <w:color w:val="auto"/>
          <w:sz w:val="28"/>
          <w:szCs w:val="28"/>
        </w:rPr>
      </w:pPr>
      <w:bookmarkStart w:id="6" w:name="_Toc25781696"/>
      <w:r>
        <w:rPr>
          <w:rFonts w:ascii="Times New Roman" w:hAnsi="Times New Roman" w:cs="Times New Roman"/>
          <w:color w:val="auto"/>
          <w:sz w:val="28"/>
          <w:szCs w:val="28"/>
        </w:rPr>
        <w:t>2 Методические указания к практическим занятиям</w:t>
      </w:r>
      <w:bookmarkEnd w:id="6"/>
    </w:p>
    <w:p w:rsidR="00D95569" w:rsidRDefault="00D95569" w:rsidP="00183589">
      <w:pPr>
        <w:spacing w:line="240" w:lineRule="auto"/>
        <w:rPr>
          <w:rFonts w:ascii="Times New Roman" w:hAnsi="Times New Roman"/>
          <w:sz w:val="20"/>
        </w:rPr>
      </w:pP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 закрепление теоретических вопросов, рассмотренных на лекциях;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рассмотрение проблемных вопросов изучаемой темы в форме докладов, подготовленных студентами самостоятельно;</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практических навыков в предметной области изучаемой дисциплины;</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восполнение пробелов в пройденной части курса и оказание помощи в его усвоении.</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овладения дисциплиной студентам необходимо выполнять следующие требования:</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 осуществлять целенаправленную предварительную подготовку, включающую:</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б) выполнение конкретных заданий, полученных к практическому занятию  в качестве самостоятельной работы;</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3) конспектировать основные вопросы, рассматриваемые на практических занятиях;</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6) проявлять активность на практических занятиях, а также при подготовке к ним.</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Студентам, пропустившим занятия, рекомендуется не позже чем в 2-недельный срок отчитаться по пропущенным занятиям. </w:t>
      </w:r>
    </w:p>
    <w:p w:rsidR="00D95569" w:rsidRDefault="00D95569" w:rsidP="00183589">
      <w:pPr>
        <w:spacing w:line="240" w:lineRule="auto"/>
        <w:rPr>
          <w:rFonts w:ascii="Times New Roman" w:hAnsi="Times New Roman"/>
          <w:szCs w:val="28"/>
        </w:rPr>
      </w:pPr>
      <w:bookmarkStart w:id="7" w:name="_Toc4944211"/>
    </w:p>
    <w:p w:rsidR="00D95569" w:rsidRDefault="00D95569" w:rsidP="00183589">
      <w:pPr>
        <w:pStyle w:val="22"/>
        <w:spacing w:line="240" w:lineRule="auto"/>
        <w:rPr>
          <w:rFonts w:ascii="Times New Roman" w:hAnsi="Times New Roman" w:cs="Times New Roman"/>
          <w:color w:val="auto"/>
          <w:sz w:val="28"/>
          <w:szCs w:val="28"/>
        </w:rPr>
      </w:pPr>
      <w:bookmarkStart w:id="8" w:name="_Toc25781697"/>
      <w:r>
        <w:rPr>
          <w:rFonts w:ascii="Times New Roman" w:hAnsi="Times New Roman" w:cs="Times New Roman"/>
          <w:color w:val="auto"/>
          <w:sz w:val="28"/>
          <w:szCs w:val="28"/>
        </w:rPr>
        <w:t>3 Методические указания по решению типовых задач</w:t>
      </w:r>
      <w:bookmarkEnd w:id="7"/>
      <w:bookmarkEnd w:id="8"/>
      <w:r>
        <w:rPr>
          <w:rFonts w:ascii="Times New Roman" w:hAnsi="Times New Roman" w:cs="Times New Roman"/>
          <w:color w:val="auto"/>
          <w:sz w:val="28"/>
          <w:szCs w:val="28"/>
        </w:rPr>
        <w:t xml:space="preserve">  </w:t>
      </w:r>
    </w:p>
    <w:p w:rsidR="00D95569" w:rsidRDefault="00D95569" w:rsidP="00183589">
      <w:pPr>
        <w:spacing w:line="240" w:lineRule="auto"/>
        <w:rPr>
          <w:rFonts w:ascii="Times New Roman" w:hAnsi="Times New Roman"/>
          <w:szCs w:val="28"/>
        </w:rPr>
      </w:pP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 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Критерии оценки типовых задач:</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оценка «хорошо» выставляется студенту, если задача решена в целом верно; решение подробно описано, но недостаточно логично, с несущественными ошибками;</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оценка «удовлетворительно» выставляется студенту, если задача на </w:t>
      </w:r>
      <w:r>
        <w:rPr>
          <w:rFonts w:ascii="Times New Roman" w:hAnsi="Times New Roman"/>
          <w:spacing w:val="-4"/>
          <w:sz w:val="24"/>
          <w:szCs w:val="24"/>
        </w:rPr>
        <w:t>более  чем 60 %</w:t>
      </w:r>
      <w:r>
        <w:rPr>
          <w:rFonts w:ascii="Times New Roman" w:hAnsi="Times New Roman"/>
          <w:sz w:val="24"/>
          <w:szCs w:val="24"/>
        </w:rPr>
        <w:t xml:space="preserve"> решена правильно; решение описано, но недостаточно логично, имеются ошибки;</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оценка «неудовлетворительно» выставляется студенту, если задача на менее   чем 60 % решена правильно; решение не описано или имеются существенные ошибки.</w:t>
      </w:r>
    </w:p>
    <w:p w:rsidR="00D95569" w:rsidRDefault="00D95569" w:rsidP="00183589">
      <w:pPr>
        <w:pStyle w:val="33"/>
        <w:shd w:val="clear" w:color="auto" w:fill="auto"/>
        <w:spacing w:after="0" w:line="240" w:lineRule="auto"/>
        <w:ind w:left="1560"/>
        <w:jc w:val="left"/>
        <w:rPr>
          <w:rFonts w:ascii="Times New Roman" w:hAnsi="Times New Roman" w:cs="Times New Roman"/>
          <w:szCs w:val="28"/>
          <w:lang w:bidi="ru-RU"/>
        </w:rPr>
      </w:pPr>
    </w:p>
    <w:p w:rsidR="00D95569" w:rsidRDefault="00D95569" w:rsidP="00183589">
      <w:pPr>
        <w:pStyle w:val="22"/>
        <w:spacing w:line="240" w:lineRule="auto"/>
        <w:rPr>
          <w:rFonts w:ascii="Times New Roman" w:hAnsi="Times New Roman" w:cs="Times New Roman"/>
          <w:color w:val="auto"/>
          <w:sz w:val="28"/>
          <w:szCs w:val="28"/>
        </w:rPr>
      </w:pPr>
      <w:bookmarkStart w:id="9" w:name="_Toc25781698"/>
      <w:r>
        <w:rPr>
          <w:rFonts w:ascii="Times New Roman" w:hAnsi="Times New Roman" w:cs="Times New Roman"/>
          <w:color w:val="auto"/>
          <w:sz w:val="28"/>
          <w:szCs w:val="28"/>
        </w:rPr>
        <w:lastRenderedPageBreak/>
        <w:t>4 Методические указания по самостоятельной работе</w:t>
      </w:r>
      <w:bookmarkEnd w:id="9"/>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Самостоятельная работа по дисциплине предполагает: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проработку и повторение лекционного материала, а также основной и дополнительной литературы при подготовке к лабораторным работам, рубежному контролю, промежуточной аттестации;</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поиск информации в учебной, научной, периодической литературе, интернет-ресурсах для выполнения самостоятельной работы, подготовки ответов и необходимой информации по предложенным вопросам и заданиям;                                                                                                                                                                             </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выполнение всех заданий, предусмотренных рабочей программой дисциплины;</w:t>
      </w:r>
    </w:p>
    <w:p w:rsidR="00D95569" w:rsidRDefault="00D95569" w:rsidP="00183589">
      <w:pPr>
        <w:spacing w:after="0" w:line="240" w:lineRule="auto"/>
        <w:ind w:firstLine="709"/>
        <w:jc w:val="both"/>
        <w:rPr>
          <w:rFonts w:ascii="Times New Roman" w:hAnsi="Times New Roman"/>
          <w:sz w:val="24"/>
          <w:szCs w:val="24"/>
        </w:rPr>
      </w:pPr>
      <w:r>
        <w:rPr>
          <w:rFonts w:ascii="Times New Roman" w:hAnsi="Times New Roman"/>
          <w:sz w:val="24"/>
          <w:szCs w:val="24"/>
        </w:rPr>
        <w:t>- самостоятельное углубленное изучение отдельных вопросов дисциплины для проведения научной работы (подготовки выступления на конференции, научной статьи и т.д.).</w:t>
      </w:r>
    </w:p>
    <w:p w:rsidR="00D95569" w:rsidRPr="00540FCD" w:rsidRDefault="00D95569" w:rsidP="00183589">
      <w:pPr>
        <w:pStyle w:val="22"/>
        <w:spacing w:line="240" w:lineRule="auto"/>
        <w:rPr>
          <w:rFonts w:ascii="Times New Roman" w:hAnsi="Times New Roman" w:cs="Times New Roman"/>
          <w:color w:val="auto"/>
          <w:sz w:val="28"/>
          <w:szCs w:val="28"/>
        </w:rPr>
      </w:pPr>
      <w:bookmarkStart w:id="10" w:name="_Toc25781699"/>
      <w:r w:rsidRPr="00540FCD">
        <w:rPr>
          <w:rFonts w:ascii="Times New Roman" w:hAnsi="Times New Roman" w:cs="Times New Roman"/>
          <w:color w:val="auto"/>
          <w:sz w:val="28"/>
          <w:szCs w:val="28"/>
        </w:rPr>
        <w:t xml:space="preserve">5. Методические рекомендации по выполнению </w:t>
      </w:r>
      <w:bookmarkEnd w:id="10"/>
      <w:r w:rsidR="00183589">
        <w:rPr>
          <w:rFonts w:ascii="Times New Roman" w:hAnsi="Times New Roman" w:cs="Times New Roman"/>
          <w:color w:val="auto"/>
          <w:sz w:val="28"/>
          <w:szCs w:val="28"/>
        </w:rPr>
        <w:t>ИТЗ</w:t>
      </w:r>
    </w:p>
    <w:p w:rsidR="00540FCD" w:rsidRDefault="00540FCD" w:rsidP="00183589">
      <w:pPr>
        <w:spacing w:after="0" w:line="240" w:lineRule="auto"/>
        <w:ind w:firstLine="709"/>
        <w:jc w:val="both"/>
        <w:rPr>
          <w:rFonts w:ascii="Times New Roman" w:hAnsi="Times New Roman"/>
          <w:sz w:val="24"/>
          <w:szCs w:val="24"/>
        </w:rPr>
      </w:pPr>
    </w:p>
    <w:p w:rsidR="00D23038" w:rsidRPr="00D23038" w:rsidRDefault="00D23038" w:rsidP="00183589">
      <w:pPr>
        <w:spacing w:after="0" w:line="240" w:lineRule="auto"/>
        <w:ind w:firstLine="709"/>
        <w:jc w:val="both"/>
        <w:rPr>
          <w:rFonts w:ascii="Times New Roman" w:hAnsi="Times New Roman"/>
        </w:rPr>
      </w:pPr>
      <w:r w:rsidRPr="00D23038">
        <w:rPr>
          <w:rFonts w:ascii="Times New Roman" w:hAnsi="Times New Roman"/>
        </w:rPr>
        <w:t xml:space="preserve">Выполнение ИТЗ начинается с выбора идеи проекта и продолжается как плеяда последовательно выполняемых заданий.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1. Сформулируйте цель своего проекта.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Например, "Организация прибыльного производства технического щебня путем переработки строительного мусора".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Цель должна быть лаконично сформулирована и отражать суть проекта. Желательно, чтобы в формулировке цели прослеживался ожидаемый эффект (в данном случае - прибыль).</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При выполнении этой задачи помним, что "Краткость - сестра таланта"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Если кроме коммерческого эффекта ожидается социальный, бюджетный и/или экологический эффект (например, если возможный инвестор - государство или какой-нибудь некоммерческий фонд), то целесообразно сформулировать также миссию и задачи проекта.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Обратите внимание! Задачи проекта - это не мероприятия, которые последовательно нужно выполнить, чтобы достичь цели! Это задачи, которые решаются в результате реализации проекта!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2. Опишите продукты, услуги или работы, которые лежат в основе проекта (будут производиться, оказываться или выполняться), если Ваш проект - проект создания.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Опишите, снижение каких  статей затрат ожидается в результате реализации проекта, если Ваш проект - проект сокращения издержек.</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Опишите дополнительные рынки сбыта, которые ожидаются к "завоеванию", если Ваш проект - проект роста.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Опишите риски, снижение (избежание) которых ожидается в результате реализации проекта, если Ваш проект - проект снижения рисков.</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3. Опишите, будет ли создаваться отдельное юридическое лицо (или ИП) или проект будет реализовываться в рамках существующего предприятия (или его подразделения, филиала).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Какая у предприятия будет (есть) организационно-правовая форма.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Кто учредители.</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Какая будет (есть) система налогообложения.</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 счет каких источников планируется финансирование проекта (здесь без детализации).</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Будут ли привлекаться подрядные организации в процессе реализации проекта. Укажите их (неплохо бы иметь договоры намерения с ними).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4. Проведите анализ рынка продуктов (услуг, работ), если Ваш проект - проект производства.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Проведите анализ внешних условий реализации проекта, если Ваш проект - проект снижения издержек,  проект роста или проект снижения рисков.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5. Разработка любого бизнес-плана начинается с определения выгод от проекта (в стоимостном выражении), иными словами, с прогнозирования доходов.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Источники доходов: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продажа продуктов, услуг, работ. Прогнозируем объем продаж (на основе анализа спроса) и устанавливаем цену (на основе анализа цен конкурентов);</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lastRenderedPageBreak/>
        <w:t>- экономия затрат. Рассчитываем затраты, исходя из цен и объемов ресурсов, на экономию которых направлен Ваш проект.</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Доходы можно прогнозировать по месяцам, кварталам, годам. С учетом инфляционных ожиданий (номинальные величины) или без них (реальные величины).</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Бизнес-план - гибкий инструмент! Все показатели могут корректироваться в процессе его составления и в процессе реализации проекта!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Гибкость обеспечивается составлением бизнес-плана с помощью цифровых технологий. Наш лучший помощник -  Microsoft Excel.</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xml:space="preserve">Задание 6. </w:t>
      </w:r>
      <w:r w:rsidRPr="00D23038">
        <w:rPr>
          <w:rFonts w:ascii="Times New Roman" w:hAnsi="Times New Roman"/>
        </w:rPr>
        <w:t>Формирование бюджета капиталовложений сводится к определению объема потребности в капитале. Эту величину следует просчитать как можно точнее! И речь не только о сумме... НО и...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поставщики (потенциальные) оборудования, техники, ТС</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доставка оборудования, техники, ТС</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сроки поставки оборудования, техники, ТС</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монтаж (сумы и сроки) оборудования</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срок полезного использования (по группе основных средств, включаемых в амортизационные группы в соответствии с </w:t>
      </w:r>
      <w:hyperlink r:id="rId8" w:history="1">
        <w:r w:rsidRPr="00D23038">
          <w:rPr>
            <w:rFonts w:ascii="Times New Roman" w:hAnsi="Times New Roman"/>
          </w:rPr>
          <w:t>Постановлением Правительства РФ от 01.01.2002 N 1 (ред. от 27.12.2019) "О Классификации основных средств, включаемых в амортизационные группы"</w:t>
        </w:r>
      </w:hyperlink>
      <w:r w:rsidRPr="00D23038">
        <w:rPr>
          <w:rFonts w:ascii="Times New Roman" w:hAnsi="Times New Roman"/>
        </w:rPr>
        <w:t>)</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амортизация (статья затрат).</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Нужен земельный участок? Местоположение?</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Нужны объекты капитального строительства? Аренда, приобретаем (строим) в собственность? Объемно-планировочные решения? Энергоснабжение, водоснабжение, канализация?</w:t>
      </w:r>
      <w:bookmarkStart w:id="11" w:name="_GoBack"/>
      <w:bookmarkEnd w:id="11"/>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Нужно заказывать проект? Затраты на разработку проекта не забываем учесть в составе капитальных вложений!</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Затраты на приобретение земельного участка определяем на основе анализа рынка земельных участков соответствующей катетегории и вида разрешенного использования.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Затраты на строительство считаем по укрупненным показателям Справочников (с учетом объемно-планировочных решений)!</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7. Последовательно излагаем этапы реализации проекта со сроками. График тоже строится в Excel, чтобы в последующем можно было уложить в этот график денежные потоки (и отрицательные, и положительные), сопряженные с каждым мероприятием.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Сначала приводим перечень всех мероприятий, с указанием ответственных лиц!</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Затем определяем сроки их выполнения. Какие-то мероприятия могут пересекаться, какие-то реализуются последовательно по отношению друг к другу.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8. Описываем технологию производства продукции... Может выявиться, что не все необходимое оборудование учли, не все инструменты, может оказаться, что нужен еще один склад, и т.п.... возвращаемся и корректируем Бюджет капиталовложений.</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Если Ваш проект не производственный, то следует описать бизнес-процессы по оказанию услуг, выполнению работ...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Технологии и процессы укажут, какие материальные и трудовые ресурсы будут задействованы в Вашем проекте! Поэтому следует его тщательно проработать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9. Чтобы построить бюджет расходов на оплату труда, нужно определить количество лиц соответствующей квалификации, которое будет задействовано в проекте: АУП, специалисты, квалифицированные рабочие, неквалифицированные рабочие.</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Распишите требования к их квалификации.</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Опишите график их работы.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При определении потребности в трудовых ресурсах следует учесть, что люди уходят в отпуска, на больничный. Лучше потребность определять с некоторым запасом.</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Описываем систему оплаты труда: сдельная, окладная, оклад+премия или др.</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В расчет принимаем среднюю заработную плату на рынке (узнать можно на сервисах поиска работы, например, hh.ru.</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Если проект реализуется в рамках действующего предприятия, то трудовые ресурсы частично имеются, но если их должностные обязанности или объем ответственности расширяется, то, скорее всего, нужно будет увеличить их з/п. Эти приросты не забываем учитывать в бюджете расходов на оплату труда!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lastRenderedPageBreak/>
        <w:t>Не забываем учесть региональные коэффициенты и социальные отчисления!</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10. Строим перечень всех необходимых материальных ресурсов, которые будут необходимы в проекте (описание технологического процесса производства Вам в помощь).</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Определяем потребность в каждом виде ресурсов в расчете на единицу (или на весь объем, или срок).</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Определяем поставщиков ресурсов каждого вида.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Определяем цену ресурсов каждого вида.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Строим бюджет прямых материальных затрат.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Строим бюджет накладных материальных затрат. </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Задание 11. Разработка бюджета движения денежных потоков и финансовых результатов</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xml:space="preserve">Задание 12. </w:t>
      </w:r>
      <w:r w:rsidRPr="00D23038">
        <w:rPr>
          <w:rFonts w:ascii="Times New Roman" w:hAnsi="Times New Roman"/>
        </w:rPr>
        <w:t>Оценка рисков и определение ставки требуемой доходности</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xml:space="preserve">Задание 13. </w:t>
      </w:r>
      <w:r w:rsidRPr="00D23038">
        <w:rPr>
          <w:rFonts w:ascii="Times New Roman" w:hAnsi="Times New Roman"/>
        </w:rPr>
        <w:t>Оценка эффективности проекта как раздел бизнес-плана</w:t>
      </w:r>
    </w:p>
    <w:p w:rsidR="00D23038" w:rsidRPr="00D23038" w:rsidRDefault="00D23038" w:rsidP="00D23038">
      <w:pPr>
        <w:spacing w:after="0" w:line="240" w:lineRule="auto"/>
        <w:ind w:firstLine="709"/>
        <w:jc w:val="both"/>
        <w:rPr>
          <w:rFonts w:ascii="Times New Roman" w:hAnsi="Times New Roman"/>
        </w:rPr>
      </w:pPr>
      <w:r w:rsidRPr="00D23038">
        <w:rPr>
          <w:rFonts w:ascii="Times New Roman" w:hAnsi="Times New Roman"/>
        </w:rPr>
        <w:t xml:space="preserve">Задание 14. </w:t>
      </w:r>
      <w:r w:rsidRPr="00D23038">
        <w:rPr>
          <w:rFonts w:ascii="Times New Roman" w:hAnsi="Times New Roman"/>
        </w:rPr>
        <w:t>Оценка чувствительности проекта к изменению условий его реализации</w:t>
      </w:r>
    </w:p>
    <w:p w:rsidR="00D23038" w:rsidRDefault="00D23038" w:rsidP="00D23038">
      <w:pPr>
        <w:shd w:val="clear" w:color="auto" w:fill="FFFFFF"/>
        <w:spacing w:after="100" w:afterAutospacing="1" w:line="240" w:lineRule="auto"/>
        <w:rPr>
          <w:rFonts w:ascii="Segoe UI" w:eastAsia="Times New Roman" w:hAnsi="Segoe UI" w:cs="Segoe UI"/>
          <w:color w:val="343A40"/>
          <w:sz w:val="23"/>
          <w:szCs w:val="23"/>
          <w:lang w:eastAsia="ru-RU"/>
        </w:rPr>
      </w:pPr>
    </w:p>
    <w:p w:rsidR="00D23038" w:rsidRDefault="00D23038" w:rsidP="00D23038">
      <w:pPr>
        <w:shd w:val="clear" w:color="auto" w:fill="FFFFFF"/>
        <w:spacing w:after="100" w:afterAutospacing="1" w:line="240" w:lineRule="auto"/>
        <w:rPr>
          <w:rFonts w:ascii="Segoe UI" w:eastAsia="Times New Roman" w:hAnsi="Segoe UI" w:cs="Segoe UI"/>
          <w:color w:val="343A40"/>
          <w:sz w:val="23"/>
          <w:szCs w:val="23"/>
          <w:lang w:eastAsia="ru-RU"/>
        </w:rPr>
      </w:pPr>
    </w:p>
    <w:p w:rsidR="00D23038" w:rsidRPr="00D23038" w:rsidRDefault="00D23038" w:rsidP="00D23038">
      <w:pPr>
        <w:shd w:val="clear" w:color="auto" w:fill="FFFFFF"/>
        <w:spacing w:after="100" w:afterAutospacing="1" w:line="240" w:lineRule="auto"/>
        <w:rPr>
          <w:rFonts w:ascii="Segoe UI" w:eastAsia="Times New Roman" w:hAnsi="Segoe UI" w:cs="Segoe UI"/>
          <w:color w:val="343A40"/>
          <w:sz w:val="23"/>
          <w:szCs w:val="23"/>
          <w:lang w:eastAsia="ru-RU"/>
        </w:rPr>
      </w:pPr>
    </w:p>
    <w:p w:rsidR="00D23038" w:rsidRPr="00D23038" w:rsidRDefault="00D23038" w:rsidP="00D23038">
      <w:pPr>
        <w:shd w:val="clear" w:color="auto" w:fill="FFFFFF"/>
        <w:spacing w:after="100" w:afterAutospacing="1" w:line="240" w:lineRule="auto"/>
        <w:rPr>
          <w:rFonts w:ascii="Segoe UI" w:eastAsia="Times New Roman" w:hAnsi="Segoe UI" w:cs="Segoe UI"/>
          <w:color w:val="343A40"/>
          <w:sz w:val="23"/>
          <w:szCs w:val="23"/>
          <w:lang w:eastAsia="ru-RU"/>
        </w:rPr>
      </w:pPr>
    </w:p>
    <w:p w:rsidR="00D23038" w:rsidRPr="00540FCD" w:rsidRDefault="00D23038" w:rsidP="00183589">
      <w:pPr>
        <w:spacing w:after="0" w:line="240" w:lineRule="auto"/>
        <w:ind w:firstLine="709"/>
        <w:jc w:val="both"/>
        <w:rPr>
          <w:rFonts w:ascii="Times New Roman" w:hAnsi="Times New Roman"/>
          <w:sz w:val="24"/>
          <w:szCs w:val="24"/>
        </w:rPr>
      </w:pPr>
    </w:p>
    <w:p w:rsidR="00D95569" w:rsidRDefault="00D95569" w:rsidP="00D95569">
      <w:pPr>
        <w:widowControl w:val="0"/>
        <w:spacing w:after="0" w:line="360" w:lineRule="auto"/>
        <w:ind w:firstLine="709"/>
        <w:rPr>
          <w:rFonts w:eastAsia="Times New Roman"/>
          <w:sz w:val="24"/>
          <w:szCs w:val="24"/>
          <w:lang w:eastAsia="ru-RU"/>
        </w:rPr>
      </w:pPr>
    </w:p>
    <w:p w:rsidR="004120C0" w:rsidRDefault="004120C0" w:rsidP="00D95569">
      <w:pPr>
        <w:autoSpaceDE w:val="0"/>
        <w:autoSpaceDN w:val="0"/>
        <w:adjustRightInd w:val="0"/>
        <w:jc w:val="center"/>
        <w:rPr>
          <w:rFonts w:eastAsia="Times New Roman"/>
          <w:sz w:val="24"/>
          <w:szCs w:val="24"/>
          <w:lang w:eastAsia="ru-RU"/>
        </w:rPr>
      </w:pPr>
    </w:p>
    <w:sectPr w:rsidR="004120C0" w:rsidSect="00CB7A62">
      <w:footerReference w:type="default" r:id="rId9"/>
      <w:pgSz w:w="11906" w:h="16838"/>
      <w:pgMar w:top="1134" w:right="849" w:bottom="1134" w:left="1701" w:header="708"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59" w:rsidRDefault="008C1F59" w:rsidP="00CB7A62">
      <w:pPr>
        <w:spacing w:after="0" w:line="240" w:lineRule="auto"/>
      </w:pPr>
      <w:r>
        <w:separator/>
      </w:r>
    </w:p>
  </w:endnote>
  <w:endnote w:type="continuationSeparator" w:id="0">
    <w:p w:rsidR="008C1F59" w:rsidRDefault="008C1F59" w:rsidP="00CB7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507494"/>
      <w:docPartObj>
        <w:docPartGallery w:val="Page Numbers (Bottom of Page)"/>
        <w:docPartUnique/>
      </w:docPartObj>
    </w:sdtPr>
    <w:sdtEndPr>
      <w:rPr>
        <w:rFonts w:ascii="Times New Roman" w:hAnsi="Times New Roman"/>
        <w:sz w:val="24"/>
        <w:szCs w:val="24"/>
      </w:rPr>
    </w:sdtEndPr>
    <w:sdtContent>
      <w:p w:rsidR="00DC2584" w:rsidRPr="00CB7A62" w:rsidRDefault="00DC2584">
        <w:pPr>
          <w:pStyle w:val="ac"/>
          <w:jc w:val="center"/>
          <w:rPr>
            <w:rFonts w:ascii="Times New Roman" w:hAnsi="Times New Roman"/>
            <w:sz w:val="24"/>
            <w:szCs w:val="24"/>
          </w:rPr>
        </w:pPr>
        <w:r w:rsidRPr="00CB7A62">
          <w:rPr>
            <w:rFonts w:ascii="Times New Roman" w:hAnsi="Times New Roman"/>
            <w:sz w:val="24"/>
            <w:szCs w:val="24"/>
          </w:rPr>
          <w:fldChar w:fldCharType="begin"/>
        </w:r>
        <w:r w:rsidRPr="00CB7A62">
          <w:rPr>
            <w:rFonts w:ascii="Times New Roman" w:hAnsi="Times New Roman"/>
            <w:sz w:val="24"/>
            <w:szCs w:val="24"/>
          </w:rPr>
          <w:instrText>PAGE   \* MERGEFORMAT</w:instrText>
        </w:r>
        <w:r w:rsidRPr="00CB7A62">
          <w:rPr>
            <w:rFonts w:ascii="Times New Roman" w:hAnsi="Times New Roman"/>
            <w:sz w:val="24"/>
            <w:szCs w:val="24"/>
          </w:rPr>
          <w:fldChar w:fldCharType="separate"/>
        </w:r>
        <w:r w:rsidR="00D23038">
          <w:rPr>
            <w:rFonts w:ascii="Times New Roman" w:hAnsi="Times New Roman"/>
            <w:noProof/>
            <w:sz w:val="24"/>
            <w:szCs w:val="24"/>
          </w:rPr>
          <w:t>8</w:t>
        </w:r>
        <w:r w:rsidRPr="00CB7A62">
          <w:rPr>
            <w:rFonts w:ascii="Times New Roman" w:hAnsi="Times New Roman"/>
            <w:sz w:val="24"/>
            <w:szCs w:val="24"/>
          </w:rPr>
          <w:fldChar w:fldCharType="end"/>
        </w:r>
      </w:p>
    </w:sdtContent>
  </w:sdt>
  <w:p w:rsidR="00DC2584" w:rsidRDefault="00DC25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59" w:rsidRDefault="008C1F59" w:rsidP="00CB7A62">
      <w:pPr>
        <w:spacing w:after="0" w:line="240" w:lineRule="auto"/>
      </w:pPr>
      <w:r>
        <w:separator/>
      </w:r>
    </w:p>
  </w:footnote>
  <w:footnote w:type="continuationSeparator" w:id="0">
    <w:p w:rsidR="008C1F59" w:rsidRDefault="008C1F59" w:rsidP="00CB7A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01D33"/>
    <w:multiLevelType w:val="hybridMultilevel"/>
    <w:tmpl w:val="BCF0B984"/>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332778E"/>
    <w:multiLevelType w:val="hybridMultilevel"/>
    <w:tmpl w:val="A73AF6B4"/>
    <w:lvl w:ilvl="0" w:tplc="F116834A">
      <w:numFmt w:val="bullet"/>
      <w:lvlText w:val="–"/>
      <w:lvlJc w:val="left"/>
      <w:pPr>
        <w:ind w:left="121" w:hanging="315"/>
      </w:pPr>
      <w:rPr>
        <w:rFonts w:ascii="Times New Roman" w:eastAsia="Times New Roman" w:hAnsi="Times New Roman" w:cs="Times New Roman" w:hint="default"/>
        <w:w w:val="100"/>
        <w:sz w:val="30"/>
        <w:szCs w:val="30"/>
        <w:lang w:val="ru-RU" w:eastAsia="en-US" w:bidi="ar-SA"/>
      </w:rPr>
    </w:lvl>
    <w:lvl w:ilvl="1" w:tplc="27EE26E6">
      <w:numFmt w:val="bullet"/>
      <w:lvlText w:val="–"/>
      <w:lvlJc w:val="left"/>
      <w:pPr>
        <w:ind w:left="234" w:hanging="226"/>
      </w:pPr>
      <w:rPr>
        <w:rFonts w:ascii="Times New Roman" w:eastAsia="Times New Roman" w:hAnsi="Times New Roman" w:cs="Times New Roman" w:hint="default"/>
        <w:w w:val="100"/>
        <w:sz w:val="30"/>
        <w:szCs w:val="30"/>
        <w:lang w:val="ru-RU" w:eastAsia="en-US" w:bidi="ar-SA"/>
      </w:rPr>
    </w:lvl>
    <w:lvl w:ilvl="2" w:tplc="A348B124">
      <w:numFmt w:val="bullet"/>
      <w:lvlText w:val="•"/>
      <w:lvlJc w:val="left"/>
      <w:pPr>
        <w:ind w:left="1269" w:hanging="226"/>
      </w:pPr>
      <w:rPr>
        <w:lang w:val="ru-RU" w:eastAsia="en-US" w:bidi="ar-SA"/>
      </w:rPr>
    </w:lvl>
    <w:lvl w:ilvl="3" w:tplc="2B22255C">
      <w:numFmt w:val="bullet"/>
      <w:lvlText w:val="•"/>
      <w:lvlJc w:val="left"/>
      <w:pPr>
        <w:ind w:left="2299" w:hanging="226"/>
      </w:pPr>
      <w:rPr>
        <w:lang w:val="ru-RU" w:eastAsia="en-US" w:bidi="ar-SA"/>
      </w:rPr>
    </w:lvl>
    <w:lvl w:ilvl="4" w:tplc="9CA85D94">
      <w:numFmt w:val="bullet"/>
      <w:lvlText w:val="•"/>
      <w:lvlJc w:val="left"/>
      <w:pPr>
        <w:ind w:left="3328" w:hanging="226"/>
      </w:pPr>
      <w:rPr>
        <w:lang w:val="ru-RU" w:eastAsia="en-US" w:bidi="ar-SA"/>
      </w:rPr>
    </w:lvl>
    <w:lvl w:ilvl="5" w:tplc="4F70D776">
      <w:numFmt w:val="bullet"/>
      <w:lvlText w:val="•"/>
      <w:lvlJc w:val="left"/>
      <w:pPr>
        <w:ind w:left="4358" w:hanging="226"/>
      </w:pPr>
      <w:rPr>
        <w:lang w:val="ru-RU" w:eastAsia="en-US" w:bidi="ar-SA"/>
      </w:rPr>
    </w:lvl>
    <w:lvl w:ilvl="6" w:tplc="8526850A">
      <w:numFmt w:val="bullet"/>
      <w:lvlText w:val="•"/>
      <w:lvlJc w:val="left"/>
      <w:pPr>
        <w:ind w:left="5388" w:hanging="226"/>
      </w:pPr>
      <w:rPr>
        <w:lang w:val="ru-RU" w:eastAsia="en-US" w:bidi="ar-SA"/>
      </w:rPr>
    </w:lvl>
    <w:lvl w:ilvl="7" w:tplc="5BC28796">
      <w:numFmt w:val="bullet"/>
      <w:lvlText w:val="•"/>
      <w:lvlJc w:val="left"/>
      <w:pPr>
        <w:ind w:left="6417" w:hanging="226"/>
      </w:pPr>
      <w:rPr>
        <w:lang w:val="ru-RU" w:eastAsia="en-US" w:bidi="ar-SA"/>
      </w:rPr>
    </w:lvl>
    <w:lvl w:ilvl="8" w:tplc="00B447CE">
      <w:numFmt w:val="bullet"/>
      <w:lvlText w:val="•"/>
      <w:lvlJc w:val="left"/>
      <w:pPr>
        <w:ind w:left="7447" w:hanging="226"/>
      </w:pPr>
      <w:rPr>
        <w:lang w:val="ru-RU" w:eastAsia="en-US" w:bidi="ar-SA"/>
      </w:rPr>
    </w:lvl>
  </w:abstractNum>
  <w:abstractNum w:abstractNumId="2" w15:restartNumberingAfterBreak="0">
    <w:nsid w:val="27577486"/>
    <w:multiLevelType w:val="hybridMultilevel"/>
    <w:tmpl w:val="D9E81F7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15:restartNumberingAfterBreak="0">
    <w:nsid w:val="321F0FAB"/>
    <w:multiLevelType w:val="singleLevel"/>
    <w:tmpl w:val="106A2B36"/>
    <w:lvl w:ilvl="0">
      <w:numFmt w:val="bullet"/>
      <w:lvlText w:val="-"/>
      <w:lvlJc w:val="left"/>
      <w:pPr>
        <w:tabs>
          <w:tab w:val="num" w:pos="360"/>
        </w:tabs>
        <w:ind w:left="360" w:hanging="360"/>
      </w:pPr>
      <w:rPr>
        <w:rFonts w:hint="default"/>
      </w:rPr>
    </w:lvl>
  </w:abstractNum>
  <w:abstractNum w:abstractNumId="4" w15:restartNumberingAfterBreak="0">
    <w:nsid w:val="500C2C64"/>
    <w:multiLevelType w:val="multilevel"/>
    <w:tmpl w:val="8342EE90"/>
    <w:lvl w:ilvl="0">
      <w:numFmt w:val="none"/>
      <w:pStyle w:val="a"/>
      <w:lvlText w:val="—"/>
      <w:lvlJc w:val="left"/>
      <w:pPr>
        <w:tabs>
          <w:tab w:val="num" w:pos="567"/>
        </w:tabs>
        <w:ind w:left="567" w:hanging="567"/>
      </w:pPr>
    </w:lvl>
    <w:lvl w:ilvl="1">
      <w:start w:val="1"/>
      <w:numFmt w:val="none"/>
      <w:lvlText w:val="o"/>
      <w:lvlJc w:val="left"/>
      <w:pPr>
        <w:tabs>
          <w:tab w:val="num" w:pos="0"/>
        </w:tabs>
        <w:ind w:left="720" w:hanging="360"/>
      </w:pPr>
      <w:rPr>
        <w:rFonts w:ascii="Courier New" w:hAnsi="Courier New" w:cs="Times New Roman" w:hint="default"/>
      </w:rPr>
    </w:lvl>
    <w:lvl w:ilvl="2">
      <w:start w:val="1"/>
      <w:numFmt w:val="none"/>
      <w:lvlText w:val=""/>
      <w:lvlJc w:val="left"/>
      <w:pPr>
        <w:tabs>
          <w:tab w:val="num" w:pos="0"/>
        </w:tabs>
        <w:ind w:left="1080" w:hanging="360"/>
      </w:pPr>
      <w:rPr>
        <w:rFonts w:ascii="Wingdings" w:hAnsi="Wingdings" w:hint="default"/>
      </w:rPr>
    </w:lvl>
    <w:lvl w:ilvl="3">
      <w:start w:val="1"/>
      <w:numFmt w:val="none"/>
      <w:lvlText w:val=""/>
      <w:lvlJc w:val="left"/>
      <w:pPr>
        <w:tabs>
          <w:tab w:val="num" w:pos="0"/>
        </w:tabs>
        <w:ind w:left="1440" w:hanging="360"/>
      </w:pPr>
      <w:rPr>
        <w:rFonts w:ascii="Symbol" w:hAnsi="Symbol" w:hint="default"/>
      </w:rPr>
    </w:lvl>
    <w:lvl w:ilvl="4">
      <w:start w:val="1"/>
      <w:numFmt w:val="none"/>
      <w:lvlText w:val="o"/>
      <w:lvlJc w:val="left"/>
      <w:pPr>
        <w:tabs>
          <w:tab w:val="num" w:pos="0"/>
        </w:tabs>
        <w:ind w:left="1800" w:hanging="360"/>
      </w:pPr>
      <w:rPr>
        <w:rFonts w:ascii="Courier New" w:hAnsi="Courier New" w:cs="Times New Roman" w:hint="default"/>
      </w:rPr>
    </w:lvl>
    <w:lvl w:ilvl="5">
      <w:start w:val="1"/>
      <w:numFmt w:val="none"/>
      <w:lvlText w:val=""/>
      <w:lvlJc w:val="left"/>
      <w:pPr>
        <w:tabs>
          <w:tab w:val="num" w:pos="0"/>
        </w:tabs>
        <w:ind w:left="2160" w:hanging="360"/>
      </w:pPr>
      <w:rPr>
        <w:rFonts w:ascii="Wingdings" w:hAnsi="Wingdings" w:hint="default"/>
      </w:rPr>
    </w:lvl>
    <w:lvl w:ilvl="6">
      <w:start w:val="1"/>
      <w:numFmt w:val="none"/>
      <w:lvlText w:val=""/>
      <w:lvlJc w:val="left"/>
      <w:pPr>
        <w:tabs>
          <w:tab w:val="num" w:pos="0"/>
        </w:tabs>
        <w:ind w:left="2520" w:hanging="360"/>
      </w:pPr>
      <w:rPr>
        <w:rFonts w:ascii="Symbol" w:hAnsi="Symbol" w:hint="default"/>
      </w:rPr>
    </w:lvl>
    <w:lvl w:ilvl="7">
      <w:start w:val="1"/>
      <w:numFmt w:val="none"/>
      <w:lvlText w:val="o"/>
      <w:lvlJc w:val="left"/>
      <w:pPr>
        <w:tabs>
          <w:tab w:val="num" w:pos="0"/>
        </w:tabs>
        <w:ind w:left="2880" w:hanging="360"/>
      </w:pPr>
      <w:rPr>
        <w:rFonts w:ascii="Courier New" w:hAnsi="Courier New" w:cs="Times New Roman" w:hint="default"/>
      </w:rPr>
    </w:lvl>
    <w:lvl w:ilvl="8">
      <w:start w:val="1"/>
      <w:numFmt w:val="none"/>
      <w:lvlText w:val=""/>
      <w:lvlJc w:val="left"/>
      <w:pPr>
        <w:tabs>
          <w:tab w:val="num" w:pos="0"/>
        </w:tabs>
        <w:ind w:left="3240" w:hanging="360"/>
      </w:pPr>
      <w:rPr>
        <w:rFonts w:ascii="Wingdings" w:hAnsi="Wingdings" w:hint="default"/>
      </w:rPr>
    </w:lvl>
  </w:abstractNum>
  <w:abstractNum w:abstractNumId="5" w15:restartNumberingAfterBreak="0">
    <w:nsid w:val="541875E7"/>
    <w:multiLevelType w:val="hybridMultilevel"/>
    <w:tmpl w:val="D98ED0E8"/>
    <w:lvl w:ilvl="0" w:tplc="923CAAE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45F51AD"/>
    <w:multiLevelType w:val="hybridMultilevel"/>
    <w:tmpl w:val="DABE26B8"/>
    <w:lvl w:ilvl="0" w:tplc="99363258">
      <w:start w:val="6"/>
      <w:numFmt w:val="bullet"/>
      <w:pStyle w:val="1"/>
      <w:lvlText w:val="–"/>
      <w:lvlJc w:val="left"/>
      <w:pPr>
        <w:ind w:left="709" w:firstLine="851"/>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65B81C61"/>
    <w:multiLevelType w:val="hybridMultilevel"/>
    <w:tmpl w:val="C30C2020"/>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B611641"/>
    <w:multiLevelType w:val="hybridMultilevel"/>
    <w:tmpl w:val="C8A60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
  </w:num>
  <w:num w:numId="7">
    <w:abstractNumId w:val="3"/>
  </w:num>
  <w:num w:numId="8">
    <w:abstractNumId w:val="3"/>
  </w:num>
  <w:num w:numId="9">
    <w:abstractNumId w:val="1"/>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109"/>
    <w:rsid w:val="0006344C"/>
    <w:rsid w:val="00064D08"/>
    <w:rsid w:val="000B4EB0"/>
    <w:rsid w:val="000B69FD"/>
    <w:rsid w:val="00106FB3"/>
    <w:rsid w:val="001277C2"/>
    <w:rsid w:val="00183589"/>
    <w:rsid w:val="00203C7D"/>
    <w:rsid w:val="00217362"/>
    <w:rsid w:val="00225440"/>
    <w:rsid w:val="0035707D"/>
    <w:rsid w:val="004120C0"/>
    <w:rsid w:val="0043752C"/>
    <w:rsid w:val="004D0B93"/>
    <w:rsid w:val="00537469"/>
    <w:rsid w:val="00540FCD"/>
    <w:rsid w:val="00546BF4"/>
    <w:rsid w:val="0061361A"/>
    <w:rsid w:val="00656933"/>
    <w:rsid w:val="00672BC2"/>
    <w:rsid w:val="00676F3D"/>
    <w:rsid w:val="00772E84"/>
    <w:rsid w:val="00882109"/>
    <w:rsid w:val="008C0F4C"/>
    <w:rsid w:val="008C1F59"/>
    <w:rsid w:val="0097480B"/>
    <w:rsid w:val="00B04E38"/>
    <w:rsid w:val="00B6362C"/>
    <w:rsid w:val="00B97EC6"/>
    <w:rsid w:val="00BB5655"/>
    <w:rsid w:val="00C15D20"/>
    <w:rsid w:val="00CB7A62"/>
    <w:rsid w:val="00D23038"/>
    <w:rsid w:val="00D95569"/>
    <w:rsid w:val="00DC2584"/>
    <w:rsid w:val="00E05593"/>
    <w:rsid w:val="00EA4D86"/>
    <w:rsid w:val="00EB2036"/>
    <w:rsid w:val="00EC2AB8"/>
    <w:rsid w:val="00EE5FB1"/>
    <w:rsid w:val="00F56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362D8F-7C85-4640-8F22-8714B0C7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77C2"/>
    <w:pPr>
      <w:spacing w:after="200" w:line="276" w:lineRule="auto"/>
    </w:pPr>
    <w:rPr>
      <w:rFonts w:ascii="Calibri" w:eastAsia="Calibri" w:hAnsi="Calibri" w:cs="Times New Roman"/>
    </w:rPr>
  </w:style>
  <w:style w:type="paragraph" w:styleId="10">
    <w:name w:val="heading 1"/>
    <w:basedOn w:val="a0"/>
    <w:next w:val="a0"/>
    <w:link w:val="11"/>
    <w:qFormat/>
    <w:rsid w:val="00EC2AB8"/>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4D0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EC2AB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EC2AB8"/>
    <w:pPr>
      <w:keepNext/>
      <w:spacing w:before="240" w:after="60" w:line="240" w:lineRule="auto"/>
      <w:outlineLvl w:val="3"/>
    </w:pPr>
    <w:rPr>
      <w:rFonts w:ascii="Times New Roman" w:eastAsia="Times New Roman" w:hAnsi="Times New Roman"/>
      <w:b/>
      <w:bCs/>
      <w:sz w:val="28"/>
      <w:szCs w:val="28"/>
      <w:lang w:eastAsia="ru-RU"/>
    </w:rPr>
  </w:style>
  <w:style w:type="paragraph" w:styleId="7">
    <w:name w:val="heading 7"/>
    <w:basedOn w:val="a0"/>
    <w:next w:val="a0"/>
    <w:link w:val="70"/>
    <w:qFormat/>
    <w:rsid w:val="00EC2AB8"/>
    <w:pPr>
      <w:spacing w:before="240" w:after="60" w:line="240" w:lineRule="auto"/>
      <w:outlineLvl w:val="6"/>
    </w:pPr>
    <w:rPr>
      <w:rFonts w:ascii="Times New Roman" w:eastAsia="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EA4D86"/>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EA4D86"/>
    <w:rPr>
      <w:rFonts w:ascii="Times New Roman" w:eastAsia="Calibri" w:hAnsi="Times New Roman" w:cs="Times New Roman"/>
      <w:sz w:val="28"/>
      <w:szCs w:val="20"/>
      <w:lang w:val="x-none" w:eastAsia="x-none"/>
    </w:rPr>
  </w:style>
  <w:style w:type="character" w:customStyle="1" w:styleId="FontStyle33">
    <w:name w:val="Font Style33"/>
    <w:rsid w:val="00B97EC6"/>
    <w:rPr>
      <w:rFonts w:ascii="Times New Roman" w:hAnsi="Times New Roman" w:cs="Times New Roman" w:hint="default"/>
      <w:b/>
      <w:bCs/>
      <w:sz w:val="18"/>
      <w:szCs w:val="18"/>
    </w:rPr>
  </w:style>
  <w:style w:type="character" w:customStyle="1" w:styleId="FontStyle34">
    <w:name w:val="Font Style34"/>
    <w:rsid w:val="00B97EC6"/>
    <w:rPr>
      <w:rFonts w:ascii="Times New Roman" w:hAnsi="Times New Roman" w:cs="Times New Roman"/>
      <w:sz w:val="18"/>
      <w:szCs w:val="18"/>
    </w:rPr>
  </w:style>
  <w:style w:type="paragraph" w:customStyle="1" w:styleId="ReportMain">
    <w:name w:val="Report_Main"/>
    <w:basedOn w:val="a0"/>
    <w:link w:val="ReportMain0"/>
    <w:rsid w:val="00217362"/>
    <w:pPr>
      <w:spacing w:after="0" w:line="240" w:lineRule="auto"/>
    </w:pPr>
    <w:rPr>
      <w:rFonts w:ascii="Times New Roman" w:eastAsiaTheme="minorHAnsi" w:hAnsi="Times New Roman"/>
      <w:sz w:val="24"/>
    </w:rPr>
  </w:style>
  <w:style w:type="character" w:customStyle="1" w:styleId="ReportMain0">
    <w:name w:val="Report_Main Знак"/>
    <w:basedOn w:val="a1"/>
    <w:link w:val="ReportMain"/>
    <w:rsid w:val="00217362"/>
    <w:rPr>
      <w:rFonts w:ascii="Times New Roman" w:hAnsi="Times New Roman" w:cs="Times New Roman"/>
      <w:sz w:val="24"/>
    </w:rPr>
  </w:style>
  <w:style w:type="character" w:customStyle="1" w:styleId="11">
    <w:name w:val="Заголовок 1 Знак"/>
    <w:basedOn w:val="a1"/>
    <w:link w:val="10"/>
    <w:rsid w:val="00EC2AB8"/>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EC2AB8"/>
    <w:rPr>
      <w:rFonts w:ascii="Arial" w:eastAsia="Times New Roman" w:hAnsi="Arial" w:cs="Arial"/>
      <w:b/>
      <w:bCs/>
      <w:sz w:val="26"/>
      <w:szCs w:val="26"/>
      <w:lang w:eastAsia="ru-RU"/>
    </w:rPr>
  </w:style>
  <w:style w:type="character" w:customStyle="1" w:styleId="40">
    <w:name w:val="Заголовок 4 Знак"/>
    <w:basedOn w:val="a1"/>
    <w:link w:val="4"/>
    <w:rsid w:val="00EC2AB8"/>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rsid w:val="00EC2AB8"/>
    <w:rPr>
      <w:rFonts w:ascii="Times New Roman" w:eastAsia="Times New Roman" w:hAnsi="Times New Roman" w:cs="Times New Roman"/>
      <w:sz w:val="24"/>
      <w:szCs w:val="24"/>
      <w:lang w:eastAsia="ru-RU"/>
    </w:rPr>
  </w:style>
  <w:style w:type="paragraph" w:styleId="a4">
    <w:name w:val="Body Text"/>
    <w:basedOn w:val="a0"/>
    <w:link w:val="a5"/>
    <w:rsid w:val="00EC2AB8"/>
    <w:pPr>
      <w:spacing w:after="120" w:line="240" w:lineRule="auto"/>
    </w:pPr>
    <w:rPr>
      <w:rFonts w:ascii="Times New Roman" w:eastAsia="Times New Roman" w:hAnsi="Times New Roman"/>
      <w:sz w:val="24"/>
      <w:szCs w:val="24"/>
      <w:lang w:eastAsia="ru-RU"/>
    </w:rPr>
  </w:style>
  <w:style w:type="character" w:customStyle="1" w:styleId="a5">
    <w:name w:val="Основной текст Знак"/>
    <w:basedOn w:val="a1"/>
    <w:link w:val="a4"/>
    <w:rsid w:val="00EC2AB8"/>
    <w:rPr>
      <w:rFonts w:ascii="Times New Roman" w:eastAsia="Times New Roman" w:hAnsi="Times New Roman" w:cs="Times New Roman"/>
      <w:sz w:val="24"/>
      <w:szCs w:val="24"/>
      <w:lang w:eastAsia="ru-RU"/>
    </w:rPr>
  </w:style>
  <w:style w:type="paragraph" w:styleId="a6">
    <w:name w:val="Normal (Web)"/>
    <w:basedOn w:val="a0"/>
    <w:uiPriority w:val="99"/>
    <w:rsid w:val="00EC2A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Обычный1"/>
    <w:rsid w:val="00EC2AB8"/>
    <w:pPr>
      <w:widowControl w:val="0"/>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Перечисление"/>
    <w:basedOn w:val="a0"/>
    <w:rsid w:val="00EC2AB8"/>
    <w:pPr>
      <w:numPr>
        <w:numId w:val="2"/>
      </w:numPr>
      <w:tabs>
        <w:tab w:val="left" w:pos="540"/>
      </w:tabs>
      <w:overflowPunct w:val="0"/>
      <w:autoSpaceDE w:val="0"/>
      <w:autoSpaceDN w:val="0"/>
      <w:adjustRightInd w:val="0"/>
      <w:spacing w:after="0" w:line="240" w:lineRule="auto"/>
      <w:jc w:val="both"/>
    </w:pPr>
    <w:rPr>
      <w:rFonts w:ascii="Arial" w:eastAsia="Times New Roman" w:hAnsi="Arial"/>
      <w:sz w:val="20"/>
      <w:szCs w:val="20"/>
      <w:lang w:eastAsia="ru-RU"/>
    </w:rPr>
  </w:style>
  <w:style w:type="paragraph" w:styleId="a7">
    <w:name w:val="List Paragraph"/>
    <w:basedOn w:val="a0"/>
    <w:uiPriority w:val="1"/>
    <w:qFormat/>
    <w:rsid w:val="00EC2AB8"/>
    <w:pPr>
      <w:ind w:left="720"/>
      <w:contextualSpacing/>
    </w:pPr>
  </w:style>
  <w:style w:type="character" w:customStyle="1" w:styleId="20">
    <w:name w:val="Заголовок 2 Знак"/>
    <w:basedOn w:val="a1"/>
    <w:link w:val="2"/>
    <w:uiPriority w:val="9"/>
    <w:rsid w:val="004D0B93"/>
    <w:rPr>
      <w:rFonts w:asciiTheme="majorHAnsi" w:eastAsiaTheme="majorEastAsia" w:hAnsiTheme="majorHAnsi" w:cstheme="majorBidi"/>
      <w:color w:val="2E74B5" w:themeColor="accent1" w:themeShade="BF"/>
      <w:sz w:val="26"/>
      <w:szCs w:val="26"/>
    </w:rPr>
  </w:style>
  <w:style w:type="character" w:customStyle="1" w:styleId="FontStyle19">
    <w:name w:val="Font Style19"/>
    <w:rsid w:val="00772E84"/>
    <w:rPr>
      <w:rFonts w:ascii="Times New Roman" w:hAnsi="Times New Roman" w:cs="Times New Roman"/>
      <w:sz w:val="18"/>
      <w:szCs w:val="18"/>
    </w:rPr>
  </w:style>
  <w:style w:type="character" w:customStyle="1" w:styleId="FontStyle17">
    <w:name w:val="Font Style17"/>
    <w:rsid w:val="00772E84"/>
    <w:rPr>
      <w:rFonts w:ascii="Times New Roman" w:hAnsi="Times New Roman" w:cs="Times New Roman"/>
      <w:b/>
      <w:bCs/>
      <w:i/>
      <w:iCs/>
      <w:sz w:val="22"/>
      <w:szCs w:val="22"/>
    </w:rPr>
  </w:style>
  <w:style w:type="paragraph" w:styleId="a8">
    <w:name w:val="TOC Heading"/>
    <w:basedOn w:val="10"/>
    <w:next w:val="a0"/>
    <w:uiPriority w:val="39"/>
    <w:unhideWhenUsed/>
    <w:qFormat/>
    <w:rsid w:val="00EE5FB1"/>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3">
    <w:name w:val="toc 1"/>
    <w:basedOn w:val="a0"/>
    <w:next w:val="a0"/>
    <w:autoRedefine/>
    <w:uiPriority w:val="39"/>
    <w:unhideWhenUsed/>
    <w:rsid w:val="00EE5FB1"/>
    <w:pPr>
      <w:spacing w:after="100"/>
    </w:pPr>
  </w:style>
  <w:style w:type="paragraph" w:styleId="21">
    <w:name w:val="toc 2"/>
    <w:basedOn w:val="a0"/>
    <w:next w:val="a0"/>
    <w:autoRedefine/>
    <w:uiPriority w:val="39"/>
    <w:unhideWhenUsed/>
    <w:rsid w:val="00EE5FB1"/>
    <w:pPr>
      <w:spacing w:after="100"/>
      <w:ind w:left="220"/>
    </w:pPr>
  </w:style>
  <w:style w:type="paragraph" w:styleId="31">
    <w:name w:val="toc 3"/>
    <w:basedOn w:val="a0"/>
    <w:next w:val="a0"/>
    <w:autoRedefine/>
    <w:uiPriority w:val="39"/>
    <w:unhideWhenUsed/>
    <w:rsid w:val="00EE5FB1"/>
    <w:pPr>
      <w:spacing w:after="100"/>
      <w:ind w:left="440"/>
    </w:pPr>
  </w:style>
  <w:style w:type="character" w:styleId="a9">
    <w:name w:val="Hyperlink"/>
    <w:basedOn w:val="a1"/>
    <w:uiPriority w:val="99"/>
    <w:unhideWhenUsed/>
    <w:rsid w:val="00EE5FB1"/>
    <w:rPr>
      <w:color w:val="0563C1" w:themeColor="hyperlink"/>
      <w:u w:val="single"/>
    </w:rPr>
  </w:style>
  <w:style w:type="paragraph" w:styleId="aa">
    <w:name w:val="header"/>
    <w:basedOn w:val="a0"/>
    <w:link w:val="ab"/>
    <w:uiPriority w:val="99"/>
    <w:unhideWhenUsed/>
    <w:rsid w:val="00CB7A62"/>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CB7A62"/>
    <w:rPr>
      <w:rFonts w:ascii="Calibri" w:eastAsia="Calibri" w:hAnsi="Calibri" w:cs="Times New Roman"/>
    </w:rPr>
  </w:style>
  <w:style w:type="paragraph" w:styleId="ac">
    <w:name w:val="footer"/>
    <w:basedOn w:val="a0"/>
    <w:link w:val="ad"/>
    <w:uiPriority w:val="99"/>
    <w:unhideWhenUsed/>
    <w:rsid w:val="00CB7A62"/>
    <w:pPr>
      <w:tabs>
        <w:tab w:val="center" w:pos="4677"/>
        <w:tab w:val="right" w:pos="9355"/>
      </w:tabs>
      <w:spacing w:after="0" w:line="240" w:lineRule="auto"/>
    </w:pPr>
  </w:style>
  <w:style w:type="character" w:customStyle="1" w:styleId="ad">
    <w:name w:val="Нижний колонтитул Знак"/>
    <w:basedOn w:val="a1"/>
    <w:link w:val="ac"/>
    <w:uiPriority w:val="99"/>
    <w:rsid w:val="00CB7A62"/>
    <w:rPr>
      <w:rFonts w:ascii="Calibri" w:eastAsia="Calibri" w:hAnsi="Calibri" w:cs="Times New Roman"/>
    </w:rPr>
  </w:style>
  <w:style w:type="character" w:customStyle="1" w:styleId="14">
    <w:name w:val="Заголовок №1_"/>
    <w:link w:val="15"/>
    <w:locked/>
    <w:rsid w:val="00DC2584"/>
    <w:rPr>
      <w:b/>
      <w:sz w:val="32"/>
      <w:shd w:val="clear" w:color="auto" w:fill="FFFFFF"/>
    </w:rPr>
  </w:style>
  <w:style w:type="paragraph" w:customStyle="1" w:styleId="15">
    <w:name w:val="Заголовок №1"/>
    <w:basedOn w:val="a0"/>
    <w:link w:val="14"/>
    <w:rsid w:val="00DC2584"/>
    <w:pPr>
      <w:widowControl w:val="0"/>
      <w:shd w:val="clear" w:color="auto" w:fill="FFFFFF"/>
      <w:spacing w:after="240" w:line="354" w:lineRule="exact"/>
      <w:ind w:firstLine="709"/>
      <w:jc w:val="center"/>
      <w:outlineLvl w:val="0"/>
    </w:pPr>
    <w:rPr>
      <w:rFonts w:asciiTheme="minorHAnsi" w:eastAsiaTheme="minorHAnsi" w:hAnsiTheme="minorHAnsi" w:cstheme="minorBidi"/>
      <w:b/>
      <w:sz w:val="32"/>
    </w:rPr>
  </w:style>
  <w:style w:type="paragraph" w:styleId="ae">
    <w:name w:val="Plain Text"/>
    <w:aliases w:val="Знак5"/>
    <w:basedOn w:val="a0"/>
    <w:link w:val="af"/>
    <w:rsid w:val="00DC2584"/>
    <w:pPr>
      <w:widowControl w:val="0"/>
      <w:spacing w:after="0" w:line="240" w:lineRule="auto"/>
      <w:ind w:firstLine="709"/>
      <w:jc w:val="both"/>
    </w:pPr>
    <w:rPr>
      <w:rFonts w:ascii="Courier New" w:hAnsi="Courier New"/>
      <w:sz w:val="20"/>
      <w:szCs w:val="20"/>
      <w:lang w:eastAsia="ru-RU"/>
    </w:rPr>
  </w:style>
  <w:style w:type="character" w:customStyle="1" w:styleId="af">
    <w:name w:val="Текст Знак"/>
    <w:aliases w:val="Знак5 Знак"/>
    <w:basedOn w:val="a1"/>
    <w:link w:val="ae"/>
    <w:rsid w:val="00DC2584"/>
    <w:rPr>
      <w:rFonts w:ascii="Courier New" w:eastAsia="Calibri" w:hAnsi="Courier New" w:cs="Times New Roman"/>
      <w:sz w:val="20"/>
      <w:szCs w:val="20"/>
      <w:lang w:eastAsia="ru-RU"/>
    </w:rPr>
  </w:style>
  <w:style w:type="paragraph" w:customStyle="1" w:styleId="22">
    <w:name w:val="Заголовок2"/>
    <w:basedOn w:val="3"/>
    <w:link w:val="23"/>
    <w:qFormat/>
    <w:rsid w:val="00DC2584"/>
    <w:pPr>
      <w:widowControl w:val="0"/>
      <w:spacing w:before="0" w:after="0" w:line="360" w:lineRule="auto"/>
      <w:ind w:firstLine="709"/>
      <w:jc w:val="both"/>
    </w:pPr>
    <w:rPr>
      <w:rFonts w:asciiTheme="majorHAnsi" w:eastAsiaTheme="majorEastAsia" w:hAnsiTheme="majorHAnsi" w:cstheme="majorBidi"/>
      <w:color w:val="1F4D78" w:themeColor="accent1" w:themeShade="7F"/>
      <w:sz w:val="32"/>
    </w:rPr>
  </w:style>
  <w:style w:type="character" w:customStyle="1" w:styleId="23">
    <w:name w:val="Заголовок2 Знак"/>
    <w:basedOn w:val="30"/>
    <w:link w:val="22"/>
    <w:rsid w:val="00DC2584"/>
    <w:rPr>
      <w:rFonts w:asciiTheme="majorHAnsi" w:eastAsiaTheme="majorEastAsia" w:hAnsiTheme="majorHAnsi" w:cstheme="majorBidi"/>
      <w:b/>
      <w:bCs/>
      <w:color w:val="1F4D78" w:themeColor="accent1" w:themeShade="7F"/>
      <w:sz w:val="32"/>
      <w:szCs w:val="26"/>
      <w:lang w:eastAsia="ru-RU"/>
    </w:rPr>
  </w:style>
  <w:style w:type="character" w:customStyle="1" w:styleId="32">
    <w:name w:val="Основной текст (3)_"/>
    <w:basedOn w:val="a1"/>
    <w:link w:val="33"/>
    <w:rsid w:val="00DC2584"/>
    <w:rPr>
      <w:rFonts w:eastAsia="Times New Roman"/>
      <w:shd w:val="clear" w:color="auto" w:fill="FFFFFF"/>
    </w:rPr>
  </w:style>
  <w:style w:type="paragraph" w:customStyle="1" w:styleId="33">
    <w:name w:val="Основной текст (3)"/>
    <w:basedOn w:val="a0"/>
    <w:link w:val="32"/>
    <w:rsid w:val="00DC2584"/>
    <w:pPr>
      <w:widowControl w:val="0"/>
      <w:shd w:val="clear" w:color="auto" w:fill="FFFFFF"/>
      <w:spacing w:after="300" w:line="302" w:lineRule="exact"/>
      <w:jc w:val="center"/>
    </w:pPr>
    <w:rPr>
      <w:rFonts w:asciiTheme="minorHAnsi" w:eastAsia="Times New Roman" w:hAnsiTheme="minorHAnsi" w:cstheme="minorBidi"/>
    </w:rPr>
  </w:style>
  <w:style w:type="paragraph" w:customStyle="1" w:styleId="1">
    <w:name w:val="Абзац списка1"/>
    <w:basedOn w:val="a0"/>
    <w:uiPriority w:val="99"/>
    <w:rsid w:val="00DC2584"/>
    <w:pPr>
      <w:numPr>
        <w:numId w:val="4"/>
      </w:numPr>
      <w:tabs>
        <w:tab w:val="left" w:pos="1134"/>
      </w:tabs>
      <w:spacing w:after="0" w:line="240" w:lineRule="auto"/>
      <w:contextualSpacing/>
      <w:jc w:val="both"/>
    </w:pPr>
    <w:rPr>
      <w:rFonts w:ascii="Times New Roman" w:eastAsia="Times New Roman" w:hAnsi="Times New Roman"/>
      <w:sz w:val="28"/>
      <w:szCs w:val="28"/>
    </w:rPr>
  </w:style>
  <w:style w:type="paragraph" w:customStyle="1" w:styleId="24">
    <w:name w:val="Абзац списка2"/>
    <w:basedOn w:val="a0"/>
    <w:rsid w:val="00DC2584"/>
    <w:pPr>
      <w:ind w:left="720"/>
      <w:contextualSpacing/>
    </w:pPr>
    <w:rPr>
      <w:rFonts w:eastAsia="Times New Roman"/>
    </w:rPr>
  </w:style>
  <w:style w:type="paragraph" w:styleId="af0">
    <w:name w:val="Body Text Indent"/>
    <w:basedOn w:val="a0"/>
    <w:link w:val="af1"/>
    <w:uiPriority w:val="99"/>
    <w:semiHidden/>
    <w:unhideWhenUsed/>
    <w:rsid w:val="00DC2584"/>
    <w:pPr>
      <w:spacing w:after="120"/>
      <w:ind w:left="283"/>
    </w:pPr>
  </w:style>
  <w:style w:type="character" w:customStyle="1" w:styleId="af1">
    <w:name w:val="Основной текст с отступом Знак"/>
    <w:basedOn w:val="a1"/>
    <w:link w:val="af0"/>
    <w:uiPriority w:val="99"/>
    <w:semiHidden/>
    <w:rsid w:val="00DC2584"/>
    <w:rPr>
      <w:rFonts w:ascii="Calibri" w:eastAsia="Calibri" w:hAnsi="Calibri" w:cs="Times New Roman"/>
    </w:rPr>
  </w:style>
  <w:style w:type="character" w:styleId="af2">
    <w:name w:val="Strong"/>
    <w:basedOn w:val="a1"/>
    <w:uiPriority w:val="22"/>
    <w:qFormat/>
    <w:rsid w:val="00D23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48189">
      <w:bodyDiv w:val="1"/>
      <w:marLeft w:val="0"/>
      <w:marRight w:val="0"/>
      <w:marTop w:val="0"/>
      <w:marBottom w:val="0"/>
      <w:divBdr>
        <w:top w:val="none" w:sz="0" w:space="0" w:color="auto"/>
        <w:left w:val="none" w:sz="0" w:space="0" w:color="auto"/>
        <w:bottom w:val="none" w:sz="0" w:space="0" w:color="auto"/>
        <w:right w:val="none" w:sz="0" w:space="0" w:color="auto"/>
      </w:divBdr>
    </w:div>
    <w:div w:id="291448073">
      <w:bodyDiv w:val="1"/>
      <w:marLeft w:val="0"/>
      <w:marRight w:val="0"/>
      <w:marTop w:val="0"/>
      <w:marBottom w:val="0"/>
      <w:divBdr>
        <w:top w:val="none" w:sz="0" w:space="0" w:color="auto"/>
        <w:left w:val="none" w:sz="0" w:space="0" w:color="auto"/>
        <w:bottom w:val="none" w:sz="0" w:space="0" w:color="auto"/>
        <w:right w:val="none" w:sz="0" w:space="0" w:color="auto"/>
      </w:divBdr>
    </w:div>
    <w:div w:id="319846343">
      <w:bodyDiv w:val="1"/>
      <w:marLeft w:val="0"/>
      <w:marRight w:val="0"/>
      <w:marTop w:val="0"/>
      <w:marBottom w:val="0"/>
      <w:divBdr>
        <w:top w:val="none" w:sz="0" w:space="0" w:color="auto"/>
        <w:left w:val="none" w:sz="0" w:space="0" w:color="auto"/>
        <w:bottom w:val="none" w:sz="0" w:space="0" w:color="auto"/>
        <w:right w:val="none" w:sz="0" w:space="0" w:color="auto"/>
      </w:divBdr>
    </w:div>
    <w:div w:id="338970572">
      <w:bodyDiv w:val="1"/>
      <w:marLeft w:val="0"/>
      <w:marRight w:val="0"/>
      <w:marTop w:val="0"/>
      <w:marBottom w:val="0"/>
      <w:divBdr>
        <w:top w:val="none" w:sz="0" w:space="0" w:color="auto"/>
        <w:left w:val="none" w:sz="0" w:space="0" w:color="auto"/>
        <w:bottom w:val="none" w:sz="0" w:space="0" w:color="auto"/>
        <w:right w:val="none" w:sz="0" w:space="0" w:color="auto"/>
      </w:divBdr>
    </w:div>
    <w:div w:id="354119273">
      <w:bodyDiv w:val="1"/>
      <w:marLeft w:val="0"/>
      <w:marRight w:val="0"/>
      <w:marTop w:val="0"/>
      <w:marBottom w:val="0"/>
      <w:divBdr>
        <w:top w:val="none" w:sz="0" w:space="0" w:color="auto"/>
        <w:left w:val="none" w:sz="0" w:space="0" w:color="auto"/>
        <w:bottom w:val="none" w:sz="0" w:space="0" w:color="auto"/>
        <w:right w:val="none" w:sz="0" w:space="0" w:color="auto"/>
      </w:divBdr>
    </w:div>
    <w:div w:id="534006445">
      <w:bodyDiv w:val="1"/>
      <w:marLeft w:val="0"/>
      <w:marRight w:val="0"/>
      <w:marTop w:val="0"/>
      <w:marBottom w:val="0"/>
      <w:divBdr>
        <w:top w:val="none" w:sz="0" w:space="0" w:color="auto"/>
        <w:left w:val="none" w:sz="0" w:space="0" w:color="auto"/>
        <w:bottom w:val="none" w:sz="0" w:space="0" w:color="auto"/>
        <w:right w:val="none" w:sz="0" w:space="0" w:color="auto"/>
      </w:divBdr>
    </w:div>
    <w:div w:id="556934538">
      <w:bodyDiv w:val="1"/>
      <w:marLeft w:val="0"/>
      <w:marRight w:val="0"/>
      <w:marTop w:val="0"/>
      <w:marBottom w:val="0"/>
      <w:divBdr>
        <w:top w:val="none" w:sz="0" w:space="0" w:color="auto"/>
        <w:left w:val="none" w:sz="0" w:space="0" w:color="auto"/>
        <w:bottom w:val="none" w:sz="0" w:space="0" w:color="auto"/>
        <w:right w:val="none" w:sz="0" w:space="0" w:color="auto"/>
      </w:divBdr>
    </w:div>
    <w:div w:id="844444560">
      <w:bodyDiv w:val="1"/>
      <w:marLeft w:val="0"/>
      <w:marRight w:val="0"/>
      <w:marTop w:val="0"/>
      <w:marBottom w:val="0"/>
      <w:divBdr>
        <w:top w:val="none" w:sz="0" w:space="0" w:color="auto"/>
        <w:left w:val="none" w:sz="0" w:space="0" w:color="auto"/>
        <w:bottom w:val="none" w:sz="0" w:space="0" w:color="auto"/>
        <w:right w:val="none" w:sz="0" w:space="0" w:color="auto"/>
      </w:divBdr>
    </w:div>
    <w:div w:id="1107849409">
      <w:bodyDiv w:val="1"/>
      <w:marLeft w:val="0"/>
      <w:marRight w:val="0"/>
      <w:marTop w:val="0"/>
      <w:marBottom w:val="0"/>
      <w:divBdr>
        <w:top w:val="none" w:sz="0" w:space="0" w:color="auto"/>
        <w:left w:val="none" w:sz="0" w:space="0" w:color="auto"/>
        <w:bottom w:val="none" w:sz="0" w:space="0" w:color="auto"/>
        <w:right w:val="none" w:sz="0" w:space="0" w:color="auto"/>
      </w:divBdr>
    </w:div>
    <w:div w:id="1184396000">
      <w:bodyDiv w:val="1"/>
      <w:marLeft w:val="0"/>
      <w:marRight w:val="0"/>
      <w:marTop w:val="0"/>
      <w:marBottom w:val="0"/>
      <w:divBdr>
        <w:top w:val="none" w:sz="0" w:space="0" w:color="auto"/>
        <w:left w:val="none" w:sz="0" w:space="0" w:color="auto"/>
        <w:bottom w:val="none" w:sz="0" w:space="0" w:color="auto"/>
        <w:right w:val="none" w:sz="0" w:space="0" w:color="auto"/>
      </w:divBdr>
    </w:div>
    <w:div w:id="1245535641">
      <w:bodyDiv w:val="1"/>
      <w:marLeft w:val="0"/>
      <w:marRight w:val="0"/>
      <w:marTop w:val="0"/>
      <w:marBottom w:val="0"/>
      <w:divBdr>
        <w:top w:val="none" w:sz="0" w:space="0" w:color="auto"/>
        <w:left w:val="none" w:sz="0" w:space="0" w:color="auto"/>
        <w:bottom w:val="none" w:sz="0" w:space="0" w:color="auto"/>
        <w:right w:val="none" w:sz="0" w:space="0" w:color="auto"/>
      </w:divBdr>
    </w:div>
    <w:div w:id="1733457842">
      <w:bodyDiv w:val="1"/>
      <w:marLeft w:val="0"/>
      <w:marRight w:val="0"/>
      <w:marTop w:val="0"/>
      <w:marBottom w:val="0"/>
      <w:divBdr>
        <w:top w:val="none" w:sz="0" w:space="0" w:color="auto"/>
        <w:left w:val="none" w:sz="0" w:space="0" w:color="auto"/>
        <w:bottom w:val="none" w:sz="0" w:space="0" w:color="auto"/>
        <w:right w:val="none" w:sz="0" w:space="0" w:color="auto"/>
      </w:divBdr>
    </w:div>
    <w:div w:id="1736049117">
      <w:bodyDiv w:val="1"/>
      <w:marLeft w:val="0"/>
      <w:marRight w:val="0"/>
      <w:marTop w:val="0"/>
      <w:marBottom w:val="0"/>
      <w:divBdr>
        <w:top w:val="none" w:sz="0" w:space="0" w:color="auto"/>
        <w:left w:val="none" w:sz="0" w:space="0" w:color="auto"/>
        <w:bottom w:val="none" w:sz="0" w:space="0" w:color="auto"/>
        <w:right w:val="none" w:sz="0" w:space="0" w:color="auto"/>
      </w:divBdr>
    </w:div>
    <w:div w:id="2036074763">
      <w:bodyDiv w:val="1"/>
      <w:marLeft w:val="0"/>
      <w:marRight w:val="0"/>
      <w:marTop w:val="0"/>
      <w:marBottom w:val="0"/>
      <w:divBdr>
        <w:top w:val="none" w:sz="0" w:space="0" w:color="auto"/>
        <w:left w:val="none" w:sz="0" w:space="0" w:color="auto"/>
        <w:bottom w:val="none" w:sz="0" w:space="0" w:color="auto"/>
        <w:right w:val="none" w:sz="0" w:space="0" w:color="auto"/>
      </w:divBdr>
    </w:div>
    <w:div w:id="2054309215">
      <w:bodyDiv w:val="1"/>
      <w:marLeft w:val="0"/>
      <w:marRight w:val="0"/>
      <w:marTop w:val="0"/>
      <w:marBottom w:val="0"/>
      <w:divBdr>
        <w:top w:val="none" w:sz="0" w:space="0" w:color="auto"/>
        <w:left w:val="none" w:sz="0" w:space="0" w:color="auto"/>
        <w:bottom w:val="none" w:sz="0" w:space="0" w:color="auto"/>
        <w:right w:val="none" w:sz="0" w:space="0" w:color="auto"/>
      </w:divBdr>
    </w:div>
    <w:div w:id="20963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7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9C296-D92E-4FAD-B397-670AA44F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2378</Words>
  <Characters>13558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Пахновская</dc:creator>
  <cp:keywords/>
  <dc:description/>
  <cp:lastModifiedBy>Наталья Пахновская</cp:lastModifiedBy>
  <cp:revision>2</cp:revision>
  <dcterms:created xsi:type="dcterms:W3CDTF">2022-03-28T01:50:00Z</dcterms:created>
  <dcterms:modified xsi:type="dcterms:W3CDTF">2022-03-28T01:50:00Z</dcterms:modified>
</cp:coreProperties>
</file>