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44FE0" w14:textId="77777777" w:rsidR="004269E2" w:rsidRPr="00E31C25" w:rsidRDefault="004269E2" w:rsidP="004269E2">
      <w:pPr>
        <w:autoSpaceDE w:val="0"/>
        <w:autoSpaceDN w:val="0"/>
        <w:adjustRightInd w:val="0"/>
        <w:spacing w:line="360" w:lineRule="auto"/>
        <w:jc w:val="right"/>
        <w:rPr>
          <w:b/>
          <w:i/>
          <w:sz w:val="28"/>
          <w:szCs w:val="28"/>
        </w:rPr>
      </w:pPr>
      <w:r w:rsidRPr="00E31C25">
        <w:rPr>
          <w:b/>
          <w:i/>
          <w:sz w:val="28"/>
          <w:szCs w:val="28"/>
        </w:rPr>
        <w:t>На правах рукописи</w:t>
      </w:r>
    </w:p>
    <w:p w14:paraId="24091035" w14:textId="77777777" w:rsidR="004269E2" w:rsidRPr="00E31C25" w:rsidRDefault="004269E2" w:rsidP="004269E2">
      <w:pPr>
        <w:autoSpaceDE w:val="0"/>
        <w:autoSpaceDN w:val="0"/>
        <w:adjustRightInd w:val="0"/>
        <w:spacing w:line="360" w:lineRule="auto"/>
        <w:jc w:val="center"/>
        <w:rPr>
          <w:sz w:val="28"/>
          <w:szCs w:val="28"/>
        </w:rPr>
      </w:pPr>
    </w:p>
    <w:p w14:paraId="0ABF84D8" w14:textId="4AE40788" w:rsidR="004269E2" w:rsidRPr="00E31C25" w:rsidRDefault="004269E2" w:rsidP="00E31C25">
      <w:pPr>
        <w:autoSpaceDE w:val="0"/>
        <w:autoSpaceDN w:val="0"/>
        <w:adjustRightInd w:val="0"/>
        <w:spacing w:line="360" w:lineRule="auto"/>
        <w:jc w:val="center"/>
      </w:pPr>
      <w:proofErr w:type="spellStart"/>
      <w:r w:rsidRPr="00E31C25">
        <w:t>Минобрнауки</w:t>
      </w:r>
      <w:proofErr w:type="spellEnd"/>
      <w:r w:rsidRPr="00E31C25">
        <w:t xml:space="preserve"> Росси</w:t>
      </w:r>
      <w:r w:rsidR="001D087A">
        <w:t>и</w:t>
      </w:r>
    </w:p>
    <w:p w14:paraId="7057FFCC" w14:textId="77777777" w:rsidR="004269E2" w:rsidRPr="00E31C25" w:rsidRDefault="004269E2" w:rsidP="00E31C25">
      <w:pPr>
        <w:autoSpaceDE w:val="0"/>
        <w:autoSpaceDN w:val="0"/>
        <w:adjustRightInd w:val="0"/>
        <w:jc w:val="center"/>
      </w:pPr>
    </w:p>
    <w:p w14:paraId="7AFD3130" w14:textId="77777777" w:rsidR="004269E2" w:rsidRPr="00E31C25" w:rsidRDefault="004269E2" w:rsidP="00E31C25">
      <w:pPr>
        <w:autoSpaceDE w:val="0"/>
        <w:autoSpaceDN w:val="0"/>
        <w:adjustRightInd w:val="0"/>
        <w:jc w:val="center"/>
      </w:pPr>
      <w:r w:rsidRPr="00E31C25">
        <w:t>Федеральное государственное бюджетное образовательное учреждение</w:t>
      </w:r>
    </w:p>
    <w:p w14:paraId="5E54F6D9" w14:textId="77777777" w:rsidR="004269E2" w:rsidRPr="00E31C25" w:rsidRDefault="004269E2" w:rsidP="00E31C25">
      <w:pPr>
        <w:autoSpaceDE w:val="0"/>
        <w:autoSpaceDN w:val="0"/>
        <w:adjustRightInd w:val="0"/>
        <w:jc w:val="center"/>
      </w:pPr>
      <w:r w:rsidRPr="00E31C25">
        <w:t>высшего образования</w:t>
      </w:r>
    </w:p>
    <w:p w14:paraId="7C8EB8C5" w14:textId="77777777" w:rsidR="004269E2" w:rsidRPr="00E31C25" w:rsidRDefault="004269E2" w:rsidP="00E31C25">
      <w:pPr>
        <w:autoSpaceDE w:val="0"/>
        <w:autoSpaceDN w:val="0"/>
        <w:adjustRightInd w:val="0"/>
        <w:jc w:val="center"/>
        <w:rPr>
          <w:b/>
        </w:rPr>
      </w:pPr>
      <w:r w:rsidRPr="00E31C25">
        <w:rPr>
          <w:b/>
        </w:rPr>
        <w:t>«Оренбургский государственный университет»</w:t>
      </w:r>
    </w:p>
    <w:p w14:paraId="0A536AE3" w14:textId="77777777" w:rsidR="004269E2" w:rsidRPr="00E31C25" w:rsidRDefault="004269E2" w:rsidP="00E31C25">
      <w:pPr>
        <w:autoSpaceDE w:val="0"/>
        <w:autoSpaceDN w:val="0"/>
        <w:adjustRightInd w:val="0"/>
        <w:jc w:val="center"/>
      </w:pPr>
    </w:p>
    <w:p w14:paraId="3D3829C2" w14:textId="77777777" w:rsidR="004269E2" w:rsidRPr="00E31C25" w:rsidRDefault="004269E2" w:rsidP="00E31C25">
      <w:pPr>
        <w:autoSpaceDE w:val="0"/>
        <w:autoSpaceDN w:val="0"/>
        <w:adjustRightInd w:val="0"/>
        <w:jc w:val="center"/>
      </w:pPr>
      <w:r w:rsidRPr="00E31C25">
        <w:t xml:space="preserve">Кафедра </w:t>
      </w:r>
      <w:r w:rsidR="001B2EB3" w:rsidRPr="00E31C25">
        <w:t>теории и практики перевода</w:t>
      </w:r>
    </w:p>
    <w:p w14:paraId="2EA6C029" w14:textId="77777777" w:rsidR="004269E2" w:rsidRPr="00E31C25" w:rsidRDefault="004269E2" w:rsidP="00E31C25">
      <w:pPr>
        <w:autoSpaceDE w:val="0"/>
        <w:autoSpaceDN w:val="0"/>
        <w:adjustRightInd w:val="0"/>
        <w:jc w:val="center"/>
        <w:rPr>
          <w:sz w:val="32"/>
          <w:szCs w:val="32"/>
        </w:rPr>
      </w:pPr>
    </w:p>
    <w:p w14:paraId="4E269FB6" w14:textId="77777777" w:rsidR="004269E2" w:rsidRPr="00E31C25" w:rsidRDefault="004269E2" w:rsidP="00E31C25">
      <w:pPr>
        <w:autoSpaceDE w:val="0"/>
        <w:autoSpaceDN w:val="0"/>
        <w:adjustRightInd w:val="0"/>
        <w:jc w:val="center"/>
        <w:rPr>
          <w:sz w:val="32"/>
          <w:szCs w:val="32"/>
        </w:rPr>
      </w:pPr>
    </w:p>
    <w:p w14:paraId="3AC9F983" w14:textId="77777777" w:rsidR="004269E2" w:rsidRPr="00E31C25" w:rsidRDefault="004269E2" w:rsidP="00E31C25">
      <w:pPr>
        <w:autoSpaceDE w:val="0"/>
        <w:autoSpaceDN w:val="0"/>
        <w:adjustRightInd w:val="0"/>
        <w:jc w:val="center"/>
        <w:rPr>
          <w:sz w:val="28"/>
          <w:szCs w:val="28"/>
        </w:rPr>
      </w:pPr>
    </w:p>
    <w:p w14:paraId="7175DBBF" w14:textId="77777777" w:rsidR="004269E2" w:rsidRPr="00E31C25" w:rsidRDefault="004269E2" w:rsidP="00E31C25">
      <w:pPr>
        <w:autoSpaceDE w:val="0"/>
        <w:autoSpaceDN w:val="0"/>
        <w:adjustRightInd w:val="0"/>
        <w:jc w:val="center"/>
        <w:rPr>
          <w:sz w:val="28"/>
          <w:szCs w:val="28"/>
        </w:rPr>
      </w:pPr>
    </w:p>
    <w:p w14:paraId="517C2153" w14:textId="77777777" w:rsidR="00E01DB3" w:rsidRPr="00E31C25" w:rsidRDefault="004269E2" w:rsidP="00E31C25">
      <w:pPr>
        <w:pStyle w:val="ReportHead"/>
        <w:suppressAutoHyphens/>
        <w:spacing w:before="120"/>
        <w:rPr>
          <w:szCs w:val="28"/>
        </w:rPr>
      </w:pPr>
      <w:r w:rsidRPr="00E31C25">
        <w:rPr>
          <w:szCs w:val="28"/>
        </w:rPr>
        <w:t xml:space="preserve">Методические </w:t>
      </w:r>
      <w:r w:rsidR="00491396" w:rsidRPr="00E31C25">
        <w:rPr>
          <w:szCs w:val="28"/>
        </w:rPr>
        <w:t>указания</w:t>
      </w:r>
      <w:r w:rsidR="00E31C25">
        <w:rPr>
          <w:szCs w:val="28"/>
        </w:rPr>
        <w:t xml:space="preserve"> </w:t>
      </w:r>
      <w:r w:rsidR="00691AB7" w:rsidRPr="00E31C25">
        <w:rPr>
          <w:szCs w:val="28"/>
        </w:rPr>
        <w:t xml:space="preserve">для </w:t>
      </w:r>
      <w:proofErr w:type="gramStart"/>
      <w:r w:rsidR="00691AB7" w:rsidRPr="00E31C25">
        <w:rPr>
          <w:szCs w:val="28"/>
        </w:rPr>
        <w:t>обучающихся</w:t>
      </w:r>
      <w:proofErr w:type="gramEnd"/>
      <w:r w:rsidRPr="00E31C25">
        <w:rPr>
          <w:szCs w:val="28"/>
        </w:rPr>
        <w:t xml:space="preserve"> по освоению дисциплины </w:t>
      </w:r>
    </w:p>
    <w:p w14:paraId="22175F92" w14:textId="1DE01F59" w:rsidR="00E01DB3" w:rsidRPr="00F009E2" w:rsidRDefault="00E01DB3" w:rsidP="00E31C25">
      <w:pPr>
        <w:pStyle w:val="ReportHead"/>
        <w:suppressAutoHyphens/>
        <w:spacing w:before="120"/>
        <w:rPr>
          <w:i/>
          <w:szCs w:val="28"/>
        </w:rPr>
      </w:pPr>
      <w:r w:rsidRPr="00F009E2">
        <w:rPr>
          <w:i/>
          <w:szCs w:val="28"/>
        </w:rPr>
        <w:t>«</w:t>
      </w:r>
      <w:r w:rsidR="00F009E2" w:rsidRPr="00F009E2">
        <w:rPr>
          <w:i/>
          <w:szCs w:val="28"/>
        </w:rPr>
        <w:t xml:space="preserve">Основы </w:t>
      </w:r>
      <w:proofErr w:type="spellStart"/>
      <w:r w:rsidR="00F009E2" w:rsidRPr="00F009E2">
        <w:rPr>
          <w:i/>
          <w:szCs w:val="28"/>
        </w:rPr>
        <w:t>субтитрирования</w:t>
      </w:r>
      <w:proofErr w:type="spellEnd"/>
      <w:r w:rsidRPr="00F009E2">
        <w:rPr>
          <w:i/>
          <w:szCs w:val="28"/>
        </w:rPr>
        <w:t>»</w:t>
      </w:r>
    </w:p>
    <w:p w14:paraId="75BA2586" w14:textId="77777777" w:rsidR="00E01DB3" w:rsidRPr="00E31C25" w:rsidRDefault="00E01DB3" w:rsidP="00E31C25">
      <w:pPr>
        <w:suppressAutoHyphens/>
        <w:jc w:val="center"/>
        <w:rPr>
          <w:rFonts w:eastAsiaTheme="minorHAnsi"/>
          <w:szCs w:val="22"/>
          <w:lang w:eastAsia="en-US"/>
        </w:rPr>
      </w:pPr>
    </w:p>
    <w:p w14:paraId="013E7C72" w14:textId="77777777" w:rsidR="00E01DB3" w:rsidRPr="00E31C25" w:rsidRDefault="00E01DB3" w:rsidP="00E31C25">
      <w:pPr>
        <w:suppressAutoHyphens/>
        <w:spacing w:line="360" w:lineRule="auto"/>
        <w:jc w:val="center"/>
        <w:rPr>
          <w:rFonts w:eastAsiaTheme="minorHAnsi"/>
          <w:szCs w:val="22"/>
          <w:lang w:eastAsia="en-US"/>
        </w:rPr>
      </w:pPr>
      <w:r w:rsidRPr="00E31C25">
        <w:rPr>
          <w:rFonts w:eastAsiaTheme="minorHAnsi"/>
          <w:szCs w:val="22"/>
          <w:lang w:eastAsia="en-US"/>
        </w:rPr>
        <w:t>Уровень высшего образования</w:t>
      </w:r>
    </w:p>
    <w:p w14:paraId="5538D124" w14:textId="77777777" w:rsidR="00E01DB3" w:rsidRPr="00E31C25" w:rsidRDefault="00E01DB3" w:rsidP="00E31C25">
      <w:pPr>
        <w:suppressAutoHyphens/>
        <w:spacing w:line="360" w:lineRule="auto"/>
        <w:jc w:val="center"/>
        <w:rPr>
          <w:rFonts w:eastAsiaTheme="minorHAnsi"/>
          <w:szCs w:val="22"/>
          <w:lang w:eastAsia="en-US"/>
        </w:rPr>
      </w:pPr>
      <w:r w:rsidRPr="00E31C25">
        <w:rPr>
          <w:rFonts w:eastAsiaTheme="minorHAnsi"/>
          <w:szCs w:val="22"/>
          <w:lang w:eastAsia="en-US"/>
        </w:rPr>
        <w:t>БАКАЛАВРИАТ</w:t>
      </w:r>
    </w:p>
    <w:p w14:paraId="7FBC46F7" w14:textId="77777777" w:rsidR="00E01DB3" w:rsidRPr="00E31C25" w:rsidRDefault="00E01DB3" w:rsidP="00E31C25">
      <w:pPr>
        <w:suppressAutoHyphens/>
        <w:jc w:val="center"/>
        <w:rPr>
          <w:rFonts w:eastAsiaTheme="minorHAnsi"/>
          <w:szCs w:val="22"/>
          <w:lang w:eastAsia="en-US"/>
        </w:rPr>
      </w:pPr>
      <w:r w:rsidRPr="00E31C25">
        <w:rPr>
          <w:rFonts w:eastAsiaTheme="minorHAnsi"/>
          <w:szCs w:val="22"/>
          <w:lang w:eastAsia="en-US"/>
        </w:rPr>
        <w:t>Направление подготовки</w:t>
      </w:r>
    </w:p>
    <w:p w14:paraId="74FB64D1" w14:textId="77777777" w:rsidR="00E01DB3" w:rsidRPr="00E31C25" w:rsidRDefault="00EC2088" w:rsidP="00E31C25">
      <w:pPr>
        <w:suppressAutoHyphens/>
        <w:jc w:val="center"/>
        <w:rPr>
          <w:rFonts w:eastAsiaTheme="minorHAnsi"/>
          <w:i/>
          <w:szCs w:val="22"/>
          <w:u w:val="single"/>
          <w:lang w:eastAsia="en-US"/>
        </w:rPr>
      </w:pPr>
      <w:r w:rsidRPr="00E31C25">
        <w:rPr>
          <w:rFonts w:eastAsiaTheme="minorHAnsi"/>
          <w:i/>
          <w:szCs w:val="22"/>
          <w:u w:val="single"/>
          <w:lang w:eastAsia="en-US"/>
        </w:rPr>
        <w:t>45</w:t>
      </w:r>
      <w:r w:rsidR="00E01DB3" w:rsidRPr="00E31C25">
        <w:rPr>
          <w:rFonts w:eastAsiaTheme="minorHAnsi"/>
          <w:i/>
          <w:szCs w:val="22"/>
          <w:u w:val="single"/>
          <w:lang w:eastAsia="en-US"/>
        </w:rPr>
        <w:t>.03.0</w:t>
      </w:r>
      <w:r w:rsidRPr="00E31C25">
        <w:rPr>
          <w:rFonts w:eastAsiaTheme="minorHAnsi"/>
          <w:i/>
          <w:szCs w:val="22"/>
          <w:u w:val="single"/>
          <w:lang w:eastAsia="en-US"/>
        </w:rPr>
        <w:t>2Лингвистика</w:t>
      </w:r>
    </w:p>
    <w:p w14:paraId="6B57A620" w14:textId="77777777" w:rsidR="00E01DB3" w:rsidRPr="00E31C25" w:rsidRDefault="00E01DB3" w:rsidP="00E31C25">
      <w:pPr>
        <w:suppressAutoHyphens/>
        <w:jc w:val="center"/>
        <w:rPr>
          <w:rFonts w:eastAsiaTheme="minorHAnsi"/>
          <w:szCs w:val="22"/>
          <w:vertAlign w:val="superscript"/>
          <w:lang w:eastAsia="en-US"/>
        </w:rPr>
      </w:pPr>
      <w:r w:rsidRPr="00E31C25">
        <w:rPr>
          <w:rFonts w:eastAsiaTheme="minorHAnsi"/>
          <w:szCs w:val="22"/>
          <w:vertAlign w:val="superscript"/>
          <w:lang w:eastAsia="en-US"/>
        </w:rPr>
        <w:t>(код и наименование направления подготовки)</w:t>
      </w:r>
    </w:p>
    <w:p w14:paraId="1C8D11BD" w14:textId="77777777" w:rsidR="00E01DB3" w:rsidRPr="00E31C25" w:rsidRDefault="00EC2088" w:rsidP="00E31C25">
      <w:pPr>
        <w:suppressAutoHyphens/>
        <w:jc w:val="center"/>
        <w:rPr>
          <w:rFonts w:eastAsiaTheme="minorHAnsi"/>
          <w:i/>
          <w:szCs w:val="22"/>
          <w:u w:val="single"/>
          <w:lang w:eastAsia="en-US"/>
        </w:rPr>
      </w:pPr>
      <w:r w:rsidRPr="00E31C25">
        <w:rPr>
          <w:rFonts w:eastAsiaTheme="minorHAnsi"/>
          <w:i/>
          <w:szCs w:val="22"/>
          <w:u w:val="single"/>
          <w:lang w:eastAsia="en-US"/>
        </w:rPr>
        <w:t xml:space="preserve">Перевод и </w:t>
      </w:r>
      <w:proofErr w:type="spellStart"/>
      <w:r w:rsidRPr="00E31C25">
        <w:rPr>
          <w:rFonts w:eastAsiaTheme="minorHAnsi"/>
          <w:i/>
          <w:szCs w:val="22"/>
          <w:u w:val="single"/>
          <w:lang w:eastAsia="en-US"/>
        </w:rPr>
        <w:t>переводоведение</w:t>
      </w:r>
      <w:proofErr w:type="spellEnd"/>
      <w:r w:rsidRPr="00E31C25">
        <w:rPr>
          <w:rFonts w:eastAsiaTheme="minorHAnsi"/>
          <w:i/>
          <w:szCs w:val="22"/>
          <w:u w:val="single"/>
          <w:lang w:eastAsia="en-US"/>
        </w:rPr>
        <w:t xml:space="preserve"> (английский язык, второй иностранный язык)</w:t>
      </w:r>
    </w:p>
    <w:p w14:paraId="6AEE39BA" w14:textId="77777777" w:rsidR="00E01DB3" w:rsidRPr="00E31C25" w:rsidRDefault="00E01DB3" w:rsidP="00E31C25">
      <w:pPr>
        <w:suppressAutoHyphens/>
        <w:jc w:val="center"/>
        <w:rPr>
          <w:rFonts w:eastAsiaTheme="minorHAnsi"/>
          <w:szCs w:val="22"/>
          <w:vertAlign w:val="superscript"/>
          <w:lang w:eastAsia="en-US"/>
        </w:rPr>
      </w:pPr>
      <w:r w:rsidRPr="00E31C25">
        <w:rPr>
          <w:rFonts w:eastAsiaTheme="minorHAnsi"/>
          <w:szCs w:val="22"/>
          <w:vertAlign w:val="superscript"/>
          <w:lang w:eastAsia="en-US"/>
        </w:rPr>
        <w:t xml:space="preserve"> (наименование направленности (профиля) образовательной программы)</w:t>
      </w:r>
    </w:p>
    <w:p w14:paraId="50298C01" w14:textId="77777777" w:rsidR="00E01DB3" w:rsidRPr="00E31C25" w:rsidRDefault="00E01DB3" w:rsidP="00E31C25">
      <w:pPr>
        <w:suppressAutoHyphens/>
        <w:spacing w:before="120"/>
        <w:jc w:val="center"/>
        <w:rPr>
          <w:rFonts w:eastAsiaTheme="minorHAnsi"/>
          <w:szCs w:val="22"/>
          <w:lang w:eastAsia="en-US"/>
        </w:rPr>
      </w:pPr>
      <w:r w:rsidRPr="00E31C25">
        <w:rPr>
          <w:rFonts w:eastAsiaTheme="minorHAnsi"/>
          <w:szCs w:val="22"/>
          <w:lang w:eastAsia="en-US"/>
        </w:rPr>
        <w:t>Тип образовательной программы</w:t>
      </w:r>
    </w:p>
    <w:p w14:paraId="64ECF0E1" w14:textId="77777777" w:rsidR="00E01DB3" w:rsidRPr="00E31C25" w:rsidRDefault="00E01DB3" w:rsidP="00E31C25">
      <w:pPr>
        <w:suppressAutoHyphens/>
        <w:jc w:val="center"/>
        <w:rPr>
          <w:rFonts w:eastAsiaTheme="minorHAnsi"/>
          <w:i/>
          <w:szCs w:val="22"/>
          <w:u w:val="single"/>
          <w:lang w:eastAsia="en-US"/>
        </w:rPr>
      </w:pPr>
      <w:r w:rsidRPr="00E31C25">
        <w:rPr>
          <w:rFonts w:eastAsiaTheme="minorHAnsi"/>
          <w:i/>
          <w:szCs w:val="22"/>
          <w:u w:val="single"/>
          <w:lang w:eastAsia="en-US"/>
        </w:rPr>
        <w:t xml:space="preserve">Программа </w:t>
      </w:r>
      <w:proofErr w:type="gramStart"/>
      <w:r w:rsidRPr="00E31C25">
        <w:rPr>
          <w:rFonts w:eastAsiaTheme="minorHAnsi"/>
          <w:i/>
          <w:szCs w:val="22"/>
          <w:u w:val="single"/>
          <w:lang w:eastAsia="en-US"/>
        </w:rPr>
        <w:t>академического</w:t>
      </w:r>
      <w:proofErr w:type="gramEnd"/>
      <w:r w:rsidRPr="00E31C25">
        <w:rPr>
          <w:rFonts w:eastAsiaTheme="minorHAnsi"/>
          <w:i/>
          <w:szCs w:val="22"/>
          <w:u w:val="single"/>
          <w:lang w:eastAsia="en-US"/>
        </w:rPr>
        <w:t xml:space="preserve"> </w:t>
      </w:r>
      <w:proofErr w:type="spellStart"/>
      <w:r w:rsidRPr="00E31C25">
        <w:rPr>
          <w:rFonts w:eastAsiaTheme="minorHAnsi"/>
          <w:i/>
          <w:szCs w:val="22"/>
          <w:u w:val="single"/>
          <w:lang w:eastAsia="en-US"/>
        </w:rPr>
        <w:t>бакалавриата</w:t>
      </w:r>
      <w:proofErr w:type="spellEnd"/>
    </w:p>
    <w:p w14:paraId="70E1E4DE" w14:textId="77777777" w:rsidR="00E01DB3" w:rsidRPr="00E31C25" w:rsidRDefault="00E01DB3" w:rsidP="00E31C25">
      <w:pPr>
        <w:suppressAutoHyphens/>
        <w:jc w:val="center"/>
        <w:rPr>
          <w:rFonts w:eastAsiaTheme="minorHAnsi"/>
          <w:szCs w:val="22"/>
          <w:lang w:eastAsia="en-US"/>
        </w:rPr>
      </w:pPr>
    </w:p>
    <w:p w14:paraId="2515FF87" w14:textId="77777777" w:rsidR="00E01DB3" w:rsidRPr="00E31C25" w:rsidRDefault="00E01DB3" w:rsidP="00E31C25">
      <w:pPr>
        <w:suppressAutoHyphens/>
        <w:jc w:val="center"/>
        <w:rPr>
          <w:rFonts w:eastAsiaTheme="minorHAnsi"/>
          <w:szCs w:val="22"/>
          <w:lang w:eastAsia="en-US"/>
        </w:rPr>
      </w:pPr>
      <w:r w:rsidRPr="00E31C25">
        <w:rPr>
          <w:rFonts w:eastAsiaTheme="minorHAnsi"/>
          <w:szCs w:val="22"/>
          <w:lang w:eastAsia="en-US"/>
        </w:rPr>
        <w:t>Квалификация</w:t>
      </w:r>
    </w:p>
    <w:p w14:paraId="57F8A0A7" w14:textId="77777777" w:rsidR="00E01DB3" w:rsidRPr="00E31C25" w:rsidRDefault="00E01DB3" w:rsidP="00E31C25">
      <w:pPr>
        <w:suppressAutoHyphens/>
        <w:jc w:val="center"/>
        <w:rPr>
          <w:rFonts w:eastAsiaTheme="minorHAnsi"/>
          <w:i/>
          <w:szCs w:val="22"/>
          <w:u w:val="single"/>
          <w:lang w:eastAsia="en-US"/>
        </w:rPr>
      </w:pPr>
      <w:r w:rsidRPr="00E31C25">
        <w:rPr>
          <w:rFonts w:eastAsiaTheme="minorHAnsi"/>
          <w:i/>
          <w:szCs w:val="22"/>
          <w:u w:val="single"/>
          <w:lang w:eastAsia="en-US"/>
        </w:rPr>
        <w:t>Бакалавр</w:t>
      </w:r>
    </w:p>
    <w:p w14:paraId="783812DC" w14:textId="77777777" w:rsidR="00E01DB3" w:rsidRPr="00E31C25" w:rsidRDefault="00E01DB3" w:rsidP="00E31C25">
      <w:pPr>
        <w:suppressAutoHyphens/>
        <w:spacing w:before="120"/>
        <w:jc w:val="center"/>
        <w:rPr>
          <w:rFonts w:eastAsiaTheme="minorHAnsi"/>
          <w:szCs w:val="22"/>
          <w:lang w:eastAsia="en-US"/>
        </w:rPr>
      </w:pPr>
      <w:r w:rsidRPr="00E31C25">
        <w:rPr>
          <w:rFonts w:eastAsiaTheme="minorHAnsi"/>
          <w:szCs w:val="22"/>
          <w:lang w:eastAsia="en-US"/>
        </w:rPr>
        <w:t>Форма обучения</w:t>
      </w:r>
    </w:p>
    <w:p w14:paraId="1A388D37" w14:textId="77777777" w:rsidR="00E01DB3" w:rsidRPr="00E31C25" w:rsidRDefault="00E01DB3" w:rsidP="00E31C25">
      <w:pPr>
        <w:suppressAutoHyphens/>
        <w:jc w:val="center"/>
        <w:rPr>
          <w:rFonts w:eastAsiaTheme="minorHAnsi"/>
          <w:i/>
          <w:szCs w:val="22"/>
          <w:u w:val="single"/>
          <w:lang w:eastAsia="en-US"/>
        </w:rPr>
      </w:pPr>
      <w:r w:rsidRPr="00E31C25">
        <w:rPr>
          <w:rFonts w:eastAsiaTheme="minorHAnsi"/>
          <w:i/>
          <w:szCs w:val="22"/>
          <w:u w:val="single"/>
          <w:lang w:eastAsia="en-US"/>
        </w:rPr>
        <w:t>Очная</w:t>
      </w:r>
    </w:p>
    <w:p w14:paraId="068E443C" w14:textId="77777777" w:rsidR="00E01DB3" w:rsidRPr="00E31C25" w:rsidRDefault="00E01DB3" w:rsidP="00E31C25">
      <w:pPr>
        <w:suppressAutoHyphens/>
        <w:jc w:val="center"/>
        <w:rPr>
          <w:rFonts w:eastAsiaTheme="minorHAnsi"/>
          <w:szCs w:val="22"/>
          <w:lang w:eastAsia="en-US"/>
        </w:rPr>
      </w:pPr>
      <w:bookmarkStart w:id="0" w:name="BookmarkWhereDelChr13"/>
      <w:bookmarkEnd w:id="0"/>
    </w:p>
    <w:p w14:paraId="1ADC6FB1" w14:textId="77777777" w:rsidR="00E01DB3" w:rsidRPr="00E31C25" w:rsidRDefault="00E01DB3" w:rsidP="00E31C25">
      <w:pPr>
        <w:suppressAutoHyphens/>
        <w:jc w:val="center"/>
        <w:rPr>
          <w:rFonts w:eastAsiaTheme="minorHAnsi"/>
          <w:szCs w:val="22"/>
          <w:lang w:eastAsia="en-US"/>
        </w:rPr>
      </w:pPr>
    </w:p>
    <w:p w14:paraId="15B58E21" w14:textId="77777777" w:rsidR="00E01DB3" w:rsidRPr="00E31C25" w:rsidRDefault="00E01DB3" w:rsidP="00E31C25">
      <w:pPr>
        <w:suppressAutoHyphens/>
        <w:jc w:val="center"/>
        <w:rPr>
          <w:rFonts w:eastAsiaTheme="minorHAnsi"/>
          <w:szCs w:val="22"/>
          <w:lang w:eastAsia="en-US"/>
        </w:rPr>
      </w:pPr>
    </w:p>
    <w:p w14:paraId="711A3DA2" w14:textId="77777777" w:rsidR="00E01DB3" w:rsidRPr="00E31C25" w:rsidRDefault="00E01DB3" w:rsidP="00E31C25">
      <w:pPr>
        <w:suppressAutoHyphens/>
        <w:jc w:val="center"/>
        <w:rPr>
          <w:rFonts w:eastAsiaTheme="minorHAnsi"/>
          <w:szCs w:val="22"/>
          <w:lang w:eastAsia="en-US"/>
        </w:rPr>
      </w:pPr>
    </w:p>
    <w:p w14:paraId="16BB7228" w14:textId="77777777" w:rsidR="00E01DB3" w:rsidRPr="00E31C25" w:rsidRDefault="00E01DB3" w:rsidP="00E31C25">
      <w:pPr>
        <w:suppressAutoHyphens/>
        <w:jc w:val="center"/>
        <w:rPr>
          <w:rFonts w:eastAsiaTheme="minorHAnsi"/>
          <w:szCs w:val="22"/>
          <w:lang w:eastAsia="en-US"/>
        </w:rPr>
      </w:pPr>
    </w:p>
    <w:p w14:paraId="30171736" w14:textId="77777777" w:rsidR="00E01DB3" w:rsidRPr="00E31C25" w:rsidRDefault="00E01DB3" w:rsidP="00E31C25">
      <w:pPr>
        <w:suppressAutoHyphens/>
        <w:jc w:val="center"/>
        <w:rPr>
          <w:rFonts w:eastAsiaTheme="minorHAnsi"/>
          <w:szCs w:val="22"/>
          <w:lang w:eastAsia="en-US"/>
        </w:rPr>
      </w:pPr>
    </w:p>
    <w:p w14:paraId="00E252AE" w14:textId="77777777" w:rsidR="00E01DB3" w:rsidRPr="00E31C25" w:rsidRDefault="00E01DB3" w:rsidP="00E31C25">
      <w:pPr>
        <w:suppressAutoHyphens/>
        <w:jc w:val="center"/>
        <w:rPr>
          <w:rFonts w:eastAsiaTheme="minorHAnsi"/>
          <w:szCs w:val="22"/>
          <w:lang w:eastAsia="en-US"/>
        </w:rPr>
      </w:pPr>
    </w:p>
    <w:p w14:paraId="058A8B72" w14:textId="77777777" w:rsidR="00E01DB3" w:rsidRPr="00E31C25" w:rsidRDefault="00E01DB3" w:rsidP="00E31C25">
      <w:pPr>
        <w:suppressAutoHyphens/>
        <w:jc w:val="center"/>
        <w:rPr>
          <w:rFonts w:eastAsiaTheme="minorHAnsi"/>
          <w:szCs w:val="22"/>
          <w:lang w:eastAsia="en-US"/>
        </w:rPr>
      </w:pPr>
    </w:p>
    <w:p w14:paraId="2F144AAA" w14:textId="77777777" w:rsidR="00E01DB3" w:rsidRPr="00E31C25" w:rsidRDefault="00E01DB3" w:rsidP="00E31C25">
      <w:pPr>
        <w:suppressAutoHyphens/>
        <w:jc w:val="center"/>
        <w:rPr>
          <w:rFonts w:eastAsiaTheme="minorHAnsi"/>
          <w:szCs w:val="22"/>
          <w:lang w:eastAsia="en-US"/>
        </w:rPr>
      </w:pPr>
    </w:p>
    <w:p w14:paraId="38812E36" w14:textId="77777777" w:rsidR="00E01DB3" w:rsidRPr="00E31C25" w:rsidRDefault="00E01DB3" w:rsidP="00E31C25">
      <w:pPr>
        <w:suppressAutoHyphens/>
        <w:jc w:val="center"/>
        <w:rPr>
          <w:rFonts w:eastAsiaTheme="minorHAnsi"/>
          <w:szCs w:val="22"/>
          <w:lang w:eastAsia="en-US"/>
        </w:rPr>
      </w:pPr>
    </w:p>
    <w:p w14:paraId="4ED6AEFC" w14:textId="77777777" w:rsidR="00E01DB3" w:rsidRPr="00E31C25" w:rsidRDefault="00E01DB3" w:rsidP="00E31C25">
      <w:pPr>
        <w:suppressAutoHyphens/>
        <w:jc w:val="center"/>
        <w:rPr>
          <w:rFonts w:eastAsiaTheme="minorHAnsi"/>
          <w:szCs w:val="22"/>
          <w:lang w:eastAsia="en-US"/>
        </w:rPr>
      </w:pPr>
    </w:p>
    <w:p w14:paraId="1D03E825" w14:textId="77777777" w:rsidR="00E01DB3" w:rsidRPr="00E31C25" w:rsidRDefault="00E01DB3" w:rsidP="00E31C25">
      <w:pPr>
        <w:suppressAutoHyphens/>
        <w:jc w:val="center"/>
        <w:rPr>
          <w:rFonts w:eastAsiaTheme="minorHAnsi"/>
          <w:szCs w:val="22"/>
          <w:lang w:eastAsia="en-US"/>
        </w:rPr>
      </w:pPr>
    </w:p>
    <w:p w14:paraId="39ED8AD0" w14:textId="77777777" w:rsidR="00E01DB3" w:rsidRPr="00E31C25" w:rsidRDefault="00E01DB3" w:rsidP="00E31C25">
      <w:pPr>
        <w:suppressAutoHyphens/>
        <w:jc w:val="center"/>
        <w:rPr>
          <w:rFonts w:eastAsiaTheme="minorHAnsi"/>
          <w:szCs w:val="22"/>
          <w:lang w:eastAsia="en-US"/>
        </w:rPr>
      </w:pPr>
    </w:p>
    <w:p w14:paraId="68F33051" w14:textId="77777777" w:rsidR="00E01DB3" w:rsidRPr="00E31C25" w:rsidRDefault="00E01DB3" w:rsidP="00E31C25">
      <w:pPr>
        <w:suppressAutoHyphens/>
        <w:jc w:val="center"/>
        <w:rPr>
          <w:rFonts w:eastAsiaTheme="minorHAnsi"/>
          <w:szCs w:val="22"/>
          <w:lang w:eastAsia="en-US"/>
        </w:rPr>
      </w:pPr>
    </w:p>
    <w:p w14:paraId="54917CB3" w14:textId="77777777" w:rsidR="00E01DB3" w:rsidRPr="00E31C25" w:rsidRDefault="00E01DB3" w:rsidP="00E31C25">
      <w:pPr>
        <w:suppressAutoHyphens/>
        <w:jc w:val="center"/>
        <w:rPr>
          <w:rFonts w:eastAsiaTheme="minorHAnsi"/>
          <w:szCs w:val="22"/>
          <w:lang w:eastAsia="en-US"/>
        </w:rPr>
      </w:pPr>
    </w:p>
    <w:p w14:paraId="6C69C0BB" w14:textId="4ACA9016" w:rsidR="00E01DB3" w:rsidRPr="00E31C25" w:rsidRDefault="00E01DB3" w:rsidP="00E31C25">
      <w:pPr>
        <w:suppressAutoHyphens/>
        <w:jc w:val="center"/>
        <w:rPr>
          <w:rFonts w:eastAsiaTheme="minorHAnsi"/>
          <w:szCs w:val="22"/>
          <w:lang w:eastAsia="en-US"/>
        </w:rPr>
      </w:pPr>
    </w:p>
    <w:p w14:paraId="3013C0BE" w14:textId="77777777" w:rsidR="00E01DB3" w:rsidRPr="00E31C25" w:rsidRDefault="00E01DB3" w:rsidP="00E31C25">
      <w:pPr>
        <w:suppressAutoHyphens/>
        <w:jc w:val="center"/>
        <w:rPr>
          <w:rFonts w:eastAsiaTheme="minorHAnsi"/>
          <w:szCs w:val="22"/>
          <w:lang w:eastAsia="en-US"/>
        </w:rPr>
        <w:sectPr w:rsidR="00E01DB3" w:rsidRPr="00E31C25" w:rsidSect="00201979">
          <w:footerReference w:type="default" r:id="rId9"/>
          <w:pgSz w:w="11906" w:h="16838"/>
          <w:pgMar w:top="851" w:right="567" w:bottom="851" w:left="1134" w:header="0" w:footer="510" w:gutter="0"/>
          <w:cols w:space="708"/>
          <w:titlePg/>
          <w:docGrid w:linePitch="360"/>
        </w:sectPr>
      </w:pPr>
    </w:p>
    <w:p w14:paraId="00D607C7" w14:textId="79959418" w:rsidR="004269E2" w:rsidRPr="00E31C25" w:rsidRDefault="004269E2" w:rsidP="004269E2">
      <w:pPr>
        <w:spacing w:after="200" w:line="276" w:lineRule="auto"/>
        <w:jc w:val="both"/>
        <w:rPr>
          <w:rFonts w:eastAsia="Calibri"/>
          <w:sz w:val="28"/>
          <w:szCs w:val="28"/>
          <w:lang w:eastAsia="en-US"/>
        </w:rPr>
      </w:pPr>
      <w:r w:rsidRPr="00E31C25">
        <w:rPr>
          <w:rFonts w:eastAsia="Calibri"/>
          <w:sz w:val="28"/>
          <w:szCs w:val="28"/>
          <w:lang w:eastAsia="en-US"/>
        </w:rPr>
        <w:lastRenderedPageBreak/>
        <w:t>Составител</w:t>
      </w:r>
      <w:r w:rsidR="00F009E2">
        <w:rPr>
          <w:rFonts w:eastAsia="Calibri"/>
          <w:sz w:val="28"/>
          <w:szCs w:val="28"/>
          <w:lang w:eastAsia="en-US"/>
        </w:rPr>
        <w:t>ь</w:t>
      </w:r>
      <w:r w:rsidRPr="00E31C25">
        <w:rPr>
          <w:rFonts w:eastAsia="Calibri"/>
          <w:sz w:val="28"/>
          <w:szCs w:val="28"/>
          <w:lang w:eastAsia="en-US"/>
        </w:rPr>
        <w:t xml:space="preserve"> _____________________ </w:t>
      </w:r>
      <w:r w:rsidR="00EC2088" w:rsidRPr="00E31C25">
        <w:rPr>
          <w:rFonts w:eastAsia="Calibri"/>
          <w:sz w:val="28"/>
          <w:szCs w:val="28"/>
          <w:lang w:eastAsia="en-US"/>
        </w:rPr>
        <w:t xml:space="preserve">А.С. </w:t>
      </w:r>
      <w:r w:rsidR="00C077B9">
        <w:rPr>
          <w:rFonts w:eastAsia="Calibri"/>
          <w:sz w:val="28"/>
          <w:szCs w:val="28"/>
          <w:lang w:eastAsia="en-US"/>
        </w:rPr>
        <w:t>Быкова</w:t>
      </w:r>
    </w:p>
    <w:p w14:paraId="2DF50D19" w14:textId="77777777" w:rsidR="004269E2" w:rsidRPr="00E31C25" w:rsidRDefault="004269E2" w:rsidP="004269E2">
      <w:pPr>
        <w:spacing w:after="200" w:line="276" w:lineRule="auto"/>
        <w:jc w:val="both"/>
        <w:rPr>
          <w:rFonts w:eastAsia="Calibri"/>
          <w:sz w:val="28"/>
          <w:szCs w:val="28"/>
          <w:lang w:eastAsia="en-US"/>
        </w:rPr>
      </w:pPr>
    </w:p>
    <w:p w14:paraId="2D044D94" w14:textId="77777777" w:rsidR="00EC2088" w:rsidRPr="00E31C25" w:rsidRDefault="00EC2088" w:rsidP="004269E2">
      <w:pPr>
        <w:spacing w:after="200" w:line="276" w:lineRule="auto"/>
        <w:jc w:val="both"/>
        <w:rPr>
          <w:rFonts w:eastAsia="Calibri"/>
          <w:sz w:val="28"/>
          <w:szCs w:val="28"/>
          <w:lang w:eastAsia="en-US"/>
        </w:rPr>
      </w:pPr>
    </w:p>
    <w:p w14:paraId="1920EF69" w14:textId="77777777" w:rsidR="000D40E4" w:rsidRPr="00E31C25" w:rsidRDefault="000D40E4" w:rsidP="004269E2">
      <w:pPr>
        <w:spacing w:after="200" w:line="276" w:lineRule="auto"/>
        <w:jc w:val="both"/>
        <w:rPr>
          <w:rFonts w:eastAsia="Calibri"/>
          <w:sz w:val="28"/>
          <w:szCs w:val="28"/>
          <w:lang w:eastAsia="en-US"/>
        </w:rPr>
      </w:pPr>
    </w:p>
    <w:p w14:paraId="1F8D59AA" w14:textId="77777777" w:rsidR="000D40E4" w:rsidRPr="00E31C25" w:rsidRDefault="000D40E4" w:rsidP="004269E2">
      <w:pPr>
        <w:spacing w:after="200" w:line="276" w:lineRule="auto"/>
        <w:jc w:val="both"/>
        <w:rPr>
          <w:rFonts w:eastAsia="Calibri"/>
          <w:sz w:val="28"/>
          <w:szCs w:val="28"/>
          <w:lang w:eastAsia="en-US"/>
        </w:rPr>
      </w:pPr>
    </w:p>
    <w:p w14:paraId="0CB587AB" w14:textId="77777777" w:rsidR="004269E2" w:rsidRPr="00E31C25" w:rsidRDefault="004269E2" w:rsidP="00F05649">
      <w:pPr>
        <w:spacing w:after="200" w:line="276" w:lineRule="auto"/>
        <w:jc w:val="both"/>
        <w:rPr>
          <w:rFonts w:eastAsia="Calibri"/>
          <w:sz w:val="28"/>
          <w:szCs w:val="28"/>
          <w:lang w:eastAsia="en-US"/>
        </w:rPr>
      </w:pPr>
      <w:r w:rsidRPr="00E31C25">
        <w:rPr>
          <w:rFonts w:eastAsia="Calibri"/>
          <w:sz w:val="28"/>
          <w:szCs w:val="28"/>
          <w:lang w:eastAsia="en-US"/>
        </w:rPr>
        <w:t xml:space="preserve">Методические </w:t>
      </w:r>
      <w:r w:rsidR="00691AB7" w:rsidRPr="00E31C25">
        <w:rPr>
          <w:rFonts w:eastAsia="Calibri"/>
          <w:sz w:val="28"/>
          <w:szCs w:val="28"/>
          <w:lang w:eastAsia="en-US"/>
        </w:rPr>
        <w:t xml:space="preserve">указания </w:t>
      </w:r>
      <w:proofErr w:type="gramStart"/>
      <w:r w:rsidR="00691AB7" w:rsidRPr="00E31C25">
        <w:rPr>
          <w:rFonts w:eastAsia="Calibri"/>
          <w:sz w:val="28"/>
          <w:szCs w:val="28"/>
          <w:lang w:eastAsia="en-US"/>
        </w:rPr>
        <w:t>рассмотрены и одобрены</w:t>
      </w:r>
      <w:proofErr w:type="gramEnd"/>
      <w:r w:rsidR="00691AB7" w:rsidRPr="00E31C25">
        <w:rPr>
          <w:rFonts w:eastAsia="Calibri"/>
          <w:sz w:val="28"/>
          <w:szCs w:val="28"/>
          <w:lang w:eastAsia="en-US"/>
        </w:rPr>
        <w:t xml:space="preserve"> </w:t>
      </w:r>
      <w:r w:rsidRPr="00E31C25">
        <w:rPr>
          <w:rFonts w:eastAsia="Calibri"/>
          <w:sz w:val="28"/>
          <w:szCs w:val="28"/>
          <w:lang w:eastAsia="en-US"/>
        </w:rPr>
        <w:t xml:space="preserve">на заседании </w:t>
      </w:r>
      <w:r w:rsidR="00491396" w:rsidRPr="00E31C25">
        <w:rPr>
          <w:rFonts w:eastAsia="Calibri"/>
          <w:sz w:val="28"/>
          <w:szCs w:val="28"/>
          <w:lang w:eastAsia="en-US"/>
        </w:rPr>
        <w:t xml:space="preserve">кафедры </w:t>
      </w:r>
      <w:r w:rsidR="00EC2088" w:rsidRPr="00E31C25">
        <w:rPr>
          <w:rFonts w:eastAsia="Calibri"/>
          <w:sz w:val="28"/>
          <w:szCs w:val="28"/>
          <w:lang w:eastAsia="en-US"/>
        </w:rPr>
        <w:t>теории и практики перевода</w:t>
      </w:r>
    </w:p>
    <w:p w14:paraId="2B227018" w14:textId="77777777" w:rsidR="000D40E4" w:rsidRPr="00E31C25" w:rsidRDefault="000D40E4" w:rsidP="004269E2">
      <w:pPr>
        <w:spacing w:after="200" w:line="276" w:lineRule="auto"/>
        <w:jc w:val="both"/>
        <w:rPr>
          <w:rFonts w:eastAsia="Calibri"/>
          <w:sz w:val="28"/>
          <w:szCs w:val="28"/>
          <w:lang w:eastAsia="en-US"/>
        </w:rPr>
      </w:pPr>
    </w:p>
    <w:p w14:paraId="6333170E" w14:textId="77777777" w:rsidR="004269E2" w:rsidRPr="00E31C25" w:rsidRDefault="004269E2" w:rsidP="004269E2">
      <w:pPr>
        <w:spacing w:after="200" w:line="276" w:lineRule="auto"/>
        <w:jc w:val="both"/>
        <w:rPr>
          <w:rFonts w:eastAsia="Calibri"/>
          <w:sz w:val="28"/>
          <w:szCs w:val="28"/>
          <w:lang w:eastAsia="en-US"/>
        </w:rPr>
      </w:pPr>
      <w:r w:rsidRPr="00E31C25">
        <w:rPr>
          <w:rFonts w:eastAsia="Calibri"/>
          <w:sz w:val="28"/>
          <w:szCs w:val="28"/>
          <w:lang w:eastAsia="en-US"/>
        </w:rPr>
        <w:t>Заведующий кафедрой ________________________</w:t>
      </w:r>
      <w:r w:rsidR="00C077B9">
        <w:rPr>
          <w:rFonts w:eastAsia="Calibri"/>
          <w:sz w:val="28"/>
          <w:szCs w:val="28"/>
          <w:lang w:eastAsia="en-US"/>
        </w:rPr>
        <w:t>Е.Д. Андреева</w:t>
      </w:r>
    </w:p>
    <w:p w14:paraId="3A085D79" w14:textId="77777777" w:rsidR="004269E2" w:rsidRPr="00E31C25" w:rsidRDefault="004269E2" w:rsidP="004269E2">
      <w:pPr>
        <w:jc w:val="both"/>
        <w:rPr>
          <w:snapToGrid w:val="0"/>
          <w:sz w:val="28"/>
          <w:szCs w:val="28"/>
        </w:rPr>
      </w:pPr>
    </w:p>
    <w:p w14:paraId="6DF6C3F8" w14:textId="77777777" w:rsidR="007F0A60" w:rsidRPr="00E31C25" w:rsidRDefault="007F0A60" w:rsidP="004269E2">
      <w:pPr>
        <w:jc w:val="both"/>
        <w:rPr>
          <w:snapToGrid w:val="0"/>
          <w:sz w:val="28"/>
          <w:szCs w:val="28"/>
        </w:rPr>
      </w:pPr>
    </w:p>
    <w:p w14:paraId="2EC8F935" w14:textId="77777777" w:rsidR="007F0A60" w:rsidRPr="00E31C25" w:rsidRDefault="007F0A60" w:rsidP="004269E2">
      <w:pPr>
        <w:jc w:val="both"/>
        <w:rPr>
          <w:snapToGrid w:val="0"/>
          <w:sz w:val="28"/>
          <w:szCs w:val="28"/>
        </w:rPr>
      </w:pPr>
    </w:p>
    <w:p w14:paraId="6F0D2052" w14:textId="77777777" w:rsidR="007F0A60" w:rsidRPr="00E31C25" w:rsidRDefault="007F0A60" w:rsidP="004269E2">
      <w:pPr>
        <w:jc w:val="both"/>
        <w:rPr>
          <w:snapToGrid w:val="0"/>
          <w:sz w:val="28"/>
          <w:szCs w:val="28"/>
        </w:rPr>
      </w:pPr>
    </w:p>
    <w:p w14:paraId="659DE139" w14:textId="77777777" w:rsidR="007F0A60" w:rsidRPr="00E31C25" w:rsidRDefault="007F0A60" w:rsidP="004269E2">
      <w:pPr>
        <w:jc w:val="both"/>
        <w:rPr>
          <w:snapToGrid w:val="0"/>
          <w:sz w:val="28"/>
          <w:szCs w:val="28"/>
        </w:rPr>
      </w:pPr>
    </w:p>
    <w:p w14:paraId="74D63639" w14:textId="77777777" w:rsidR="007F0A60" w:rsidRPr="00E31C25" w:rsidRDefault="007F0A60" w:rsidP="004269E2">
      <w:pPr>
        <w:jc w:val="both"/>
        <w:rPr>
          <w:snapToGrid w:val="0"/>
          <w:sz w:val="28"/>
          <w:szCs w:val="28"/>
        </w:rPr>
      </w:pPr>
    </w:p>
    <w:p w14:paraId="58EB25D6" w14:textId="77777777" w:rsidR="007F0A60" w:rsidRPr="00E31C25" w:rsidRDefault="007F0A60" w:rsidP="004269E2">
      <w:pPr>
        <w:jc w:val="both"/>
        <w:rPr>
          <w:snapToGrid w:val="0"/>
          <w:sz w:val="28"/>
          <w:szCs w:val="28"/>
        </w:rPr>
      </w:pPr>
    </w:p>
    <w:p w14:paraId="501769C5" w14:textId="77777777" w:rsidR="007F0A60" w:rsidRPr="00E31C25" w:rsidRDefault="007F0A60" w:rsidP="004269E2">
      <w:pPr>
        <w:jc w:val="both"/>
        <w:rPr>
          <w:snapToGrid w:val="0"/>
          <w:sz w:val="28"/>
          <w:szCs w:val="28"/>
        </w:rPr>
      </w:pPr>
    </w:p>
    <w:p w14:paraId="2D417B0A" w14:textId="77777777" w:rsidR="007F0A60" w:rsidRPr="00E31C25" w:rsidRDefault="007F0A60" w:rsidP="004269E2">
      <w:pPr>
        <w:jc w:val="both"/>
        <w:rPr>
          <w:snapToGrid w:val="0"/>
          <w:sz w:val="28"/>
          <w:szCs w:val="28"/>
        </w:rPr>
      </w:pPr>
    </w:p>
    <w:p w14:paraId="441A0B9E" w14:textId="77777777" w:rsidR="007F0A60" w:rsidRPr="00E31C25" w:rsidRDefault="007F0A60" w:rsidP="004269E2">
      <w:pPr>
        <w:jc w:val="both"/>
        <w:rPr>
          <w:snapToGrid w:val="0"/>
          <w:sz w:val="28"/>
          <w:szCs w:val="28"/>
        </w:rPr>
      </w:pPr>
    </w:p>
    <w:p w14:paraId="363C9633" w14:textId="77777777" w:rsidR="007F0A60" w:rsidRPr="00E31C25" w:rsidRDefault="007F0A60" w:rsidP="004269E2">
      <w:pPr>
        <w:jc w:val="both"/>
        <w:rPr>
          <w:snapToGrid w:val="0"/>
          <w:sz w:val="28"/>
          <w:szCs w:val="28"/>
        </w:rPr>
      </w:pPr>
    </w:p>
    <w:p w14:paraId="4D5AE849" w14:textId="77777777" w:rsidR="007F0A60" w:rsidRPr="00E31C25" w:rsidRDefault="007F0A60" w:rsidP="004269E2">
      <w:pPr>
        <w:jc w:val="both"/>
        <w:rPr>
          <w:snapToGrid w:val="0"/>
          <w:sz w:val="28"/>
          <w:szCs w:val="28"/>
        </w:rPr>
      </w:pPr>
    </w:p>
    <w:p w14:paraId="338E167B" w14:textId="77777777" w:rsidR="007F0A60" w:rsidRPr="00E31C25" w:rsidRDefault="007F0A60" w:rsidP="004269E2">
      <w:pPr>
        <w:jc w:val="both"/>
        <w:rPr>
          <w:snapToGrid w:val="0"/>
          <w:sz w:val="28"/>
          <w:szCs w:val="28"/>
        </w:rPr>
      </w:pPr>
    </w:p>
    <w:p w14:paraId="6D013DFA" w14:textId="77777777" w:rsidR="007F0A60" w:rsidRPr="00E31C25" w:rsidRDefault="007F0A60" w:rsidP="004269E2">
      <w:pPr>
        <w:jc w:val="both"/>
        <w:rPr>
          <w:snapToGrid w:val="0"/>
          <w:sz w:val="28"/>
          <w:szCs w:val="28"/>
        </w:rPr>
      </w:pPr>
    </w:p>
    <w:p w14:paraId="63B3A318" w14:textId="77777777" w:rsidR="007F0A60" w:rsidRPr="00E31C25" w:rsidRDefault="007F0A60" w:rsidP="004269E2">
      <w:pPr>
        <w:jc w:val="both"/>
        <w:rPr>
          <w:snapToGrid w:val="0"/>
          <w:sz w:val="28"/>
          <w:szCs w:val="28"/>
        </w:rPr>
      </w:pPr>
    </w:p>
    <w:p w14:paraId="7D84B28C" w14:textId="77777777" w:rsidR="007F0A60" w:rsidRPr="00E31C25" w:rsidRDefault="007F0A60" w:rsidP="004269E2">
      <w:pPr>
        <w:jc w:val="both"/>
        <w:rPr>
          <w:snapToGrid w:val="0"/>
          <w:sz w:val="28"/>
          <w:szCs w:val="28"/>
        </w:rPr>
      </w:pPr>
    </w:p>
    <w:p w14:paraId="66C2951A" w14:textId="77777777" w:rsidR="007F0A60" w:rsidRPr="00E31C25" w:rsidRDefault="007F0A60" w:rsidP="004269E2">
      <w:pPr>
        <w:jc w:val="both"/>
        <w:rPr>
          <w:snapToGrid w:val="0"/>
          <w:sz w:val="28"/>
          <w:szCs w:val="28"/>
        </w:rPr>
      </w:pPr>
    </w:p>
    <w:p w14:paraId="51DEE42E" w14:textId="77777777" w:rsidR="007F0A60" w:rsidRPr="00E31C25" w:rsidRDefault="007F0A60" w:rsidP="004269E2">
      <w:pPr>
        <w:jc w:val="both"/>
        <w:rPr>
          <w:snapToGrid w:val="0"/>
          <w:sz w:val="28"/>
          <w:szCs w:val="28"/>
        </w:rPr>
      </w:pPr>
    </w:p>
    <w:p w14:paraId="6EE49B77" w14:textId="77777777" w:rsidR="007F0A60" w:rsidRPr="00E31C25" w:rsidRDefault="007F0A60" w:rsidP="004269E2">
      <w:pPr>
        <w:jc w:val="both"/>
        <w:rPr>
          <w:snapToGrid w:val="0"/>
          <w:sz w:val="28"/>
          <w:szCs w:val="28"/>
        </w:rPr>
      </w:pPr>
    </w:p>
    <w:p w14:paraId="532D0D81" w14:textId="77777777" w:rsidR="004269E2" w:rsidRPr="00E31C25" w:rsidRDefault="004269E2" w:rsidP="004269E2">
      <w:pPr>
        <w:jc w:val="both"/>
        <w:rPr>
          <w:snapToGrid w:val="0"/>
          <w:sz w:val="28"/>
          <w:szCs w:val="28"/>
        </w:rPr>
      </w:pPr>
    </w:p>
    <w:p w14:paraId="026BEFA6" w14:textId="72D6DCFA" w:rsidR="004269E2" w:rsidRPr="00E31C25" w:rsidRDefault="007F0A60" w:rsidP="004269E2">
      <w:pPr>
        <w:spacing w:after="200" w:line="276" w:lineRule="auto"/>
        <w:jc w:val="both"/>
        <w:rPr>
          <w:lang w:eastAsia="en-US"/>
        </w:rPr>
      </w:pPr>
      <w:r w:rsidRPr="00E31C25">
        <w:rPr>
          <w:rFonts w:eastAsia="Calibri"/>
          <w:sz w:val="28"/>
          <w:szCs w:val="28"/>
          <w:lang w:eastAsia="en-US"/>
        </w:rPr>
        <w:t xml:space="preserve">Методические </w:t>
      </w:r>
      <w:r w:rsidR="00691AB7" w:rsidRPr="00E31C25">
        <w:rPr>
          <w:rFonts w:eastAsia="Calibri"/>
          <w:sz w:val="28"/>
          <w:szCs w:val="28"/>
          <w:lang w:eastAsia="en-US"/>
        </w:rPr>
        <w:t>указания</w:t>
      </w:r>
      <w:r w:rsidR="004269E2" w:rsidRPr="00E31C25">
        <w:rPr>
          <w:rFonts w:eastAsia="Calibri"/>
          <w:sz w:val="28"/>
          <w:szCs w:val="28"/>
          <w:lang w:eastAsia="en-US"/>
        </w:rPr>
        <w:t xml:space="preserve"> является приложением к рабочей программе по дисциплине </w:t>
      </w:r>
      <w:r w:rsidR="00076404">
        <w:rPr>
          <w:rFonts w:eastAsia="Calibri"/>
          <w:sz w:val="28"/>
          <w:szCs w:val="28"/>
          <w:lang w:eastAsia="en-US"/>
        </w:rPr>
        <w:t>«</w:t>
      </w:r>
      <w:r w:rsidR="00F009E2" w:rsidRPr="00076404">
        <w:rPr>
          <w:rFonts w:eastAsia="Calibri"/>
          <w:i/>
          <w:sz w:val="28"/>
          <w:szCs w:val="28"/>
          <w:lang w:eastAsia="en-US"/>
        </w:rPr>
        <w:t xml:space="preserve">Основы </w:t>
      </w:r>
      <w:proofErr w:type="spellStart"/>
      <w:r w:rsidR="00F009E2" w:rsidRPr="00076404">
        <w:rPr>
          <w:rFonts w:eastAsia="Calibri"/>
          <w:i/>
          <w:sz w:val="28"/>
          <w:szCs w:val="28"/>
          <w:lang w:eastAsia="en-US"/>
        </w:rPr>
        <w:t>субтитрирования</w:t>
      </w:r>
      <w:proofErr w:type="spellEnd"/>
      <w:r w:rsidR="00076404">
        <w:rPr>
          <w:rFonts w:eastAsia="Calibri"/>
          <w:sz w:val="28"/>
          <w:szCs w:val="28"/>
          <w:lang w:eastAsia="en-US"/>
        </w:rPr>
        <w:t>»</w:t>
      </w:r>
      <w:r w:rsidR="004269E2" w:rsidRPr="00E31C25">
        <w:rPr>
          <w:rFonts w:eastAsia="Calibri"/>
          <w:sz w:val="28"/>
          <w:szCs w:val="28"/>
          <w:lang w:eastAsia="en-US"/>
        </w:rPr>
        <w:t>, зарегистрированной в ЦИТ под учетным номером________</w:t>
      </w:r>
      <w:r w:rsidR="00E01DB3" w:rsidRPr="00E31C25">
        <w:rPr>
          <w:rFonts w:eastAsia="Calibri"/>
          <w:sz w:val="28"/>
          <w:szCs w:val="28"/>
          <w:lang w:eastAsia="en-US"/>
        </w:rPr>
        <w:t>___</w:t>
      </w:r>
    </w:p>
    <w:p w14:paraId="01D5685C" w14:textId="77777777" w:rsidR="004269E2" w:rsidRPr="00E31C25" w:rsidRDefault="004269E2" w:rsidP="004269E2">
      <w:pPr>
        <w:jc w:val="both"/>
        <w:rPr>
          <w:sz w:val="28"/>
          <w:szCs w:val="28"/>
        </w:rPr>
      </w:pPr>
    </w:p>
    <w:p w14:paraId="7311359D" w14:textId="77777777" w:rsidR="007F0A60" w:rsidRPr="00E31C25" w:rsidRDefault="007F0A60" w:rsidP="004269E2">
      <w:pPr>
        <w:jc w:val="both"/>
        <w:rPr>
          <w:snapToGrid w:val="0"/>
          <w:sz w:val="28"/>
          <w:szCs w:val="28"/>
        </w:rPr>
      </w:pPr>
    </w:p>
    <w:p w14:paraId="7642AE9B" w14:textId="77777777" w:rsidR="007F0A60" w:rsidRPr="00E31C25" w:rsidRDefault="007F0A60">
      <w:pPr>
        <w:spacing w:after="200" w:line="276" w:lineRule="auto"/>
        <w:rPr>
          <w:snapToGrid w:val="0"/>
          <w:sz w:val="28"/>
          <w:szCs w:val="28"/>
        </w:rPr>
      </w:pPr>
      <w:r w:rsidRPr="00E31C25">
        <w:rPr>
          <w:snapToGrid w:val="0"/>
          <w:sz w:val="28"/>
          <w:szCs w:val="28"/>
        </w:rPr>
        <w:br w:type="page"/>
      </w:r>
    </w:p>
    <w:p w14:paraId="77315C21" w14:textId="77777777" w:rsidR="004269E2" w:rsidRPr="00E31C25" w:rsidRDefault="004269E2" w:rsidP="004269E2">
      <w:pPr>
        <w:jc w:val="both"/>
        <w:rPr>
          <w:snapToGrid w:val="0"/>
          <w:sz w:val="28"/>
          <w:szCs w:val="28"/>
        </w:rPr>
      </w:pPr>
    </w:p>
    <w:p w14:paraId="3BA84684" w14:textId="77777777" w:rsidR="004269E2" w:rsidRPr="004F79A6" w:rsidRDefault="004269E2" w:rsidP="004269E2">
      <w:pPr>
        <w:shd w:val="clear" w:color="auto" w:fill="FFFFFF"/>
        <w:spacing w:after="480"/>
        <w:jc w:val="center"/>
        <w:rPr>
          <w:b/>
          <w:color w:val="000000"/>
          <w:spacing w:val="7"/>
          <w:sz w:val="28"/>
          <w:szCs w:val="28"/>
        </w:rPr>
      </w:pPr>
      <w:r w:rsidRPr="004F79A6">
        <w:rPr>
          <w:b/>
          <w:color w:val="000000"/>
          <w:spacing w:val="7"/>
          <w:sz w:val="28"/>
          <w:szCs w:val="28"/>
        </w:rPr>
        <w:t>Содержание</w:t>
      </w:r>
    </w:p>
    <w:sdt>
      <w:sdtPr>
        <w:rPr>
          <w:rFonts w:ascii="Times New Roman" w:eastAsia="Times New Roman" w:hAnsi="Times New Roman" w:cs="Times New Roman"/>
          <w:b w:val="0"/>
          <w:bCs w:val="0"/>
          <w:color w:val="auto"/>
          <w:sz w:val="24"/>
          <w:szCs w:val="24"/>
        </w:rPr>
        <w:id w:val="1187646563"/>
        <w:docPartObj>
          <w:docPartGallery w:val="Table of Contents"/>
          <w:docPartUnique/>
        </w:docPartObj>
      </w:sdtPr>
      <w:sdtEndPr/>
      <w:sdtContent>
        <w:p w14:paraId="41A5F86A" w14:textId="77777777" w:rsidR="00F41FD6" w:rsidRPr="004F79A6" w:rsidRDefault="00F41FD6">
          <w:pPr>
            <w:pStyle w:val="ab"/>
          </w:pPr>
        </w:p>
        <w:p w14:paraId="6C5683A0" w14:textId="28DFAE4F" w:rsidR="00C7715E" w:rsidRPr="00C7715E" w:rsidRDefault="00F41FD6" w:rsidP="00C7715E">
          <w:pPr>
            <w:pStyle w:val="12"/>
            <w:tabs>
              <w:tab w:val="right" w:leader="dot" w:pos="10195"/>
            </w:tabs>
            <w:rPr>
              <w:noProof/>
              <w:sz w:val="28"/>
              <w:szCs w:val="28"/>
            </w:rPr>
          </w:pPr>
          <w:r w:rsidRPr="004F79A6">
            <w:rPr>
              <w:sz w:val="28"/>
              <w:szCs w:val="28"/>
            </w:rPr>
            <w:fldChar w:fldCharType="begin"/>
          </w:r>
          <w:r w:rsidRPr="004F79A6">
            <w:rPr>
              <w:sz w:val="28"/>
              <w:szCs w:val="28"/>
            </w:rPr>
            <w:instrText xml:space="preserve"> TOC \o "1-3" \h \z \u </w:instrText>
          </w:r>
          <w:r w:rsidRPr="004F79A6">
            <w:rPr>
              <w:sz w:val="28"/>
              <w:szCs w:val="28"/>
            </w:rPr>
            <w:fldChar w:fldCharType="separate"/>
          </w:r>
          <w:hyperlink w:anchor="_Toc30244544" w:history="1">
            <w:r w:rsidRPr="004F79A6">
              <w:rPr>
                <w:rStyle w:val="aa"/>
                <w:noProof/>
                <w:sz w:val="28"/>
                <w:szCs w:val="28"/>
              </w:rPr>
              <w:t>1 Методические указания по практическим занятиям</w:t>
            </w:r>
            <w:r w:rsidRPr="004F79A6">
              <w:rPr>
                <w:noProof/>
                <w:webHidden/>
                <w:sz w:val="28"/>
                <w:szCs w:val="28"/>
              </w:rPr>
              <w:tab/>
            </w:r>
            <w:r w:rsidRPr="004F79A6">
              <w:rPr>
                <w:noProof/>
                <w:webHidden/>
                <w:sz w:val="28"/>
                <w:szCs w:val="28"/>
              </w:rPr>
              <w:fldChar w:fldCharType="begin"/>
            </w:r>
            <w:r w:rsidRPr="004F79A6">
              <w:rPr>
                <w:noProof/>
                <w:webHidden/>
                <w:sz w:val="28"/>
                <w:szCs w:val="28"/>
              </w:rPr>
              <w:instrText xml:space="preserve"> PAGEREF _Toc30244544 \h </w:instrText>
            </w:r>
            <w:r w:rsidRPr="004F79A6">
              <w:rPr>
                <w:noProof/>
                <w:webHidden/>
                <w:sz w:val="28"/>
                <w:szCs w:val="28"/>
              </w:rPr>
            </w:r>
            <w:r w:rsidRPr="004F79A6">
              <w:rPr>
                <w:noProof/>
                <w:webHidden/>
                <w:sz w:val="28"/>
                <w:szCs w:val="28"/>
              </w:rPr>
              <w:fldChar w:fldCharType="separate"/>
            </w:r>
            <w:r w:rsidR="00076404">
              <w:rPr>
                <w:noProof/>
                <w:webHidden/>
                <w:sz w:val="28"/>
                <w:szCs w:val="28"/>
              </w:rPr>
              <w:t>4</w:t>
            </w:r>
            <w:r w:rsidRPr="004F79A6">
              <w:rPr>
                <w:noProof/>
                <w:webHidden/>
                <w:sz w:val="28"/>
                <w:szCs w:val="28"/>
              </w:rPr>
              <w:fldChar w:fldCharType="end"/>
            </w:r>
          </w:hyperlink>
        </w:p>
        <w:p w14:paraId="5483C45F" w14:textId="23792A27" w:rsidR="00F41FD6" w:rsidRPr="004F79A6" w:rsidRDefault="002F3887">
          <w:pPr>
            <w:pStyle w:val="12"/>
            <w:tabs>
              <w:tab w:val="right" w:leader="dot" w:pos="10195"/>
            </w:tabs>
            <w:rPr>
              <w:noProof/>
              <w:sz w:val="28"/>
              <w:szCs w:val="28"/>
            </w:rPr>
          </w:pPr>
          <w:hyperlink w:anchor="_Toc30244545" w:history="1">
            <w:r w:rsidR="00F41FD6" w:rsidRPr="004F79A6">
              <w:rPr>
                <w:rStyle w:val="aa"/>
                <w:noProof/>
                <w:sz w:val="28"/>
                <w:szCs w:val="28"/>
              </w:rPr>
              <w:t>2 Методические указания по</w:t>
            </w:r>
            <w:r w:rsidR="00A029AE">
              <w:rPr>
                <w:rStyle w:val="aa"/>
                <w:noProof/>
                <w:sz w:val="28"/>
                <w:szCs w:val="28"/>
              </w:rPr>
              <w:t xml:space="preserve"> организации </w:t>
            </w:r>
            <w:r w:rsidR="00C7715E">
              <w:rPr>
                <w:rStyle w:val="aa"/>
                <w:noProof/>
                <w:sz w:val="28"/>
                <w:szCs w:val="28"/>
              </w:rPr>
              <w:t>самоподготовк</w:t>
            </w:r>
            <w:r w:rsidR="00A029AE">
              <w:rPr>
                <w:rStyle w:val="aa"/>
                <w:noProof/>
                <w:sz w:val="28"/>
                <w:szCs w:val="28"/>
              </w:rPr>
              <w:t>и</w:t>
            </w:r>
            <w:r w:rsidR="00F41FD6" w:rsidRPr="004F79A6">
              <w:rPr>
                <w:noProof/>
                <w:webHidden/>
                <w:sz w:val="28"/>
                <w:szCs w:val="28"/>
              </w:rPr>
              <w:tab/>
            </w:r>
            <w:r w:rsidR="00BC74F3">
              <w:rPr>
                <w:noProof/>
                <w:webHidden/>
                <w:sz w:val="28"/>
                <w:szCs w:val="28"/>
              </w:rPr>
              <w:t>5</w:t>
            </w:r>
          </w:hyperlink>
        </w:p>
        <w:p w14:paraId="220A1D22" w14:textId="018353B3" w:rsidR="00F41FD6" w:rsidRPr="004F79A6" w:rsidRDefault="002F3887">
          <w:pPr>
            <w:pStyle w:val="12"/>
            <w:tabs>
              <w:tab w:val="right" w:leader="dot" w:pos="10195"/>
            </w:tabs>
            <w:rPr>
              <w:noProof/>
              <w:sz w:val="28"/>
              <w:szCs w:val="28"/>
            </w:rPr>
          </w:pPr>
          <w:hyperlink w:anchor="_Toc30244548" w:history="1">
            <w:r w:rsidR="00F41FD6" w:rsidRPr="004F79A6">
              <w:rPr>
                <w:rStyle w:val="aa"/>
                <w:noProof/>
                <w:sz w:val="28"/>
                <w:szCs w:val="28"/>
              </w:rPr>
              <w:t>3 Методические указания по</w:t>
            </w:r>
            <w:r w:rsidR="00C7715E">
              <w:rPr>
                <w:rStyle w:val="aa"/>
                <w:noProof/>
                <w:sz w:val="28"/>
                <w:szCs w:val="28"/>
              </w:rPr>
              <w:t xml:space="preserve"> подготовке к </w:t>
            </w:r>
            <w:r w:rsidR="00F41FD6" w:rsidRPr="004F79A6">
              <w:rPr>
                <w:rStyle w:val="aa"/>
                <w:noProof/>
                <w:sz w:val="28"/>
                <w:szCs w:val="28"/>
              </w:rPr>
              <w:t>промежуточной аттестации по дисциплине «</w:t>
            </w:r>
            <w:r w:rsidR="00F009E2">
              <w:rPr>
                <w:rStyle w:val="aa"/>
                <w:noProof/>
                <w:sz w:val="28"/>
                <w:szCs w:val="28"/>
              </w:rPr>
              <w:t>Основы субтитрирования</w:t>
            </w:r>
            <w:r w:rsidR="00F41FD6" w:rsidRPr="004F79A6">
              <w:rPr>
                <w:rStyle w:val="aa"/>
                <w:noProof/>
                <w:sz w:val="28"/>
                <w:szCs w:val="28"/>
              </w:rPr>
              <w:t>»</w:t>
            </w:r>
            <w:r w:rsidR="00F41FD6" w:rsidRPr="004F79A6">
              <w:rPr>
                <w:noProof/>
                <w:webHidden/>
                <w:sz w:val="28"/>
                <w:szCs w:val="28"/>
              </w:rPr>
              <w:tab/>
            </w:r>
            <w:r w:rsidR="0075792A">
              <w:rPr>
                <w:noProof/>
                <w:webHidden/>
                <w:sz w:val="28"/>
                <w:szCs w:val="28"/>
              </w:rPr>
              <w:t>7</w:t>
            </w:r>
          </w:hyperlink>
        </w:p>
        <w:p w14:paraId="790C52E0" w14:textId="66B7AB90" w:rsidR="00F41FD6" w:rsidRPr="004F79A6" w:rsidRDefault="002F3887">
          <w:pPr>
            <w:pStyle w:val="12"/>
            <w:tabs>
              <w:tab w:val="right" w:leader="dot" w:pos="10195"/>
            </w:tabs>
            <w:rPr>
              <w:noProof/>
              <w:sz w:val="28"/>
              <w:szCs w:val="28"/>
            </w:rPr>
          </w:pPr>
          <w:hyperlink w:anchor="_Toc30244549" w:history="1">
            <w:r w:rsidR="00F41FD6" w:rsidRPr="004F79A6">
              <w:rPr>
                <w:rStyle w:val="aa"/>
                <w:noProof/>
                <w:sz w:val="28"/>
                <w:szCs w:val="28"/>
              </w:rPr>
              <w:t xml:space="preserve">4 </w:t>
            </w:r>
            <w:r w:rsidR="00C7715E">
              <w:rPr>
                <w:rStyle w:val="aa"/>
                <w:noProof/>
                <w:sz w:val="28"/>
                <w:szCs w:val="28"/>
              </w:rPr>
              <w:t>Литература, рекомендуемая для изучения</w:t>
            </w:r>
            <w:r w:rsidR="00F41FD6" w:rsidRPr="004F79A6">
              <w:rPr>
                <w:noProof/>
                <w:webHidden/>
                <w:sz w:val="28"/>
                <w:szCs w:val="28"/>
              </w:rPr>
              <w:tab/>
            </w:r>
            <w:r w:rsidR="0075792A">
              <w:rPr>
                <w:noProof/>
                <w:webHidden/>
                <w:sz w:val="28"/>
                <w:szCs w:val="28"/>
              </w:rPr>
              <w:t>8</w:t>
            </w:r>
          </w:hyperlink>
        </w:p>
        <w:p w14:paraId="68D45E0C" w14:textId="77777777" w:rsidR="00F41FD6" w:rsidRPr="004F79A6" w:rsidRDefault="00F41FD6">
          <w:pPr>
            <w:pStyle w:val="12"/>
            <w:tabs>
              <w:tab w:val="right" w:leader="dot" w:pos="10195"/>
            </w:tabs>
            <w:rPr>
              <w:noProof/>
              <w:sz w:val="28"/>
              <w:szCs w:val="28"/>
            </w:rPr>
          </w:pPr>
        </w:p>
        <w:p w14:paraId="3628EA2C" w14:textId="77777777" w:rsidR="00F41FD6" w:rsidRDefault="00F41FD6">
          <w:r w:rsidRPr="004F79A6">
            <w:rPr>
              <w:b/>
              <w:bCs/>
              <w:sz w:val="28"/>
              <w:szCs w:val="28"/>
            </w:rPr>
            <w:fldChar w:fldCharType="end"/>
          </w:r>
        </w:p>
      </w:sdtContent>
    </w:sdt>
    <w:p w14:paraId="5AAC5E78" w14:textId="77777777" w:rsidR="00DF3556" w:rsidRPr="00E31C25" w:rsidRDefault="00DF3556"/>
    <w:p w14:paraId="21B0FC2F" w14:textId="77777777" w:rsidR="00AE4D02" w:rsidRPr="00E31C25" w:rsidRDefault="00AE4D02">
      <w:pPr>
        <w:spacing w:after="200" w:line="276" w:lineRule="auto"/>
        <w:rPr>
          <w:i/>
        </w:rPr>
      </w:pPr>
      <w:r w:rsidRPr="00E31C25">
        <w:rPr>
          <w:i/>
        </w:rPr>
        <w:br w:type="page"/>
      </w:r>
    </w:p>
    <w:p w14:paraId="1DC761B5" w14:textId="77777777" w:rsidR="00D950CD" w:rsidRPr="00E31C25" w:rsidRDefault="00C76A3E" w:rsidP="001D1766">
      <w:pPr>
        <w:pStyle w:val="1"/>
        <w:spacing w:before="0"/>
        <w:ind w:firstLine="709"/>
        <w:rPr>
          <w:rFonts w:ascii="Times New Roman" w:hAnsi="Times New Roman" w:cs="Times New Roman"/>
          <w:color w:val="auto"/>
        </w:rPr>
      </w:pPr>
      <w:bookmarkStart w:id="1" w:name="_Toc30244544"/>
      <w:r w:rsidRPr="00E31C25">
        <w:rPr>
          <w:rFonts w:ascii="Times New Roman" w:hAnsi="Times New Roman" w:cs="Times New Roman"/>
          <w:color w:val="auto"/>
        </w:rPr>
        <w:lastRenderedPageBreak/>
        <w:t>1 Методические указания по практическим занятиям</w:t>
      </w:r>
      <w:bookmarkEnd w:id="1"/>
    </w:p>
    <w:p w14:paraId="04FC0CF0" w14:textId="77777777" w:rsidR="00C76A3E" w:rsidRPr="00E31C25" w:rsidRDefault="00C76A3E" w:rsidP="00C76A3E">
      <w:pPr>
        <w:spacing w:line="276" w:lineRule="auto"/>
        <w:jc w:val="both"/>
        <w:rPr>
          <w:b/>
          <w:color w:val="000000"/>
          <w:spacing w:val="7"/>
          <w:sz w:val="28"/>
          <w:szCs w:val="28"/>
        </w:rPr>
      </w:pPr>
    </w:p>
    <w:p w14:paraId="04CFACA4" w14:textId="25A7EB26" w:rsidR="003C638D" w:rsidRDefault="003C638D" w:rsidP="00B70F3D">
      <w:pPr>
        <w:spacing w:line="276" w:lineRule="auto"/>
        <w:ind w:firstLine="709"/>
        <w:jc w:val="both"/>
        <w:rPr>
          <w:sz w:val="28"/>
          <w:szCs w:val="28"/>
        </w:rPr>
      </w:pPr>
      <w:r>
        <w:rPr>
          <w:sz w:val="28"/>
          <w:szCs w:val="28"/>
        </w:rPr>
        <w:t xml:space="preserve">Каждый человек при просмотре различных видеоматериалов не раз сталкивался с субтитрами. Субтитры – это текстовое сопровождение видео, которое дублирует речь и надписи на экране на языке оригинала или в переводе. </w:t>
      </w:r>
      <w:proofErr w:type="spellStart"/>
      <w:r>
        <w:rPr>
          <w:sz w:val="28"/>
          <w:szCs w:val="28"/>
        </w:rPr>
        <w:t>Субтитрирование</w:t>
      </w:r>
      <w:proofErr w:type="spellEnd"/>
      <w:r>
        <w:rPr>
          <w:sz w:val="28"/>
          <w:szCs w:val="28"/>
        </w:rPr>
        <w:t xml:space="preserve"> – это процесс добавления текста к видеоматериалам, например, фильмам, телевизионным передачам, рекламным роликам, видеоиграм и другим интерактивным материалам. </w:t>
      </w:r>
    </w:p>
    <w:p w14:paraId="26A3A703" w14:textId="164A34D7" w:rsidR="00C76A3E" w:rsidRPr="00E31C25" w:rsidRDefault="005B5CFC" w:rsidP="00B70F3D">
      <w:pPr>
        <w:spacing w:line="276" w:lineRule="auto"/>
        <w:ind w:firstLine="709"/>
        <w:jc w:val="both"/>
        <w:rPr>
          <w:sz w:val="28"/>
          <w:szCs w:val="28"/>
        </w:rPr>
      </w:pPr>
      <w:r>
        <w:rPr>
          <w:sz w:val="28"/>
          <w:szCs w:val="28"/>
        </w:rPr>
        <w:t>В настоящее время важность субтитров выросла во много раз, поскольку при отсутствии субтитров на другие иностранные языки аудитория звукового видеоматериала ограничена теми, кто говорит на этом же языке. Субтитры помогают аудитории понять, о чем идет речь; несут рекламный характер; помогают в изучении иностранного языка; помогают, в первую очередь, зрителям с сер</w:t>
      </w:r>
      <w:r w:rsidR="000905E5">
        <w:rPr>
          <w:sz w:val="28"/>
          <w:szCs w:val="28"/>
        </w:rPr>
        <w:t>ьезными нарушениями слуха. Поэтому, законодательство многих стран напрямую обязывает операторов и каналы добавлять субтитры во все или отдельные части телевизионных программ и фильмов.</w:t>
      </w:r>
      <w:r>
        <w:rPr>
          <w:sz w:val="28"/>
          <w:szCs w:val="28"/>
        </w:rPr>
        <w:t xml:space="preserve"> Роль субтитров набирает особую популярность.</w:t>
      </w:r>
      <w:r w:rsidR="000905E5">
        <w:rPr>
          <w:sz w:val="28"/>
          <w:szCs w:val="28"/>
        </w:rPr>
        <w:t xml:space="preserve"> Появляются новые </w:t>
      </w:r>
      <w:proofErr w:type="spellStart"/>
      <w:r w:rsidR="000905E5">
        <w:rPr>
          <w:sz w:val="28"/>
          <w:szCs w:val="28"/>
        </w:rPr>
        <w:t>субтитровочные</w:t>
      </w:r>
      <w:proofErr w:type="spellEnd"/>
      <w:r w:rsidR="000905E5">
        <w:rPr>
          <w:sz w:val="28"/>
          <w:szCs w:val="28"/>
        </w:rPr>
        <w:t xml:space="preserve"> программы, требования к оформлению перевода субтитров претерпевают изменения. </w:t>
      </w:r>
      <w:r w:rsidR="004217CC" w:rsidRPr="00E31C25">
        <w:rPr>
          <w:sz w:val="28"/>
          <w:szCs w:val="28"/>
        </w:rPr>
        <w:t>Это означает, что студентам следует понять особую важность изучения данной дисциплины, а также необходимость прикладыва</w:t>
      </w:r>
      <w:r w:rsidR="00FB243F" w:rsidRPr="00E31C25">
        <w:rPr>
          <w:sz w:val="28"/>
          <w:szCs w:val="28"/>
        </w:rPr>
        <w:t>ть</w:t>
      </w:r>
      <w:r w:rsidR="004217CC" w:rsidRPr="00E31C25">
        <w:rPr>
          <w:sz w:val="28"/>
          <w:szCs w:val="28"/>
        </w:rPr>
        <w:t xml:space="preserve"> усил</w:t>
      </w:r>
      <w:r w:rsidR="00FB243F" w:rsidRPr="00E31C25">
        <w:rPr>
          <w:sz w:val="28"/>
          <w:szCs w:val="28"/>
        </w:rPr>
        <w:t>ия</w:t>
      </w:r>
      <w:r w:rsidR="004217CC" w:rsidRPr="00E31C25">
        <w:rPr>
          <w:sz w:val="28"/>
          <w:szCs w:val="28"/>
        </w:rPr>
        <w:t xml:space="preserve"> для ее постижения.</w:t>
      </w:r>
    </w:p>
    <w:p w14:paraId="6F4ADBD4" w14:textId="1BAAD368" w:rsidR="00C76A3E" w:rsidRPr="00E31C25" w:rsidRDefault="00C76A3E" w:rsidP="00B70F3D">
      <w:pPr>
        <w:spacing w:line="276" w:lineRule="auto"/>
        <w:ind w:firstLine="709"/>
        <w:jc w:val="both"/>
        <w:rPr>
          <w:sz w:val="28"/>
          <w:szCs w:val="28"/>
        </w:rPr>
      </w:pPr>
      <w:r w:rsidRPr="00E31C25">
        <w:rPr>
          <w:sz w:val="28"/>
          <w:szCs w:val="28"/>
        </w:rPr>
        <w:t xml:space="preserve">Формирование навыков </w:t>
      </w:r>
      <w:r w:rsidR="000905E5">
        <w:rPr>
          <w:sz w:val="28"/>
          <w:szCs w:val="28"/>
        </w:rPr>
        <w:t xml:space="preserve">осуществления перевода и оформления перевода субтитров </w:t>
      </w:r>
      <w:r w:rsidR="00BC32D1" w:rsidRPr="00E31C25">
        <w:rPr>
          <w:sz w:val="28"/>
          <w:szCs w:val="28"/>
        </w:rPr>
        <w:t xml:space="preserve">будет </w:t>
      </w:r>
      <w:r w:rsidRPr="00E31C25">
        <w:rPr>
          <w:sz w:val="28"/>
          <w:szCs w:val="28"/>
        </w:rPr>
        <w:t>проводить</w:t>
      </w:r>
      <w:r w:rsidR="00BC32D1" w:rsidRPr="00E31C25">
        <w:rPr>
          <w:sz w:val="28"/>
          <w:szCs w:val="28"/>
        </w:rPr>
        <w:t>ся</w:t>
      </w:r>
      <w:r w:rsidRPr="00E31C25">
        <w:rPr>
          <w:sz w:val="28"/>
          <w:szCs w:val="28"/>
        </w:rPr>
        <w:t xml:space="preserve"> поэтапно. Выделяют три этапа формирования </w:t>
      </w:r>
      <w:r w:rsidR="000905E5">
        <w:rPr>
          <w:sz w:val="28"/>
          <w:szCs w:val="28"/>
        </w:rPr>
        <w:t>вышеназванных</w:t>
      </w:r>
      <w:r w:rsidRPr="00E31C25">
        <w:rPr>
          <w:sz w:val="28"/>
          <w:szCs w:val="28"/>
        </w:rPr>
        <w:t xml:space="preserve"> навыков, необходимых для успешного решения </w:t>
      </w:r>
      <w:r w:rsidR="000905E5">
        <w:rPr>
          <w:sz w:val="28"/>
          <w:szCs w:val="28"/>
        </w:rPr>
        <w:t>поставленных</w:t>
      </w:r>
      <w:r w:rsidRPr="00E31C25">
        <w:rPr>
          <w:sz w:val="28"/>
          <w:szCs w:val="28"/>
        </w:rPr>
        <w:t xml:space="preserve"> задач:</w:t>
      </w:r>
    </w:p>
    <w:p w14:paraId="25E047A2" w14:textId="013CB884" w:rsidR="00C76A3E" w:rsidRPr="00E31C25" w:rsidRDefault="00BC32D1" w:rsidP="00B70F3D">
      <w:pPr>
        <w:pStyle w:val="a9"/>
        <w:numPr>
          <w:ilvl w:val="0"/>
          <w:numId w:val="5"/>
        </w:numPr>
        <w:spacing w:line="276" w:lineRule="auto"/>
        <w:ind w:left="0" w:firstLine="709"/>
        <w:jc w:val="both"/>
        <w:rPr>
          <w:sz w:val="28"/>
          <w:szCs w:val="28"/>
        </w:rPr>
      </w:pPr>
      <w:r w:rsidRPr="00E31C25">
        <w:rPr>
          <w:sz w:val="28"/>
          <w:szCs w:val="28"/>
        </w:rPr>
        <w:t>О</w:t>
      </w:r>
      <w:r w:rsidR="00C76A3E" w:rsidRPr="00E31C25">
        <w:rPr>
          <w:sz w:val="28"/>
          <w:szCs w:val="28"/>
        </w:rPr>
        <w:t>знакомление и первичное закрепление учебного материала</w:t>
      </w:r>
      <w:r w:rsidRPr="00E31C25">
        <w:rPr>
          <w:sz w:val="28"/>
          <w:szCs w:val="28"/>
        </w:rPr>
        <w:t xml:space="preserve">, т.е. </w:t>
      </w:r>
      <w:r w:rsidR="00C76A3E" w:rsidRPr="00E31C25">
        <w:rPr>
          <w:sz w:val="28"/>
          <w:szCs w:val="28"/>
        </w:rPr>
        <w:t xml:space="preserve">введение </w:t>
      </w:r>
      <w:r w:rsidR="000905E5">
        <w:rPr>
          <w:sz w:val="28"/>
          <w:szCs w:val="28"/>
        </w:rPr>
        <w:t>новой теории</w:t>
      </w:r>
      <w:r w:rsidRPr="00E31C25">
        <w:rPr>
          <w:sz w:val="28"/>
          <w:szCs w:val="28"/>
        </w:rPr>
        <w:t xml:space="preserve"> и </w:t>
      </w:r>
      <w:r w:rsidR="000905E5">
        <w:rPr>
          <w:sz w:val="28"/>
          <w:szCs w:val="28"/>
        </w:rPr>
        <w:t>ее</w:t>
      </w:r>
      <w:r w:rsidRPr="00E31C25">
        <w:rPr>
          <w:sz w:val="28"/>
          <w:szCs w:val="28"/>
        </w:rPr>
        <w:t xml:space="preserve"> подробное объяснение. В это время студентам нужно вести подробные записи на практических занятиях, делать пометки и внимательно слушать объяснения преподавателя</w:t>
      </w:r>
      <w:r w:rsidR="00C76A3E" w:rsidRPr="00E31C25">
        <w:rPr>
          <w:sz w:val="28"/>
          <w:szCs w:val="28"/>
        </w:rPr>
        <w:t>;</w:t>
      </w:r>
    </w:p>
    <w:p w14:paraId="2828CFD2" w14:textId="53791684" w:rsidR="00C76A3E" w:rsidRPr="00E31C25" w:rsidRDefault="00BC32D1" w:rsidP="00B70F3D">
      <w:pPr>
        <w:pStyle w:val="a9"/>
        <w:numPr>
          <w:ilvl w:val="0"/>
          <w:numId w:val="5"/>
        </w:numPr>
        <w:spacing w:line="276" w:lineRule="auto"/>
        <w:ind w:left="0" w:firstLine="709"/>
        <w:jc w:val="both"/>
        <w:rPr>
          <w:sz w:val="28"/>
          <w:szCs w:val="28"/>
        </w:rPr>
      </w:pPr>
      <w:r w:rsidRPr="00E31C25">
        <w:rPr>
          <w:sz w:val="28"/>
          <w:szCs w:val="28"/>
        </w:rPr>
        <w:t>Т</w:t>
      </w:r>
      <w:r w:rsidR="00C76A3E" w:rsidRPr="00E31C25">
        <w:rPr>
          <w:sz w:val="28"/>
          <w:szCs w:val="28"/>
        </w:rPr>
        <w:t>ренировка</w:t>
      </w:r>
      <w:r w:rsidRPr="00E31C25">
        <w:rPr>
          <w:sz w:val="28"/>
          <w:szCs w:val="28"/>
        </w:rPr>
        <w:t xml:space="preserve"> подразумевает включение студента в активную деятельность. Чем чаще и больше будет тренировок, тем лучше и прочнее будет усвоен изучаемый материал. Важно не пренебрегать выполнением упражнений письменно</w:t>
      </w:r>
      <w:r w:rsidR="000905E5">
        <w:rPr>
          <w:sz w:val="28"/>
          <w:szCs w:val="28"/>
        </w:rPr>
        <w:t xml:space="preserve">, поскольку перевод субтитров – это </w:t>
      </w:r>
      <w:r w:rsidR="008D3ECC">
        <w:rPr>
          <w:sz w:val="28"/>
          <w:szCs w:val="28"/>
        </w:rPr>
        <w:t>письменный перевод полученного текста</w:t>
      </w:r>
      <w:r w:rsidRPr="00E31C25">
        <w:rPr>
          <w:sz w:val="28"/>
          <w:szCs w:val="28"/>
        </w:rPr>
        <w:t>;</w:t>
      </w:r>
    </w:p>
    <w:p w14:paraId="40B96715" w14:textId="7CD33AFF" w:rsidR="00C76A3E" w:rsidRPr="00E31C25" w:rsidRDefault="00BC32D1" w:rsidP="00B70F3D">
      <w:pPr>
        <w:pStyle w:val="a9"/>
        <w:numPr>
          <w:ilvl w:val="0"/>
          <w:numId w:val="5"/>
        </w:numPr>
        <w:spacing w:line="276" w:lineRule="auto"/>
        <w:ind w:left="0" w:firstLine="709"/>
        <w:jc w:val="both"/>
        <w:rPr>
          <w:sz w:val="28"/>
          <w:szCs w:val="28"/>
        </w:rPr>
      </w:pPr>
      <w:r w:rsidRPr="00E31C25">
        <w:rPr>
          <w:sz w:val="28"/>
          <w:szCs w:val="28"/>
        </w:rPr>
        <w:t>П</w:t>
      </w:r>
      <w:r w:rsidR="00C76A3E" w:rsidRPr="00E31C25">
        <w:rPr>
          <w:sz w:val="28"/>
          <w:szCs w:val="28"/>
        </w:rPr>
        <w:t>рименение</w:t>
      </w:r>
      <w:r w:rsidRPr="00E31C25">
        <w:rPr>
          <w:sz w:val="28"/>
          <w:szCs w:val="28"/>
        </w:rPr>
        <w:t xml:space="preserve"> покажет, насколько студенты готовы использовать изученный материал на практике и как успешно это будет проходить. </w:t>
      </w:r>
      <w:r w:rsidR="008D3ECC">
        <w:rPr>
          <w:sz w:val="28"/>
          <w:szCs w:val="28"/>
        </w:rPr>
        <w:t xml:space="preserve">Большая часть материала будет содержать в себе основные правила и требования к оформлению перевода субтитров. </w:t>
      </w:r>
      <w:r w:rsidRPr="00E31C25">
        <w:rPr>
          <w:sz w:val="28"/>
          <w:szCs w:val="28"/>
        </w:rPr>
        <w:t xml:space="preserve">Поэтому применение занимает не менее важную роль в изучении </w:t>
      </w:r>
      <w:r w:rsidR="008D3ECC">
        <w:rPr>
          <w:sz w:val="28"/>
          <w:szCs w:val="28"/>
        </w:rPr>
        <w:t>данной дисциплины</w:t>
      </w:r>
      <w:r w:rsidR="00C76A3E" w:rsidRPr="00E31C25">
        <w:rPr>
          <w:sz w:val="28"/>
          <w:szCs w:val="28"/>
        </w:rPr>
        <w:t>.</w:t>
      </w:r>
    </w:p>
    <w:p w14:paraId="23B46886" w14:textId="591FBC6C" w:rsidR="00C76A3E" w:rsidRPr="00E31C25" w:rsidRDefault="00C76A3E" w:rsidP="00B70F3D">
      <w:pPr>
        <w:spacing w:line="276" w:lineRule="auto"/>
        <w:ind w:firstLine="709"/>
        <w:jc w:val="both"/>
        <w:rPr>
          <w:sz w:val="28"/>
          <w:szCs w:val="28"/>
        </w:rPr>
      </w:pPr>
      <w:r w:rsidRPr="00E31C25">
        <w:rPr>
          <w:sz w:val="28"/>
          <w:szCs w:val="28"/>
        </w:rPr>
        <w:t xml:space="preserve">При введении </w:t>
      </w:r>
      <w:r w:rsidR="00185345">
        <w:rPr>
          <w:sz w:val="28"/>
          <w:szCs w:val="28"/>
        </w:rPr>
        <w:t xml:space="preserve">нового материала </w:t>
      </w:r>
      <w:r w:rsidR="00AE0BBE" w:rsidRPr="00E31C25">
        <w:rPr>
          <w:sz w:val="28"/>
          <w:szCs w:val="28"/>
        </w:rPr>
        <w:t>обычно</w:t>
      </w:r>
      <w:r w:rsidRPr="00E31C25">
        <w:rPr>
          <w:sz w:val="28"/>
          <w:szCs w:val="28"/>
        </w:rPr>
        <w:t xml:space="preserve"> применя</w:t>
      </w:r>
      <w:r w:rsidR="00AE0BBE" w:rsidRPr="00E31C25">
        <w:rPr>
          <w:sz w:val="28"/>
          <w:szCs w:val="28"/>
        </w:rPr>
        <w:t>е</w:t>
      </w:r>
      <w:r w:rsidRPr="00E31C25">
        <w:rPr>
          <w:sz w:val="28"/>
          <w:szCs w:val="28"/>
        </w:rPr>
        <w:t>т</w:t>
      </w:r>
      <w:r w:rsidR="00AE0BBE" w:rsidRPr="00E31C25">
        <w:rPr>
          <w:sz w:val="28"/>
          <w:szCs w:val="28"/>
        </w:rPr>
        <w:t>ся</w:t>
      </w:r>
      <w:r w:rsidRPr="00E31C25">
        <w:rPr>
          <w:sz w:val="28"/>
          <w:szCs w:val="28"/>
        </w:rPr>
        <w:t xml:space="preserve"> доск</w:t>
      </w:r>
      <w:r w:rsidR="00AE0BBE" w:rsidRPr="00E31C25">
        <w:rPr>
          <w:sz w:val="28"/>
          <w:szCs w:val="28"/>
        </w:rPr>
        <w:t>а</w:t>
      </w:r>
      <w:r w:rsidRPr="00E31C25">
        <w:rPr>
          <w:sz w:val="28"/>
          <w:szCs w:val="28"/>
        </w:rPr>
        <w:t xml:space="preserve"> с имеющимися </w:t>
      </w:r>
      <w:r w:rsidR="00185345">
        <w:rPr>
          <w:sz w:val="28"/>
          <w:szCs w:val="28"/>
        </w:rPr>
        <w:t>примерами изучаемого явления</w:t>
      </w:r>
      <w:r w:rsidRPr="00E31C25">
        <w:rPr>
          <w:sz w:val="28"/>
          <w:szCs w:val="28"/>
        </w:rPr>
        <w:t xml:space="preserve">. </w:t>
      </w:r>
      <w:r w:rsidR="00AE0BBE" w:rsidRPr="00E31C25">
        <w:rPr>
          <w:sz w:val="28"/>
          <w:szCs w:val="28"/>
        </w:rPr>
        <w:t>В это время с</w:t>
      </w:r>
      <w:r w:rsidRPr="00E31C25">
        <w:rPr>
          <w:sz w:val="28"/>
          <w:szCs w:val="28"/>
        </w:rPr>
        <w:t xml:space="preserve">туденты </w:t>
      </w:r>
      <w:r w:rsidR="00AE0BBE" w:rsidRPr="00E31C25">
        <w:rPr>
          <w:sz w:val="28"/>
          <w:szCs w:val="28"/>
        </w:rPr>
        <w:t xml:space="preserve">должны быть готовы </w:t>
      </w:r>
      <w:r w:rsidR="00AE0BBE" w:rsidRPr="00E31C25">
        <w:rPr>
          <w:sz w:val="28"/>
          <w:szCs w:val="28"/>
        </w:rPr>
        <w:lastRenderedPageBreak/>
        <w:t xml:space="preserve">воспринимать изучаемый материал и </w:t>
      </w:r>
      <w:r w:rsidRPr="00E31C25">
        <w:rPr>
          <w:sz w:val="28"/>
          <w:szCs w:val="28"/>
        </w:rPr>
        <w:t>выдел</w:t>
      </w:r>
      <w:r w:rsidR="00AE0BBE" w:rsidRPr="00E31C25">
        <w:rPr>
          <w:sz w:val="28"/>
          <w:szCs w:val="28"/>
        </w:rPr>
        <w:t>ять</w:t>
      </w:r>
      <w:r w:rsidRPr="00E31C25">
        <w:rPr>
          <w:sz w:val="28"/>
          <w:szCs w:val="28"/>
        </w:rPr>
        <w:t xml:space="preserve"> новый </w:t>
      </w:r>
      <w:r w:rsidR="00185345">
        <w:rPr>
          <w:sz w:val="28"/>
          <w:szCs w:val="28"/>
        </w:rPr>
        <w:t xml:space="preserve">для них </w:t>
      </w:r>
      <w:r w:rsidRPr="00E31C25">
        <w:rPr>
          <w:sz w:val="28"/>
          <w:szCs w:val="28"/>
        </w:rPr>
        <w:t xml:space="preserve">материал самостоятельно. С помощью преподавателя студенты поясняют значение той или иной </w:t>
      </w:r>
      <w:r w:rsidR="00185345">
        <w:rPr>
          <w:sz w:val="28"/>
          <w:szCs w:val="28"/>
        </w:rPr>
        <w:t>новой информации</w:t>
      </w:r>
      <w:r w:rsidRPr="00E31C25">
        <w:rPr>
          <w:sz w:val="28"/>
          <w:szCs w:val="28"/>
        </w:rPr>
        <w:t>.</w:t>
      </w:r>
      <w:r w:rsidR="00AB44A9" w:rsidRPr="00E31C25">
        <w:rPr>
          <w:sz w:val="28"/>
          <w:szCs w:val="28"/>
        </w:rPr>
        <w:t xml:space="preserve"> В конце такого практического занятия студенты </w:t>
      </w:r>
      <w:r w:rsidR="00185345">
        <w:rPr>
          <w:sz w:val="28"/>
          <w:szCs w:val="28"/>
        </w:rPr>
        <w:t xml:space="preserve">должны быть готовы продемонстрировать свою готовность использовать полученные знания на практике. При выполнении перевода субтитров студентам помогут уже </w:t>
      </w:r>
      <w:r w:rsidR="00341E65">
        <w:rPr>
          <w:sz w:val="28"/>
          <w:szCs w:val="28"/>
        </w:rPr>
        <w:t xml:space="preserve">имеющиеся знания о </w:t>
      </w:r>
      <w:r w:rsidR="00341E65" w:rsidRPr="00341E65">
        <w:rPr>
          <w:sz w:val="28"/>
          <w:szCs w:val="28"/>
        </w:rPr>
        <w:t>стратеги</w:t>
      </w:r>
      <w:r w:rsidR="00341E65">
        <w:rPr>
          <w:sz w:val="28"/>
          <w:szCs w:val="28"/>
        </w:rPr>
        <w:t>ях</w:t>
      </w:r>
      <w:r w:rsidR="00341E65" w:rsidRPr="00341E65">
        <w:rPr>
          <w:sz w:val="28"/>
          <w:szCs w:val="28"/>
        </w:rPr>
        <w:t>, способ</w:t>
      </w:r>
      <w:r w:rsidR="00341E65">
        <w:rPr>
          <w:sz w:val="28"/>
          <w:szCs w:val="28"/>
        </w:rPr>
        <w:t>ах</w:t>
      </w:r>
      <w:r w:rsidR="00341E65" w:rsidRPr="00341E65">
        <w:rPr>
          <w:sz w:val="28"/>
          <w:szCs w:val="28"/>
        </w:rPr>
        <w:t xml:space="preserve"> и прием</w:t>
      </w:r>
      <w:r w:rsidR="00341E65">
        <w:rPr>
          <w:sz w:val="28"/>
          <w:szCs w:val="28"/>
        </w:rPr>
        <w:t>ах</w:t>
      </w:r>
      <w:r w:rsidR="00341E65" w:rsidRPr="00341E65">
        <w:rPr>
          <w:sz w:val="28"/>
          <w:szCs w:val="28"/>
        </w:rPr>
        <w:t xml:space="preserve"> достижения эквивалентности </w:t>
      </w:r>
      <w:r w:rsidR="00341E65">
        <w:rPr>
          <w:sz w:val="28"/>
          <w:szCs w:val="28"/>
        </w:rPr>
        <w:t xml:space="preserve">в переводе </w:t>
      </w:r>
      <w:r w:rsidR="00341E65" w:rsidRPr="00341E65">
        <w:rPr>
          <w:sz w:val="28"/>
          <w:szCs w:val="28"/>
        </w:rPr>
        <w:t>в зависимости от поставленной задачи</w:t>
      </w:r>
      <w:r w:rsidRPr="00E31C25">
        <w:rPr>
          <w:sz w:val="28"/>
          <w:szCs w:val="28"/>
        </w:rPr>
        <w:t>.</w:t>
      </w:r>
      <w:r w:rsidR="00341E65">
        <w:rPr>
          <w:sz w:val="28"/>
          <w:szCs w:val="28"/>
        </w:rPr>
        <w:t xml:space="preserve"> Также студентам необходимо владеть навыками работы в различных текстовых редакторах, форматах, а также важно иметь навыки форматирования и конвертирования.</w:t>
      </w:r>
    </w:p>
    <w:p w14:paraId="5B1A92A0" w14:textId="44E7ECA4" w:rsidR="00336F31" w:rsidRPr="00E31C25" w:rsidRDefault="00C76A3E" w:rsidP="00B70F3D">
      <w:pPr>
        <w:spacing w:line="276" w:lineRule="auto"/>
        <w:ind w:firstLine="709"/>
        <w:jc w:val="both"/>
        <w:rPr>
          <w:sz w:val="28"/>
          <w:szCs w:val="28"/>
        </w:rPr>
      </w:pPr>
      <w:r w:rsidRPr="00E31C25">
        <w:rPr>
          <w:sz w:val="28"/>
          <w:szCs w:val="28"/>
        </w:rPr>
        <w:t xml:space="preserve">На начальном этапе </w:t>
      </w:r>
      <w:r w:rsidR="00341E65">
        <w:rPr>
          <w:sz w:val="28"/>
          <w:szCs w:val="28"/>
        </w:rPr>
        <w:t>студенты будут выполнять практические задания в текстовых редакторах</w:t>
      </w:r>
      <w:r w:rsidRPr="00E31C25">
        <w:rPr>
          <w:sz w:val="28"/>
          <w:szCs w:val="28"/>
        </w:rPr>
        <w:t xml:space="preserve">. </w:t>
      </w:r>
      <w:r w:rsidR="00341E65">
        <w:rPr>
          <w:sz w:val="28"/>
          <w:szCs w:val="28"/>
        </w:rPr>
        <w:t xml:space="preserve">Студенты будут учиться придерживаться правил оформления субтитров при выполнении их перевода. </w:t>
      </w:r>
      <w:r w:rsidR="008A701F">
        <w:rPr>
          <w:sz w:val="28"/>
          <w:szCs w:val="28"/>
        </w:rPr>
        <w:t xml:space="preserve">Перед началом каждого практического занятия преподаватель будет проговаривать самые распространенные ошибки для их дальнейшей корректировки. </w:t>
      </w:r>
      <w:r w:rsidR="00336F31" w:rsidRPr="00E31C25">
        <w:rPr>
          <w:sz w:val="28"/>
          <w:szCs w:val="28"/>
        </w:rPr>
        <w:t>Так, у каждого студента будет возможно</w:t>
      </w:r>
      <w:r w:rsidR="008A701F">
        <w:rPr>
          <w:sz w:val="28"/>
          <w:szCs w:val="28"/>
        </w:rPr>
        <w:t>сть</w:t>
      </w:r>
      <w:r w:rsidR="00336F31" w:rsidRPr="00E31C25">
        <w:rPr>
          <w:sz w:val="28"/>
          <w:szCs w:val="28"/>
        </w:rPr>
        <w:t xml:space="preserve"> </w:t>
      </w:r>
      <w:proofErr w:type="gramStart"/>
      <w:r w:rsidR="008A701F">
        <w:rPr>
          <w:sz w:val="28"/>
          <w:szCs w:val="28"/>
        </w:rPr>
        <w:t>понять и запомнить</w:t>
      </w:r>
      <w:proofErr w:type="gramEnd"/>
      <w:r w:rsidR="008A701F">
        <w:rPr>
          <w:sz w:val="28"/>
          <w:szCs w:val="28"/>
        </w:rPr>
        <w:t xml:space="preserve"> материал</w:t>
      </w:r>
      <w:r w:rsidR="00336F31" w:rsidRPr="00E31C25">
        <w:rPr>
          <w:sz w:val="28"/>
          <w:szCs w:val="28"/>
        </w:rPr>
        <w:t xml:space="preserve">. </w:t>
      </w:r>
    </w:p>
    <w:p w14:paraId="2577FBF0" w14:textId="31D5C948" w:rsidR="00C76A3E" w:rsidRPr="00E31C25" w:rsidRDefault="008A701F" w:rsidP="00B70F3D">
      <w:pPr>
        <w:spacing w:line="276" w:lineRule="auto"/>
        <w:ind w:firstLine="709"/>
        <w:jc w:val="both"/>
        <w:rPr>
          <w:sz w:val="28"/>
          <w:szCs w:val="28"/>
        </w:rPr>
      </w:pPr>
      <w:r>
        <w:rPr>
          <w:sz w:val="28"/>
          <w:szCs w:val="28"/>
        </w:rPr>
        <w:t xml:space="preserve">В середине семестра студенты начнут работать в </w:t>
      </w:r>
      <w:proofErr w:type="spellStart"/>
      <w:r>
        <w:rPr>
          <w:sz w:val="28"/>
          <w:szCs w:val="28"/>
        </w:rPr>
        <w:t>субтитровочных</w:t>
      </w:r>
      <w:proofErr w:type="spellEnd"/>
      <w:r>
        <w:rPr>
          <w:sz w:val="28"/>
          <w:szCs w:val="28"/>
        </w:rPr>
        <w:t xml:space="preserve"> программах. Рекомендуется уделить особое внимание </w:t>
      </w:r>
      <w:r w:rsidR="0058449B">
        <w:rPr>
          <w:sz w:val="28"/>
          <w:szCs w:val="28"/>
        </w:rPr>
        <w:t xml:space="preserve">тому, как настраивать </w:t>
      </w:r>
      <w:proofErr w:type="spellStart"/>
      <w:r w:rsidR="0058449B">
        <w:rPr>
          <w:sz w:val="28"/>
          <w:szCs w:val="28"/>
        </w:rPr>
        <w:t>субтитровочные</w:t>
      </w:r>
      <w:proofErr w:type="spellEnd"/>
      <w:r w:rsidR="0058449B">
        <w:rPr>
          <w:sz w:val="28"/>
          <w:szCs w:val="28"/>
        </w:rPr>
        <w:t xml:space="preserve"> программы для дальнейшей работы.</w:t>
      </w:r>
    </w:p>
    <w:p w14:paraId="732DBA9E" w14:textId="1167653A" w:rsidR="00DC3A1B" w:rsidRPr="00DC3A1B" w:rsidRDefault="00DC3A1B" w:rsidP="00DC3A1B">
      <w:pPr>
        <w:spacing w:line="276" w:lineRule="auto"/>
        <w:ind w:firstLine="709"/>
        <w:jc w:val="both"/>
        <w:rPr>
          <w:sz w:val="28"/>
          <w:szCs w:val="28"/>
        </w:rPr>
      </w:pPr>
      <w:r w:rsidRPr="00DC3A1B">
        <w:rPr>
          <w:sz w:val="28"/>
          <w:szCs w:val="28"/>
        </w:rPr>
        <w:t xml:space="preserve">Курс </w:t>
      </w:r>
      <w:r w:rsidRPr="00DC3A1B">
        <w:rPr>
          <w:rFonts w:eastAsia="Calibri"/>
          <w:sz w:val="28"/>
          <w:szCs w:val="28"/>
          <w:lang w:eastAsia="en-US"/>
        </w:rPr>
        <w:t>по дисциплине «</w:t>
      </w:r>
      <w:r w:rsidR="00C613B4">
        <w:rPr>
          <w:rFonts w:eastAsia="Calibri"/>
          <w:sz w:val="28"/>
          <w:szCs w:val="28"/>
          <w:lang w:eastAsia="en-US"/>
        </w:rPr>
        <w:t>ФДТ</w:t>
      </w:r>
      <w:r w:rsidRPr="00DC3A1B">
        <w:rPr>
          <w:rFonts w:eastAsia="Calibri"/>
          <w:sz w:val="28"/>
          <w:szCs w:val="28"/>
          <w:lang w:eastAsia="en-US"/>
        </w:rPr>
        <w:t>.</w:t>
      </w:r>
      <w:r w:rsidR="00C613B4">
        <w:rPr>
          <w:rFonts w:eastAsia="Calibri"/>
          <w:sz w:val="28"/>
          <w:szCs w:val="28"/>
          <w:lang w:eastAsia="en-US"/>
        </w:rPr>
        <w:t>5</w:t>
      </w:r>
      <w:r w:rsidR="001D087A">
        <w:rPr>
          <w:rFonts w:eastAsia="Calibri"/>
          <w:sz w:val="28"/>
          <w:szCs w:val="28"/>
          <w:lang w:eastAsia="en-US"/>
        </w:rPr>
        <w:t xml:space="preserve"> </w:t>
      </w:r>
      <w:r w:rsidR="00C613B4">
        <w:rPr>
          <w:rFonts w:eastAsia="Calibri"/>
          <w:sz w:val="28"/>
          <w:szCs w:val="28"/>
          <w:lang w:eastAsia="en-US"/>
        </w:rPr>
        <w:t xml:space="preserve">Основы </w:t>
      </w:r>
      <w:proofErr w:type="spellStart"/>
      <w:r w:rsidR="00C613B4">
        <w:rPr>
          <w:rFonts w:eastAsia="Calibri"/>
          <w:sz w:val="28"/>
          <w:szCs w:val="28"/>
          <w:lang w:eastAsia="en-US"/>
        </w:rPr>
        <w:t>субтитрирования</w:t>
      </w:r>
      <w:proofErr w:type="spellEnd"/>
      <w:r w:rsidRPr="00DC3A1B">
        <w:rPr>
          <w:rFonts w:eastAsia="Calibri"/>
          <w:sz w:val="28"/>
          <w:szCs w:val="28"/>
          <w:lang w:eastAsia="en-US"/>
        </w:rPr>
        <w:t>» включает в себя</w:t>
      </w:r>
      <w:r>
        <w:rPr>
          <w:rFonts w:eastAsia="Calibri"/>
          <w:sz w:val="28"/>
          <w:szCs w:val="28"/>
          <w:lang w:eastAsia="en-US"/>
        </w:rPr>
        <w:t xml:space="preserve"> упражнения тренировочного и творческого характера. Большое число заданий дает студентам возможность</w:t>
      </w:r>
      <w:r w:rsidR="00C613B4">
        <w:rPr>
          <w:rFonts w:eastAsia="Calibri"/>
          <w:sz w:val="28"/>
          <w:szCs w:val="28"/>
          <w:lang w:eastAsia="en-US"/>
        </w:rPr>
        <w:t xml:space="preserve"> научиться работать в </w:t>
      </w:r>
      <w:proofErr w:type="spellStart"/>
      <w:r w:rsidR="00C613B4">
        <w:rPr>
          <w:rFonts w:eastAsia="Calibri"/>
          <w:sz w:val="28"/>
          <w:szCs w:val="28"/>
          <w:lang w:eastAsia="en-US"/>
        </w:rPr>
        <w:t>субтитровочных</w:t>
      </w:r>
      <w:proofErr w:type="spellEnd"/>
      <w:r w:rsidR="00C613B4">
        <w:rPr>
          <w:rFonts w:eastAsia="Calibri"/>
          <w:sz w:val="28"/>
          <w:szCs w:val="28"/>
          <w:lang w:eastAsia="en-US"/>
        </w:rPr>
        <w:t xml:space="preserve"> программах, выполняя адекватный перевод субтитров </w:t>
      </w:r>
      <w:r w:rsidR="00582873">
        <w:rPr>
          <w:rFonts w:eastAsia="Calibri"/>
          <w:sz w:val="28"/>
          <w:szCs w:val="28"/>
          <w:lang w:eastAsia="en-US"/>
        </w:rPr>
        <w:t xml:space="preserve">разных видеоматериалов </w:t>
      </w:r>
      <w:r w:rsidR="00C613B4">
        <w:rPr>
          <w:rFonts w:eastAsia="Calibri"/>
          <w:sz w:val="28"/>
          <w:szCs w:val="28"/>
          <w:lang w:eastAsia="en-US"/>
        </w:rPr>
        <w:t>на основе требований его оформления</w:t>
      </w:r>
      <w:r>
        <w:rPr>
          <w:rFonts w:eastAsia="Calibri"/>
          <w:sz w:val="28"/>
          <w:szCs w:val="28"/>
          <w:lang w:eastAsia="en-US"/>
        </w:rPr>
        <w:t xml:space="preserve">. </w:t>
      </w:r>
    </w:p>
    <w:p w14:paraId="3D42CCE9" w14:textId="189D212F" w:rsidR="00B70F3D" w:rsidRPr="00E31C25" w:rsidRDefault="00AA7880" w:rsidP="00B70F3D">
      <w:pPr>
        <w:spacing w:line="276" w:lineRule="auto"/>
        <w:ind w:firstLine="709"/>
        <w:jc w:val="both"/>
        <w:rPr>
          <w:sz w:val="28"/>
          <w:szCs w:val="28"/>
        </w:rPr>
      </w:pPr>
      <w:r w:rsidRPr="00E31C25">
        <w:rPr>
          <w:sz w:val="28"/>
          <w:szCs w:val="28"/>
        </w:rPr>
        <w:t>Так, с</w:t>
      </w:r>
      <w:r w:rsidR="00B70F3D" w:rsidRPr="00E31C25">
        <w:rPr>
          <w:sz w:val="28"/>
          <w:szCs w:val="28"/>
        </w:rPr>
        <w:t>тудентам рекомендуется активно участвовать во всех формах работы во время практических занятий. Это гарантирует высокую вероятность понимания</w:t>
      </w:r>
      <w:r w:rsidR="00E31C25">
        <w:rPr>
          <w:sz w:val="28"/>
          <w:szCs w:val="28"/>
        </w:rPr>
        <w:t xml:space="preserve"> </w:t>
      </w:r>
      <w:r w:rsidR="00C613B4">
        <w:rPr>
          <w:sz w:val="28"/>
          <w:szCs w:val="28"/>
        </w:rPr>
        <w:t xml:space="preserve">и запоминания </w:t>
      </w:r>
      <w:r w:rsidR="00B70F3D" w:rsidRPr="00E31C25">
        <w:rPr>
          <w:sz w:val="28"/>
          <w:szCs w:val="28"/>
        </w:rPr>
        <w:t xml:space="preserve">изучаемого материала, легкое и прочное его усвоение. </w:t>
      </w:r>
    </w:p>
    <w:p w14:paraId="46BBD3E5" w14:textId="77777777" w:rsidR="00C76A3E" w:rsidRPr="00E31C25" w:rsidRDefault="00C76A3E" w:rsidP="00B70F3D">
      <w:pPr>
        <w:spacing w:line="276" w:lineRule="auto"/>
        <w:ind w:firstLine="709"/>
        <w:jc w:val="both"/>
        <w:rPr>
          <w:sz w:val="28"/>
          <w:szCs w:val="28"/>
        </w:rPr>
      </w:pPr>
    </w:p>
    <w:p w14:paraId="2EBCDC72" w14:textId="0CC06DDC" w:rsidR="000231CE" w:rsidRPr="001D1766" w:rsidRDefault="000231CE" w:rsidP="001D1766">
      <w:pPr>
        <w:pStyle w:val="1"/>
        <w:spacing w:before="0"/>
        <w:ind w:firstLine="709"/>
        <w:rPr>
          <w:rFonts w:ascii="Times New Roman" w:hAnsi="Times New Roman" w:cs="Times New Roman"/>
          <w:color w:val="auto"/>
        </w:rPr>
      </w:pPr>
      <w:bookmarkStart w:id="2" w:name="page7"/>
      <w:bookmarkStart w:id="3" w:name="_Toc30244545"/>
      <w:bookmarkEnd w:id="2"/>
      <w:r w:rsidRPr="001D1766">
        <w:rPr>
          <w:rFonts w:ascii="Times New Roman" w:hAnsi="Times New Roman" w:cs="Times New Roman"/>
          <w:color w:val="auto"/>
        </w:rPr>
        <w:t xml:space="preserve">2 Методические указания по </w:t>
      </w:r>
      <w:bookmarkEnd w:id="3"/>
      <w:r w:rsidR="00A029AE">
        <w:rPr>
          <w:rFonts w:ascii="Times New Roman" w:hAnsi="Times New Roman" w:cs="Times New Roman"/>
          <w:color w:val="auto"/>
        </w:rPr>
        <w:t>организации самоподготовки</w:t>
      </w:r>
    </w:p>
    <w:p w14:paraId="0AFB21F2" w14:textId="77777777" w:rsidR="000231CE" w:rsidRPr="001D1766" w:rsidRDefault="000231CE" w:rsidP="00A029AE">
      <w:pPr>
        <w:pStyle w:val="1"/>
        <w:spacing w:before="0"/>
        <w:rPr>
          <w:rFonts w:ascii="Times New Roman" w:hAnsi="Times New Roman" w:cs="Times New Roman"/>
          <w:color w:val="auto"/>
        </w:rPr>
      </w:pPr>
    </w:p>
    <w:p w14:paraId="076D5253" w14:textId="0C3B094A" w:rsidR="00A029AE" w:rsidRPr="00E31C25" w:rsidRDefault="00A029AE" w:rsidP="00A029AE">
      <w:pPr>
        <w:spacing w:line="276" w:lineRule="auto"/>
        <w:ind w:left="7" w:firstLine="708"/>
        <w:jc w:val="both"/>
        <w:rPr>
          <w:sz w:val="28"/>
        </w:rPr>
      </w:pPr>
      <w:r w:rsidRPr="00E31C25">
        <w:rPr>
          <w:sz w:val="28"/>
        </w:rPr>
        <w:t xml:space="preserve">Для самостоятельной работы над формированием навыков </w:t>
      </w:r>
      <w:r w:rsidR="00BC74F3">
        <w:rPr>
          <w:sz w:val="28"/>
        </w:rPr>
        <w:t xml:space="preserve">осуществления перевода субтитров </w:t>
      </w:r>
      <w:r w:rsidRPr="00E31C25">
        <w:rPr>
          <w:sz w:val="28"/>
        </w:rPr>
        <w:t xml:space="preserve">студентам необходимо иметь </w:t>
      </w:r>
      <w:r w:rsidR="00BC74F3">
        <w:rPr>
          <w:sz w:val="28"/>
        </w:rPr>
        <w:t xml:space="preserve">компьютер или ноутбук, одну или несколько установленных </w:t>
      </w:r>
      <w:proofErr w:type="spellStart"/>
      <w:r w:rsidR="00BC74F3">
        <w:rPr>
          <w:sz w:val="28"/>
        </w:rPr>
        <w:t>субтитровочных</w:t>
      </w:r>
      <w:proofErr w:type="spellEnd"/>
      <w:r w:rsidR="00BC74F3">
        <w:rPr>
          <w:sz w:val="28"/>
        </w:rPr>
        <w:t xml:space="preserve"> программ, текстовый редактор, доступ к сети Интернет</w:t>
      </w:r>
      <w:r w:rsidRPr="00E31C25">
        <w:rPr>
          <w:sz w:val="28"/>
        </w:rPr>
        <w:t xml:space="preserve">. </w:t>
      </w:r>
    </w:p>
    <w:p w14:paraId="07FBF75F" w14:textId="2FF7EC98" w:rsidR="00A029AE" w:rsidRPr="003502EB" w:rsidRDefault="00A029AE" w:rsidP="00A029AE">
      <w:pPr>
        <w:spacing w:line="276" w:lineRule="auto"/>
        <w:ind w:left="7" w:firstLine="708"/>
        <w:jc w:val="both"/>
        <w:rPr>
          <w:sz w:val="28"/>
        </w:rPr>
      </w:pPr>
      <w:r w:rsidRPr="00E31C25">
        <w:rPr>
          <w:sz w:val="28"/>
        </w:rPr>
        <w:t>При дополнительном самостоятельном изучении или повторении отдельных тем</w:t>
      </w:r>
      <w:r w:rsidR="00795396">
        <w:rPr>
          <w:sz w:val="28"/>
        </w:rPr>
        <w:t xml:space="preserve"> </w:t>
      </w:r>
      <w:r w:rsidRPr="00E31C25">
        <w:rPr>
          <w:sz w:val="28"/>
        </w:rPr>
        <w:t>рекомендуется прочтение материала первый раз для получения общего представление о</w:t>
      </w:r>
      <w:r w:rsidR="00795396">
        <w:rPr>
          <w:sz w:val="28"/>
        </w:rPr>
        <w:t>б</w:t>
      </w:r>
      <w:r w:rsidRPr="00E31C25">
        <w:rPr>
          <w:sz w:val="28"/>
        </w:rPr>
        <w:t xml:space="preserve"> </w:t>
      </w:r>
      <w:r w:rsidR="00795396">
        <w:rPr>
          <w:sz w:val="28"/>
        </w:rPr>
        <w:t>изучаемом материале</w:t>
      </w:r>
      <w:r w:rsidRPr="00E31C25">
        <w:rPr>
          <w:sz w:val="28"/>
        </w:rPr>
        <w:t>. Далее необходимо изучить материал еще раз, останавливаясь на сложных частях теории. Примеры, данные в учебник</w:t>
      </w:r>
      <w:r w:rsidR="00795396">
        <w:rPr>
          <w:sz w:val="28"/>
        </w:rPr>
        <w:t>ах</w:t>
      </w:r>
      <w:r w:rsidRPr="00E31C25">
        <w:rPr>
          <w:sz w:val="28"/>
        </w:rPr>
        <w:t>, помогут лучше понять значение то</w:t>
      </w:r>
      <w:r w:rsidR="00795396">
        <w:rPr>
          <w:sz w:val="28"/>
        </w:rPr>
        <w:t>го или иного материала, например, правила оформления перевода субтитров</w:t>
      </w:r>
      <w:r w:rsidRPr="00E31C25">
        <w:rPr>
          <w:sz w:val="28"/>
        </w:rPr>
        <w:t xml:space="preserve">. </w:t>
      </w:r>
      <w:r>
        <w:rPr>
          <w:sz w:val="28"/>
        </w:rPr>
        <w:t xml:space="preserve">Изложение представленного материала в учебнике из основной литературы, последовательность распределения данного материала </w:t>
      </w:r>
      <w:r>
        <w:rPr>
          <w:sz w:val="28"/>
        </w:rPr>
        <w:lastRenderedPageBreak/>
        <w:t xml:space="preserve">внутри каждого параграфа/раздела, обилие примеров на английском </w:t>
      </w:r>
      <w:r w:rsidR="00795396">
        <w:rPr>
          <w:sz w:val="28"/>
        </w:rPr>
        <w:t xml:space="preserve">и русском </w:t>
      </w:r>
      <w:r>
        <w:rPr>
          <w:sz w:val="28"/>
        </w:rPr>
        <w:t>язык</w:t>
      </w:r>
      <w:r w:rsidR="00795396">
        <w:rPr>
          <w:sz w:val="28"/>
        </w:rPr>
        <w:t>ах</w:t>
      </w:r>
      <w:r>
        <w:rPr>
          <w:sz w:val="28"/>
        </w:rPr>
        <w:t xml:space="preserve"> </w:t>
      </w:r>
      <w:r w:rsidR="00795396">
        <w:rPr>
          <w:sz w:val="28"/>
        </w:rPr>
        <w:t>из известных фильмов и других видеоматериалов</w:t>
      </w:r>
      <w:r>
        <w:rPr>
          <w:sz w:val="28"/>
        </w:rPr>
        <w:t xml:space="preserve"> с подробными пояснениями и комментариями дают возможность самостоятельно изучать </w:t>
      </w:r>
      <w:r w:rsidR="00795396">
        <w:rPr>
          <w:sz w:val="28"/>
        </w:rPr>
        <w:t>дисциплину</w:t>
      </w:r>
      <w:r>
        <w:rPr>
          <w:sz w:val="28"/>
        </w:rPr>
        <w:t>, а также с легкостью находить нужную информацию о како</w:t>
      </w:r>
      <w:r w:rsidR="00795396">
        <w:rPr>
          <w:sz w:val="28"/>
        </w:rPr>
        <w:t>й-либо части теории</w:t>
      </w:r>
      <w:r>
        <w:rPr>
          <w:sz w:val="28"/>
        </w:rPr>
        <w:t xml:space="preserve">. </w:t>
      </w:r>
    </w:p>
    <w:p w14:paraId="684DBA58" w14:textId="164DAFCC" w:rsidR="00A029AE" w:rsidRPr="00E31C25" w:rsidRDefault="00A029AE" w:rsidP="00A029AE">
      <w:pPr>
        <w:spacing w:line="276" w:lineRule="auto"/>
        <w:ind w:left="7" w:firstLine="708"/>
        <w:jc w:val="both"/>
        <w:rPr>
          <w:sz w:val="28"/>
        </w:rPr>
      </w:pPr>
      <w:r w:rsidRPr="00E31C25">
        <w:rPr>
          <w:sz w:val="28"/>
        </w:rPr>
        <w:t xml:space="preserve">При выполнении тренировочных упражнений </w:t>
      </w:r>
      <w:r w:rsidR="00795396">
        <w:rPr>
          <w:sz w:val="28"/>
        </w:rPr>
        <w:t xml:space="preserve">и заданий по переводу субтитров и его оформлению </w:t>
      </w:r>
      <w:r w:rsidRPr="00E31C25">
        <w:rPr>
          <w:sz w:val="28"/>
        </w:rPr>
        <w:t xml:space="preserve">рекомендуется неоднократно возвращаться к </w:t>
      </w:r>
      <w:r w:rsidR="00795396">
        <w:rPr>
          <w:sz w:val="28"/>
        </w:rPr>
        <w:t>основным требованиям</w:t>
      </w:r>
      <w:r w:rsidRPr="00E31C25">
        <w:rPr>
          <w:sz w:val="28"/>
        </w:rPr>
        <w:t xml:space="preserve">. Изучив </w:t>
      </w:r>
      <w:r w:rsidR="00795396">
        <w:rPr>
          <w:sz w:val="28"/>
        </w:rPr>
        <w:t>все требования</w:t>
      </w:r>
      <w:r w:rsidRPr="00E31C25">
        <w:rPr>
          <w:sz w:val="28"/>
        </w:rPr>
        <w:t>, студенты будут лучше ориентироваться в материале</w:t>
      </w:r>
      <w:r w:rsidR="00795396">
        <w:rPr>
          <w:sz w:val="28"/>
        </w:rPr>
        <w:t xml:space="preserve">, </w:t>
      </w:r>
      <w:r w:rsidRPr="00E31C25">
        <w:rPr>
          <w:sz w:val="28"/>
        </w:rPr>
        <w:t>быстро находить ответы на возникшие вопросы</w:t>
      </w:r>
      <w:r w:rsidR="00795396">
        <w:rPr>
          <w:sz w:val="28"/>
        </w:rPr>
        <w:t xml:space="preserve">, выполнять перевод свободно, </w:t>
      </w:r>
      <w:proofErr w:type="gramStart"/>
      <w:r w:rsidR="00795396">
        <w:rPr>
          <w:sz w:val="28"/>
        </w:rPr>
        <w:t>редактировать и оформлять</w:t>
      </w:r>
      <w:proofErr w:type="gramEnd"/>
      <w:r w:rsidR="00795396">
        <w:rPr>
          <w:sz w:val="28"/>
        </w:rPr>
        <w:t xml:space="preserve"> его без постоянных консультаций с</w:t>
      </w:r>
      <w:r w:rsidR="00D112E1">
        <w:rPr>
          <w:sz w:val="28"/>
        </w:rPr>
        <w:t>о списком требований</w:t>
      </w:r>
      <w:r w:rsidRPr="00E31C25">
        <w:rPr>
          <w:sz w:val="28"/>
        </w:rPr>
        <w:t>.</w:t>
      </w:r>
    </w:p>
    <w:p w14:paraId="6C7528E4" w14:textId="26FCBB89" w:rsidR="00A029AE" w:rsidRPr="00E31C25" w:rsidRDefault="00A029AE" w:rsidP="00A029AE">
      <w:pPr>
        <w:spacing w:line="276" w:lineRule="auto"/>
        <w:ind w:left="7" w:firstLine="708"/>
        <w:jc w:val="both"/>
        <w:rPr>
          <w:sz w:val="28"/>
        </w:rPr>
      </w:pPr>
      <w:r w:rsidRPr="00E31C25">
        <w:rPr>
          <w:sz w:val="28"/>
        </w:rPr>
        <w:t xml:space="preserve">Рекомендуется </w:t>
      </w:r>
      <w:r w:rsidR="00D112E1">
        <w:rPr>
          <w:sz w:val="28"/>
        </w:rPr>
        <w:t>не пренебрегать комментариями преподавателя по совершенным ошибкам и тому, как лучше выполнить перевод</w:t>
      </w:r>
      <w:r w:rsidRPr="00E31C25">
        <w:rPr>
          <w:sz w:val="28"/>
        </w:rPr>
        <w:t>.</w:t>
      </w:r>
      <w:r w:rsidR="00D112E1">
        <w:rPr>
          <w:sz w:val="28"/>
        </w:rPr>
        <w:t xml:space="preserve"> Все комментарии по домашним заданиям (например, замечания по оформлению перевода субтитров) должны быть отдельно </w:t>
      </w:r>
      <w:proofErr w:type="gramStart"/>
      <w:r w:rsidR="00D112E1">
        <w:rPr>
          <w:sz w:val="28"/>
        </w:rPr>
        <w:t>выписаны и приняты</w:t>
      </w:r>
      <w:proofErr w:type="gramEnd"/>
      <w:r w:rsidR="00D112E1">
        <w:rPr>
          <w:sz w:val="28"/>
        </w:rPr>
        <w:t xml:space="preserve"> во внимание.</w:t>
      </w:r>
    </w:p>
    <w:p w14:paraId="77652AB0" w14:textId="07435F69" w:rsidR="00A029AE" w:rsidRPr="00E31C25" w:rsidRDefault="00A029AE" w:rsidP="00A029AE">
      <w:pPr>
        <w:spacing w:line="276" w:lineRule="auto"/>
        <w:ind w:left="7" w:firstLine="708"/>
        <w:jc w:val="both"/>
        <w:rPr>
          <w:sz w:val="28"/>
        </w:rPr>
      </w:pPr>
      <w:r w:rsidRPr="00E31C25">
        <w:rPr>
          <w:sz w:val="28"/>
        </w:rPr>
        <w:t xml:space="preserve">Если какое-либо упражнение </w:t>
      </w:r>
      <w:r w:rsidR="00D112E1">
        <w:rPr>
          <w:sz w:val="28"/>
        </w:rPr>
        <w:t xml:space="preserve">по работе в </w:t>
      </w:r>
      <w:proofErr w:type="spellStart"/>
      <w:r w:rsidR="00D112E1">
        <w:rPr>
          <w:sz w:val="28"/>
        </w:rPr>
        <w:t>субтитровочной</w:t>
      </w:r>
      <w:proofErr w:type="spellEnd"/>
      <w:r w:rsidR="00D112E1">
        <w:rPr>
          <w:sz w:val="28"/>
        </w:rPr>
        <w:t xml:space="preserve"> программе, упражнение по оформлению </w:t>
      </w:r>
      <w:r w:rsidRPr="00E31C25">
        <w:rPr>
          <w:sz w:val="28"/>
        </w:rPr>
        <w:t xml:space="preserve">или предложение </w:t>
      </w:r>
      <w:r w:rsidR="00D112E1">
        <w:rPr>
          <w:sz w:val="28"/>
        </w:rPr>
        <w:t xml:space="preserve">на перевод </w:t>
      </w:r>
      <w:r w:rsidRPr="00E31C25">
        <w:rPr>
          <w:sz w:val="28"/>
        </w:rPr>
        <w:t>вызывает сложности, теория из учебника и примеры не помогают понять, как его выполнить, следует отметить его в тетради и на практическом занятии задать вопрос преподавателю по материалу, вызвавшему трудности. Упущенное упражнение, предложение или какая-то часть из теории</w:t>
      </w:r>
      <w:r w:rsidR="00E22D7A">
        <w:rPr>
          <w:sz w:val="28"/>
        </w:rPr>
        <w:t xml:space="preserve"> по работе с программами и онлайн-платформами</w:t>
      </w:r>
      <w:r w:rsidRPr="00E31C25">
        <w:rPr>
          <w:sz w:val="28"/>
        </w:rPr>
        <w:t xml:space="preserve"> будет вести к непониманию </w:t>
      </w:r>
      <w:r w:rsidR="00D112E1">
        <w:rPr>
          <w:sz w:val="28"/>
        </w:rPr>
        <w:t>всей дисциплины</w:t>
      </w:r>
      <w:r w:rsidRPr="00E31C25">
        <w:rPr>
          <w:sz w:val="28"/>
        </w:rPr>
        <w:t xml:space="preserve">. Поэтому мы делаем упор на обязательном выполнении всех упражнений, на обязательном их разборе на практических занятиях и </w:t>
      </w:r>
      <w:r w:rsidR="00E22D7A">
        <w:rPr>
          <w:sz w:val="28"/>
        </w:rPr>
        <w:t>работе</w:t>
      </w:r>
      <w:r w:rsidRPr="00E31C25">
        <w:rPr>
          <w:sz w:val="28"/>
        </w:rPr>
        <w:t xml:space="preserve"> дома.</w:t>
      </w:r>
    </w:p>
    <w:p w14:paraId="19986BD4" w14:textId="1FE3F2AD" w:rsidR="00A029AE" w:rsidRDefault="00A029AE" w:rsidP="00A029AE">
      <w:pPr>
        <w:spacing w:line="276" w:lineRule="auto"/>
        <w:ind w:left="7" w:firstLine="708"/>
        <w:jc w:val="both"/>
        <w:rPr>
          <w:sz w:val="28"/>
        </w:rPr>
      </w:pPr>
      <w:r w:rsidRPr="00E31C25">
        <w:rPr>
          <w:sz w:val="28"/>
        </w:rPr>
        <w:t xml:space="preserve">Такой подход гарантирует, что проделанные упражнения будут выполнены правильно. Данная практика поможет студентам без усилий использовать ту или иную </w:t>
      </w:r>
      <w:proofErr w:type="spellStart"/>
      <w:r w:rsidR="00E22D7A">
        <w:rPr>
          <w:sz w:val="28"/>
        </w:rPr>
        <w:t>субтировочную</w:t>
      </w:r>
      <w:proofErr w:type="spellEnd"/>
      <w:r w:rsidR="00E22D7A">
        <w:rPr>
          <w:sz w:val="28"/>
        </w:rPr>
        <w:t xml:space="preserve"> программу или онлайн-платформу.</w:t>
      </w:r>
      <w:r w:rsidRPr="00E31C25">
        <w:rPr>
          <w:sz w:val="28"/>
        </w:rPr>
        <w:t xml:space="preserve"> </w:t>
      </w:r>
    </w:p>
    <w:p w14:paraId="655E9A67" w14:textId="34282925" w:rsidR="000231CE" w:rsidRPr="00E31C25" w:rsidRDefault="00E948D1" w:rsidP="00B70F3D">
      <w:pPr>
        <w:spacing w:line="276" w:lineRule="auto"/>
        <w:ind w:left="7" w:firstLine="708"/>
        <w:jc w:val="both"/>
        <w:rPr>
          <w:sz w:val="28"/>
        </w:rPr>
      </w:pPr>
      <w:r w:rsidRPr="00E31C25">
        <w:rPr>
          <w:sz w:val="28"/>
        </w:rPr>
        <w:t xml:space="preserve">При работе с </w:t>
      </w:r>
      <w:r w:rsidR="0006545F">
        <w:rPr>
          <w:sz w:val="28"/>
        </w:rPr>
        <w:t>переводом субтитров</w:t>
      </w:r>
      <w:r w:rsidRPr="00E31C25">
        <w:rPr>
          <w:sz w:val="28"/>
        </w:rPr>
        <w:t xml:space="preserve"> </w:t>
      </w:r>
      <w:r w:rsidR="0006545F">
        <w:rPr>
          <w:sz w:val="28"/>
        </w:rPr>
        <w:t xml:space="preserve">любого видеоматериала </w:t>
      </w:r>
      <w:r w:rsidRPr="00E31C25">
        <w:rPr>
          <w:sz w:val="28"/>
        </w:rPr>
        <w:t xml:space="preserve">мы </w:t>
      </w:r>
      <w:r w:rsidR="0006545F">
        <w:rPr>
          <w:sz w:val="28"/>
        </w:rPr>
        <w:t>рекомендуем</w:t>
      </w:r>
      <w:r w:rsidRPr="00E31C25">
        <w:rPr>
          <w:sz w:val="28"/>
        </w:rPr>
        <w:t xml:space="preserve"> придерживаться следующе</w:t>
      </w:r>
      <w:r w:rsidR="00CC11B9" w:rsidRPr="00E31C25">
        <w:rPr>
          <w:sz w:val="28"/>
        </w:rPr>
        <w:t xml:space="preserve">го </w:t>
      </w:r>
      <w:r w:rsidRPr="00E31C25">
        <w:rPr>
          <w:sz w:val="28"/>
        </w:rPr>
        <w:t>план</w:t>
      </w:r>
      <w:r w:rsidR="00CC11B9" w:rsidRPr="00E31C25">
        <w:rPr>
          <w:sz w:val="28"/>
        </w:rPr>
        <w:t>а</w:t>
      </w:r>
      <w:r w:rsidR="003D2F9F" w:rsidRPr="00E31C25">
        <w:rPr>
          <w:sz w:val="28"/>
        </w:rPr>
        <w:t>:</w:t>
      </w:r>
    </w:p>
    <w:p w14:paraId="7956607E" w14:textId="17E38AD6" w:rsidR="00E948D1" w:rsidRPr="00E31C25" w:rsidRDefault="005048F7" w:rsidP="00B70F3D">
      <w:pPr>
        <w:pStyle w:val="a9"/>
        <w:numPr>
          <w:ilvl w:val="0"/>
          <w:numId w:val="4"/>
        </w:numPr>
        <w:spacing w:line="276" w:lineRule="auto"/>
        <w:ind w:left="0" w:firstLine="715"/>
        <w:jc w:val="both"/>
        <w:rPr>
          <w:sz w:val="28"/>
        </w:rPr>
      </w:pPr>
      <w:r w:rsidRPr="00E31C25">
        <w:rPr>
          <w:sz w:val="28"/>
        </w:rPr>
        <w:t>Следует о</w:t>
      </w:r>
      <w:r w:rsidR="00E948D1" w:rsidRPr="00E31C25">
        <w:rPr>
          <w:sz w:val="28"/>
        </w:rPr>
        <w:t xml:space="preserve">знакомиться с </w:t>
      </w:r>
      <w:r w:rsidR="0006545F">
        <w:rPr>
          <w:sz w:val="28"/>
        </w:rPr>
        <w:t>видеоматериалом</w:t>
      </w:r>
      <w:r w:rsidR="00E948D1" w:rsidRPr="00E31C25">
        <w:rPr>
          <w:sz w:val="28"/>
        </w:rPr>
        <w:t xml:space="preserve"> первый раз, выписывая незнакомые слова, если они имеются. Незнакомую лексику нужно перевести;</w:t>
      </w:r>
    </w:p>
    <w:p w14:paraId="01C0C461" w14:textId="1D9542D8" w:rsidR="00E948D1" w:rsidRPr="00E31C25" w:rsidRDefault="005048F7" w:rsidP="00B70F3D">
      <w:pPr>
        <w:pStyle w:val="a9"/>
        <w:numPr>
          <w:ilvl w:val="0"/>
          <w:numId w:val="4"/>
        </w:numPr>
        <w:spacing w:line="276" w:lineRule="auto"/>
        <w:ind w:left="0" w:firstLine="715"/>
        <w:jc w:val="both"/>
        <w:rPr>
          <w:sz w:val="28"/>
        </w:rPr>
      </w:pPr>
      <w:r w:rsidRPr="00E31C25">
        <w:rPr>
          <w:sz w:val="28"/>
        </w:rPr>
        <w:t xml:space="preserve">Далее необходимо </w:t>
      </w:r>
      <w:r w:rsidR="0006545F">
        <w:rPr>
          <w:sz w:val="28"/>
        </w:rPr>
        <w:t>определить тип видеоматериала (рекламный ролик, телевизионная передача или фильм, а также жанр фильма). Так, студентам будет понятна аудитория, для которой будет переводиться материал</w:t>
      </w:r>
      <w:r w:rsidRPr="00E31C25">
        <w:rPr>
          <w:sz w:val="28"/>
        </w:rPr>
        <w:t>;</w:t>
      </w:r>
    </w:p>
    <w:p w14:paraId="5B3A616D" w14:textId="69AA9F6D" w:rsidR="005048F7" w:rsidRPr="00E31C25" w:rsidRDefault="00CD6454" w:rsidP="00B70F3D">
      <w:pPr>
        <w:pStyle w:val="a9"/>
        <w:numPr>
          <w:ilvl w:val="0"/>
          <w:numId w:val="4"/>
        </w:numPr>
        <w:spacing w:line="276" w:lineRule="auto"/>
        <w:ind w:left="0" w:firstLine="715"/>
        <w:jc w:val="both"/>
        <w:rPr>
          <w:sz w:val="28"/>
        </w:rPr>
      </w:pPr>
      <w:r w:rsidRPr="00E31C25">
        <w:rPr>
          <w:sz w:val="28"/>
        </w:rPr>
        <w:t xml:space="preserve">При </w:t>
      </w:r>
      <w:r w:rsidR="00EB283B">
        <w:rPr>
          <w:sz w:val="28"/>
        </w:rPr>
        <w:t>присмотре видеоматериала второй-третий</w:t>
      </w:r>
      <w:r w:rsidRPr="00E31C25">
        <w:rPr>
          <w:sz w:val="28"/>
        </w:rPr>
        <w:t xml:space="preserve"> раз нужно обращать внимание на </w:t>
      </w:r>
      <w:r w:rsidR="00EB283B">
        <w:rPr>
          <w:sz w:val="28"/>
        </w:rPr>
        <w:t>более детальную</w:t>
      </w:r>
      <w:r w:rsidRPr="00E31C25">
        <w:rPr>
          <w:sz w:val="28"/>
        </w:rPr>
        <w:t xml:space="preserve"> информацию и попытаться </w:t>
      </w:r>
      <w:r w:rsidR="003A0CF4">
        <w:rPr>
          <w:sz w:val="28"/>
        </w:rPr>
        <w:t>выделить моменты, на которые будет необходимо выделить или сделать на них особый акцент (например</w:t>
      </w:r>
      <w:r w:rsidR="002547E7">
        <w:rPr>
          <w:sz w:val="28"/>
        </w:rPr>
        <w:t>,</w:t>
      </w:r>
      <w:r w:rsidR="003A0CF4">
        <w:rPr>
          <w:sz w:val="28"/>
        </w:rPr>
        <w:t xml:space="preserve"> наличие песен в видеоматериале</w:t>
      </w:r>
      <w:r w:rsidR="002547E7">
        <w:rPr>
          <w:sz w:val="28"/>
        </w:rPr>
        <w:t>, каких-либо цитат, названий и так далее</w:t>
      </w:r>
      <w:r w:rsidR="003A0CF4">
        <w:rPr>
          <w:sz w:val="28"/>
        </w:rPr>
        <w:t>)</w:t>
      </w:r>
      <w:r w:rsidRPr="00E31C25">
        <w:rPr>
          <w:sz w:val="28"/>
        </w:rPr>
        <w:t>;</w:t>
      </w:r>
    </w:p>
    <w:p w14:paraId="69B88889" w14:textId="2A3B1751" w:rsidR="00CD6454" w:rsidRPr="00E31C25" w:rsidRDefault="00CD6454" w:rsidP="00B70F3D">
      <w:pPr>
        <w:pStyle w:val="a9"/>
        <w:numPr>
          <w:ilvl w:val="0"/>
          <w:numId w:val="4"/>
        </w:numPr>
        <w:spacing w:line="276" w:lineRule="auto"/>
        <w:ind w:left="0" w:firstLine="715"/>
        <w:jc w:val="both"/>
        <w:rPr>
          <w:sz w:val="28"/>
        </w:rPr>
      </w:pPr>
      <w:r w:rsidRPr="00E31C25">
        <w:rPr>
          <w:sz w:val="28"/>
        </w:rPr>
        <w:t xml:space="preserve">После </w:t>
      </w:r>
      <w:r w:rsidR="002547E7">
        <w:rPr>
          <w:sz w:val="28"/>
        </w:rPr>
        <w:t>нескольких просмотров видеоматериала следует перейти к анализу текстового материала - субтитров</w:t>
      </w:r>
      <w:r w:rsidRPr="00E31C25">
        <w:rPr>
          <w:sz w:val="28"/>
        </w:rPr>
        <w:t xml:space="preserve">. </w:t>
      </w:r>
      <w:r w:rsidR="002547E7">
        <w:rPr>
          <w:sz w:val="28"/>
        </w:rPr>
        <w:t xml:space="preserve">Также рекомендуется проверить </w:t>
      </w:r>
      <w:r w:rsidR="002547E7">
        <w:rPr>
          <w:sz w:val="28"/>
        </w:rPr>
        <w:lastRenderedPageBreak/>
        <w:t xml:space="preserve">настройки </w:t>
      </w:r>
      <w:proofErr w:type="spellStart"/>
      <w:r w:rsidR="002547E7">
        <w:rPr>
          <w:sz w:val="28"/>
        </w:rPr>
        <w:t>субтитровочной</w:t>
      </w:r>
      <w:proofErr w:type="spellEnd"/>
      <w:r w:rsidR="002547E7">
        <w:rPr>
          <w:sz w:val="28"/>
        </w:rPr>
        <w:t xml:space="preserve"> программы перед началом работы над переводом субтитров. </w:t>
      </w:r>
      <w:r w:rsidRPr="00E31C25">
        <w:rPr>
          <w:sz w:val="28"/>
        </w:rPr>
        <w:t xml:space="preserve">Такой подход поможет </w:t>
      </w:r>
      <w:r w:rsidR="002547E7">
        <w:rPr>
          <w:sz w:val="28"/>
        </w:rPr>
        <w:t xml:space="preserve">быть </w:t>
      </w:r>
      <w:proofErr w:type="spellStart"/>
      <w:r w:rsidR="002547E7">
        <w:rPr>
          <w:sz w:val="28"/>
        </w:rPr>
        <w:t>маскимально</w:t>
      </w:r>
      <w:proofErr w:type="spellEnd"/>
      <w:r w:rsidR="002547E7">
        <w:rPr>
          <w:sz w:val="28"/>
        </w:rPr>
        <w:t xml:space="preserve"> подготовленным к работе</w:t>
      </w:r>
      <w:r w:rsidRPr="00E31C25">
        <w:rPr>
          <w:sz w:val="28"/>
        </w:rPr>
        <w:t>;</w:t>
      </w:r>
    </w:p>
    <w:p w14:paraId="675ADCDD" w14:textId="23865AB6" w:rsidR="00CD6454" w:rsidRPr="00E31C25" w:rsidRDefault="00B95718" w:rsidP="00B70F3D">
      <w:pPr>
        <w:pStyle w:val="a9"/>
        <w:numPr>
          <w:ilvl w:val="0"/>
          <w:numId w:val="4"/>
        </w:numPr>
        <w:spacing w:line="276" w:lineRule="auto"/>
        <w:ind w:left="0" w:firstLine="715"/>
        <w:jc w:val="both"/>
        <w:rPr>
          <w:sz w:val="28"/>
        </w:rPr>
      </w:pPr>
      <w:r w:rsidRPr="00E31C25">
        <w:rPr>
          <w:sz w:val="28"/>
        </w:rPr>
        <w:t xml:space="preserve">Далее </w:t>
      </w:r>
      <w:r w:rsidR="002547E7">
        <w:rPr>
          <w:sz w:val="28"/>
        </w:rPr>
        <w:t xml:space="preserve">можно переходить к непосредственному переводу субтитров. </w:t>
      </w:r>
      <w:r w:rsidR="00017F1E">
        <w:rPr>
          <w:sz w:val="28"/>
        </w:rPr>
        <w:t>Стоит не забывать консультироваться со словарем. Перевод следует выполнять сразу на основе требований оформления перевода субтитров</w:t>
      </w:r>
      <w:r w:rsidRPr="00E31C25">
        <w:rPr>
          <w:sz w:val="28"/>
        </w:rPr>
        <w:t>;</w:t>
      </w:r>
    </w:p>
    <w:p w14:paraId="23D7F61C" w14:textId="090FE5D0" w:rsidR="00B95718" w:rsidRPr="00E31C25" w:rsidRDefault="00017F1E" w:rsidP="00B70F3D">
      <w:pPr>
        <w:pStyle w:val="a9"/>
        <w:numPr>
          <w:ilvl w:val="0"/>
          <w:numId w:val="4"/>
        </w:numPr>
        <w:spacing w:line="276" w:lineRule="auto"/>
        <w:ind w:left="0" w:firstLine="715"/>
        <w:jc w:val="both"/>
        <w:rPr>
          <w:sz w:val="28"/>
        </w:rPr>
      </w:pPr>
      <w:r>
        <w:rPr>
          <w:sz w:val="28"/>
        </w:rPr>
        <w:t>Необходимо не забывать про синхронизацию со звуком, с изображением, со сменой плана и сцены; примерное совпадение скорости чтения</w:t>
      </w:r>
      <w:r w:rsidR="00B95718" w:rsidRPr="00E31C25">
        <w:rPr>
          <w:sz w:val="28"/>
        </w:rPr>
        <w:t>.</w:t>
      </w:r>
      <w:r>
        <w:rPr>
          <w:sz w:val="28"/>
        </w:rPr>
        <w:t xml:space="preserve"> Зачастую изображение дает много полезной информации, которая пригодится для адекватного перевода субтитров.</w:t>
      </w:r>
      <w:r w:rsidR="00B95718" w:rsidRPr="00E31C25">
        <w:rPr>
          <w:sz w:val="28"/>
        </w:rPr>
        <w:t xml:space="preserve"> </w:t>
      </w:r>
    </w:p>
    <w:p w14:paraId="2F095243" w14:textId="3B85B415" w:rsidR="00524862" w:rsidRDefault="00017F1E" w:rsidP="00B70F3D">
      <w:pPr>
        <w:pStyle w:val="a9"/>
        <w:numPr>
          <w:ilvl w:val="0"/>
          <w:numId w:val="4"/>
        </w:numPr>
        <w:spacing w:line="276" w:lineRule="auto"/>
        <w:ind w:left="0" w:firstLine="715"/>
        <w:jc w:val="both"/>
        <w:rPr>
          <w:sz w:val="28"/>
        </w:rPr>
      </w:pPr>
      <w:r>
        <w:rPr>
          <w:sz w:val="28"/>
        </w:rPr>
        <w:t xml:space="preserve">После выполнения перевода субтитров рекомендуется несколько раз </w:t>
      </w:r>
      <w:proofErr w:type="gramStart"/>
      <w:r>
        <w:rPr>
          <w:sz w:val="28"/>
        </w:rPr>
        <w:t>посмотреть и оценить</w:t>
      </w:r>
      <w:proofErr w:type="gramEnd"/>
      <w:r>
        <w:rPr>
          <w:sz w:val="28"/>
        </w:rPr>
        <w:t xml:space="preserve"> полученный вариант</w:t>
      </w:r>
      <w:r w:rsidR="00560CF4" w:rsidRPr="00E31C25">
        <w:rPr>
          <w:sz w:val="28"/>
        </w:rPr>
        <w:t xml:space="preserve">. </w:t>
      </w:r>
    </w:p>
    <w:p w14:paraId="13A58FC3" w14:textId="7081338E" w:rsidR="000231CE" w:rsidRDefault="00017F1E" w:rsidP="00560CF4">
      <w:pPr>
        <w:pStyle w:val="a9"/>
        <w:spacing w:line="276" w:lineRule="auto"/>
        <w:ind w:left="0" w:firstLine="715"/>
        <w:jc w:val="both"/>
        <w:rPr>
          <w:sz w:val="28"/>
        </w:rPr>
      </w:pPr>
      <w:r>
        <w:rPr>
          <w:sz w:val="28"/>
        </w:rPr>
        <w:t xml:space="preserve">Перевод субтитров – это </w:t>
      </w:r>
      <w:proofErr w:type="spellStart"/>
      <w:r>
        <w:rPr>
          <w:sz w:val="28"/>
        </w:rPr>
        <w:t>скурпулезная</w:t>
      </w:r>
      <w:proofErr w:type="spellEnd"/>
      <w:r>
        <w:rPr>
          <w:sz w:val="28"/>
        </w:rPr>
        <w:t xml:space="preserve"> и трудоемкая работа. </w:t>
      </w:r>
      <w:r w:rsidR="00560CF4" w:rsidRPr="00E31C25">
        <w:rPr>
          <w:sz w:val="28"/>
        </w:rPr>
        <w:t xml:space="preserve">Главное, не упускать возможность и проделывать </w:t>
      </w:r>
      <w:r>
        <w:rPr>
          <w:sz w:val="28"/>
        </w:rPr>
        <w:t>ее как</w:t>
      </w:r>
      <w:r w:rsidR="00560CF4" w:rsidRPr="00E31C25">
        <w:rPr>
          <w:sz w:val="28"/>
        </w:rPr>
        <w:t xml:space="preserve"> можно </w:t>
      </w:r>
      <w:r>
        <w:rPr>
          <w:sz w:val="28"/>
        </w:rPr>
        <w:t>тщательнее</w:t>
      </w:r>
      <w:r w:rsidR="00560CF4" w:rsidRPr="00E31C25">
        <w:rPr>
          <w:sz w:val="28"/>
        </w:rPr>
        <w:t xml:space="preserve">. </w:t>
      </w:r>
      <w:r w:rsidR="000231CE" w:rsidRPr="00E31C25">
        <w:rPr>
          <w:sz w:val="28"/>
        </w:rPr>
        <w:t xml:space="preserve">Только выполнение многочисленных </w:t>
      </w:r>
      <w:r w:rsidR="008D101C">
        <w:rPr>
          <w:sz w:val="28"/>
        </w:rPr>
        <w:t>переводов субтитров и их правильное оформление</w:t>
      </w:r>
      <w:r w:rsidR="000231CE" w:rsidRPr="00E31C25">
        <w:rPr>
          <w:sz w:val="28"/>
        </w:rPr>
        <w:t xml:space="preserve"> в аудиторные часы</w:t>
      </w:r>
      <w:r w:rsidR="00FF3A61" w:rsidRPr="00E31C25">
        <w:rPr>
          <w:sz w:val="28"/>
        </w:rPr>
        <w:t xml:space="preserve"> </w:t>
      </w:r>
      <w:proofErr w:type="gramStart"/>
      <w:r w:rsidR="00FF3A61" w:rsidRPr="00E31C25">
        <w:rPr>
          <w:sz w:val="28"/>
        </w:rPr>
        <w:t>и</w:t>
      </w:r>
      <w:proofErr w:type="gramEnd"/>
      <w:r w:rsidR="000231CE" w:rsidRPr="00E31C25">
        <w:rPr>
          <w:sz w:val="28"/>
        </w:rPr>
        <w:t xml:space="preserve"> особенно </w:t>
      </w:r>
      <w:r w:rsidR="00FF3A61" w:rsidRPr="00E31C25">
        <w:rPr>
          <w:sz w:val="28"/>
        </w:rPr>
        <w:t>во время</w:t>
      </w:r>
      <w:r w:rsidR="000231CE" w:rsidRPr="00E31C25">
        <w:rPr>
          <w:sz w:val="28"/>
        </w:rPr>
        <w:t xml:space="preserve"> самостоятельной работ</w:t>
      </w:r>
      <w:r w:rsidR="00FF3A61" w:rsidRPr="00E31C25">
        <w:rPr>
          <w:sz w:val="28"/>
        </w:rPr>
        <w:t xml:space="preserve">ы </w:t>
      </w:r>
      <w:r w:rsidR="000231CE" w:rsidRPr="00E31C25">
        <w:rPr>
          <w:sz w:val="28"/>
        </w:rPr>
        <w:t xml:space="preserve">студентов поможет получить прочные знания и </w:t>
      </w:r>
      <w:r w:rsidR="00DA1270" w:rsidRPr="00E31C25">
        <w:rPr>
          <w:sz w:val="28"/>
        </w:rPr>
        <w:t xml:space="preserve">сформировать умения и навыки </w:t>
      </w:r>
      <w:r w:rsidR="000231CE" w:rsidRPr="00E31C25">
        <w:rPr>
          <w:sz w:val="28"/>
        </w:rPr>
        <w:t xml:space="preserve">успешно </w:t>
      </w:r>
      <w:r w:rsidR="008D101C">
        <w:rPr>
          <w:sz w:val="28"/>
        </w:rPr>
        <w:t xml:space="preserve">выполнять перевод субтитров в </w:t>
      </w:r>
      <w:proofErr w:type="spellStart"/>
      <w:r w:rsidR="008D101C">
        <w:rPr>
          <w:sz w:val="28"/>
        </w:rPr>
        <w:t>субтитровочных</w:t>
      </w:r>
      <w:proofErr w:type="spellEnd"/>
      <w:r w:rsidR="008D101C">
        <w:rPr>
          <w:sz w:val="28"/>
        </w:rPr>
        <w:t xml:space="preserve"> программах</w:t>
      </w:r>
      <w:r w:rsidR="000231CE" w:rsidRPr="00E31C25">
        <w:rPr>
          <w:sz w:val="28"/>
        </w:rPr>
        <w:t>.</w:t>
      </w:r>
    </w:p>
    <w:p w14:paraId="594CC94D" w14:textId="77777777" w:rsidR="00B70F3D" w:rsidRPr="00E31C25" w:rsidRDefault="00B70F3D" w:rsidP="00A029AE">
      <w:pPr>
        <w:spacing w:line="276" w:lineRule="auto"/>
        <w:jc w:val="both"/>
        <w:rPr>
          <w:sz w:val="28"/>
        </w:rPr>
      </w:pPr>
    </w:p>
    <w:p w14:paraId="71D36C68" w14:textId="420FF7CF" w:rsidR="00B70F3D" w:rsidRPr="00201979" w:rsidRDefault="00B70F3D" w:rsidP="00BE7053">
      <w:pPr>
        <w:pStyle w:val="1"/>
        <w:spacing w:before="0"/>
        <w:ind w:firstLine="709"/>
        <w:jc w:val="both"/>
        <w:rPr>
          <w:rFonts w:ascii="Times New Roman" w:hAnsi="Times New Roman" w:cs="Times New Roman"/>
          <w:color w:val="auto"/>
        </w:rPr>
      </w:pPr>
      <w:bookmarkStart w:id="4" w:name="_Toc30244548"/>
      <w:r w:rsidRPr="00201979">
        <w:rPr>
          <w:rFonts w:ascii="Times New Roman" w:hAnsi="Times New Roman" w:cs="Times New Roman"/>
          <w:color w:val="auto"/>
        </w:rPr>
        <w:t xml:space="preserve">3 Методические указания по </w:t>
      </w:r>
      <w:r w:rsidR="00A029AE">
        <w:rPr>
          <w:rFonts w:ascii="Times New Roman" w:hAnsi="Times New Roman" w:cs="Times New Roman"/>
          <w:color w:val="auto"/>
        </w:rPr>
        <w:t xml:space="preserve">подготовке к </w:t>
      </w:r>
      <w:r w:rsidRPr="00201979">
        <w:rPr>
          <w:rFonts w:ascii="Times New Roman" w:hAnsi="Times New Roman" w:cs="Times New Roman"/>
          <w:color w:val="auto"/>
        </w:rPr>
        <w:t xml:space="preserve">промежуточной аттестации по дисциплине </w:t>
      </w:r>
      <w:r w:rsidR="00BE7053">
        <w:rPr>
          <w:rFonts w:ascii="Times New Roman" w:hAnsi="Times New Roman" w:cs="Times New Roman"/>
          <w:color w:val="auto"/>
        </w:rPr>
        <w:t>«</w:t>
      </w:r>
      <w:r w:rsidR="00E22D7A">
        <w:rPr>
          <w:rFonts w:ascii="Times New Roman" w:hAnsi="Times New Roman" w:cs="Times New Roman"/>
          <w:color w:val="auto"/>
        </w:rPr>
        <w:t xml:space="preserve">Основы </w:t>
      </w:r>
      <w:proofErr w:type="spellStart"/>
      <w:r w:rsidR="00E22D7A">
        <w:rPr>
          <w:rFonts w:ascii="Times New Roman" w:hAnsi="Times New Roman" w:cs="Times New Roman"/>
          <w:color w:val="auto"/>
        </w:rPr>
        <w:t>субтитрирования</w:t>
      </w:r>
      <w:proofErr w:type="spellEnd"/>
      <w:r w:rsidR="00BE7053">
        <w:rPr>
          <w:rFonts w:ascii="Times New Roman" w:hAnsi="Times New Roman" w:cs="Times New Roman"/>
          <w:color w:val="auto"/>
        </w:rPr>
        <w:t>»</w:t>
      </w:r>
      <w:bookmarkEnd w:id="4"/>
    </w:p>
    <w:p w14:paraId="56F2BF07" w14:textId="77777777" w:rsidR="00B70F3D" w:rsidRPr="00E31C25" w:rsidRDefault="00B70F3D" w:rsidP="00B70F3D">
      <w:pPr>
        <w:spacing w:line="276" w:lineRule="auto"/>
        <w:ind w:firstLine="709"/>
        <w:jc w:val="both"/>
        <w:rPr>
          <w:b/>
          <w:sz w:val="28"/>
          <w:szCs w:val="28"/>
        </w:rPr>
      </w:pPr>
    </w:p>
    <w:p w14:paraId="39974317" w14:textId="13C091EF" w:rsidR="003979E9" w:rsidRPr="00E31C25" w:rsidRDefault="00325B71" w:rsidP="00B70F3D">
      <w:pPr>
        <w:spacing w:line="276" w:lineRule="auto"/>
        <w:ind w:firstLine="709"/>
        <w:jc w:val="both"/>
        <w:rPr>
          <w:sz w:val="28"/>
          <w:szCs w:val="28"/>
        </w:rPr>
      </w:pPr>
      <w:r w:rsidRPr="00E31C25">
        <w:rPr>
          <w:sz w:val="28"/>
          <w:szCs w:val="28"/>
        </w:rPr>
        <w:t xml:space="preserve">Курс по </w:t>
      </w:r>
      <w:r w:rsidR="001E73BA">
        <w:rPr>
          <w:sz w:val="28"/>
          <w:szCs w:val="28"/>
        </w:rPr>
        <w:t xml:space="preserve">дисциплине «Основы </w:t>
      </w:r>
      <w:proofErr w:type="spellStart"/>
      <w:r w:rsidR="001E73BA">
        <w:rPr>
          <w:sz w:val="28"/>
          <w:szCs w:val="28"/>
        </w:rPr>
        <w:t>субтитрирования</w:t>
      </w:r>
      <w:proofErr w:type="spellEnd"/>
      <w:r w:rsidR="001E73BA">
        <w:rPr>
          <w:sz w:val="28"/>
          <w:szCs w:val="28"/>
        </w:rPr>
        <w:t xml:space="preserve">» </w:t>
      </w:r>
      <w:r w:rsidRPr="00E31C25">
        <w:rPr>
          <w:sz w:val="28"/>
          <w:szCs w:val="28"/>
        </w:rPr>
        <w:t xml:space="preserve">подразумевает наличие </w:t>
      </w:r>
      <w:r w:rsidR="001E73BA">
        <w:rPr>
          <w:sz w:val="28"/>
          <w:szCs w:val="28"/>
        </w:rPr>
        <w:t>экзамена</w:t>
      </w:r>
      <w:r w:rsidRPr="00E31C25">
        <w:rPr>
          <w:sz w:val="28"/>
          <w:szCs w:val="28"/>
        </w:rPr>
        <w:t xml:space="preserve">. </w:t>
      </w:r>
      <w:r w:rsidR="003979E9" w:rsidRPr="00E31C25">
        <w:rPr>
          <w:sz w:val="28"/>
          <w:szCs w:val="28"/>
        </w:rPr>
        <w:t>Каждый билет содержит в себе теоретический и практическ</w:t>
      </w:r>
      <w:r w:rsidR="001E73BA">
        <w:rPr>
          <w:sz w:val="28"/>
          <w:szCs w:val="28"/>
        </w:rPr>
        <w:t>ий</w:t>
      </w:r>
      <w:r w:rsidR="003979E9" w:rsidRPr="00E31C25">
        <w:rPr>
          <w:sz w:val="28"/>
          <w:szCs w:val="28"/>
        </w:rPr>
        <w:t xml:space="preserve"> вопрос. </w:t>
      </w:r>
    </w:p>
    <w:p w14:paraId="7AF59122" w14:textId="121EE4B3" w:rsidR="00325B71" w:rsidRDefault="003979E9" w:rsidP="00B70F3D">
      <w:pPr>
        <w:spacing w:line="276" w:lineRule="auto"/>
        <w:ind w:firstLine="709"/>
        <w:jc w:val="both"/>
        <w:rPr>
          <w:sz w:val="28"/>
          <w:szCs w:val="28"/>
        </w:rPr>
      </w:pPr>
      <w:r w:rsidRPr="00E31C25">
        <w:rPr>
          <w:sz w:val="28"/>
          <w:szCs w:val="28"/>
        </w:rPr>
        <w:t xml:space="preserve">Подготовка к теоретической части включает в себя повторное изучение теоретического материала, возвращение к своим записям и пометкам в тетради. Схематическое изложение теории как опора поможет в тренировке своего ответа. Требуется также приводить примеры для иллюстрации </w:t>
      </w:r>
      <w:r w:rsidR="007F389B">
        <w:rPr>
          <w:sz w:val="28"/>
          <w:szCs w:val="28"/>
        </w:rPr>
        <w:t>того или иного явления, например, объяснение, из чего состоит субтитр</w:t>
      </w:r>
      <w:r w:rsidRPr="00E31C25">
        <w:rPr>
          <w:sz w:val="28"/>
          <w:szCs w:val="28"/>
        </w:rPr>
        <w:t xml:space="preserve">. </w:t>
      </w:r>
    </w:p>
    <w:p w14:paraId="4585EEFA" w14:textId="483B51AB" w:rsidR="000F3B23" w:rsidRDefault="000F3B23" w:rsidP="00B70F3D">
      <w:pPr>
        <w:spacing w:line="276" w:lineRule="auto"/>
        <w:ind w:firstLine="709"/>
        <w:jc w:val="both"/>
        <w:rPr>
          <w:sz w:val="28"/>
          <w:szCs w:val="28"/>
        </w:rPr>
      </w:pPr>
      <w:r>
        <w:rPr>
          <w:sz w:val="28"/>
          <w:szCs w:val="28"/>
        </w:rPr>
        <w:t xml:space="preserve">Не рекомендуется использовать недостоверные материалы в сети Интернет, поскольку в учебниках из основной и дополнительной литературы представлены традиционные трактовки и специальная терминология, рассчитанная на студентов вузов с целью изучения, повторения, систематизации и совершенствования знаний в области </w:t>
      </w:r>
      <w:proofErr w:type="spellStart"/>
      <w:r w:rsidR="007F389B">
        <w:rPr>
          <w:sz w:val="28"/>
          <w:szCs w:val="28"/>
        </w:rPr>
        <w:t>субтитрирования</w:t>
      </w:r>
      <w:proofErr w:type="spellEnd"/>
      <w:r>
        <w:rPr>
          <w:sz w:val="28"/>
          <w:szCs w:val="28"/>
        </w:rPr>
        <w:t>.</w:t>
      </w:r>
    </w:p>
    <w:p w14:paraId="39CDC601" w14:textId="23D388D9" w:rsidR="003979E9" w:rsidRPr="00E31C25" w:rsidRDefault="003979E9" w:rsidP="00B70F3D">
      <w:pPr>
        <w:spacing w:line="276" w:lineRule="auto"/>
        <w:ind w:firstLine="709"/>
        <w:jc w:val="both"/>
        <w:rPr>
          <w:sz w:val="28"/>
          <w:szCs w:val="28"/>
        </w:rPr>
      </w:pPr>
      <w:r w:rsidRPr="00E31C25">
        <w:rPr>
          <w:sz w:val="28"/>
          <w:szCs w:val="28"/>
        </w:rPr>
        <w:t>Практическая часть</w:t>
      </w:r>
      <w:r w:rsidR="007F389B">
        <w:rPr>
          <w:sz w:val="28"/>
          <w:szCs w:val="28"/>
        </w:rPr>
        <w:t xml:space="preserve"> состоит из нескольких практических заданий. Она</w:t>
      </w:r>
      <w:r w:rsidRPr="00E31C25">
        <w:rPr>
          <w:sz w:val="28"/>
          <w:szCs w:val="28"/>
        </w:rPr>
        <w:t xml:space="preserve"> обычно вызывает больше трудностей, чем теоретическая часть</w:t>
      </w:r>
      <w:r w:rsidR="007F389B">
        <w:rPr>
          <w:sz w:val="28"/>
          <w:szCs w:val="28"/>
        </w:rPr>
        <w:t>, поскольку о</w:t>
      </w:r>
      <w:r w:rsidRPr="00E31C25">
        <w:rPr>
          <w:sz w:val="28"/>
          <w:szCs w:val="28"/>
        </w:rPr>
        <w:t>на проверяет полное понимание теории и способность ее реализации на практике. Поэтому настоятельно рекомендуется посещать все практические занятия, выполнять</w:t>
      </w:r>
      <w:r w:rsidR="00CB6C00" w:rsidRPr="00E31C25">
        <w:rPr>
          <w:sz w:val="28"/>
          <w:szCs w:val="28"/>
        </w:rPr>
        <w:t xml:space="preserve"> все </w:t>
      </w:r>
      <w:r w:rsidR="007F389B">
        <w:rPr>
          <w:sz w:val="28"/>
          <w:szCs w:val="28"/>
        </w:rPr>
        <w:t>предложенные задания</w:t>
      </w:r>
      <w:r w:rsidR="00395293" w:rsidRPr="00E31C25">
        <w:rPr>
          <w:sz w:val="28"/>
          <w:szCs w:val="28"/>
        </w:rPr>
        <w:t xml:space="preserve">. </w:t>
      </w:r>
      <w:r w:rsidR="00EE09B1" w:rsidRPr="00E31C25">
        <w:rPr>
          <w:sz w:val="28"/>
          <w:szCs w:val="28"/>
        </w:rPr>
        <w:t xml:space="preserve">При подготовке к практике необходимо уделить </w:t>
      </w:r>
      <w:r w:rsidR="007F389B">
        <w:rPr>
          <w:sz w:val="28"/>
          <w:szCs w:val="28"/>
        </w:rPr>
        <w:t xml:space="preserve">особое </w:t>
      </w:r>
      <w:r w:rsidR="00EE09B1" w:rsidRPr="00E31C25">
        <w:rPr>
          <w:sz w:val="28"/>
          <w:szCs w:val="28"/>
        </w:rPr>
        <w:t xml:space="preserve">внимание уже выполненным </w:t>
      </w:r>
      <w:r w:rsidR="007F389B">
        <w:rPr>
          <w:sz w:val="28"/>
          <w:szCs w:val="28"/>
        </w:rPr>
        <w:t>заданиям</w:t>
      </w:r>
      <w:r w:rsidR="00EE09B1" w:rsidRPr="00E31C25">
        <w:rPr>
          <w:sz w:val="28"/>
          <w:szCs w:val="28"/>
        </w:rPr>
        <w:t xml:space="preserve">, поскольку они уже являются проверенными на практических занятиях. </w:t>
      </w:r>
    </w:p>
    <w:p w14:paraId="2631E98F" w14:textId="77777777" w:rsidR="00B70F3D" w:rsidRDefault="00D74166" w:rsidP="00B6187A">
      <w:pPr>
        <w:spacing w:line="276" w:lineRule="auto"/>
        <w:ind w:firstLine="709"/>
        <w:jc w:val="both"/>
        <w:rPr>
          <w:sz w:val="28"/>
          <w:szCs w:val="28"/>
        </w:rPr>
      </w:pPr>
      <w:r w:rsidRPr="00E31C25">
        <w:rPr>
          <w:sz w:val="28"/>
          <w:szCs w:val="28"/>
        </w:rPr>
        <w:lastRenderedPageBreak/>
        <w:t xml:space="preserve">Такая подготовка </w:t>
      </w:r>
      <w:proofErr w:type="gramStart"/>
      <w:r w:rsidRPr="00E31C25">
        <w:rPr>
          <w:sz w:val="28"/>
          <w:szCs w:val="28"/>
        </w:rPr>
        <w:t>будет продуктивной и</w:t>
      </w:r>
      <w:proofErr w:type="gramEnd"/>
      <w:r w:rsidRPr="00E31C25">
        <w:rPr>
          <w:sz w:val="28"/>
          <w:szCs w:val="28"/>
        </w:rPr>
        <w:t xml:space="preserve"> </w:t>
      </w:r>
      <w:r w:rsidR="00FF2ACD" w:rsidRPr="00E31C25">
        <w:rPr>
          <w:sz w:val="28"/>
          <w:szCs w:val="28"/>
        </w:rPr>
        <w:t>будет способствовать легкому и успешному прохождению промежуточной аттестации.</w:t>
      </w:r>
    </w:p>
    <w:p w14:paraId="63D9DA94" w14:textId="77777777" w:rsidR="00201979" w:rsidRPr="00E31C25" w:rsidRDefault="00201979" w:rsidP="00D74166">
      <w:pPr>
        <w:spacing w:line="276" w:lineRule="auto"/>
        <w:ind w:firstLine="709"/>
        <w:rPr>
          <w:sz w:val="28"/>
          <w:szCs w:val="28"/>
        </w:rPr>
      </w:pPr>
    </w:p>
    <w:p w14:paraId="37A3527B" w14:textId="1E21E69A" w:rsidR="000231CE" w:rsidRPr="00201979" w:rsidRDefault="00446B53" w:rsidP="00BE7053">
      <w:pPr>
        <w:pStyle w:val="1"/>
        <w:spacing w:before="0" w:line="276" w:lineRule="auto"/>
        <w:ind w:firstLine="709"/>
        <w:rPr>
          <w:rFonts w:ascii="Times New Roman" w:hAnsi="Times New Roman" w:cs="Times New Roman"/>
          <w:color w:val="auto"/>
        </w:rPr>
      </w:pPr>
      <w:bookmarkStart w:id="5" w:name="_Toc30244549"/>
      <w:r w:rsidRPr="00201979">
        <w:rPr>
          <w:rFonts w:ascii="Times New Roman" w:hAnsi="Times New Roman" w:cs="Times New Roman"/>
          <w:color w:val="auto"/>
        </w:rPr>
        <w:t xml:space="preserve">4 </w:t>
      </w:r>
      <w:bookmarkEnd w:id="5"/>
      <w:r w:rsidR="00B6187A">
        <w:rPr>
          <w:rFonts w:ascii="Times New Roman" w:hAnsi="Times New Roman" w:cs="Times New Roman"/>
          <w:color w:val="auto"/>
        </w:rPr>
        <w:t>Литература, рекомендуемая для изучения</w:t>
      </w:r>
    </w:p>
    <w:p w14:paraId="771776F1" w14:textId="77777777" w:rsidR="00201979" w:rsidRDefault="00201979" w:rsidP="00B6187A">
      <w:pPr>
        <w:pStyle w:val="ReportMain"/>
        <w:suppressAutoHyphens/>
        <w:spacing w:line="276" w:lineRule="auto"/>
        <w:jc w:val="both"/>
        <w:rPr>
          <w:sz w:val="28"/>
          <w:szCs w:val="28"/>
        </w:rPr>
      </w:pPr>
    </w:p>
    <w:p w14:paraId="5C37FA07" w14:textId="77777777" w:rsidR="00076404" w:rsidRPr="00076404" w:rsidRDefault="00076404" w:rsidP="00076404">
      <w:pPr>
        <w:spacing w:line="276" w:lineRule="auto"/>
        <w:ind w:firstLine="709"/>
        <w:jc w:val="both"/>
        <w:rPr>
          <w:sz w:val="28"/>
          <w:szCs w:val="28"/>
        </w:rPr>
      </w:pPr>
      <w:r w:rsidRPr="00076404">
        <w:rPr>
          <w:sz w:val="28"/>
          <w:szCs w:val="28"/>
        </w:rPr>
        <w:t>1. Алексеева, И.С. Профессиональный тренинг переводчика: учеб</w:t>
      </w:r>
      <w:proofErr w:type="gramStart"/>
      <w:r w:rsidRPr="00076404">
        <w:rPr>
          <w:sz w:val="28"/>
          <w:szCs w:val="28"/>
        </w:rPr>
        <w:t>.</w:t>
      </w:r>
      <w:proofErr w:type="gramEnd"/>
      <w:r w:rsidRPr="00076404">
        <w:rPr>
          <w:sz w:val="28"/>
          <w:szCs w:val="28"/>
        </w:rPr>
        <w:t xml:space="preserve"> </w:t>
      </w:r>
      <w:proofErr w:type="gramStart"/>
      <w:r w:rsidRPr="00076404">
        <w:rPr>
          <w:sz w:val="28"/>
          <w:szCs w:val="28"/>
        </w:rPr>
        <w:t>п</w:t>
      </w:r>
      <w:proofErr w:type="gramEnd"/>
      <w:r w:rsidRPr="00076404">
        <w:rPr>
          <w:sz w:val="28"/>
          <w:szCs w:val="28"/>
        </w:rPr>
        <w:t>особие по устному и письменному переводу для переводчиков и преподавателей / И.С. Алексеева. – СПб. : Перспектива</w:t>
      </w:r>
      <w:proofErr w:type="gramStart"/>
      <w:r w:rsidRPr="00076404">
        <w:rPr>
          <w:sz w:val="28"/>
          <w:szCs w:val="28"/>
        </w:rPr>
        <w:t xml:space="preserve"> :</w:t>
      </w:r>
      <w:proofErr w:type="gramEnd"/>
      <w:r w:rsidRPr="00076404">
        <w:rPr>
          <w:sz w:val="28"/>
          <w:szCs w:val="28"/>
        </w:rPr>
        <w:t xml:space="preserve"> Союз, 2008. – 288 с. – ISBN 978-5-91413-005-0.</w:t>
      </w:r>
    </w:p>
    <w:p w14:paraId="49D0068B" w14:textId="0B3B1142" w:rsidR="00076404" w:rsidRPr="00076404" w:rsidRDefault="00076404" w:rsidP="00076404">
      <w:pPr>
        <w:spacing w:line="276" w:lineRule="auto"/>
        <w:ind w:firstLine="709"/>
        <w:jc w:val="both"/>
        <w:rPr>
          <w:sz w:val="28"/>
          <w:szCs w:val="28"/>
        </w:rPr>
      </w:pPr>
      <w:r>
        <w:rPr>
          <w:sz w:val="28"/>
          <w:szCs w:val="28"/>
        </w:rPr>
        <w:t>2</w:t>
      </w:r>
      <w:r w:rsidRPr="00076404">
        <w:rPr>
          <w:sz w:val="28"/>
          <w:szCs w:val="28"/>
        </w:rPr>
        <w:t>. Андреева, Е.Д. Цифровые технологии в переводе [Электронный ресурс]</w:t>
      </w:r>
      <w:proofErr w:type="gramStart"/>
      <w:r w:rsidRPr="00076404">
        <w:rPr>
          <w:sz w:val="28"/>
          <w:szCs w:val="28"/>
        </w:rPr>
        <w:t xml:space="preserve"> :</w:t>
      </w:r>
      <w:proofErr w:type="gramEnd"/>
      <w:r w:rsidRPr="00076404">
        <w:rPr>
          <w:sz w:val="28"/>
          <w:szCs w:val="28"/>
        </w:rPr>
        <w:t xml:space="preserve"> учебное</w:t>
      </w:r>
      <w:r w:rsidRPr="00BD6AD3">
        <w:rPr>
          <w:iCs/>
        </w:rPr>
        <w:t xml:space="preserve"> </w:t>
      </w:r>
      <w:r w:rsidRPr="00076404">
        <w:rPr>
          <w:sz w:val="28"/>
          <w:szCs w:val="28"/>
        </w:rPr>
        <w:t xml:space="preserve">пособие для обучающихся по образовательной программе высшего образования по направлению подготовки 45.03.02 Лингвистика / Е.Д. Андреева, Я.А. </w:t>
      </w:r>
      <w:proofErr w:type="spellStart"/>
      <w:r w:rsidRPr="00076404">
        <w:rPr>
          <w:sz w:val="28"/>
          <w:szCs w:val="28"/>
        </w:rPr>
        <w:t>Бузаева</w:t>
      </w:r>
      <w:proofErr w:type="spellEnd"/>
      <w:r w:rsidRPr="00076404">
        <w:rPr>
          <w:sz w:val="28"/>
          <w:szCs w:val="28"/>
        </w:rPr>
        <w:t>. – Электрон</w:t>
      </w:r>
      <w:proofErr w:type="gramStart"/>
      <w:r w:rsidRPr="00076404">
        <w:rPr>
          <w:sz w:val="28"/>
          <w:szCs w:val="28"/>
        </w:rPr>
        <w:t>.</w:t>
      </w:r>
      <w:proofErr w:type="gramEnd"/>
      <w:r w:rsidRPr="00076404">
        <w:rPr>
          <w:sz w:val="28"/>
          <w:szCs w:val="28"/>
        </w:rPr>
        <w:t xml:space="preserve"> </w:t>
      </w:r>
      <w:proofErr w:type="gramStart"/>
      <w:r w:rsidRPr="00076404">
        <w:rPr>
          <w:sz w:val="28"/>
          <w:szCs w:val="28"/>
        </w:rPr>
        <w:t>т</w:t>
      </w:r>
      <w:proofErr w:type="gramEnd"/>
      <w:r w:rsidRPr="00076404">
        <w:rPr>
          <w:sz w:val="28"/>
          <w:szCs w:val="28"/>
        </w:rPr>
        <w:t>екстовые дан. (1 файл: 4.49 Мб). – Оренбург</w:t>
      </w:r>
      <w:proofErr w:type="gramStart"/>
      <w:r w:rsidRPr="00076404">
        <w:rPr>
          <w:sz w:val="28"/>
          <w:szCs w:val="28"/>
        </w:rPr>
        <w:t xml:space="preserve"> :</w:t>
      </w:r>
      <w:proofErr w:type="gramEnd"/>
      <w:r w:rsidRPr="00076404">
        <w:rPr>
          <w:sz w:val="28"/>
          <w:szCs w:val="28"/>
        </w:rPr>
        <w:t xml:space="preserve"> ОГУ, 2021. – 113 с. – </w:t>
      </w:r>
      <w:proofErr w:type="spellStart"/>
      <w:r w:rsidRPr="00076404">
        <w:rPr>
          <w:sz w:val="28"/>
          <w:szCs w:val="28"/>
        </w:rPr>
        <w:t>Загл</w:t>
      </w:r>
      <w:proofErr w:type="spellEnd"/>
      <w:r w:rsidRPr="00076404">
        <w:rPr>
          <w:sz w:val="28"/>
          <w:szCs w:val="28"/>
        </w:rPr>
        <w:t xml:space="preserve">. с </w:t>
      </w:r>
      <w:proofErr w:type="spellStart"/>
      <w:r w:rsidRPr="00076404">
        <w:rPr>
          <w:sz w:val="28"/>
          <w:szCs w:val="28"/>
        </w:rPr>
        <w:t>тит</w:t>
      </w:r>
      <w:proofErr w:type="spellEnd"/>
      <w:r w:rsidRPr="00076404">
        <w:rPr>
          <w:sz w:val="28"/>
          <w:szCs w:val="28"/>
        </w:rPr>
        <w:t xml:space="preserve">. экрана. – </w:t>
      </w:r>
      <w:proofErr w:type="spellStart"/>
      <w:r w:rsidRPr="00076404">
        <w:rPr>
          <w:sz w:val="28"/>
          <w:szCs w:val="28"/>
        </w:rPr>
        <w:t>Adobe</w:t>
      </w:r>
      <w:proofErr w:type="spellEnd"/>
      <w:r w:rsidRPr="00076404">
        <w:rPr>
          <w:sz w:val="28"/>
          <w:szCs w:val="28"/>
        </w:rPr>
        <w:t xml:space="preserve"> </w:t>
      </w:r>
      <w:proofErr w:type="spellStart"/>
      <w:r w:rsidRPr="00076404">
        <w:rPr>
          <w:sz w:val="28"/>
          <w:szCs w:val="28"/>
        </w:rPr>
        <w:t>Acrobat</w:t>
      </w:r>
      <w:proofErr w:type="spellEnd"/>
      <w:r w:rsidRPr="00076404">
        <w:rPr>
          <w:sz w:val="28"/>
          <w:szCs w:val="28"/>
        </w:rPr>
        <w:t xml:space="preserve"> </w:t>
      </w:r>
      <w:proofErr w:type="spellStart"/>
      <w:r w:rsidRPr="00076404">
        <w:rPr>
          <w:sz w:val="28"/>
          <w:szCs w:val="28"/>
        </w:rPr>
        <w:t>Reader</w:t>
      </w:r>
      <w:proofErr w:type="spellEnd"/>
      <w:r w:rsidRPr="00076404">
        <w:rPr>
          <w:sz w:val="28"/>
          <w:szCs w:val="28"/>
        </w:rPr>
        <w:t xml:space="preserve"> 6.0.</w:t>
      </w:r>
    </w:p>
    <w:p w14:paraId="4C97E58D" w14:textId="684E6BF3" w:rsidR="00076404" w:rsidRPr="00076404" w:rsidRDefault="00076404" w:rsidP="00076404">
      <w:pPr>
        <w:spacing w:line="276" w:lineRule="auto"/>
        <w:ind w:firstLine="709"/>
        <w:jc w:val="both"/>
        <w:rPr>
          <w:sz w:val="28"/>
          <w:szCs w:val="28"/>
        </w:rPr>
      </w:pPr>
      <w:r>
        <w:rPr>
          <w:sz w:val="28"/>
          <w:szCs w:val="28"/>
        </w:rPr>
        <w:t>3</w:t>
      </w:r>
      <w:r w:rsidRPr="00076404">
        <w:rPr>
          <w:sz w:val="28"/>
          <w:szCs w:val="28"/>
        </w:rPr>
        <w:t>. Андреева, Е.Д. Теория перевода. Технология перевода</w:t>
      </w:r>
      <w:proofErr w:type="gramStart"/>
      <w:r w:rsidRPr="00076404">
        <w:rPr>
          <w:sz w:val="28"/>
          <w:szCs w:val="28"/>
        </w:rPr>
        <w:t xml:space="preserve"> :</w:t>
      </w:r>
      <w:proofErr w:type="gramEnd"/>
      <w:r w:rsidRPr="00076404">
        <w:rPr>
          <w:sz w:val="28"/>
          <w:szCs w:val="28"/>
        </w:rPr>
        <w:t xml:space="preserve"> учебное пособие для обучающихся по образовательной программе высшего образования по направлению подготовки 45.03.02 Лингвистика / Е.Д. Андреева. – Оренбург</w:t>
      </w:r>
      <w:proofErr w:type="gramStart"/>
      <w:r w:rsidRPr="00076404">
        <w:rPr>
          <w:sz w:val="28"/>
          <w:szCs w:val="28"/>
        </w:rPr>
        <w:t xml:space="preserve"> :</w:t>
      </w:r>
      <w:proofErr w:type="gramEnd"/>
      <w:r w:rsidRPr="00076404">
        <w:rPr>
          <w:sz w:val="28"/>
          <w:szCs w:val="28"/>
        </w:rPr>
        <w:t xml:space="preserve"> ОГУ, 2017. – 153 с. – ISBN 978-5-7410-1709-8.</w:t>
      </w:r>
    </w:p>
    <w:p w14:paraId="7A4E3101" w14:textId="6E186B1E" w:rsidR="00076404" w:rsidRPr="00076404" w:rsidRDefault="00076404" w:rsidP="00076404">
      <w:pPr>
        <w:spacing w:line="276" w:lineRule="auto"/>
        <w:ind w:firstLine="709"/>
        <w:jc w:val="both"/>
        <w:rPr>
          <w:sz w:val="28"/>
          <w:szCs w:val="28"/>
        </w:rPr>
      </w:pPr>
      <w:r>
        <w:rPr>
          <w:sz w:val="28"/>
          <w:szCs w:val="28"/>
        </w:rPr>
        <w:t>4</w:t>
      </w:r>
      <w:r w:rsidRPr="00076404">
        <w:rPr>
          <w:sz w:val="28"/>
          <w:szCs w:val="28"/>
        </w:rPr>
        <w:t>. Баймуратова, У.C. Электронный инструментарий переводчика</w:t>
      </w:r>
      <w:proofErr w:type="gramStart"/>
      <w:r w:rsidRPr="00076404">
        <w:rPr>
          <w:sz w:val="28"/>
          <w:szCs w:val="28"/>
        </w:rPr>
        <w:t xml:space="preserve"> :</w:t>
      </w:r>
      <w:proofErr w:type="gramEnd"/>
      <w:r w:rsidRPr="00076404">
        <w:rPr>
          <w:sz w:val="28"/>
          <w:szCs w:val="28"/>
        </w:rPr>
        <w:t xml:space="preserve"> учебное пособие / У.C. Баймуратова. – Оренбург</w:t>
      </w:r>
      <w:proofErr w:type="gramStart"/>
      <w:r w:rsidRPr="00076404">
        <w:rPr>
          <w:sz w:val="28"/>
          <w:szCs w:val="28"/>
        </w:rPr>
        <w:t xml:space="preserve"> :</w:t>
      </w:r>
      <w:proofErr w:type="gramEnd"/>
      <w:r w:rsidRPr="00076404">
        <w:rPr>
          <w:sz w:val="28"/>
          <w:szCs w:val="28"/>
        </w:rPr>
        <w:t xml:space="preserve"> Оренбургский государственный университет, 2013. – 120 с.</w:t>
      </w:r>
    </w:p>
    <w:p w14:paraId="24BAEAF3" w14:textId="52BC47DE" w:rsidR="00076404" w:rsidRPr="00076404" w:rsidRDefault="00076404" w:rsidP="00076404">
      <w:pPr>
        <w:spacing w:line="276" w:lineRule="auto"/>
        <w:ind w:firstLine="709"/>
        <w:jc w:val="both"/>
        <w:rPr>
          <w:sz w:val="28"/>
          <w:szCs w:val="28"/>
        </w:rPr>
      </w:pPr>
      <w:r>
        <w:rPr>
          <w:sz w:val="28"/>
          <w:szCs w:val="28"/>
        </w:rPr>
        <w:t>5</w:t>
      </w:r>
      <w:r w:rsidRPr="00076404">
        <w:rPr>
          <w:sz w:val="28"/>
          <w:szCs w:val="28"/>
        </w:rPr>
        <w:t>. Захарова, Т.В. Практические основы компьютерных технологий в переводе [Электронный ресурс]</w:t>
      </w:r>
      <w:proofErr w:type="gramStart"/>
      <w:r w:rsidRPr="00076404">
        <w:rPr>
          <w:sz w:val="28"/>
          <w:szCs w:val="28"/>
        </w:rPr>
        <w:t xml:space="preserve"> :</w:t>
      </w:r>
      <w:proofErr w:type="gramEnd"/>
      <w:r w:rsidRPr="00076404">
        <w:rPr>
          <w:sz w:val="28"/>
          <w:szCs w:val="28"/>
        </w:rPr>
        <w:t xml:space="preserve"> учебное пособие для обучающихся по образовательным программам высшего образования по направлениям подготовки 45.03.02 Лингвистика, 45.03.01 Филология / Т.В. Захарова, Е.В. </w:t>
      </w:r>
      <w:proofErr w:type="spellStart"/>
      <w:r w:rsidRPr="00076404">
        <w:rPr>
          <w:sz w:val="28"/>
          <w:szCs w:val="28"/>
        </w:rPr>
        <w:t>Турлова</w:t>
      </w:r>
      <w:proofErr w:type="spellEnd"/>
      <w:r w:rsidRPr="00076404">
        <w:rPr>
          <w:sz w:val="28"/>
          <w:szCs w:val="28"/>
        </w:rPr>
        <w:t>. – Электрон</w:t>
      </w:r>
      <w:proofErr w:type="gramStart"/>
      <w:r w:rsidRPr="00076404">
        <w:rPr>
          <w:sz w:val="28"/>
          <w:szCs w:val="28"/>
        </w:rPr>
        <w:t>.</w:t>
      </w:r>
      <w:proofErr w:type="gramEnd"/>
      <w:r w:rsidRPr="00076404">
        <w:rPr>
          <w:sz w:val="28"/>
          <w:szCs w:val="28"/>
        </w:rPr>
        <w:t xml:space="preserve"> </w:t>
      </w:r>
      <w:proofErr w:type="gramStart"/>
      <w:r w:rsidRPr="00076404">
        <w:rPr>
          <w:sz w:val="28"/>
          <w:szCs w:val="28"/>
        </w:rPr>
        <w:t>т</w:t>
      </w:r>
      <w:proofErr w:type="gramEnd"/>
      <w:r w:rsidRPr="00076404">
        <w:rPr>
          <w:sz w:val="28"/>
          <w:szCs w:val="28"/>
        </w:rPr>
        <w:t>екстовые дан. (1 файл: 2.24 Мб). – Оренбург</w:t>
      </w:r>
      <w:proofErr w:type="gramStart"/>
      <w:r w:rsidRPr="00076404">
        <w:rPr>
          <w:sz w:val="28"/>
          <w:szCs w:val="28"/>
        </w:rPr>
        <w:t xml:space="preserve"> :</w:t>
      </w:r>
      <w:proofErr w:type="gramEnd"/>
      <w:r w:rsidRPr="00076404">
        <w:rPr>
          <w:sz w:val="28"/>
          <w:szCs w:val="28"/>
        </w:rPr>
        <w:t xml:space="preserve"> ОГУ, 2017. – 108 с. – </w:t>
      </w:r>
      <w:proofErr w:type="spellStart"/>
      <w:r w:rsidRPr="00076404">
        <w:rPr>
          <w:sz w:val="28"/>
          <w:szCs w:val="28"/>
        </w:rPr>
        <w:t>Загл</w:t>
      </w:r>
      <w:proofErr w:type="spellEnd"/>
      <w:r w:rsidRPr="00076404">
        <w:rPr>
          <w:sz w:val="28"/>
          <w:szCs w:val="28"/>
        </w:rPr>
        <w:t xml:space="preserve">. с </w:t>
      </w:r>
      <w:proofErr w:type="spellStart"/>
      <w:r w:rsidRPr="00076404">
        <w:rPr>
          <w:sz w:val="28"/>
          <w:szCs w:val="28"/>
        </w:rPr>
        <w:t>тит</w:t>
      </w:r>
      <w:proofErr w:type="spellEnd"/>
      <w:r w:rsidRPr="00076404">
        <w:rPr>
          <w:sz w:val="28"/>
          <w:szCs w:val="28"/>
        </w:rPr>
        <w:t>. экрана. –</w:t>
      </w:r>
      <w:proofErr w:type="spellStart"/>
      <w:r w:rsidRPr="00076404">
        <w:rPr>
          <w:sz w:val="28"/>
          <w:szCs w:val="28"/>
        </w:rPr>
        <w:t>Adobe</w:t>
      </w:r>
      <w:proofErr w:type="spellEnd"/>
      <w:r w:rsidRPr="00076404">
        <w:rPr>
          <w:sz w:val="28"/>
          <w:szCs w:val="28"/>
        </w:rPr>
        <w:t xml:space="preserve"> </w:t>
      </w:r>
      <w:proofErr w:type="spellStart"/>
      <w:r w:rsidRPr="00076404">
        <w:rPr>
          <w:sz w:val="28"/>
          <w:szCs w:val="28"/>
        </w:rPr>
        <w:t>Acrobat</w:t>
      </w:r>
      <w:proofErr w:type="spellEnd"/>
      <w:r w:rsidRPr="00076404">
        <w:rPr>
          <w:sz w:val="28"/>
          <w:szCs w:val="28"/>
        </w:rPr>
        <w:t xml:space="preserve"> </w:t>
      </w:r>
      <w:proofErr w:type="spellStart"/>
      <w:r w:rsidRPr="00076404">
        <w:rPr>
          <w:sz w:val="28"/>
          <w:szCs w:val="28"/>
        </w:rPr>
        <w:t>Reader</w:t>
      </w:r>
      <w:proofErr w:type="spellEnd"/>
      <w:r w:rsidRPr="00076404">
        <w:rPr>
          <w:sz w:val="28"/>
          <w:szCs w:val="28"/>
        </w:rPr>
        <w:t xml:space="preserve"> 6.0 – ISBN 978-5-7410-1736-4.</w:t>
      </w:r>
    </w:p>
    <w:p w14:paraId="31D44239" w14:textId="46226916" w:rsidR="00076404" w:rsidRPr="00076404" w:rsidRDefault="00076404" w:rsidP="00076404">
      <w:pPr>
        <w:spacing w:line="276" w:lineRule="auto"/>
        <w:ind w:firstLine="709"/>
        <w:jc w:val="both"/>
        <w:rPr>
          <w:sz w:val="28"/>
          <w:szCs w:val="28"/>
        </w:rPr>
      </w:pPr>
      <w:r>
        <w:rPr>
          <w:sz w:val="28"/>
          <w:szCs w:val="28"/>
        </w:rPr>
        <w:t>6</w:t>
      </w:r>
      <w:r w:rsidRPr="00076404">
        <w:rPr>
          <w:sz w:val="28"/>
          <w:szCs w:val="28"/>
        </w:rPr>
        <w:t xml:space="preserve">. </w:t>
      </w:r>
      <w:proofErr w:type="spellStart"/>
      <w:r w:rsidRPr="00076404">
        <w:rPr>
          <w:sz w:val="28"/>
          <w:szCs w:val="28"/>
        </w:rPr>
        <w:t>Кирия</w:t>
      </w:r>
      <w:proofErr w:type="spellEnd"/>
      <w:r w:rsidRPr="00076404">
        <w:rPr>
          <w:sz w:val="28"/>
          <w:szCs w:val="28"/>
        </w:rPr>
        <w:t xml:space="preserve">, И.В. История и теория медиа: учебник для вузов / И.В. </w:t>
      </w:r>
      <w:proofErr w:type="spellStart"/>
      <w:r w:rsidRPr="00076404">
        <w:rPr>
          <w:sz w:val="28"/>
          <w:szCs w:val="28"/>
        </w:rPr>
        <w:t>Кирия</w:t>
      </w:r>
      <w:proofErr w:type="spellEnd"/>
      <w:r w:rsidRPr="00076404">
        <w:rPr>
          <w:sz w:val="28"/>
          <w:szCs w:val="28"/>
        </w:rPr>
        <w:t>, А.А. Новикова. – Москва</w:t>
      </w:r>
      <w:proofErr w:type="gramStart"/>
      <w:r w:rsidRPr="00076404">
        <w:rPr>
          <w:sz w:val="28"/>
          <w:szCs w:val="28"/>
        </w:rPr>
        <w:t xml:space="preserve"> :</w:t>
      </w:r>
      <w:proofErr w:type="gramEnd"/>
      <w:r w:rsidRPr="00076404">
        <w:rPr>
          <w:sz w:val="28"/>
          <w:szCs w:val="28"/>
        </w:rPr>
        <w:t xml:space="preserve"> Издательский дом Высшей школы экономики, 2020. – 424 с. – Режим доступа: по подписке. – URL: https://biblioclub.ru/index.php?page=book&amp;id=471753. – ISBN 978-5-7598-2116-8. – Текст</w:t>
      </w:r>
      <w:proofErr w:type="gramStart"/>
      <w:r w:rsidRPr="00076404">
        <w:rPr>
          <w:sz w:val="28"/>
          <w:szCs w:val="28"/>
        </w:rPr>
        <w:t xml:space="preserve"> :</w:t>
      </w:r>
      <w:proofErr w:type="gramEnd"/>
      <w:r w:rsidRPr="00076404">
        <w:rPr>
          <w:sz w:val="28"/>
          <w:szCs w:val="28"/>
        </w:rPr>
        <w:t xml:space="preserve"> электронный.</w:t>
      </w:r>
    </w:p>
    <w:p w14:paraId="3126485C" w14:textId="78FBE8B8" w:rsidR="00076404" w:rsidRPr="00076404" w:rsidRDefault="00076404" w:rsidP="00076404">
      <w:pPr>
        <w:spacing w:line="276" w:lineRule="auto"/>
        <w:ind w:firstLine="709"/>
        <w:jc w:val="both"/>
        <w:rPr>
          <w:sz w:val="28"/>
          <w:szCs w:val="28"/>
        </w:rPr>
      </w:pPr>
      <w:r>
        <w:rPr>
          <w:sz w:val="28"/>
          <w:szCs w:val="28"/>
        </w:rPr>
        <w:t>7</w:t>
      </w:r>
      <w:r w:rsidRPr="00076404">
        <w:rPr>
          <w:sz w:val="28"/>
          <w:szCs w:val="28"/>
        </w:rPr>
        <w:t>. Семенова, М.Ю. Основы перевода текста</w:t>
      </w:r>
      <w:proofErr w:type="gramStart"/>
      <w:r w:rsidRPr="00076404">
        <w:rPr>
          <w:sz w:val="28"/>
          <w:szCs w:val="28"/>
        </w:rPr>
        <w:t xml:space="preserve"> :</w:t>
      </w:r>
      <w:proofErr w:type="gramEnd"/>
      <w:r w:rsidRPr="00076404">
        <w:rPr>
          <w:sz w:val="28"/>
          <w:szCs w:val="28"/>
        </w:rPr>
        <w:t xml:space="preserve"> учебник / М.Ю. Семенова. – Ростов-на-Дону</w:t>
      </w:r>
      <w:proofErr w:type="gramStart"/>
      <w:r w:rsidRPr="00076404">
        <w:rPr>
          <w:sz w:val="28"/>
          <w:szCs w:val="28"/>
        </w:rPr>
        <w:t xml:space="preserve"> :</w:t>
      </w:r>
      <w:proofErr w:type="gramEnd"/>
      <w:r w:rsidRPr="00076404">
        <w:rPr>
          <w:sz w:val="28"/>
          <w:szCs w:val="28"/>
        </w:rPr>
        <w:t xml:space="preserve"> Феникс, 2009. – 344 с. – ISBN 978-5-222-14587-6.</w:t>
      </w:r>
    </w:p>
    <w:p w14:paraId="36FD454C" w14:textId="0B17567E" w:rsidR="00076404" w:rsidRPr="00076404" w:rsidRDefault="00076404" w:rsidP="00076404">
      <w:pPr>
        <w:spacing w:line="276" w:lineRule="auto"/>
        <w:ind w:firstLine="709"/>
        <w:jc w:val="both"/>
        <w:rPr>
          <w:sz w:val="28"/>
          <w:szCs w:val="28"/>
        </w:rPr>
      </w:pPr>
      <w:r>
        <w:rPr>
          <w:sz w:val="28"/>
          <w:szCs w:val="28"/>
        </w:rPr>
        <w:t>8</w:t>
      </w:r>
      <w:r w:rsidRPr="00076404">
        <w:rPr>
          <w:sz w:val="28"/>
          <w:szCs w:val="28"/>
        </w:rPr>
        <w:t>. Теория и практика машинного перевода</w:t>
      </w:r>
      <w:proofErr w:type="gramStart"/>
      <w:r w:rsidRPr="00076404">
        <w:rPr>
          <w:sz w:val="28"/>
          <w:szCs w:val="28"/>
        </w:rPr>
        <w:t xml:space="preserve"> :</w:t>
      </w:r>
      <w:proofErr w:type="gramEnd"/>
      <w:r w:rsidRPr="00076404">
        <w:rPr>
          <w:sz w:val="28"/>
          <w:szCs w:val="28"/>
        </w:rPr>
        <w:t xml:space="preserve"> учебное пособие / авт.-сост. Э.В. </w:t>
      </w:r>
      <w:proofErr w:type="spellStart"/>
      <w:r w:rsidRPr="00076404">
        <w:rPr>
          <w:sz w:val="28"/>
          <w:szCs w:val="28"/>
        </w:rPr>
        <w:t>Пиванова</w:t>
      </w:r>
      <w:proofErr w:type="spellEnd"/>
      <w:r w:rsidRPr="00076404">
        <w:rPr>
          <w:sz w:val="28"/>
          <w:szCs w:val="28"/>
        </w:rPr>
        <w:t>. – Ставрополь</w:t>
      </w:r>
      <w:proofErr w:type="gramStart"/>
      <w:r w:rsidRPr="00076404">
        <w:rPr>
          <w:sz w:val="28"/>
          <w:szCs w:val="28"/>
        </w:rPr>
        <w:t xml:space="preserve"> :</w:t>
      </w:r>
      <w:proofErr w:type="gramEnd"/>
      <w:r w:rsidRPr="00076404">
        <w:rPr>
          <w:sz w:val="28"/>
          <w:szCs w:val="28"/>
        </w:rPr>
        <w:t xml:space="preserve"> Северо-Кавказский Федеральный университет (СКФУ), 2014. – 115 с. – Режим доступа: по подписке. – URL: https://biblioclub.ru/index.php?page=book&amp;id=457763. – Текст</w:t>
      </w:r>
      <w:proofErr w:type="gramStart"/>
      <w:r w:rsidRPr="00076404">
        <w:rPr>
          <w:sz w:val="28"/>
          <w:szCs w:val="28"/>
        </w:rPr>
        <w:t xml:space="preserve"> :</w:t>
      </w:r>
      <w:proofErr w:type="gramEnd"/>
      <w:r w:rsidRPr="00076404">
        <w:rPr>
          <w:sz w:val="28"/>
          <w:szCs w:val="28"/>
        </w:rPr>
        <w:t xml:space="preserve"> электронный.</w:t>
      </w:r>
    </w:p>
    <w:p w14:paraId="2D583E1E" w14:textId="42A2EBB6" w:rsidR="00076404" w:rsidRPr="00076404" w:rsidRDefault="00076404" w:rsidP="00076404">
      <w:pPr>
        <w:spacing w:line="276" w:lineRule="auto"/>
        <w:ind w:firstLine="709"/>
        <w:jc w:val="both"/>
        <w:rPr>
          <w:sz w:val="28"/>
          <w:szCs w:val="28"/>
        </w:rPr>
      </w:pPr>
      <w:r>
        <w:rPr>
          <w:sz w:val="28"/>
          <w:szCs w:val="28"/>
        </w:rPr>
        <w:t>9</w:t>
      </w:r>
      <w:bookmarkStart w:id="6" w:name="_GoBack"/>
      <w:bookmarkEnd w:id="6"/>
      <w:r w:rsidRPr="00076404">
        <w:rPr>
          <w:sz w:val="28"/>
          <w:szCs w:val="28"/>
        </w:rPr>
        <w:t xml:space="preserve">. </w:t>
      </w:r>
      <w:proofErr w:type="spellStart"/>
      <w:r w:rsidRPr="00076404">
        <w:rPr>
          <w:sz w:val="28"/>
          <w:szCs w:val="28"/>
        </w:rPr>
        <w:t>Cinema</w:t>
      </w:r>
      <w:proofErr w:type="spellEnd"/>
      <w:r w:rsidRPr="00076404">
        <w:rPr>
          <w:sz w:val="28"/>
          <w:szCs w:val="28"/>
        </w:rPr>
        <w:t xml:space="preserve"> </w:t>
      </w:r>
      <w:proofErr w:type="spellStart"/>
      <w:r w:rsidRPr="00076404">
        <w:rPr>
          <w:sz w:val="28"/>
          <w:szCs w:val="28"/>
        </w:rPr>
        <w:t>World</w:t>
      </w:r>
      <w:proofErr w:type="spellEnd"/>
      <w:r w:rsidRPr="00076404">
        <w:rPr>
          <w:sz w:val="28"/>
          <w:szCs w:val="28"/>
        </w:rPr>
        <w:t>: хрестоматия по чтению на английском языке</w:t>
      </w:r>
      <w:proofErr w:type="gramStart"/>
      <w:r w:rsidRPr="00076404">
        <w:rPr>
          <w:sz w:val="28"/>
          <w:szCs w:val="28"/>
        </w:rPr>
        <w:t xml:space="preserve"> :</w:t>
      </w:r>
      <w:proofErr w:type="gramEnd"/>
      <w:r w:rsidRPr="00076404">
        <w:rPr>
          <w:sz w:val="28"/>
          <w:szCs w:val="28"/>
        </w:rPr>
        <w:t xml:space="preserve"> учебное пособие / сост. М.В. Денисенко, Т.Н. Юдина. – Кемерово</w:t>
      </w:r>
      <w:proofErr w:type="gramStart"/>
      <w:r w:rsidRPr="00076404">
        <w:rPr>
          <w:sz w:val="28"/>
          <w:szCs w:val="28"/>
        </w:rPr>
        <w:t xml:space="preserve"> :</w:t>
      </w:r>
      <w:proofErr w:type="gramEnd"/>
      <w:r w:rsidRPr="00076404">
        <w:rPr>
          <w:sz w:val="28"/>
          <w:szCs w:val="28"/>
        </w:rPr>
        <w:t xml:space="preserve"> Кемеровский государственный университет культуры и искусств (</w:t>
      </w:r>
      <w:proofErr w:type="spellStart"/>
      <w:r w:rsidRPr="00076404">
        <w:rPr>
          <w:sz w:val="28"/>
          <w:szCs w:val="28"/>
        </w:rPr>
        <w:t>КемГУКИ</w:t>
      </w:r>
      <w:proofErr w:type="spellEnd"/>
      <w:r w:rsidRPr="00076404">
        <w:rPr>
          <w:sz w:val="28"/>
          <w:szCs w:val="28"/>
        </w:rPr>
        <w:t xml:space="preserve">), 2009. – 257 с. – </w:t>
      </w:r>
      <w:r w:rsidRPr="00076404">
        <w:rPr>
          <w:sz w:val="28"/>
          <w:szCs w:val="28"/>
        </w:rPr>
        <w:lastRenderedPageBreak/>
        <w:t>Режим доступа: по подписке. – URL: https://biblioclub.ru/index.php?page=book&amp;id=227840. – Текст</w:t>
      </w:r>
      <w:proofErr w:type="gramStart"/>
      <w:r w:rsidRPr="00076404">
        <w:rPr>
          <w:sz w:val="28"/>
          <w:szCs w:val="28"/>
        </w:rPr>
        <w:t xml:space="preserve"> :</w:t>
      </w:r>
      <w:proofErr w:type="gramEnd"/>
      <w:r w:rsidRPr="00076404">
        <w:rPr>
          <w:sz w:val="28"/>
          <w:szCs w:val="28"/>
        </w:rPr>
        <w:t xml:space="preserve"> электронный.</w:t>
      </w:r>
    </w:p>
    <w:p w14:paraId="4A38C747" w14:textId="77777777" w:rsidR="00B6187A" w:rsidRPr="0075792A" w:rsidRDefault="00B6187A" w:rsidP="00076404">
      <w:pPr>
        <w:ind w:firstLine="709"/>
        <w:contextualSpacing/>
        <w:jc w:val="both"/>
        <w:rPr>
          <w:sz w:val="28"/>
          <w:szCs w:val="28"/>
        </w:rPr>
      </w:pPr>
    </w:p>
    <w:sectPr w:rsidR="00B6187A" w:rsidRPr="0075792A" w:rsidSect="00201979">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BF68F" w14:textId="77777777" w:rsidR="002F3887" w:rsidRDefault="002F3887" w:rsidP="00E01DB3">
      <w:r>
        <w:separator/>
      </w:r>
    </w:p>
  </w:endnote>
  <w:endnote w:type="continuationSeparator" w:id="0">
    <w:p w14:paraId="27F1D11C" w14:textId="77777777" w:rsidR="002F3887" w:rsidRDefault="002F388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85688"/>
      <w:docPartObj>
        <w:docPartGallery w:val="Page Numbers (Bottom of Page)"/>
        <w:docPartUnique/>
      </w:docPartObj>
    </w:sdtPr>
    <w:sdtEndPr/>
    <w:sdtContent>
      <w:p w14:paraId="3F19128B" w14:textId="77777777" w:rsidR="00892637" w:rsidRDefault="00892637">
        <w:pPr>
          <w:pStyle w:val="a7"/>
          <w:jc w:val="right"/>
        </w:pPr>
        <w:r>
          <w:fldChar w:fldCharType="begin"/>
        </w:r>
        <w:r>
          <w:instrText xml:space="preserve"> PAGE   \* MERGEFORMAT </w:instrText>
        </w:r>
        <w:r>
          <w:fldChar w:fldCharType="separate"/>
        </w:r>
        <w:r w:rsidR="00076404">
          <w:rPr>
            <w:noProof/>
          </w:rPr>
          <w:t>3</w:t>
        </w:r>
        <w:r>
          <w:rPr>
            <w:noProof/>
          </w:rPr>
          <w:fldChar w:fldCharType="end"/>
        </w:r>
      </w:p>
    </w:sdtContent>
  </w:sdt>
  <w:p w14:paraId="3FE93557" w14:textId="77777777" w:rsidR="00892637" w:rsidRDefault="0089263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AE0EC" w14:textId="77777777" w:rsidR="002F3887" w:rsidRDefault="002F3887" w:rsidP="00E01DB3">
      <w:r>
        <w:separator/>
      </w:r>
    </w:p>
  </w:footnote>
  <w:footnote w:type="continuationSeparator" w:id="0">
    <w:p w14:paraId="56023FF9" w14:textId="77777777" w:rsidR="002F3887" w:rsidRDefault="002F3887"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7724C67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5"/>
    <w:multiLevelType w:val="hybridMultilevel"/>
    <w:tmpl w:val="2463B9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6"/>
    <w:multiLevelType w:val="hybridMultilevel"/>
    <w:tmpl w:val="F4EEDF7C"/>
    <w:lvl w:ilvl="0" w:tplc="FFFFFFFF">
      <w:start w:val="5"/>
      <w:numFmt w:val="decimal"/>
      <w:lvlText w:val="%1."/>
      <w:lvlJc w:val="left"/>
      <w:rPr>
        <w:sz w:val="28"/>
        <w:szCs w:val="28"/>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307F36E9"/>
    <w:multiLevelType w:val="hybridMultilevel"/>
    <w:tmpl w:val="61186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CE25BC4"/>
    <w:multiLevelType w:val="hybridMultilevel"/>
    <w:tmpl w:val="61186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E3E1059"/>
    <w:multiLevelType w:val="hybridMultilevel"/>
    <w:tmpl w:val="9C282F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ED165CE"/>
    <w:multiLevelType w:val="hybridMultilevel"/>
    <w:tmpl w:val="B78ACDA4"/>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02848B8"/>
    <w:multiLevelType w:val="hybridMultilevel"/>
    <w:tmpl w:val="4B1E5150"/>
    <w:lvl w:ilvl="0" w:tplc="D93C5F80">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8">
    <w:nsid w:val="516C5670"/>
    <w:multiLevelType w:val="hybridMultilevel"/>
    <w:tmpl w:val="AD9E28DC"/>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C341292"/>
    <w:multiLevelType w:val="hybridMultilevel"/>
    <w:tmpl w:val="5F1A00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 w:numId="4">
    <w:abstractNumId w:val="7"/>
  </w:num>
  <w:num w:numId="5">
    <w:abstractNumId w:val="8"/>
  </w:num>
  <w:num w:numId="6">
    <w:abstractNumId w:val="6"/>
  </w:num>
  <w:num w:numId="7">
    <w:abstractNumId w:val="5"/>
  </w:num>
  <w:num w:numId="8">
    <w:abstractNumId w:val="9"/>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230C9"/>
    <w:rsid w:val="0000596D"/>
    <w:rsid w:val="00011B03"/>
    <w:rsid w:val="00017F1E"/>
    <w:rsid w:val="000220A6"/>
    <w:rsid w:val="000231CE"/>
    <w:rsid w:val="00061F57"/>
    <w:rsid w:val="00062377"/>
    <w:rsid w:val="0006545F"/>
    <w:rsid w:val="000670AF"/>
    <w:rsid w:val="00067376"/>
    <w:rsid w:val="00076404"/>
    <w:rsid w:val="000905E5"/>
    <w:rsid w:val="000B2086"/>
    <w:rsid w:val="000D40E4"/>
    <w:rsid w:val="000E004D"/>
    <w:rsid w:val="000F3B23"/>
    <w:rsid w:val="00100B5D"/>
    <w:rsid w:val="00114A1E"/>
    <w:rsid w:val="00127AB5"/>
    <w:rsid w:val="00147BD1"/>
    <w:rsid w:val="00181537"/>
    <w:rsid w:val="00185345"/>
    <w:rsid w:val="00185957"/>
    <w:rsid w:val="00191788"/>
    <w:rsid w:val="001B2EB3"/>
    <w:rsid w:val="001D087A"/>
    <w:rsid w:val="001D1766"/>
    <w:rsid w:val="001E3C09"/>
    <w:rsid w:val="001E73BA"/>
    <w:rsid w:val="00201979"/>
    <w:rsid w:val="00204D29"/>
    <w:rsid w:val="00247F92"/>
    <w:rsid w:val="002547E7"/>
    <w:rsid w:val="00263C61"/>
    <w:rsid w:val="00267827"/>
    <w:rsid w:val="00290A54"/>
    <w:rsid w:val="002B1612"/>
    <w:rsid w:val="002E6965"/>
    <w:rsid w:val="002F3887"/>
    <w:rsid w:val="002F4186"/>
    <w:rsid w:val="002F58F5"/>
    <w:rsid w:val="003108B5"/>
    <w:rsid w:val="00325B71"/>
    <w:rsid w:val="00331D99"/>
    <w:rsid w:val="00336F31"/>
    <w:rsid w:val="00341690"/>
    <w:rsid w:val="00341E65"/>
    <w:rsid w:val="003432AA"/>
    <w:rsid w:val="003502EB"/>
    <w:rsid w:val="00395293"/>
    <w:rsid w:val="003979E9"/>
    <w:rsid w:val="003A0CF4"/>
    <w:rsid w:val="003C638D"/>
    <w:rsid w:val="003D2F9F"/>
    <w:rsid w:val="0040005F"/>
    <w:rsid w:val="004017AA"/>
    <w:rsid w:val="004217CC"/>
    <w:rsid w:val="004269E2"/>
    <w:rsid w:val="004315F3"/>
    <w:rsid w:val="00437213"/>
    <w:rsid w:val="00446B53"/>
    <w:rsid w:val="00452035"/>
    <w:rsid w:val="00457921"/>
    <w:rsid w:val="00462C81"/>
    <w:rsid w:val="0047682A"/>
    <w:rsid w:val="00491396"/>
    <w:rsid w:val="004B4F0C"/>
    <w:rsid w:val="004D1467"/>
    <w:rsid w:val="004E4800"/>
    <w:rsid w:val="004F2BA2"/>
    <w:rsid w:val="004F79A6"/>
    <w:rsid w:val="005048F7"/>
    <w:rsid w:val="00507C9B"/>
    <w:rsid w:val="00524862"/>
    <w:rsid w:val="00560CF4"/>
    <w:rsid w:val="00582395"/>
    <w:rsid w:val="00582873"/>
    <w:rsid w:val="0058449B"/>
    <w:rsid w:val="005921D1"/>
    <w:rsid w:val="005B2743"/>
    <w:rsid w:val="005B5CFC"/>
    <w:rsid w:val="00646762"/>
    <w:rsid w:val="0066343F"/>
    <w:rsid w:val="00670578"/>
    <w:rsid w:val="00690CAA"/>
    <w:rsid w:val="00691AB7"/>
    <w:rsid w:val="00691C3A"/>
    <w:rsid w:val="006B1049"/>
    <w:rsid w:val="006D024D"/>
    <w:rsid w:val="006E2156"/>
    <w:rsid w:val="006E3A72"/>
    <w:rsid w:val="007442B5"/>
    <w:rsid w:val="00744E43"/>
    <w:rsid w:val="0075792A"/>
    <w:rsid w:val="00760CB4"/>
    <w:rsid w:val="0076766B"/>
    <w:rsid w:val="00795396"/>
    <w:rsid w:val="007A49FC"/>
    <w:rsid w:val="007A66AB"/>
    <w:rsid w:val="007F0A60"/>
    <w:rsid w:val="007F389B"/>
    <w:rsid w:val="00802AE8"/>
    <w:rsid w:val="00806553"/>
    <w:rsid w:val="0083139C"/>
    <w:rsid w:val="00847BC3"/>
    <w:rsid w:val="008603B6"/>
    <w:rsid w:val="00873BC0"/>
    <w:rsid w:val="0088083E"/>
    <w:rsid w:val="00884474"/>
    <w:rsid w:val="00892637"/>
    <w:rsid w:val="008A701F"/>
    <w:rsid w:val="008B19CE"/>
    <w:rsid w:val="008D101C"/>
    <w:rsid w:val="008D3ECC"/>
    <w:rsid w:val="00900931"/>
    <w:rsid w:val="00926DAC"/>
    <w:rsid w:val="009551CB"/>
    <w:rsid w:val="00982880"/>
    <w:rsid w:val="00995E92"/>
    <w:rsid w:val="00997FD8"/>
    <w:rsid w:val="009E484B"/>
    <w:rsid w:val="00A029AE"/>
    <w:rsid w:val="00A06943"/>
    <w:rsid w:val="00A2002E"/>
    <w:rsid w:val="00A22803"/>
    <w:rsid w:val="00A230C9"/>
    <w:rsid w:val="00A258DA"/>
    <w:rsid w:val="00A3065E"/>
    <w:rsid w:val="00A30AE7"/>
    <w:rsid w:val="00A41D11"/>
    <w:rsid w:val="00A638A4"/>
    <w:rsid w:val="00A9007E"/>
    <w:rsid w:val="00AA1C85"/>
    <w:rsid w:val="00AA7880"/>
    <w:rsid w:val="00AB44A9"/>
    <w:rsid w:val="00AC69A2"/>
    <w:rsid w:val="00AE0BBE"/>
    <w:rsid w:val="00AE3994"/>
    <w:rsid w:val="00AE4D02"/>
    <w:rsid w:val="00B2047A"/>
    <w:rsid w:val="00B33CF5"/>
    <w:rsid w:val="00B432F5"/>
    <w:rsid w:val="00B6187A"/>
    <w:rsid w:val="00B66D28"/>
    <w:rsid w:val="00B70F3D"/>
    <w:rsid w:val="00B95718"/>
    <w:rsid w:val="00BA30D0"/>
    <w:rsid w:val="00BA7968"/>
    <w:rsid w:val="00BA7F46"/>
    <w:rsid w:val="00BC32D1"/>
    <w:rsid w:val="00BC4807"/>
    <w:rsid w:val="00BC74F3"/>
    <w:rsid w:val="00BE688D"/>
    <w:rsid w:val="00BE7053"/>
    <w:rsid w:val="00C077B9"/>
    <w:rsid w:val="00C172CD"/>
    <w:rsid w:val="00C25187"/>
    <w:rsid w:val="00C370F0"/>
    <w:rsid w:val="00C556EA"/>
    <w:rsid w:val="00C613B4"/>
    <w:rsid w:val="00C76A3E"/>
    <w:rsid w:val="00C7715E"/>
    <w:rsid w:val="00CA0100"/>
    <w:rsid w:val="00CB6C00"/>
    <w:rsid w:val="00CC11B9"/>
    <w:rsid w:val="00CC13BF"/>
    <w:rsid w:val="00CD6454"/>
    <w:rsid w:val="00CF5EB6"/>
    <w:rsid w:val="00CF61F5"/>
    <w:rsid w:val="00D112E1"/>
    <w:rsid w:val="00D14474"/>
    <w:rsid w:val="00D24D7B"/>
    <w:rsid w:val="00D533CD"/>
    <w:rsid w:val="00D64EB6"/>
    <w:rsid w:val="00D74166"/>
    <w:rsid w:val="00D94406"/>
    <w:rsid w:val="00D950CD"/>
    <w:rsid w:val="00D97596"/>
    <w:rsid w:val="00DA1270"/>
    <w:rsid w:val="00DC3A1B"/>
    <w:rsid w:val="00DD1FB3"/>
    <w:rsid w:val="00DE5201"/>
    <w:rsid w:val="00DF3556"/>
    <w:rsid w:val="00E01DB3"/>
    <w:rsid w:val="00E063AE"/>
    <w:rsid w:val="00E22D7A"/>
    <w:rsid w:val="00E31C25"/>
    <w:rsid w:val="00E74566"/>
    <w:rsid w:val="00E93065"/>
    <w:rsid w:val="00E948D1"/>
    <w:rsid w:val="00E96D14"/>
    <w:rsid w:val="00E97EEF"/>
    <w:rsid w:val="00EA51B6"/>
    <w:rsid w:val="00EB283B"/>
    <w:rsid w:val="00EC2088"/>
    <w:rsid w:val="00EE09B1"/>
    <w:rsid w:val="00EF2D43"/>
    <w:rsid w:val="00F009E2"/>
    <w:rsid w:val="00F05649"/>
    <w:rsid w:val="00F33FDD"/>
    <w:rsid w:val="00F41523"/>
    <w:rsid w:val="00F41FD6"/>
    <w:rsid w:val="00F6185A"/>
    <w:rsid w:val="00FB243F"/>
    <w:rsid w:val="00FB3104"/>
    <w:rsid w:val="00FC317B"/>
    <w:rsid w:val="00FC54B7"/>
    <w:rsid w:val="00FF2ACD"/>
    <w:rsid w:val="00FF3A6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72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31C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948D1"/>
    <w:pPr>
      <w:ind w:left="720"/>
      <w:contextualSpacing/>
    </w:pPr>
  </w:style>
  <w:style w:type="character" w:styleId="aa">
    <w:name w:val="Hyperlink"/>
    <w:basedOn w:val="a0"/>
    <w:uiPriority w:val="99"/>
    <w:unhideWhenUsed/>
    <w:rsid w:val="00D64EB6"/>
    <w:rPr>
      <w:rFonts w:ascii="Times New Roman" w:hAnsi="Times New Roman" w:cs="Times New Roman" w:hint="default"/>
      <w:color w:val="0000FF" w:themeColor="hyperlink"/>
      <w:u w:val="single"/>
    </w:rPr>
  </w:style>
  <w:style w:type="character" w:customStyle="1" w:styleId="10">
    <w:name w:val="Заголовок 1 Знак"/>
    <w:basedOn w:val="a0"/>
    <w:link w:val="1"/>
    <w:uiPriority w:val="9"/>
    <w:rsid w:val="00E31C25"/>
    <w:rPr>
      <w:rFonts w:asciiTheme="majorHAnsi" w:eastAsiaTheme="majorEastAsia" w:hAnsiTheme="majorHAnsi" w:cstheme="majorBidi"/>
      <w:b/>
      <w:bCs/>
      <w:color w:val="365F91" w:themeColor="accent1" w:themeShade="BF"/>
      <w:sz w:val="28"/>
      <w:szCs w:val="28"/>
      <w:lang w:eastAsia="ru-RU"/>
    </w:rPr>
  </w:style>
  <w:style w:type="paragraph" w:styleId="ab">
    <w:name w:val="TOC Heading"/>
    <w:basedOn w:val="1"/>
    <w:next w:val="a"/>
    <w:uiPriority w:val="39"/>
    <w:semiHidden/>
    <w:unhideWhenUsed/>
    <w:qFormat/>
    <w:rsid w:val="00F41FD6"/>
    <w:pPr>
      <w:spacing w:line="276" w:lineRule="auto"/>
      <w:outlineLvl w:val="9"/>
    </w:pPr>
  </w:style>
  <w:style w:type="paragraph" w:styleId="12">
    <w:name w:val="toc 1"/>
    <w:basedOn w:val="a"/>
    <w:next w:val="a"/>
    <w:autoRedefine/>
    <w:uiPriority w:val="39"/>
    <w:unhideWhenUsed/>
    <w:rsid w:val="00F41FD6"/>
    <w:pPr>
      <w:spacing w:after="100"/>
    </w:pPr>
  </w:style>
  <w:style w:type="paragraph" w:styleId="ac">
    <w:name w:val="Balloon Text"/>
    <w:basedOn w:val="a"/>
    <w:link w:val="ad"/>
    <w:uiPriority w:val="99"/>
    <w:semiHidden/>
    <w:unhideWhenUsed/>
    <w:rsid w:val="00F41FD6"/>
    <w:rPr>
      <w:rFonts w:ascii="Tahoma" w:hAnsi="Tahoma" w:cs="Tahoma"/>
      <w:sz w:val="16"/>
      <w:szCs w:val="16"/>
    </w:rPr>
  </w:style>
  <w:style w:type="character" w:customStyle="1" w:styleId="ad">
    <w:name w:val="Текст выноски Знак"/>
    <w:basedOn w:val="a0"/>
    <w:link w:val="ac"/>
    <w:uiPriority w:val="99"/>
    <w:semiHidden/>
    <w:rsid w:val="00F41FD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2702">
      <w:bodyDiv w:val="1"/>
      <w:marLeft w:val="0"/>
      <w:marRight w:val="0"/>
      <w:marTop w:val="0"/>
      <w:marBottom w:val="0"/>
      <w:divBdr>
        <w:top w:val="none" w:sz="0" w:space="0" w:color="auto"/>
        <w:left w:val="none" w:sz="0" w:space="0" w:color="auto"/>
        <w:bottom w:val="none" w:sz="0" w:space="0" w:color="auto"/>
        <w:right w:val="none" w:sz="0" w:space="0" w:color="auto"/>
      </w:divBdr>
    </w:div>
    <w:div w:id="59211150">
      <w:bodyDiv w:val="1"/>
      <w:marLeft w:val="0"/>
      <w:marRight w:val="0"/>
      <w:marTop w:val="0"/>
      <w:marBottom w:val="0"/>
      <w:divBdr>
        <w:top w:val="none" w:sz="0" w:space="0" w:color="auto"/>
        <w:left w:val="none" w:sz="0" w:space="0" w:color="auto"/>
        <w:bottom w:val="none" w:sz="0" w:space="0" w:color="auto"/>
        <w:right w:val="none" w:sz="0" w:space="0" w:color="auto"/>
      </w:divBdr>
    </w:div>
    <w:div w:id="68432793">
      <w:bodyDiv w:val="1"/>
      <w:marLeft w:val="0"/>
      <w:marRight w:val="0"/>
      <w:marTop w:val="0"/>
      <w:marBottom w:val="0"/>
      <w:divBdr>
        <w:top w:val="none" w:sz="0" w:space="0" w:color="auto"/>
        <w:left w:val="none" w:sz="0" w:space="0" w:color="auto"/>
        <w:bottom w:val="none" w:sz="0" w:space="0" w:color="auto"/>
        <w:right w:val="none" w:sz="0" w:space="0" w:color="auto"/>
      </w:divBdr>
    </w:div>
    <w:div w:id="146092634">
      <w:bodyDiv w:val="1"/>
      <w:marLeft w:val="0"/>
      <w:marRight w:val="0"/>
      <w:marTop w:val="0"/>
      <w:marBottom w:val="0"/>
      <w:divBdr>
        <w:top w:val="none" w:sz="0" w:space="0" w:color="auto"/>
        <w:left w:val="none" w:sz="0" w:space="0" w:color="auto"/>
        <w:bottom w:val="none" w:sz="0" w:space="0" w:color="auto"/>
        <w:right w:val="none" w:sz="0" w:space="0" w:color="auto"/>
      </w:divBdr>
    </w:div>
    <w:div w:id="164831064">
      <w:bodyDiv w:val="1"/>
      <w:marLeft w:val="0"/>
      <w:marRight w:val="0"/>
      <w:marTop w:val="0"/>
      <w:marBottom w:val="0"/>
      <w:divBdr>
        <w:top w:val="none" w:sz="0" w:space="0" w:color="auto"/>
        <w:left w:val="none" w:sz="0" w:space="0" w:color="auto"/>
        <w:bottom w:val="none" w:sz="0" w:space="0" w:color="auto"/>
        <w:right w:val="none" w:sz="0" w:space="0" w:color="auto"/>
      </w:divBdr>
    </w:div>
    <w:div w:id="200631928">
      <w:bodyDiv w:val="1"/>
      <w:marLeft w:val="0"/>
      <w:marRight w:val="0"/>
      <w:marTop w:val="0"/>
      <w:marBottom w:val="0"/>
      <w:divBdr>
        <w:top w:val="none" w:sz="0" w:space="0" w:color="auto"/>
        <w:left w:val="none" w:sz="0" w:space="0" w:color="auto"/>
        <w:bottom w:val="none" w:sz="0" w:space="0" w:color="auto"/>
        <w:right w:val="none" w:sz="0" w:space="0" w:color="auto"/>
      </w:divBdr>
    </w:div>
    <w:div w:id="407965512">
      <w:bodyDiv w:val="1"/>
      <w:marLeft w:val="0"/>
      <w:marRight w:val="0"/>
      <w:marTop w:val="0"/>
      <w:marBottom w:val="0"/>
      <w:divBdr>
        <w:top w:val="none" w:sz="0" w:space="0" w:color="auto"/>
        <w:left w:val="none" w:sz="0" w:space="0" w:color="auto"/>
        <w:bottom w:val="none" w:sz="0" w:space="0" w:color="auto"/>
        <w:right w:val="none" w:sz="0" w:space="0" w:color="auto"/>
      </w:divBdr>
    </w:div>
    <w:div w:id="414009615">
      <w:bodyDiv w:val="1"/>
      <w:marLeft w:val="0"/>
      <w:marRight w:val="0"/>
      <w:marTop w:val="0"/>
      <w:marBottom w:val="0"/>
      <w:divBdr>
        <w:top w:val="none" w:sz="0" w:space="0" w:color="auto"/>
        <w:left w:val="none" w:sz="0" w:space="0" w:color="auto"/>
        <w:bottom w:val="none" w:sz="0" w:space="0" w:color="auto"/>
        <w:right w:val="none" w:sz="0" w:space="0" w:color="auto"/>
      </w:divBdr>
    </w:div>
    <w:div w:id="451285769">
      <w:bodyDiv w:val="1"/>
      <w:marLeft w:val="0"/>
      <w:marRight w:val="0"/>
      <w:marTop w:val="0"/>
      <w:marBottom w:val="0"/>
      <w:divBdr>
        <w:top w:val="none" w:sz="0" w:space="0" w:color="auto"/>
        <w:left w:val="none" w:sz="0" w:space="0" w:color="auto"/>
        <w:bottom w:val="none" w:sz="0" w:space="0" w:color="auto"/>
        <w:right w:val="none" w:sz="0" w:space="0" w:color="auto"/>
      </w:divBdr>
    </w:div>
    <w:div w:id="534923596">
      <w:bodyDiv w:val="1"/>
      <w:marLeft w:val="0"/>
      <w:marRight w:val="0"/>
      <w:marTop w:val="0"/>
      <w:marBottom w:val="0"/>
      <w:divBdr>
        <w:top w:val="none" w:sz="0" w:space="0" w:color="auto"/>
        <w:left w:val="none" w:sz="0" w:space="0" w:color="auto"/>
        <w:bottom w:val="none" w:sz="0" w:space="0" w:color="auto"/>
        <w:right w:val="none" w:sz="0" w:space="0" w:color="auto"/>
      </w:divBdr>
    </w:div>
    <w:div w:id="631248596">
      <w:bodyDiv w:val="1"/>
      <w:marLeft w:val="0"/>
      <w:marRight w:val="0"/>
      <w:marTop w:val="0"/>
      <w:marBottom w:val="0"/>
      <w:divBdr>
        <w:top w:val="none" w:sz="0" w:space="0" w:color="auto"/>
        <w:left w:val="none" w:sz="0" w:space="0" w:color="auto"/>
        <w:bottom w:val="none" w:sz="0" w:space="0" w:color="auto"/>
        <w:right w:val="none" w:sz="0" w:space="0" w:color="auto"/>
      </w:divBdr>
    </w:div>
    <w:div w:id="816873462">
      <w:bodyDiv w:val="1"/>
      <w:marLeft w:val="0"/>
      <w:marRight w:val="0"/>
      <w:marTop w:val="0"/>
      <w:marBottom w:val="0"/>
      <w:divBdr>
        <w:top w:val="none" w:sz="0" w:space="0" w:color="auto"/>
        <w:left w:val="none" w:sz="0" w:space="0" w:color="auto"/>
        <w:bottom w:val="none" w:sz="0" w:space="0" w:color="auto"/>
        <w:right w:val="none" w:sz="0" w:space="0" w:color="auto"/>
      </w:divBdr>
    </w:div>
    <w:div w:id="819425836">
      <w:bodyDiv w:val="1"/>
      <w:marLeft w:val="0"/>
      <w:marRight w:val="0"/>
      <w:marTop w:val="0"/>
      <w:marBottom w:val="0"/>
      <w:divBdr>
        <w:top w:val="none" w:sz="0" w:space="0" w:color="auto"/>
        <w:left w:val="none" w:sz="0" w:space="0" w:color="auto"/>
        <w:bottom w:val="none" w:sz="0" w:space="0" w:color="auto"/>
        <w:right w:val="none" w:sz="0" w:space="0" w:color="auto"/>
      </w:divBdr>
    </w:div>
    <w:div w:id="823279304">
      <w:bodyDiv w:val="1"/>
      <w:marLeft w:val="0"/>
      <w:marRight w:val="0"/>
      <w:marTop w:val="0"/>
      <w:marBottom w:val="0"/>
      <w:divBdr>
        <w:top w:val="none" w:sz="0" w:space="0" w:color="auto"/>
        <w:left w:val="none" w:sz="0" w:space="0" w:color="auto"/>
        <w:bottom w:val="none" w:sz="0" w:space="0" w:color="auto"/>
        <w:right w:val="none" w:sz="0" w:space="0" w:color="auto"/>
      </w:divBdr>
    </w:div>
    <w:div w:id="832138714">
      <w:bodyDiv w:val="1"/>
      <w:marLeft w:val="0"/>
      <w:marRight w:val="0"/>
      <w:marTop w:val="0"/>
      <w:marBottom w:val="0"/>
      <w:divBdr>
        <w:top w:val="none" w:sz="0" w:space="0" w:color="auto"/>
        <w:left w:val="none" w:sz="0" w:space="0" w:color="auto"/>
        <w:bottom w:val="none" w:sz="0" w:space="0" w:color="auto"/>
        <w:right w:val="none" w:sz="0" w:space="0" w:color="auto"/>
      </w:divBdr>
    </w:div>
    <w:div w:id="837891402">
      <w:bodyDiv w:val="1"/>
      <w:marLeft w:val="0"/>
      <w:marRight w:val="0"/>
      <w:marTop w:val="0"/>
      <w:marBottom w:val="0"/>
      <w:divBdr>
        <w:top w:val="none" w:sz="0" w:space="0" w:color="auto"/>
        <w:left w:val="none" w:sz="0" w:space="0" w:color="auto"/>
        <w:bottom w:val="none" w:sz="0" w:space="0" w:color="auto"/>
        <w:right w:val="none" w:sz="0" w:space="0" w:color="auto"/>
      </w:divBdr>
    </w:div>
    <w:div w:id="853690315">
      <w:bodyDiv w:val="1"/>
      <w:marLeft w:val="0"/>
      <w:marRight w:val="0"/>
      <w:marTop w:val="0"/>
      <w:marBottom w:val="0"/>
      <w:divBdr>
        <w:top w:val="none" w:sz="0" w:space="0" w:color="auto"/>
        <w:left w:val="none" w:sz="0" w:space="0" w:color="auto"/>
        <w:bottom w:val="none" w:sz="0" w:space="0" w:color="auto"/>
        <w:right w:val="none" w:sz="0" w:space="0" w:color="auto"/>
      </w:divBdr>
    </w:div>
    <w:div w:id="879784136">
      <w:bodyDiv w:val="1"/>
      <w:marLeft w:val="0"/>
      <w:marRight w:val="0"/>
      <w:marTop w:val="0"/>
      <w:marBottom w:val="0"/>
      <w:divBdr>
        <w:top w:val="none" w:sz="0" w:space="0" w:color="auto"/>
        <w:left w:val="none" w:sz="0" w:space="0" w:color="auto"/>
        <w:bottom w:val="none" w:sz="0" w:space="0" w:color="auto"/>
        <w:right w:val="none" w:sz="0" w:space="0" w:color="auto"/>
      </w:divBdr>
    </w:div>
    <w:div w:id="881208672">
      <w:bodyDiv w:val="1"/>
      <w:marLeft w:val="0"/>
      <w:marRight w:val="0"/>
      <w:marTop w:val="0"/>
      <w:marBottom w:val="0"/>
      <w:divBdr>
        <w:top w:val="none" w:sz="0" w:space="0" w:color="auto"/>
        <w:left w:val="none" w:sz="0" w:space="0" w:color="auto"/>
        <w:bottom w:val="none" w:sz="0" w:space="0" w:color="auto"/>
        <w:right w:val="none" w:sz="0" w:space="0" w:color="auto"/>
      </w:divBdr>
    </w:div>
    <w:div w:id="890532409">
      <w:bodyDiv w:val="1"/>
      <w:marLeft w:val="0"/>
      <w:marRight w:val="0"/>
      <w:marTop w:val="0"/>
      <w:marBottom w:val="0"/>
      <w:divBdr>
        <w:top w:val="none" w:sz="0" w:space="0" w:color="auto"/>
        <w:left w:val="none" w:sz="0" w:space="0" w:color="auto"/>
        <w:bottom w:val="none" w:sz="0" w:space="0" w:color="auto"/>
        <w:right w:val="none" w:sz="0" w:space="0" w:color="auto"/>
      </w:divBdr>
    </w:div>
    <w:div w:id="906107374">
      <w:bodyDiv w:val="1"/>
      <w:marLeft w:val="0"/>
      <w:marRight w:val="0"/>
      <w:marTop w:val="0"/>
      <w:marBottom w:val="0"/>
      <w:divBdr>
        <w:top w:val="none" w:sz="0" w:space="0" w:color="auto"/>
        <w:left w:val="none" w:sz="0" w:space="0" w:color="auto"/>
        <w:bottom w:val="none" w:sz="0" w:space="0" w:color="auto"/>
        <w:right w:val="none" w:sz="0" w:space="0" w:color="auto"/>
      </w:divBdr>
    </w:div>
    <w:div w:id="965427035">
      <w:bodyDiv w:val="1"/>
      <w:marLeft w:val="0"/>
      <w:marRight w:val="0"/>
      <w:marTop w:val="0"/>
      <w:marBottom w:val="0"/>
      <w:divBdr>
        <w:top w:val="none" w:sz="0" w:space="0" w:color="auto"/>
        <w:left w:val="none" w:sz="0" w:space="0" w:color="auto"/>
        <w:bottom w:val="none" w:sz="0" w:space="0" w:color="auto"/>
        <w:right w:val="none" w:sz="0" w:space="0" w:color="auto"/>
      </w:divBdr>
    </w:div>
    <w:div w:id="988479960">
      <w:bodyDiv w:val="1"/>
      <w:marLeft w:val="0"/>
      <w:marRight w:val="0"/>
      <w:marTop w:val="0"/>
      <w:marBottom w:val="0"/>
      <w:divBdr>
        <w:top w:val="none" w:sz="0" w:space="0" w:color="auto"/>
        <w:left w:val="none" w:sz="0" w:space="0" w:color="auto"/>
        <w:bottom w:val="none" w:sz="0" w:space="0" w:color="auto"/>
        <w:right w:val="none" w:sz="0" w:space="0" w:color="auto"/>
      </w:divBdr>
    </w:div>
    <w:div w:id="101942897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80143058">
      <w:bodyDiv w:val="1"/>
      <w:marLeft w:val="0"/>
      <w:marRight w:val="0"/>
      <w:marTop w:val="0"/>
      <w:marBottom w:val="0"/>
      <w:divBdr>
        <w:top w:val="none" w:sz="0" w:space="0" w:color="auto"/>
        <w:left w:val="none" w:sz="0" w:space="0" w:color="auto"/>
        <w:bottom w:val="none" w:sz="0" w:space="0" w:color="auto"/>
        <w:right w:val="none" w:sz="0" w:space="0" w:color="auto"/>
      </w:divBdr>
    </w:div>
    <w:div w:id="1330212748">
      <w:bodyDiv w:val="1"/>
      <w:marLeft w:val="0"/>
      <w:marRight w:val="0"/>
      <w:marTop w:val="0"/>
      <w:marBottom w:val="0"/>
      <w:divBdr>
        <w:top w:val="none" w:sz="0" w:space="0" w:color="auto"/>
        <w:left w:val="none" w:sz="0" w:space="0" w:color="auto"/>
        <w:bottom w:val="none" w:sz="0" w:space="0" w:color="auto"/>
        <w:right w:val="none" w:sz="0" w:space="0" w:color="auto"/>
      </w:divBdr>
    </w:div>
    <w:div w:id="1359234020">
      <w:bodyDiv w:val="1"/>
      <w:marLeft w:val="0"/>
      <w:marRight w:val="0"/>
      <w:marTop w:val="0"/>
      <w:marBottom w:val="0"/>
      <w:divBdr>
        <w:top w:val="none" w:sz="0" w:space="0" w:color="auto"/>
        <w:left w:val="none" w:sz="0" w:space="0" w:color="auto"/>
        <w:bottom w:val="none" w:sz="0" w:space="0" w:color="auto"/>
        <w:right w:val="none" w:sz="0" w:space="0" w:color="auto"/>
      </w:divBdr>
    </w:div>
    <w:div w:id="1440683750">
      <w:bodyDiv w:val="1"/>
      <w:marLeft w:val="0"/>
      <w:marRight w:val="0"/>
      <w:marTop w:val="0"/>
      <w:marBottom w:val="0"/>
      <w:divBdr>
        <w:top w:val="none" w:sz="0" w:space="0" w:color="auto"/>
        <w:left w:val="none" w:sz="0" w:space="0" w:color="auto"/>
        <w:bottom w:val="none" w:sz="0" w:space="0" w:color="auto"/>
        <w:right w:val="none" w:sz="0" w:space="0" w:color="auto"/>
      </w:divBdr>
    </w:div>
    <w:div w:id="1473250477">
      <w:bodyDiv w:val="1"/>
      <w:marLeft w:val="0"/>
      <w:marRight w:val="0"/>
      <w:marTop w:val="0"/>
      <w:marBottom w:val="0"/>
      <w:divBdr>
        <w:top w:val="none" w:sz="0" w:space="0" w:color="auto"/>
        <w:left w:val="none" w:sz="0" w:space="0" w:color="auto"/>
        <w:bottom w:val="none" w:sz="0" w:space="0" w:color="auto"/>
        <w:right w:val="none" w:sz="0" w:space="0" w:color="auto"/>
      </w:divBdr>
    </w:div>
    <w:div w:id="1498380452">
      <w:bodyDiv w:val="1"/>
      <w:marLeft w:val="0"/>
      <w:marRight w:val="0"/>
      <w:marTop w:val="0"/>
      <w:marBottom w:val="0"/>
      <w:divBdr>
        <w:top w:val="none" w:sz="0" w:space="0" w:color="auto"/>
        <w:left w:val="none" w:sz="0" w:space="0" w:color="auto"/>
        <w:bottom w:val="none" w:sz="0" w:space="0" w:color="auto"/>
        <w:right w:val="none" w:sz="0" w:space="0" w:color="auto"/>
      </w:divBdr>
    </w:div>
    <w:div w:id="1528370816">
      <w:bodyDiv w:val="1"/>
      <w:marLeft w:val="0"/>
      <w:marRight w:val="0"/>
      <w:marTop w:val="0"/>
      <w:marBottom w:val="0"/>
      <w:divBdr>
        <w:top w:val="none" w:sz="0" w:space="0" w:color="auto"/>
        <w:left w:val="none" w:sz="0" w:space="0" w:color="auto"/>
        <w:bottom w:val="none" w:sz="0" w:space="0" w:color="auto"/>
        <w:right w:val="none" w:sz="0" w:space="0" w:color="auto"/>
      </w:divBdr>
    </w:div>
    <w:div w:id="1573813569">
      <w:bodyDiv w:val="1"/>
      <w:marLeft w:val="0"/>
      <w:marRight w:val="0"/>
      <w:marTop w:val="0"/>
      <w:marBottom w:val="0"/>
      <w:divBdr>
        <w:top w:val="none" w:sz="0" w:space="0" w:color="auto"/>
        <w:left w:val="none" w:sz="0" w:space="0" w:color="auto"/>
        <w:bottom w:val="none" w:sz="0" w:space="0" w:color="auto"/>
        <w:right w:val="none" w:sz="0" w:space="0" w:color="auto"/>
      </w:divBdr>
    </w:div>
    <w:div w:id="1638343014">
      <w:bodyDiv w:val="1"/>
      <w:marLeft w:val="0"/>
      <w:marRight w:val="0"/>
      <w:marTop w:val="0"/>
      <w:marBottom w:val="0"/>
      <w:divBdr>
        <w:top w:val="none" w:sz="0" w:space="0" w:color="auto"/>
        <w:left w:val="none" w:sz="0" w:space="0" w:color="auto"/>
        <w:bottom w:val="none" w:sz="0" w:space="0" w:color="auto"/>
        <w:right w:val="none" w:sz="0" w:space="0" w:color="auto"/>
      </w:divBdr>
    </w:div>
    <w:div w:id="1718967933">
      <w:bodyDiv w:val="1"/>
      <w:marLeft w:val="0"/>
      <w:marRight w:val="0"/>
      <w:marTop w:val="0"/>
      <w:marBottom w:val="0"/>
      <w:divBdr>
        <w:top w:val="none" w:sz="0" w:space="0" w:color="auto"/>
        <w:left w:val="none" w:sz="0" w:space="0" w:color="auto"/>
        <w:bottom w:val="none" w:sz="0" w:space="0" w:color="auto"/>
        <w:right w:val="none" w:sz="0" w:space="0" w:color="auto"/>
      </w:divBdr>
    </w:div>
    <w:div w:id="177597910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798177386">
      <w:bodyDiv w:val="1"/>
      <w:marLeft w:val="0"/>
      <w:marRight w:val="0"/>
      <w:marTop w:val="0"/>
      <w:marBottom w:val="0"/>
      <w:divBdr>
        <w:top w:val="none" w:sz="0" w:space="0" w:color="auto"/>
        <w:left w:val="none" w:sz="0" w:space="0" w:color="auto"/>
        <w:bottom w:val="none" w:sz="0" w:space="0" w:color="auto"/>
        <w:right w:val="none" w:sz="0" w:space="0" w:color="auto"/>
      </w:divBdr>
    </w:div>
    <w:div w:id="1809321879">
      <w:bodyDiv w:val="1"/>
      <w:marLeft w:val="0"/>
      <w:marRight w:val="0"/>
      <w:marTop w:val="0"/>
      <w:marBottom w:val="0"/>
      <w:divBdr>
        <w:top w:val="none" w:sz="0" w:space="0" w:color="auto"/>
        <w:left w:val="none" w:sz="0" w:space="0" w:color="auto"/>
        <w:bottom w:val="none" w:sz="0" w:space="0" w:color="auto"/>
        <w:right w:val="none" w:sz="0" w:space="0" w:color="auto"/>
      </w:divBdr>
    </w:div>
    <w:div w:id="1818961588">
      <w:bodyDiv w:val="1"/>
      <w:marLeft w:val="0"/>
      <w:marRight w:val="0"/>
      <w:marTop w:val="0"/>
      <w:marBottom w:val="0"/>
      <w:divBdr>
        <w:top w:val="none" w:sz="0" w:space="0" w:color="auto"/>
        <w:left w:val="none" w:sz="0" w:space="0" w:color="auto"/>
        <w:bottom w:val="none" w:sz="0" w:space="0" w:color="auto"/>
        <w:right w:val="none" w:sz="0" w:space="0" w:color="auto"/>
      </w:divBdr>
    </w:div>
    <w:div w:id="1881697213">
      <w:bodyDiv w:val="1"/>
      <w:marLeft w:val="0"/>
      <w:marRight w:val="0"/>
      <w:marTop w:val="0"/>
      <w:marBottom w:val="0"/>
      <w:divBdr>
        <w:top w:val="none" w:sz="0" w:space="0" w:color="auto"/>
        <w:left w:val="none" w:sz="0" w:space="0" w:color="auto"/>
        <w:bottom w:val="none" w:sz="0" w:space="0" w:color="auto"/>
        <w:right w:val="none" w:sz="0" w:space="0" w:color="auto"/>
      </w:divBdr>
    </w:div>
    <w:div w:id="1898127483">
      <w:bodyDiv w:val="1"/>
      <w:marLeft w:val="0"/>
      <w:marRight w:val="0"/>
      <w:marTop w:val="0"/>
      <w:marBottom w:val="0"/>
      <w:divBdr>
        <w:top w:val="none" w:sz="0" w:space="0" w:color="auto"/>
        <w:left w:val="none" w:sz="0" w:space="0" w:color="auto"/>
        <w:bottom w:val="none" w:sz="0" w:space="0" w:color="auto"/>
        <w:right w:val="none" w:sz="0" w:space="0" w:color="auto"/>
      </w:divBdr>
    </w:div>
    <w:div w:id="1987079470">
      <w:bodyDiv w:val="1"/>
      <w:marLeft w:val="0"/>
      <w:marRight w:val="0"/>
      <w:marTop w:val="0"/>
      <w:marBottom w:val="0"/>
      <w:divBdr>
        <w:top w:val="none" w:sz="0" w:space="0" w:color="auto"/>
        <w:left w:val="none" w:sz="0" w:space="0" w:color="auto"/>
        <w:bottom w:val="none" w:sz="0" w:space="0" w:color="auto"/>
        <w:right w:val="none" w:sz="0" w:space="0" w:color="auto"/>
      </w:divBdr>
    </w:div>
    <w:div w:id="2020618442">
      <w:bodyDiv w:val="1"/>
      <w:marLeft w:val="0"/>
      <w:marRight w:val="0"/>
      <w:marTop w:val="0"/>
      <w:marBottom w:val="0"/>
      <w:divBdr>
        <w:top w:val="none" w:sz="0" w:space="0" w:color="auto"/>
        <w:left w:val="none" w:sz="0" w:space="0" w:color="auto"/>
        <w:bottom w:val="none" w:sz="0" w:space="0" w:color="auto"/>
        <w:right w:val="none" w:sz="0" w:space="0" w:color="auto"/>
      </w:divBdr>
    </w:div>
    <w:div w:id="2025009030">
      <w:bodyDiv w:val="1"/>
      <w:marLeft w:val="0"/>
      <w:marRight w:val="0"/>
      <w:marTop w:val="0"/>
      <w:marBottom w:val="0"/>
      <w:divBdr>
        <w:top w:val="none" w:sz="0" w:space="0" w:color="auto"/>
        <w:left w:val="none" w:sz="0" w:space="0" w:color="auto"/>
        <w:bottom w:val="none" w:sz="0" w:space="0" w:color="auto"/>
        <w:right w:val="none" w:sz="0" w:space="0" w:color="auto"/>
      </w:divBdr>
    </w:div>
    <w:div w:id="2074311154">
      <w:bodyDiv w:val="1"/>
      <w:marLeft w:val="0"/>
      <w:marRight w:val="0"/>
      <w:marTop w:val="0"/>
      <w:marBottom w:val="0"/>
      <w:divBdr>
        <w:top w:val="none" w:sz="0" w:space="0" w:color="auto"/>
        <w:left w:val="none" w:sz="0" w:space="0" w:color="auto"/>
        <w:bottom w:val="none" w:sz="0" w:space="0" w:color="auto"/>
        <w:right w:val="none" w:sz="0" w:space="0" w:color="auto"/>
      </w:divBdr>
    </w:div>
    <w:div w:id="2084640048">
      <w:bodyDiv w:val="1"/>
      <w:marLeft w:val="0"/>
      <w:marRight w:val="0"/>
      <w:marTop w:val="0"/>
      <w:marBottom w:val="0"/>
      <w:divBdr>
        <w:top w:val="none" w:sz="0" w:space="0" w:color="auto"/>
        <w:left w:val="none" w:sz="0" w:space="0" w:color="auto"/>
        <w:bottom w:val="none" w:sz="0" w:space="0" w:color="auto"/>
        <w:right w:val="none" w:sz="0" w:space="0" w:color="auto"/>
      </w:divBdr>
    </w:div>
    <w:div w:id="209979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7CAF9-B60F-4DA7-A29C-F5688A8F7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9</Pages>
  <Words>2138</Words>
  <Characters>12189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cp:lastPrinted>2022-03-01T14:12:00Z</cp:lastPrinted>
  <dcterms:created xsi:type="dcterms:W3CDTF">2020-02-29T03:34:00Z</dcterms:created>
  <dcterms:modified xsi:type="dcterms:W3CDTF">2022-03-01T14:12:00Z</dcterms:modified>
</cp:coreProperties>
</file>