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1DB" w:rsidRDefault="00EE51DB" w:rsidP="00EE51DB">
      <w:pPr>
        <w:pStyle w:val="ReportHead"/>
        <w:suppressAutoHyphens/>
        <w:jc w:val="right"/>
        <w:rPr>
          <w:sz w:val="24"/>
        </w:rPr>
      </w:pPr>
      <w:r>
        <w:rPr>
          <w:sz w:val="24"/>
        </w:rPr>
        <w:t>На правах рукописи</w:t>
      </w:r>
    </w:p>
    <w:p w:rsidR="00EE51DB" w:rsidRDefault="00EE51DB" w:rsidP="000A09CC">
      <w:pPr>
        <w:pStyle w:val="ReportHead"/>
        <w:suppressAutoHyphens/>
        <w:rPr>
          <w:sz w:val="24"/>
        </w:rPr>
      </w:pPr>
    </w:p>
    <w:p w:rsidR="000A09CC" w:rsidRDefault="00FD0CCB" w:rsidP="000A09C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  <w:bookmarkStart w:id="0" w:name="_GoBack"/>
      <w:bookmarkEnd w:id="0"/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высшего</w:t>
      </w:r>
      <w:r w:rsidRPr="008662B5">
        <w:rPr>
          <w:sz w:val="24"/>
        </w:rPr>
        <w:t xml:space="preserve"> </w:t>
      </w:r>
      <w:r w:rsidRPr="009E6821">
        <w:rPr>
          <w:sz w:val="24"/>
        </w:rPr>
        <w:t>профессионального</w:t>
      </w:r>
      <w:r>
        <w:rPr>
          <w:sz w:val="24"/>
        </w:rPr>
        <w:t xml:space="preserve"> образования</w:t>
      </w:r>
    </w:p>
    <w:p w:rsidR="000A09CC" w:rsidRDefault="000A09CC" w:rsidP="000A09C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:rsidR="000A09CC" w:rsidRP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:rsidR="004E3C72" w:rsidRDefault="004E3C72" w:rsidP="004E3C7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«Схемотехника систем управления»</w:t>
      </w:r>
    </w:p>
    <w:p w:rsidR="00206728" w:rsidRDefault="00206728" w:rsidP="00206728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32FBD" w:rsidRDefault="00A32FBD" w:rsidP="00A32F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32FBD" w:rsidRDefault="00A32FBD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A32FBD" w:rsidRDefault="00A32FBD" w:rsidP="00A32F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F606E" w:rsidRDefault="005F606E" w:rsidP="005F606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A32FBD" w:rsidRDefault="00A32FBD" w:rsidP="00A32F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32FBD" w:rsidRDefault="00A32FBD" w:rsidP="00A32F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A32FBD" w:rsidRDefault="00A32FBD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32FBD" w:rsidRDefault="00A32FBD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32FBD" w:rsidRDefault="00A32FBD" w:rsidP="00A32F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32FBD" w:rsidRPr="003B47A9" w:rsidRDefault="00C90461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A32FBD">
        <w:rPr>
          <w:i/>
          <w:sz w:val="24"/>
          <w:u w:val="single"/>
        </w:rPr>
        <w:t>чная</w:t>
      </w:r>
    </w:p>
    <w:p w:rsidR="00A32FBD" w:rsidRPr="00D21594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843A81" w:rsidRDefault="00843A81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Pr="00932C1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596C85">
        <w:rPr>
          <w:sz w:val="24"/>
        </w:rPr>
        <w:t>2</w:t>
      </w:r>
      <w:r w:rsidR="00932C1D" w:rsidRPr="00932C1D">
        <w:rPr>
          <w:sz w:val="24"/>
        </w:rPr>
        <w:t>2</w:t>
      </w:r>
    </w:p>
    <w:p w:rsidR="00206728" w:rsidRPr="00030526" w:rsidRDefault="00843A81" w:rsidP="00B926DA">
      <w:pPr>
        <w:pStyle w:val="ReportHead"/>
        <w:suppressAutoHyphens/>
        <w:jc w:val="both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320040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39A4E9" id="Прямоугольник 1" o:spid="_x0000_s1026" style="position:absolute;margin-left:220.05pt;margin-top:25.2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>
        <w:lastRenderedPageBreak/>
        <w:t>Методические указания</w:t>
      </w:r>
      <w:r w:rsidR="00206728">
        <w:t xml:space="preserve"> предназначен</w:t>
      </w:r>
      <w:r w:rsidR="00624092">
        <w:t>ы</w:t>
      </w:r>
      <w:r w:rsidR="00206728">
        <w:t xml:space="preserve"> для контроля знаний обучающихся </w:t>
      </w:r>
      <w:r w:rsidR="00B926DA" w:rsidRPr="00B926DA">
        <w:t>направления 15.03.04 Автоматизация технологических процессов и производств, (профиль «</w:t>
      </w:r>
      <w:r w:rsidR="00EE51DB" w:rsidRPr="00EE51DB">
        <w:t>Системы автоматизации технологических процессов и производств</w:t>
      </w:r>
      <w:r w:rsidR="00B926DA" w:rsidRPr="00B926DA">
        <w:t>») по дисциплине «</w:t>
      </w:r>
      <w:r w:rsidR="004E3C72" w:rsidRPr="004E3C72">
        <w:t>Схемотехника систем управления</w:t>
      </w:r>
      <w:r w:rsidR="00B926DA" w:rsidRPr="00B926DA">
        <w:t>»</w:t>
      </w:r>
    </w:p>
    <w:p w:rsidR="00206728" w:rsidRPr="00030526" w:rsidRDefault="00206728" w:rsidP="00206728">
      <w:pPr>
        <w:suppressLineNumbers/>
        <w:ind w:firstLine="851"/>
        <w:jc w:val="center"/>
        <w:rPr>
          <w:sz w:val="28"/>
          <w:szCs w:val="28"/>
        </w:rPr>
      </w:pPr>
    </w:p>
    <w:p w:rsidR="00206728" w:rsidRPr="00030526" w:rsidRDefault="00206728" w:rsidP="00206728">
      <w:pPr>
        <w:suppressLineNumbers/>
        <w:ind w:firstLine="851"/>
        <w:jc w:val="both"/>
        <w:rPr>
          <w:sz w:val="28"/>
          <w:szCs w:val="28"/>
        </w:rPr>
      </w:pPr>
    </w:p>
    <w:p w:rsidR="00B21F83" w:rsidRPr="00030526" w:rsidRDefault="00B21F83" w:rsidP="00B21F83">
      <w:pPr>
        <w:suppressLineNumbers/>
        <w:ind w:firstLine="851"/>
        <w:jc w:val="both"/>
        <w:rPr>
          <w:sz w:val="28"/>
          <w:szCs w:val="28"/>
        </w:rPr>
      </w:pPr>
    </w:p>
    <w:p w:rsidR="00B21F83" w:rsidRPr="00630BAE" w:rsidRDefault="00B21F83" w:rsidP="00B21F83">
      <w:pPr>
        <w:pStyle w:val="21"/>
        <w:suppressLineNumbers/>
        <w:spacing w:line="360" w:lineRule="auto"/>
        <w:rPr>
          <w:sz w:val="28"/>
          <w:szCs w:val="28"/>
        </w:rPr>
      </w:pPr>
      <w:r w:rsidRPr="00630BAE">
        <w:rPr>
          <w:sz w:val="28"/>
          <w:szCs w:val="28"/>
        </w:rPr>
        <w:t>Составител</w:t>
      </w:r>
      <w:r>
        <w:rPr>
          <w:sz w:val="28"/>
          <w:szCs w:val="28"/>
        </w:rPr>
        <w:t>ь</w:t>
      </w:r>
      <w:r w:rsidRPr="00630BAE">
        <w:rPr>
          <w:sz w:val="28"/>
          <w:szCs w:val="28"/>
        </w:rPr>
        <w:t xml:space="preserve"> </w:t>
      </w:r>
      <w:r w:rsidRPr="00630BAE">
        <w:rPr>
          <w:sz w:val="28"/>
          <w:szCs w:val="28"/>
        </w:rPr>
        <w:tab/>
        <w:t xml:space="preserve">____________________ </w:t>
      </w:r>
      <w:r>
        <w:rPr>
          <w:sz w:val="28"/>
          <w:szCs w:val="28"/>
        </w:rPr>
        <w:t xml:space="preserve">М. В. Овечкин </w:t>
      </w:r>
    </w:p>
    <w:p w:rsidR="00B21F83" w:rsidRPr="00630BAE" w:rsidRDefault="00B21F83" w:rsidP="00B21F83">
      <w:pPr>
        <w:pStyle w:val="21"/>
        <w:suppressLineNumbers/>
        <w:spacing w:line="360" w:lineRule="auto"/>
        <w:rPr>
          <w:sz w:val="28"/>
          <w:szCs w:val="28"/>
        </w:rPr>
      </w:pPr>
      <w:r w:rsidRPr="00630BAE">
        <w:rPr>
          <w:sz w:val="28"/>
          <w:szCs w:val="28"/>
        </w:rPr>
        <w:t xml:space="preserve">         </w:t>
      </w:r>
    </w:p>
    <w:p w:rsidR="00596C85" w:rsidRPr="002862F0" w:rsidRDefault="00596C85" w:rsidP="00596C85">
      <w:pPr>
        <w:pStyle w:val="ReportHead"/>
        <w:suppressAutoHyphens/>
        <w:ind w:firstLine="709"/>
        <w:jc w:val="both"/>
        <w:rPr>
          <w:szCs w:val="28"/>
        </w:rPr>
      </w:pPr>
    </w:p>
    <w:p w:rsidR="00596C85" w:rsidRPr="002862F0" w:rsidRDefault="00596C85" w:rsidP="00596C85">
      <w:pPr>
        <w:pStyle w:val="ReportHead"/>
        <w:suppressAutoHyphens/>
        <w:ind w:firstLine="709"/>
        <w:jc w:val="both"/>
        <w:rPr>
          <w:szCs w:val="28"/>
        </w:rPr>
      </w:pPr>
      <w:r>
        <w:t xml:space="preserve">Методические указания </w:t>
      </w:r>
      <w:r w:rsidRPr="002862F0">
        <w:rPr>
          <w:szCs w:val="28"/>
        </w:rPr>
        <w:t>обсужден</w:t>
      </w:r>
      <w:r>
        <w:rPr>
          <w:szCs w:val="28"/>
        </w:rPr>
        <w:t>ы</w:t>
      </w:r>
      <w:r w:rsidRPr="002862F0">
        <w:rPr>
          <w:szCs w:val="28"/>
        </w:rPr>
        <w:t xml:space="preserve"> </w:t>
      </w:r>
      <w:r w:rsidRPr="00B926DA">
        <w:rPr>
          <w:szCs w:val="28"/>
        </w:rPr>
        <w:t>на заседании кафедры систем автоматизации производства «</w:t>
      </w:r>
      <w:r w:rsidR="00932C1D" w:rsidRPr="00932C1D">
        <w:rPr>
          <w:szCs w:val="28"/>
        </w:rPr>
        <w:t>14</w:t>
      </w:r>
      <w:r w:rsidRPr="00B926DA">
        <w:rPr>
          <w:szCs w:val="28"/>
        </w:rPr>
        <w:t xml:space="preserve">» </w:t>
      </w:r>
      <w:r>
        <w:rPr>
          <w:szCs w:val="28"/>
        </w:rPr>
        <w:t>февраля</w:t>
      </w:r>
      <w:r w:rsidRPr="00B926DA">
        <w:rPr>
          <w:szCs w:val="28"/>
        </w:rPr>
        <w:t xml:space="preserve"> 20</w:t>
      </w:r>
      <w:r>
        <w:rPr>
          <w:szCs w:val="28"/>
        </w:rPr>
        <w:t>2</w:t>
      </w:r>
      <w:r w:rsidR="00932C1D" w:rsidRPr="00932C1D">
        <w:rPr>
          <w:szCs w:val="28"/>
        </w:rPr>
        <w:t>2</w:t>
      </w:r>
      <w:r w:rsidRPr="00B926DA">
        <w:rPr>
          <w:szCs w:val="28"/>
        </w:rPr>
        <w:t xml:space="preserve"> г.  протокол № </w:t>
      </w:r>
      <w:r w:rsidR="00932C1D" w:rsidRPr="00FD0CCB">
        <w:rPr>
          <w:szCs w:val="28"/>
        </w:rPr>
        <w:t>14</w:t>
      </w:r>
      <w:r w:rsidRPr="00B926DA">
        <w:rPr>
          <w:szCs w:val="28"/>
        </w:rPr>
        <w:t>.</w:t>
      </w:r>
    </w:p>
    <w:p w:rsidR="00596C85" w:rsidRPr="002862F0" w:rsidRDefault="00596C85" w:rsidP="00596C85">
      <w:pPr>
        <w:pStyle w:val="ReportHead"/>
        <w:suppressAutoHyphens/>
        <w:ind w:firstLine="709"/>
        <w:jc w:val="both"/>
        <w:rPr>
          <w:szCs w:val="28"/>
        </w:rPr>
      </w:pPr>
    </w:p>
    <w:p w:rsidR="00596C85" w:rsidRPr="002862F0" w:rsidRDefault="00596C85" w:rsidP="00596C85">
      <w:pPr>
        <w:pStyle w:val="ReportHead"/>
        <w:suppressAutoHyphens/>
        <w:ind w:firstLine="709"/>
        <w:jc w:val="both"/>
        <w:rPr>
          <w:szCs w:val="28"/>
        </w:rPr>
      </w:pPr>
    </w:p>
    <w:p w:rsidR="00596C85" w:rsidRPr="002862F0" w:rsidRDefault="00596C85" w:rsidP="00596C85">
      <w:pPr>
        <w:pStyle w:val="ReportHead"/>
        <w:suppressAutoHyphens/>
        <w:ind w:firstLine="709"/>
        <w:jc w:val="both"/>
        <w:rPr>
          <w:szCs w:val="28"/>
        </w:rPr>
      </w:pPr>
    </w:p>
    <w:p w:rsidR="00596C85" w:rsidRPr="002862F0" w:rsidRDefault="00596C85" w:rsidP="00596C85">
      <w:pPr>
        <w:pStyle w:val="ReportHead"/>
        <w:suppressAutoHyphens/>
        <w:ind w:firstLine="709"/>
        <w:jc w:val="both"/>
        <w:rPr>
          <w:szCs w:val="28"/>
        </w:rPr>
      </w:pPr>
    </w:p>
    <w:p w:rsidR="00596C85" w:rsidRPr="002862F0" w:rsidRDefault="00596C85" w:rsidP="00596C85">
      <w:pPr>
        <w:pStyle w:val="ReportHead"/>
        <w:suppressAutoHyphens/>
        <w:ind w:firstLine="709"/>
        <w:jc w:val="both"/>
        <w:rPr>
          <w:szCs w:val="28"/>
        </w:rPr>
      </w:pPr>
    </w:p>
    <w:p w:rsidR="00596C85" w:rsidRPr="002862F0" w:rsidRDefault="00596C85" w:rsidP="00596C85">
      <w:pPr>
        <w:pStyle w:val="ReportHead"/>
        <w:suppressAutoHyphens/>
        <w:ind w:firstLine="709"/>
        <w:jc w:val="both"/>
        <w:rPr>
          <w:szCs w:val="28"/>
        </w:rPr>
      </w:pPr>
      <w:r w:rsidRPr="002862F0">
        <w:rPr>
          <w:szCs w:val="28"/>
        </w:rPr>
        <w:t>Заведующий кафедрой ________________________</w:t>
      </w:r>
      <w:r w:rsidR="00932C1D" w:rsidRPr="00932C1D">
        <w:t xml:space="preserve"> </w:t>
      </w:r>
      <w:r w:rsidR="00932C1D" w:rsidRPr="00932C1D">
        <w:rPr>
          <w:szCs w:val="28"/>
        </w:rPr>
        <w:t>А.И. Сергеев</w:t>
      </w:r>
    </w:p>
    <w:p w:rsidR="00B21F83" w:rsidRPr="00030526" w:rsidRDefault="00B21F83" w:rsidP="00B21F83">
      <w:pPr>
        <w:pStyle w:val="ReportHead"/>
        <w:suppressAutoHyphens/>
        <w:jc w:val="both"/>
        <w:rPr>
          <w:szCs w:val="28"/>
        </w:rPr>
      </w:pPr>
    </w:p>
    <w:p w:rsidR="000A09CC" w:rsidRPr="00030526" w:rsidRDefault="000A09CC" w:rsidP="00206728">
      <w:pPr>
        <w:pStyle w:val="ReportHead"/>
        <w:suppressAutoHyphens/>
        <w:jc w:val="both"/>
        <w:rPr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17ABB" w:rsidRPr="004012A1" w:rsidRDefault="004012A1" w:rsidP="00E51653">
      <w:pPr>
        <w:pStyle w:val="ad"/>
        <w:ind w:firstLine="709"/>
      </w:pPr>
      <w:bookmarkStart w:id="1" w:name="_Toc18581622"/>
      <w:bookmarkStart w:id="2" w:name="_Toc310522965"/>
      <w:r>
        <w:lastRenderedPageBreak/>
        <w:t>1</w:t>
      </w:r>
      <w:r w:rsidR="00974826">
        <w:t xml:space="preserve"> </w:t>
      </w:r>
      <w:r w:rsidR="00974826" w:rsidRPr="00974826">
        <w:t>Требования к результатам освоения дисциплины</w:t>
      </w:r>
      <w:bookmarkEnd w:id="1"/>
    </w:p>
    <w:p w:rsidR="009346FE" w:rsidRPr="00C92CE5" w:rsidRDefault="009346FE" w:rsidP="00E51653">
      <w:pPr>
        <w:pStyle w:val="152"/>
        <w:ind w:firstLine="709"/>
      </w:pPr>
      <w:bookmarkStart w:id="3" w:name="_Toc310522967"/>
      <w:bookmarkStart w:id="4" w:name="_Toc18581623"/>
      <w:r>
        <w:t>1</w:t>
      </w:r>
      <w:r w:rsidR="004012A1">
        <w:t>.1</w:t>
      </w:r>
      <w:r w:rsidRPr="00C92CE5">
        <w:t xml:space="preserve"> </w:t>
      </w:r>
      <w:bookmarkEnd w:id="3"/>
      <w:r w:rsidR="00974826" w:rsidRPr="00974826">
        <w:t>Цель учебной дисциплины</w:t>
      </w:r>
      <w:bookmarkEnd w:id="4"/>
    </w:p>
    <w:p w:rsidR="00B926DA" w:rsidRPr="00B926DA" w:rsidRDefault="00206728" w:rsidP="00E51653">
      <w:pPr>
        <w:pStyle w:val="ReportMain"/>
        <w:suppressAutoHyphens/>
        <w:ind w:firstLine="709"/>
        <w:jc w:val="both"/>
        <w:rPr>
          <w:i/>
          <w:sz w:val="28"/>
          <w:szCs w:val="24"/>
        </w:rPr>
      </w:pPr>
      <w:r w:rsidRPr="00B926DA">
        <w:rPr>
          <w:b/>
          <w:sz w:val="28"/>
          <w:szCs w:val="24"/>
        </w:rPr>
        <w:t xml:space="preserve">Цель </w:t>
      </w:r>
      <w:r w:rsidRPr="00B926DA">
        <w:rPr>
          <w:sz w:val="28"/>
          <w:szCs w:val="24"/>
        </w:rPr>
        <w:t xml:space="preserve">освоения дисциплины: </w:t>
      </w:r>
      <w:r w:rsidR="00B926DA" w:rsidRPr="00B926DA">
        <w:rPr>
          <w:sz w:val="28"/>
          <w:szCs w:val="24"/>
        </w:rPr>
        <w:t>освоение элементной базы для построения электронных устройств, используемых при исследовании, разработке и эксплуатации систем автоматического управления</w:t>
      </w:r>
    </w:p>
    <w:p w:rsidR="00206728" w:rsidRPr="00206728" w:rsidRDefault="00206728" w:rsidP="00E51653">
      <w:pPr>
        <w:pStyle w:val="ReportMain"/>
        <w:suppressAutoHyphens/>
        <w:ind w:firstLine="709"/>
        <w:jc w:val="both"/>
        <w:rPr>
          <w:sz w:val="28"/>
        </w:rPr>
      </w:pPr>
    </w:p>
    <w:p w:rsidR="00D1641A" w:rsidRPr="00D1641A" w:rsidRDefault="00D1641A" w:rsidP="00E51653">
      <w:pPr>
        <w:pStyle w:val="152"/>
        <w:ind w:firstLine="709"/>
      </w:pPr>
      <w:bookmarkStart w:id="5" w:name="_Toc18581624"/>
      <w:r w:rsidRPr="00D1641A">
        <w:t>1.2 Задачи дисциплины</w:t>
      </w:r>
      <w:bookmarkEnd w:id="5"/>
    </w:p>
    <w:p w:rsidR="00B926DA" w:rsidRPr="00B926DA" w:rsidRDefault="00B926DA" w:rsidP="00E51653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926DA">
        <w:rPr>
          <w:sz w:val="28"/>
          <w:szCs w:val="28"/>
        </w:rPr>
        <w:t>- изучить устройство и принципы работы электронных элементов и компонентов, используемых для построения электронных устройств систем автоматического управления;</w:t>
      </w:r>
    </w:p>
    <w:p w:rsidR="00B926DA" w:rsidRPr="00843A81" w:rsidRDefault="00B926DA" w:rsidP="00E51653">
      <w:pPr>
        <w:ind w:firstLine="709"/>
        <w:jc w:val="both"/>
        <w:rPr>
          <w:bCs/>
          <w:sz w:val="28"/>
          <w:szCs w:val="28"/>
        </w:rPr>
      </w:pPr>
      <w:r w:rsidRPr="00B926DA">
        <w:rPr>
          <w:sz w:val="28"/>
          <w:szCs w:val="28"/>
        </w:rPr>
        <w:t>- овладеть методами оценки параметров электронных устройств систем автоматического управления, построенных на основе выбранной элементной базы</w:t>
      </w:r>
      <w:r w:rsidRPr="00B926DA">
        <w:rPr>
          <w:bCs/>
          <w:sz w:val="28"/>
          <w:szCs w:val="28"/>
        </w:rPr>
        <w:t xml:space="preserve"> </w:t>
      </w:r>
    </w:p>
    <w:p w:rsidR="00D1641A" w:rsidRPr="00D1641A" w:rsidRDefault="00D1641A" w:rsidP="00E51653">
      <w:pPr>
        <w:pStyle w:val="152"/>
        <w:ind w:firstLine="709"/>
      </w:pPr>
      <w:bookmarkStart w:id="6" w:name="_Toc18581625"/>
      <w:r w:rsidRPr="00D1641A">
        <w:t>1.</w:t>
      </w:r>
      <w:r>
        <w:t>3</w:t>
      </w:r>
      <w:r w:rsidRPr="00D1641A">
        <w:t xml:space="preserve"> Место дисциплины в структуре образовательной программы</w:t>
      </w:r>
      <w:bookmarkEnd w:id="6"/>
    </w:p>
    <w:p w:rsidR="00B926DA" w:rsidRPr="00B926DA" w:rsidRDefault="00B926DA" w:rsidP="00E51653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926DA">
        <w:rPr>
          <w:sz w:val="28"/>
          <w:szCs w:val="28"/>
        </w:rPr>
        <w:t>Дисциплина относится к базовой части блока 1 «Дисциплины (модули)»</w:t>
      </w:r>
    </w:p>
    <w:p w:rsidR="00932C1D" w:rsidRPr="00932C1D" w:rsidRDefault="00932C1D" w:rsidP="00932C1D">
      <w:pPr>
        <w:ind w:firstLine="709"/>
        <w:rPr>
          <w:rFonts w:eastAsiaTheme="minorHAnsi"/>
          <w:sz w:val="28"/>
          <w:szCs w:val="28"/>
          <w:lang w:eastAsia="en-US"/>
        </w:rPr>
      </w:pPr>
      <w:proofErr w:type="spellStart"/>
      <w:r w:rsidRPr="00932C1D">
        <w:rPr>
          <w:rFonts w:eastAsiaTheme="minorHAnsi"/>
          <w:sz w:val="28"/>
          <w:szCs w:val="28"/>
          <w:lang w:eastAsia="en-US"/>
        </w:rPr>
        <w:t>Пререквизиты</w:t>
      </w:r>
      <w:proofErr w:type="spellEnd"/>
      <w:r w:rsidRPr="00932C1D">
        <w:rPr>
          <w:rFonts w:eastAsiaTheme="minorHAnsi"/>
          <w:sz w:val="28"/>
          <w:szCs w:val="28"/>
          <w:lang w:eastAsia="en-US"/>
        </w:rPr>
        <w:t xml:space="preserve"> дисциплины: Б</w:t>
      </w:r>
      <w:proofErr w:type="gramStart"/>
      <w:r w:rsidRPr="00932C1D">
        <w:rPr>
          <w:rFonts w:eastAsiaTheme="minorHAnsi"/>
          <w:sz w:val="28"/>
          <w:szCs w:val="28"/>
          <w:lang w:eastAsia="en-US"/>
        </w:rPr>
        <w:t>1.Д.Б.</w:t>
      </w:r>
      <w:proofErr w:type="gramEnd"/>
      <w:r w:rsidRPr="00932C1D">
        <w:rPr>
          <w:rFonts w:eastAsiaTheme="minorHAnsi"/>
          <w:sz w:val="28"/>
          <w:szCs w:val="28"/>
          <w:lang w:eastAsia="en-US"/>
        </w:rPr>
        <w:t>35 Электроника систем автоматического управления, Б1.Д.В.2 Микроконтроллеры и микропроцессоры в системах автоматизации и управления</w:t>
      </w:r>
    </w:p>
    <w:p w:rsidR="00206728" w:rsidRDefault="00932C1D" w:rsidP="00932C1D">
      <w:pPr>
        <w:ind w:firstLine="709"/>
        <w:rPr>
          <w:rFonts w:eastAsiaTheme="minorHAnsi"/>
          <w:sz w:val="28"/>
          <w:szCs w:val="28"/>
          <w:lang w:eastAsia="en-US"/>
        </w:rPr>
      </w:pPr>
      <w:proofErr w:type="spellStart"/>
      <w:r w:rsidRPr="00932C1D">
        <w:rPr>
          <w:rFonts w:eastAsiaTheme="minorHAnsi"/>
          <w:sz w:val="28"/>
          <w:szCs w:val="28"/>
          <w:lang w:eastAsia="en-US"/>
        </w:rPr>
        <w:t>Постреквизиты</w:t>
      </w:r>
      <w:proofErr w:type="spellEnd"/>
      <w:r w:rsidRPr="00932C1D">
        <w:rPr>
          <w:rFonts w:eastAsiaTheme="minorHAnsi"/>
          <w:sz w:val="28"/>
          <w:szCs w:val="28"/>
          <w:lang w:eastAsia="en-US"/>
        </w:rPr>
        <w:t xml:space="preserve"> дисциплины: Б</w:t>
      </w:r>
      <w:proofErr w:type="gramStart"/>
      <w:r w:rsidRPr="00932C1D">
        <w:rPr>
          <w:rFonts w:eastAsiaTheme="minorHAnsi"/>
          <w:sz w:val="28"/>
          <w:szCs w:val="28"/>
          <w:lang w:eastAsia="en-US"/>
        </w:rPr>
        <w:t>2.П.В.П.</w:t>
      </w:r>
      <w:proofErr w:type="gramEnd"/>
      <w:r w:rsidRPr="00932C1D">
        <w:rPr>
          <w:rFonts w:eastAsiaTheme="minorHAnsi"/>
          <w:sz w:val="28"/>
          <w:szCs w:val="28"/>
          <w:lang w:eastAsia="en-US"/>
        </w:rPr>
        <w:t>3 Преддипломная практика</w:t>
      </w:r>
    </w:p>
    <w:p w:rsidR="00932C1D" w:rsidRPr="00932C1D" w:rsidRDefault="00932C1D" w:rsidP="00932C1D">
      <w:pPr>
        <w:ind w:firstLine="709"/>
        <w:rPr>
          <w:bCs/>
          <w:sz w:val="28"/>
          <w:szCs w:val="28"/>
        </w:rPr>
      </w:pPr>
    </w:p>
    <w:p w:rsidR="00D1641A" w:rsidRDefault="00D1641A" w:rsidP="00D1641A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 – Результаты освоения дисциплины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76"/>
        <w:gridCol w:w="3300"/>
        <w:gridCol w:w="3279"/>
      </w:tblGrid>
      <w:tr w:rsidR="00932C1D" w:rsidRPr="00236FC4" w:rsidTr="00932C1D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932C1D" w:rsidRPr="00236FC4" w:rsidRDefault="00932C1D" w:rsidP="00580D53">
            <w:pPr>
              <w:pStyle w:val="ReportMain"/>
              <w:suppressAutoHyphens/>
              <w:jc w:val="center"/>
            </w:pPr>
            <w:r w:rsidRPr="00236FC4">
              <w:t>Код и наименование формируемых компетенций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2C1D" w:rsidRPr="00236FC4" w:rsidRDefault="00932C1D" w:rsidP="00580D53">
            <w:pPr>
              <w:pStyle w:val="ReportMain"/>
              <w:suppressAutoHyphens/>
              <w:jc w:val="center"/>
            </w:pPr>
            <w:r w:rsidRPr="00236FC4">
              <w:t>Код и наименование индикатора достижения компетенции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2C1D" w:rsidRPr="00236FC4" w:rsidRDefault="00932C1D" w:rsidP="00580D53">
            <w:pPr>
              <w:pStyle w:val="ReportMain"/>
              <w:suppressAutoHyphens/>
              <w:jc w:val="center"/>
            </w:pPr>
            <w:r w:rsidRPr="00236FC4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932C1D" w:rsidRPr="00236FC4" w:rsidTr="00932C1D">
        <w:tc>
          <w:tcPr>
            <w:tcW w:w="0" w:type="auto"/>
            <w:shd w:val="clear" w:color="auto" w:fill="auto"/>
          </w:tcPr>
          <w:p w:rsidR="00932C1D" w:rsidRPr="00236FC4" w:rsidRDefault="00932C1D" w:rsidP="00580D53">
            <w:pPr>
              <w:pStyle w:val="ReportMain"/>
              <w:suppressAutoHyphens/>
            </w:pPr>
            <w:r w:rsidRPr="00236FC4">
              <w:t>ПК*-6 Способен к проведению конструкторских и расчетных работ по проектированию гибких производственных систем в машиностроении</w:t>
            </w:r>
          </w:p>
        </w:tc>
        <w:tc>
          <w:tcPr>
            <w:tcW w:w="0" w:type="auto"/>
            <w:shd w:val="clear" w:color="auto" w:fill="auto"/>
          </w:tcPr>
          <w:p w:rsidR="00932C1D" w:rsidRDefault="00932C1D" w:rsidP="00580D53">
            <w:pPr>
              <w:pStyle w:val="ReportMain"/>
              <w:suppressAutoHyphens/>
            </w:pPr>
            <w:r w:rsidRPr="00236FC4">
              <w:t>ПК*-6-В-1 Формирует спецификацию составных частей, входящих в проектируемое изделие</w:t>
            </w:r>
          </w:p>
          <w:p w:rsidR="00932C1D" w:rsidRDefault="00932C1D" w:rsidP="00580D53">
            <w:pPr>
              <w:pStyle w:val="ReportMain"/>
              <w:suppressAutoHyphens/>
            </w:pPr>
            <w:r w:rsidRPr="00236FC4">
              <w:t>ПК*-6-В-2 Понимает принципы работы основных узлов электронных схем и устройств систем управления</w:t>
            </w:r>
          </w:p>
          <w:p w:rsidR="00932C1D" w:rsidRPr="00236FC4" w:rsidRDefault="00932C1D" w:rsidP="00580D53">
            <w:pPr>
              <w:pStyle w:val="ReportMain"/>
              <w:suppressAutoHyphens/>
            </w:pPr>
            <w:r w:rsidRPr="00236FC4">
              <w:t>ПК*-6-В-3 Применяет навыки разработки узлов электронных схем для управления устройствами в области машиностроения</w:t>
            </w:r>
          </w:p>
        </w:tc>
        <w:tc>
          <w:tcPr>
            <w:tcW w:w="0" w:type="auto"/>
            <w:shd w:val="clear" w:color="auto" w:fill="auto"/>
          </w:tcPr>
          <w:p w:rsidR="00932C1D" w:rsidRDefault="00932C1D" w:rsidP="00580D53">
            <w:pPr>
              <w:pStyle w:val="ReportMain"/>
              <w:suppressAutoHyphens/>
            </w:pPr>
            <w:r w:rsidRPr="00236FC4">
              <w:rPr>
                <w:b/>
                <w:u w:val="single"/>
              </w:rPr>
              <w:t>Знать:</w:t>
            </w:r>
            <w:r w:rsidRPr="005E5B18">
              <w:rPr>
                <w:b/>
              </w:rPr>
              <w:t xml:space="preserve"> </w:t>
            </w:r>
            <w:r w:rsidRPr="005E5B18">
              <w:t>назначение</w:t>
            </w:r>
            <w:r>
              <w:t xml:space="preserve">, параметры, принципы работы </w:t>
            </w:r>
            <w:r w:rsidRPr="00236FC4">
              <w:t>основных узлов электронных схем и устройств систем управления</w:t>
            </w:r>
          </w:p>
          <w:p w:rsidR="00932C1D" w:rsidRDefault="00932C1D" w:rsidP="00580D53">
            <w:pPr>
              <w:pStyle w:val="ReportMain"/>
              <w:suppressAutoHyphens/>
            </w:pPr>
            <w:r w:rsidRPr="00236FC4">
              <w:rPr>
                <w:b/>
                <w:u w:val="single"/>
              </w:rPr>
              <w:t>Уметь:</w:t>
            </w:r>
          </w:p>
          <w:p w:rsidR="00932C1D" w:rsidRDefault="00932C1D" w:rsidP="00580D53">
            <w:pPr>
              <w:pStyle w:val="ReportMain"/>
              <w:suppressAutoHyphens/>
            </w:pPr>
            <w:r>
              <w:t xml:space="preserve">оформлять </w:t>
            </w:r>
            <w:r w:rsidRPr="00236FC4">
              <w:t xml:space="preserve">спецификацию составных частей, входящих в проектируемое </w:t>
            </w:r>
            <w:proofErr w:type="gramStart"/>
            <w:r w:rsidRPr="00236FC4">
              <w:t>изделие</w:t>
            </w:r>
            <w:r w:rsidRPr="00236FC4">
              <w:rPr>
                <w:b/>
                <w:u w:val="single"/>
              </w:rPr>
              <w:t xml:space="preserve"> Владеть</w:t>
            </w:r>
            <w:proofErr w:type="gramEnd"/>
            <w:r w:rsidRPr="00236FC4">
              <w:rPr>
                <w:b/>
                <w:u w:val="single"/>
              </w:rPr>
              <w:t>:</w:t>
            </w:r>
          </w:p>
          <w:p w:rsidR="00932C1D" w:rsidRPr="00236FC4" w:rsidRDefault="00932C1D" w:rsidP="00580D53">
            <w:pPr>
              <w:pStyle w:val="ReportMain"/>
              <w:suppressAutoHyphens/>
            </w:pPr>
            <w:r w:rsidRPr="00236FC4">
              <w:t>навык</w:t>
            </w:r>
            <w:r>
              <w:t>ами</w:t>
            </w:r>
            <w:r w:rsidRPr="00236FC4">
              <w:t xml:space="preserve"> разработки узлов электронных схем управления устройствами в области машиностроения</w:t>
            </w:r>
          </w:p>
        </w:tc>
      </w:tr>
    </w:tbl>
    <w:p w:rsidR="000A09CC" w:rsidRDefault="000A09CC" w:rsidP="00D1641A">
      <w:pPr>
        <w:spacing w:line="360" w:lineRule="auto"/>
        <w:jc w:val="both"/>
        <w:rPr>
          <w:bCs/>
          <w:sz w:val="28"/>
          <w:szCs w:val="28"/>
        </w:rPr>
      </w:pPr>
    </w:p>
    <w:p w:rsidR="003E2DCA" w:rsidRPr="003E2DCA" w:rsidRDefault="003E2DCA" w:rsidP="003E2DCA">
      <w:pPr>
        <w:pStyle w:val="152"/>
      </w:pPr>
      <w:bookmarkStart w:id="7" w:name="_Toc18581626"/>
      <w:bookmarkEnd w:id="2"/>
      <w:r w:rsidRPr="003E2DCA">
        <w:lastRenderedPageBreak/>
        <w:t>1.5 Трудоёмкость дисциплины</w:t>
      </w:r>
      <w:bookmarkEnd w:id="7"/>
    </w:p>
    <w:p w:rsidR="00B926DA" w:rsidRDefault="00206728" w:rsidP="00932C1D">
      <w:pPr>
        <w:ind w:firstLine="709"/>
        <w:rPr>
          <w:rFonts w:cs="Arial"/>
          <w:b/>
          <w:bCs/>
          <w:kern w:val="32"/>
          <w:sz w:val="32"/>
          <w:szCs w:val="32"/>
        </w:rPr>
      </w:pPr>
      <w:r w:rsidRPr="00242635">
        <w:rPr>
          <w:sz w:val="28"/>
          <w:szCs w:val="28"/>
        </w:rPr>
        <w:t>Общая трудоемкость дисциплины составляет 4 зачетные единицы (144 академических часа).</w:t>
      </w:r>
      <w:r w:rsidR="00B926DA">
        <w:br w:type="page"/>
      </w:r>
    </w:p>
    <w:p w:rsidR="003E2DCA" w:rsidRPr="003E2DCA" w:rsidRDefault="003E2DCA" w:rsidP="003E2DCA">
      <w:pPr>
        <w:pStyle w:val="ad"/>
      </w:pPr>
      <w:bookmarkStart w:id="8" w:name="_Toc18581627"/>
      <w:r w:rsidRPr="003E2DCA">
        <w:lastRenderedPageBreak/>
        <w:t>2 Планирование и организация времени, необходимого для изучения дисциплины</w:t>
      </w:r>
      <w:bookmarkEnd w:id="8"/>
    </w:p>
    <w:p w:rsidR="00206728" w:rsidRPr="00B926DA" w:rsidRDefault="003E2DCA" w:rsidP="00B926D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</w:t>
      </w:r>
      <w:r>
        <w:rPr>
          <w:bCs/>
          <w:sz w:val="28"/>
          <w:szCs w:val="28"/>
        </w:rPr>
        <w:t>обучения</w:t>
      </w:r>
      <w:r w:rsidRPr="003E2DCA">
        <w:rPr>
          <w:bCs/>
          <w:sz w:val="28"/>
          <w:szCs w:val="28"/>
        </w:rPr>
        <w:t>, трудиться более успешно и эффективно. Нужно осуществлять самоконтроль, который является необходимым условием усп</w:t>
      </w:r>
      <w:r>
        <w:rPr>
          <w:bCs/>
          <w:sz w:val="28"/>
          <w:szCs w:val="28"/>
        </w:rPr>
        <w:t>ешного освоения дисциплины</w:t>
      </w:r>
      <w:r w:rsidRPr="003E2DCA">
        <w:rPr>
          <w:bCs/>
          <w:sz w:val="28"/>
          <w:szCs w:val="28"/>
        </w:rPr>
        <w:t>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</w:t>
      </w:r>
      <w:r>
        <w:rPr>
          <w:bCs/>
          <w:sz w:val="28"/>
          <w:szCs w:val="28"/>
        </w:rPr>
        <w:t>е</w:t>
      </w:r>
      <w:r w:rsidRPr="003E2DCA">
        <w:rPr>
          <w:bCs/>
          <w:sz w:val="28"/>
          <w:szCs w:val="28"/>
        </w:rPr>
        <w:t>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3E2DCA" w:rsidRPr="003E2DCA" w:rsidRDefault="003E2DCA" w:rsidP="003E2DCA">
      <w:pPr>
        <w:pStyle w:val="152"/>
      </w:pPr>
      <w:bookmarkStart w:id="9" w:name="_Toc18581628"/>
      <w:r w:rsidRPr="003E2DCA">
        <w:t>2.1  Основные рекомендации</w:t>
      </w:r>
      <w:bookmarkEnd w:id="9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При изучении дисциплины целесообразно выполнять следующие рекомендации: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освоение учебной дисциплины должно вестись систематически</w:t>
      </w:r>
      <w:r>
        <w:rPr>
          <w:bCs/>
          <w:sz w:val="28"/>
          <w:szCs w:val="28"/>
        </w:rPr>
        <w:t>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после  изучения  какого-либо  раздела  рекомендуется  осмыслить  основные определения  и  понятия,  соотнести  теоретический  материал  с  темой  научного исследовани</w:t>
      </w:r>
      <w:r>
        <w:rPr>
          <w:bCs/>
          <w:sz w:val="28"/>
          <w:szCs w:val="28"/>
        </w:rPr>
        <w:t>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практические занятия предназначены для подготовки к продуктивному </w:t>
      </w:r>
      <w:r w:rsidR="0047236A">
        <w:rPr>
          <w:bCs/>
          <w:sz w:val="28"/>
          <w:szCs w:val="28"/>
        </w:rPr>
        <w:t>использованию программного и информационного обеспечения систем автоматизированного проектирования;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к </w:t>
      </w:r>
      <w:r w:rsidR="003E2DCA" w:rsidRPr="003E2DCA">
        <w:rPr>
          <w:bCs/>
          <w:sz w:val="28"/>
          <w:szCs w:val="28"/>
        </w:rPr>
        <w:t xml:space="preserve">выполнению практических заданий следует приступать после самостоятельной работы по </w:t>
      </w:r>
      <w:r>
        <w:rPr>
          <w:bCs/>
          <w:sz w:val="28"/>
          <w:szCs w:val="28"/>
        </w:rPr>
        <w:t>изучению теоретических вопросов;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самостоятельная  </w:t>
      </w:r>
      <w:r w:rsidR="003E2DCA" w:rsidRPr="003E2DCA">
        <w:rPr>
          <w:bCs/>
          <w:sz w:val="28"/>
          <w:szCs w:val="28"/>
        </w:rPr>
        <w:t>работа  направлена  на  осм</w:t>
      </w:r>
      <w:r>
        <w:rPr>
          <w:bCs/>
          <w:sz w:val="28"/>
          <w:szCs w:val="28"/>
        </w:rPr>
        <w:t>ысление  своего  опыта  научно-</w:t>
      </w:r>
      <w:r w:rsidR="003E2DCA" w:rsidRPr="003E2DCA">
        <w:rPr>
          <w:bCs/>
          <w:sz w:val="28"/>
          <w:szCs w:val="28"/>
        </w:rPr>
        <w:t>исследовательской деятельности, понимание ее сущности, выполнение практических заданий и творческих заданий.</w:t>
      </w:r>
    </w:p>
    <w:p w:rsidR="003E2DCA" w:rsidRPr="0047236A" w:rsidRDefault="0047236A" w:rsidP="0047236A">
      <w:pPr>
        <w:pStyle w:val="ad"/>
      </w:pPr>
      <w:bookmarkStart w:id="10" w:name="_Toc18581629"/>
      <w:r w:rsidRPr="0047236A">
        <w:lastRenderedPageBreak/>
        <w:t>3</w:t>
      </w:r>
      <w:r w:rsidR="003E2DCA" w:rsidRPr="0047236A">
        <w:t xml:space="preserve"> Рекомендации по подготовке к лекционным занятиям</w:t>
      </w:r>
      <w:bookmarkEnd w:id="10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В ходе лекционных занятий необходимо вести конспектирование учебного материала, обращать внимание на категории, формулировки, раскрывающие содержание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</w:t>
      </w:r>
      <w:r w:rsidR="003F690C">
        <w:rPr>
          <w:bCs/>
          <w:sz w:val="28"/>
          <w:szCs w:val="28"/>
        </w:rPr>
        <w:t>ли иных теоретических положений, соответствующих области исследовательской работы.</w:t>
      </w:r>
    </w:p>
    <w:p w:rsidR="003E2DCA" w:rsidRPr="003E2DCA" w:rsidRDefault="002866C9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690C">
        <w:rPr>
          <w:bCs/>
          <w:sz w:val="28"/>
          <w:szCs w:val="28"/>
        </w:rPr>
        <w:t>еобходимо</w:t>
      </w:r>
      <w:r w:rsidR="003E2DCA" w:rsidRPr="003E2DCA">
        <w:rPr>
          <w:bCs/>
          <w:sz w:val="28"/>
          <w:szCs w:val="28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>
        <w:rPr>
          <w:bCs/>
          <w:sz w:val="28"/>
          <w:szCs w:val="28"/>
        </w:rPr>
        <w:t>росов, рекомендуемой литературы.</w:t>
      </w:r>
    </w:p>
    <w:p w:rsidR="003E2DCA" w:rsidRPr="003E2DCA" w:rsidRDefault="003F690C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Перед </w:t>
      </w:r>
      <w:r w:rsidR="003E2DCA" w:rsidRPr="003E2DCA">
        <w:rPr>
          <w:bCs/>
          <w:sz w:val="28"/>
          <w:szCs w:val="28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>
        <w:rPr>
          <w:bCs/>
          <w:sz w:val="28"/>
          <w:szCs w:val="28"/>
        </w:rPr>
        <w:t>к основным литературным источник</w:t>
      </w:r>
      <w:r w:rsidR="003E2DCA" w:rsidRPr="003E2DCA">
        <w:rPr>
          <w:bCs/>
          <w:sz w:val="28"/>
          <w:szCs w:val="28"/>
        </w:rPr>
        <w:t>ам. Если разобраться в материале не удалось, то</w:t>
      </w:r>
      <w:r>
        <w:rPr>
          <w:bCs/>
          <w:sz w:val="28"/>
          <w:szCs w:val="28"/>
        </w:rPr>
        <w:t xml:space="preserve"> следует обратиться</w:t>
      </w:r>
      <w:r w:rsidR="003E2DCA" w:rsidRPr="003E2DCA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>преподавателю за консультацией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</w:t>
      </w:r>
      <w:r w:rsidR="003F690C">
        <w:rPr>
          <w:bCs/>
          <w:sz w:val="28"/>
          <w:szCs w:val="28"/>
        </w:rPr>
        <w:t>рабочей</w:t>
      </w:r>
      <w:r w:rsidRPr="003E2DCA">
        <w:rPr>
          <w:bCs/>
          <w:sz w:val="28"/>
          <w:szCs w:val="28"/>
        </w:rPr>
        <w:t xml:space="preserve"> программой.</w:t>
      </w:r>
    </w:p>
    <w:p w:rsidR="003E2DCA" w:rsidRPr="003F690C" w:rsidRDefault="003F690C" w:rsidP="003F690C">
      <w:pPr>
        <w:pStyle w:val="ad"/>
      </w:pPr>
      <w:bookmarkStart w:id="11" w:name="_Toc18581630"/>
      <w:r>
        <w:t>4</w:t>
      </w:r>
      <w:r w:rsidR="003E2DCA" w:rsidRPr="003F690C">
        <w:t xml:space="preserve"> Рекомендации по подготовке к </w:t>
      </w:r>
      <w:bookmarkEnd w:id="11"/>
      <w:r w:rsidR="00347D68">
        <w:t>лабораторным работам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Обучающимся</w:t>
      </w:r>
      <w:r w:rsidR="003E2DCA" w:rsidRPr="003E2DCA">
        <w:rPr>
          <w:bCs/>
          <w:sz w:val="28"/>
          <w:szCs w:val="28"/>
        </w:rPr>
        <w:t xml:space="preserve"> следует: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- до очередного занятия по рекомендованным литературным источникам проработать теоретический материал, соответствующей темы занятия;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при подготовке к занятиям следует обязательно использовать не только лекции, учебную литературу, но и при необходимости </w:t>
      </w:r>
      <w:r w:rsidR="005C07DF">
        <w:rPr>
          <w:bCs/>
          <w:sz w:val="28"/>
          <w:szCs w:val="28"/>
        </w:rPr>
        <w:t>государственные стандарты</w:t>
      </w:r>
      <w:r w:rsidRPr="003E2DCA">
        <w:rPr>
          <w:bCs/>
          <w:sz w:val="28"/>
          <w:szCs w:val="28"/>
        </w:rPr>
        <w:t>;</w:t>
      </w:r>
    </w:p>
    <w:p w:rsid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теоретический материал следует соотносить с </w:t>
      </w:r>
      <w:r w:rsidR="005C07DF">
        <w:rPr>
          <w:bCs/>
          <w:sz w:val="28"/>
          <w:szCs w:val="28"/>
        </w:rPr>
        <w:t>нормативными документами</w:t>
      </w:r>
      <w:r w:rsidR="00811102">
        <w:rPr>
          <w:bCs/>
          <w:sz w:val="28"/>
          <w:szCs w:val="28"/>
        </w:rPr>
        <w:t>, так как в них мо</w:t>
      </w:r>
      <w:r w:rsidRPr="003E2DCA">
        <w:rPr>
          <w:bCs/>
          <w:sz w:val="28"/>
          <w:szCs w:val="28"/>
        </w:rPr>
        <w:t>гут быть внесены изменения, дополнения, которые не всегда отражены в учебной литературе.</w:t>
      </w:r>
    </w:p>
    <w:p w:rsidR="003E2DCA" w:rsidRPr="00702213" w:rsidRDefault="00702213" w:rsidP="00932C1D">
      <w:pPr>
        <w:pStyle w:val="ad"/>
        <w:jc w:val="both"/>
      </w:pPr>
      <w:bookmarkStart w:id="12" w:name="_Toc18581631"/>
      <w:r w:rsidRPr="00702213">
        <w:lastRenderedPageBreak/>
        <w:t>5</w:t>
      </w:r>
      <w:r w:rsidR="003E2DCA" w:rsidRPr="00702213">
        <w:t xml:space="preserve"> Рекомендации по работе над основной и дополнительной </w:t>
      </w:r>
      <w:r w:rsidR="005C07DF">
        <w:br/>
      </w:r>
      <w:r w:rsidR="003E2DCA" w:rsidRPr="00702213">
        <w:t>литературой, с ресурсами</w:t>
      </w:r>
      <w:r w:rsidRPr="00702213">
        <w:t xml:space="preserve"> </w:t>
      </w:r>
      <w:r w:rsidR="003E2DCA" w:rsidRPr="00702213">
        <w:t>Интернет</w:t>
      </w:r>
      <w:bookmarkEnd w:id="12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3E2DCA">
        <w:rPr>
          <w:bCs/>
          <w:sz w:val="28"/>
          <w:szCs w:val="28"/>
        </w:rPr>
        <w:t xml:space="preserve">к </w:t>
      </w:r>
      <w:r w:rsidR="00D33B8F">
        <w:rPr>
          <w:bCs/>
          <w:sz w:val="28"/>
          <w:szCs w:val="28"/>
        </w:rPr>
        <w:t>нормативными документами</w:t>
      </w:r>
      <w:proofErr w:type="gramEnd"/>
      <w:r w:rsidRPr="003E2DCA">
        <w:rPr>
          <w:bCs/>
          <w:sz w:val="28"/>
          <w:szCs w:val="28"/>
        </w:rPr>
        <w:t xml:space="preserve">, научным монографиям и материалам периодических изданий. При этом очень </w:t>
      </w:r>
      <w:r w:rsidR="00702213">
        <w:rPr>
          <w:bCs/>
          <w:sz w:val="28"/>
          <w:szCs w:val="28"/>
        </w:rPr>
        <w:t>следует</w:t>
      </w:r>
      <w:r w:rsidRPr="003E2DCA">
        <w:rPr>
          <w:bCs/>
          <w:sz w:val="28"/>
          <w:szCs w:val="28"/>
        </w:rPr>
        <w:t xml:space="preserve"> делать выписки и конспекты наиболее интересных материалов</w:t>
      </w:r>
      <w:r w:rsidR="00702213">
        <w:rPr>
          <w:bCs/>
          <w:sz w:val="28"/>
          <w:szCs w:val="28"/>
        </w:rPr>
        <w:t>, которые могут быть использованы для выполнения работ, соответствующих теме научного исследования</w:t>
      </w:r>
      <w:r w:rsidRPr="003E2DCA">
        <w:rPr>
          <w:bCs/>
          <w:sz w:val="28"/>
          <w:szCs w:val="28"/>
        </w:rPr>
        <w:t xml:space="preserve">. </w:t>
      </w:r>
      <w:r w:rsidR="00702213">
        <w:rPr>
          <w:bCs/>
          <w:sz w:val="28"/>
          <w:szCs w:val="28"/>
        </w:rPr>
        <w:t>Т</w:t>
      </w:r>
      <w:r w:rsidRPr="003E2DCA">
        <w:rPr>
          <w:bCs/>
          <w:sz w:val="28"/>
          <w:szCs w:val="28"/>
        </w:rPr>
        <w:t xml:space="preserve">акая практика </w:t>
      </w:r>
      <w:r w:rsidR="00702213">
        <w:rPr>
          <w:bCs/>
          <w:sz w:val="28"/>
          <w:szCs w:val="28"/>
        </w:rPr>
        <w:t>вырабатывает у обучающегося навыки</w:t>
      </w:r>
      <w:r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отделения</w:t>
      </w:r>
      <w:r w:rsidRPr="003E2DCA">
        <w:rPr>
          <w:bCs/>
          <w:sz w:val="28"/>
          <w:szCs w:val="28"/>
        </w:rPr>
        <w:t xml:space="preserve">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>
        <w:rPr>
          <w:bCs/>
          <w:sz w:val="28"/>
          <w:szCs w:val="28"/>
        </w:rPr>
        <w:t>литературных источников.</w:t>
      </w:r>
      <w:r w:rsidRPr="003E2DCA">
        <w:rPr>
          <w:bCs/>
          <w:sz w:val="28"/>
          <w:szCs w:val="28"/>
        </w:rPr>
        <w:t xml:space="preserve"> Таким образом, конспектирование – одна из основных форм самостоятельного труда, тре</w:t>
      </w:r>
      <w:r w:rsidR="002866C9">
        <w:rPr>
          <w:bCs/>
          <w:sz w:val="28"/>
          <w:szCs w:val="28"/>
        </w:rPr>
        <w:t xml:space="preserve">бующая </w:t>
      </w:r>
      <w:r w:rsidRPr="003E2DCA">
        <w:rPr>
          <w:bCs/>
          <w:sz w:val="28"/>
          <w:szCs w:val="28"/>
        </w:rPr>
        <w:t>активно</w:t>
      </w:r>
      <w:r w:rsidR="00702213">
        <w:rPr>
          <w:bCs/>
          <w:sz w:val="28"/>
          <w:szCs w:val="28"/>
        </w:rPr>
        <w:t>й</w:t>
      </w:r>
      <w:r w:rsidRPr="003E2DCA">
        <w:rPr>
          <w:bCs/>
          <w:sz w:val="28"/>
          <w:szCs w:val="28"/>
        </w:rPr>
        <w:t xml:space="preserve"> работ</w:t>
      </w:r>
      <w:r w:rsidR="00702213">
        <w:rPr>
          <w:bCs/>
          <w:sz w:val="28"/>
          <w:szCs w:val="28"/>
        </w:rPr>
        <w:t>ы</w:t>
      </w:r>
      <w:r w:rsidRPr="003E2DCA">
        <w:rPr>
          <w:bCs/>
          <w:sz w:val="28"/>
          <w:szCs w:val="28"/>
        </w:rPr>
        <w:t xml:space="preserve"> с учебной</w:t>
      </w:r>
      <w:r w:rsidR="00702213">
        <w:rPr>
          <w:bCs/>
          <w:sz w:val="28"/>
          <w:szCs w:val="28"/>
        </w:rPr>
        <w:t xml:space="preserve"> и научной</w:t>
      </w:r>
      <w:r w:rsidRPr="003E2DCA">
        <w:rPr>
          <w:bCs/>
          <w:sz w:val="28"/>
          <w:szCs w:val="28"/>
        </w:rPr>
        <w:t xml:space="preserve"> литературой.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</w:t>
      </w:r>
      <w:r w:rsidR="002866C9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ающийся</w:t>
      </w:r>
      <w:r w:rsidR="003E2DCA" w:rsidRPr="003E2DCA">
        <w:rPr>
          <w:bCs/>
          <w:sz w:val="28"/>
          <w:szCs w:val="28"/>
        </w:rPr>
        <w:t xml:space="preserve"> должен уметь самостоятельно подбирать необходимую учебн</w:t>
      </w:r>
      <w:r w:rsidR="00D33B8F">
        <w:rPr>
          <w:bCs/>
          <w:sz w:val="28"/>
          <w:szCs w:val="28"/>
        </w:rPr>
        <w:t>ую</w:t>
      </w:r>
      <w:r w:rsidR="003E2DCA" w:rsidRPr="003E2DCA">
        <w:rPr>
          <w:bCs/>
          <w:sz w:val="28"/>
          <w:szCs w:val="28"/>
        </w:rPr>
        <w:t xml:space="preserve"> и научн</w:t>
      </w:r>
      <w:r w:rsidR="00D33B8F">
        <w:rPr>
          <w:bCs/>
          <w:sz w:val="28"/>
          <w:szCs w:val="28"/>
        </w:rPr>
        <w:t xml:space="preserve">ую </w:t>
      </w:r>
      <w:r w:rsidR="003E2DCA" w:rsidRPr="003E2DCA">
        <w:rPr>
          <w:bCs/>
          <w:sz w:val="28"/>
          <w:szCs w:val="28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>
        <w:rPr>
          <w:bCs/>
          <w:sz w:val="28"/>
          <w:szCs w:val="28"/>
        </w:rPr>
        <w:t xml:space="preserve"> библиотеке и</w:t>
      </w:r>
      <w:r w:rsidR="003E2DCA"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электронной библиотечной системе</w:t>
      </w:r>
      <w:r w:rsidR="005C07DF">
        <w:rPr>
          <w:bCs/>
          <w:sz w:val="28"/>
          <w:szCs w:val="28"/>
        </w:rPr>
        <w:t xml:space="preserve"> Оренбургского государственного</w:t>
      </w:r>
      <w:r w:rsidR="00702213">
        <w:rPr>
          <w:bCs/>
          <w:sz w:val="28"/>
          <w:szCs w:val="28"/>
        </w:rPr>
        <w:t xml:space="preserve"> университета</w:t>
      </w:r>
      <w:r w:rsidR="005C07DF">
        <w:rPr>
          <w:bCs/>
          <w:sz w:val="28"/>
          <w:szCs w:val="28"/>
        </w:rPr>
        <w:t xml:space="preserve"> (ОГУ)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>
        <w:rPr>
          <w:bCs/>
          <w:sz w:val="28"/>
          <w:szCs w:val="28"/>
        </w:rPr>
        <w:t>Эта</w:t>
      </w:r>
      <w:r w:rsidRPr="003E2DCA">
        <w:rPr>
          <w:bCs/>
          <w:sz w:val="28"/>
          <w:szCs w:val="28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>
        <w:rPr>
          <w:bCs/>
          <w:sz w:val="28"/>
          <w:szCs w:val="28"/>
        </w:rPr>
        <w:t>научно-</w:t>
      </w:r>
      <w:r w:rsidRPr="003E2DCA">
        <w:rPr>
          <w:bCs/>
          <w:sz w:val="28"/>
          <w:szCs w:val="28"/>
        </w:rPr>
        <w:t>квалификационной работы.</w:t>
      </w:r>
    </w:p>
    <w:p w:rsidR="00D1641A" w:rsidRDefault="003E2DCA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8442A7">
        <w:rPr>
          <w:bCs/>
          <w:sz w:val="28"/>
          <w:szCs w:val="28"/>
        </w:rPr>
        <w:t xml:space="preserve">Основная </w:t>
      </w:r>
      <w:r w:rsidR="008442A7" w:rsidRPr="008442A7">
        <w:rPr>
          <w:bCs/>
          <w:sz w:val="28"/>
          <w:szCs w:val="28"/>
        </w:rPr>
        <w:t xml:space="preserve">и дополнительная </w:t>
      </w:r>
      <w:r w:rsidRPr="008442A7">
        <w:rPr>
          <w:bCs/>
          <w:sz w:val="28"/>
          <w:szCs w:val="28"/>
        </w:rPr>
        <w:t>литература, необ</w:t>
      </w:r>
      <w:r w:rsidR="008442A7" w:rsidRPr="008442A7">
        <w:rPr>
          <w:bCs/>
          <w:sz w:val="28"/>
          <w:szCs w:val="28"/>
        </w:rPr>
        <w:t>ходимая для освоения дисциплины, а также периодические издания</w:t>
      </w:r>
      <w:r w:rsidR="008442A7">
        <w:rPr>
          <w:bCs/>
          <w:sz w:val="28"/>
          <w:szCs w:val="28"/>
        </w:rPr>
        <w:t xml:space="preserve">, </w:t>
      </w:r>
      <w:r w:rsidR="008442A7" w:rsidRPr="008442A7">
        <w:rPr>
          <w:bCs/>
          <w:sz w:val="28"/>
          <w:szCs w:val="28"/>
        </w:rPr>
        <w:t>Интернет-ресурсы</w:t>
      </w:r>
      <w:r w:rsidR="008442A7">
        <w:rPr>
          <w:bCs/>
          <w:sz w:val="28"/>
          <w:szCs w:val="28"/>
        </w:rPr>
        <w:t xml:space="preserve"> и п</w:t>
      </w:r>
      <w:r w:rsidR="008442A7" w:rsidRPr="008442A7">
        <w:rPr>
          <w:bCs/>
          <w:sz w:val="28"/>
          <w:szCs w:val="28"/>
        </w:rPr>
        <w:t>рограммное обеспечение, профессиональные базы данных и информационные справочные системы современных информационных технологий</w:t>
      </w:r>
      <w:r w:rsidR="008442A7">
        <w:rPr>
          <w:bCs/>
          <w:sz w:val="28"/>
          <w:szCs w:val="28"/>
        </w:rPr>
        <w:t xml:space="preserve"> приведены в рабочей программе дисциплины, размещенной на сайте </w:t>
      </w:r>
      <w:r w:rsidR="005C07DF">
        <w:rPr>
          <w:bCs/>
          <w:sz w:val="28"/>
          <w:szCs w:val="28"/>
        </w:rPr>
        <w:t>ОГУ</w:t>
      </w:r>
      <w:r w:rsidR="008442A7">
        <w:rPr>
          <w:bCs/>
          <w:sz w:val="28"/>
          <w:szCs w:val="28"/>
        </w:rPr>
        <w:t>. Доступ к рабочей программе осуществляется через личный кабинет обучающегося.</w:t>
      </w:r>
    </w:p>
    <w:p w:rsidR="00932C1D" w:rsidRDefault="00932C1D" w:rsidP="00843A81">
      <w:pPr>
        <w:pStyle w:val="2"/>
        <w:ind w:left="0" w:firstLine="708"/>
        <w:rPr>
          <w:sz w:val="32"/>
        </w:rPr>
      </w:pPr>
      <w:bookmarkStart w:id="13" w:name="_Toc13143518"/>
      <w:bookmarkStart w:id="14" w:name="_Toc4673117"/>
      <w:bookmarkStart w:id="15" w:name="_Toc18581632"/>
    </w:p>
    <w:p w:rsidR="00932C1D" w:rsidRDefault="00932C1D">
      <w:pPr>
        <w:rPr>
          <w:rFonts w:cs="Arial"/>
          <w:b/>
          <w:bCs/>
          <w:iCs/>
          <w:sz w:val="32"/>
          <w:szCs w:val="28"/>
        </w:rPr>
      </w:pPr>
      <w:r>
        <w:rPr>
          <w:sz w:val="32"/>
        </w:rPr>
        <w:br w:type="page"/>
      </w:r>
    </w:p>
    <w:p w:rsidR="00843A81" w:rsidRPr="00843A81" w:rsidRDefault="00843A81" w:rsidP="00843A81">
      <w:pPr>
        <w:pStyle w:val="2"/>
        <w:ind w:left="0" w:firstLine="708"/>
        <w:rPr>
          <w:sz w:val="32"/>
        </w:rPr>
      </w:pPr>
      <w:r w:rsidRPr="00843A81">
        <w:rPr>
          <w:sz w:val="32"/>
        </w:rPr>
        <w:lastRenderedPageBreak/>
        <w:t xml:space="preserve">6 Рекомендации по </w:t>
      </w:r>
      <w:bookmarkEnd w:id="13"/>
      <w:bookmarkEnd w:id="14"/>
      <w:r>
        <w:rPr>
          <w:sz w:val="32"/>
        </w:rPr>
        <w:t xml:space="preserve">выполнению </w:t>
      </w:r>
      <w:bookmarkStart w:id="16" w:name="_Hlk98252302"/>
      <w:r w:rsidR="00347D68">
        <w:rPr>
          <w:sz w:val="32"/>
        </w:rPr>
        <w:t>курсовой</w:t>
      </w:r>
      <w:r>
        <w:rPr>
          <w:sz w:val="32"/>
        </w:rPr>
        <w:t xml:space="preserve"> </w:t>
      </w:r>
      <w:bookmarkEnd w:id="16"/>
      <w:r>
        <w:rPr>
          <w:sz w:val="32"/>
        </w:rPr>
        <w:t>работы</w:t>
      </w:r>
      <w:bookmarkEnd w:id="15"/>
    </w:p>
    <w:p w:rsidR="00843A81" w:rsidRDefault="00843A81" w:rsidP="00843A81">
      <w:pPr>
        <w:spacing w:line="360" w:lineRule="auto"/>
        <w:ind w:firstLine="426"/>
        <w:jc w:val="both"/>
        <w:rPr>
          <w:sz w:val="28"/>
          <w:szCs w:val="28"/>
        </w:rPr>
      </w:pPr>
    </w:p>
    <w:p w:rsidR="00067380" w:rsidRDefault="00067380" w:rsidP="00067380">
      <w:pPr>
        <w:spacing w:line="360" w:lineRule="auto"/>
        <w:ind w:firstLine="709"/>
        <w:jc w:val="both"/>
        <w:rPr>
          <w:sz w:val="28"/>
          <w:szCs w:val="24"/>
        </w:rPr>
      </w:pPr>
      <w:r w:rsidRPr="00067380">
        <w:rPr>
          <w:sz w:val="28"/>
          <w:szCs w:val="24"/>
        </w:rPr>
        <w:t xml:space="preserve">Выполнение </w:t>
      </w:r>
      <w:r w:rsidR="00932C1D" w:rsidRPr="00932C1D">
        <w:rPr>
          <w:sz w:val="28"/>
          <w:szCs w:val="24"/>
        </w:rPr>
        <w:t xml:space="preserve">курсовой </w:t>
      </w:r>
      <w:r w:rsidRPr="00067380">
        <w:rPr>
          <w:sz w:val="28"/>
          <w:szCs w:val="24"/>
        </w:rPr>
        <w:t>работы способствует приобретению умения самостоятельной работы с учебной, научной и специальной литературой, нормативными правовыми актами, а также выделения в них главного, обобщения и логичного изложения изученного материала.</w:t>
      </w:r>
      <w:r>
        <w:rPr>
          <w:sz w:val="28"/>
          <w:szCs w:val="24"/>
        </w:rPr>
        <w:t xml:space="preserve"> </w:t>
      </w:r>
    </w:p>
    <w:p w:rsidR="00067380" w:rsidRPr="00067380" w:rsidRDefault="00932C1D" w:rsidP="00067380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К</w:t>
      </w:r>
      <w:r w:rsidRPr="00932C1D">
        <w:rPr>
          <w:sz w:val="28"/>
          <w:szCs w:val="24"/>
        </w:rPr>
        <w:t>урсов</w:t>
      </w:r>
      <w:r>
        <w:rPr>
          <w:sz w:val="28"/>
          <w:szCs w:val="24"/>
        </w:rPr>
        <w:t>ая</w:t>
      </w:r>
      <w:r w:rsidRPr="00932C1D">
        <w:rPr>
          <w:sz w:val="28"/>
          <w:szCs w:val="24"/>
        </w:rPr>
        <w:t xml:space="preserve"> </w:t>
      </w:r>
      <w:r w:rsidR="00067380" w:rsidRPr="00067380">
        <w:rPr>
          <w:sz w:val="28"/>
          <w:szCs w:val="24"/>
        </w:rPr>
        <w:t>работа должна быть структурно четко выстроена, демонстрировать логическую последовательность излагаемого материала, краткость и четкость формулировок. Она должна отразить собственное понимание студентом существа вопроса, способность самостоятельно использовать литературные источники, умение увязывать теоретические положения с их практическим применением, формулировать и обосновывать выводы.</w:t>
      </w:r>
    </w:p>
    <w:p w:rsidR="00067380" w:rsidRPr="00067380" w:rsidRDefault="00932C1D" w:rsidP="00067380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Р</w:t>
      </w:r>
      <w:r w:rsidR="00067380" w:rsidRPr="00067380">
        <w:rPr>
          <w:sz w:val="28"/>
          <w:szCs w:val="24"/>
        </w:rPr>
        <w:t>аботы выполняются в сроки, предусмотренные учебным планом и графиком учебного процесса.</w:t>
      </w:r>
    </w:p>
    <w:p w:rsidR="00067380" w:rsidRPr="00067380" w:rsidRDefault="00067380" w:rsidP="00067380">
      <w:pPr>
        <w:spacing w:line="360" w:lineRule="auto"/>
        <w:ind w:firstLine="709"/>
        <w:jc w:val="both"/>
        <w:rPr>
          <w:sz w:val="28"/>
          <w:szCs w:val="24"/>
        </w:rPr>
      </w:pPr>
      <w:r w:rsidRPr="00067380">
        <w:rPr>
          <w:sz w:val="28"/>
          <w:szCs w:val="24"/>
        </w:rPr>
        <w:t xml:space="preserve">Проверку (рецензирование) </w:t>
      </w:r>
      <w:r w:rsidR="00932C1D" w:rsidRPr="00932C1D">
        <w:rPr>
          <w:sz w:val="28"/>
          <w:szCs w:val="24"/>
        </w:rPr>
        <w:t xml:space="preserve">курсовой </w:t>
      </w:r>
      <w:r w:rsidRPr="00067380">
        <w:rPr>
          <w:sz w:val="28"/>
          <w:szCs w:val="24"/>
        </w:rPr>
        <w:t>работ</w:t>
      </w:r>
      <w:r w:rsidR="00932C1D">
        <w:rPr>
          <w:sz w:val="28"/>
          <w:szCs w:val="24"/>
        </w:rPr>
        <w:t>ы</w:t>
      </w:r>
      <w:r w:rsidRPr="00067380">
        <w:rPr>
          <w:sz w:val="28"/>
          <w:szCs w:val="24"/>
        </w:rPr>
        <w:t xml:space="preserve"> осуществляет преподаватель кафедры, на которого возложено проведение учебных занятий по данной учебной дисциплине.</w:t>
      </w:r>
    </w:p>
    <w:p w:rsidR="00067380" w:rsidRDefault="00067380" w:rsidP="000673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выполняются по вариантам исходных данных, выданных преподавателем. </w:t>
      </w:r>
    </w:p>
    <w:p w:rsidR="00843A81" w:rsidRPr="00843A81" w:rsidRDefault="00067380" w:rsidP="00843A81">
      <w:pPr>
        <w:spacing w:line="360" w:lineRule="auto"/>
        <w:ind w:firstLine="709"/>
        <w:jc w:val="both"/>
        <w:rPr>
          <w:sz w:val="28"/>
          <w:szCs w:val="28"/>
        </w:rPr>
      </w:pPr>
      <w:r w:rsidRPr="00067380">
        <w:rPr>
          <w:sz w:val="28"/>
          <w:szCs w:val="28"/>
        </w:rPr>
        <w:t>Основные требования к написанию текста работы: логичность и цельность изложения текста работы (от общего к частному); собл</w:t>
      </w:r>
      <w:r>
        <w:rPr>
          <w:sz w:val="28"/>
          <w:szCs w:val="28"/>
        </w:rPr>
        <w:t>юдение правил оформления работы</w:t>
      </w:r>
      <w:r w:rsidRPr="0006738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43A81">
        <w:rPr>
          <w:sz w:val="28"/>
          <w:szCs w:val="28"/>
        </w:rPr>
        <w:t>Оформление работы осуществляется согласно «</w:t>
      </w:r>
      <w:r w:rsidR="00843A81" w:rsidRPr="00843A81">
        <w:rPr>
          <w:sz w:val="28"/>
          <w:szCs w:val="28"/>
        </w:rPr>
        <w:t>СТО 02069024.101–2015 РАБОТЫ СТУДЕНЧЕСКИЕ. Общие требования и правила оформления</w:t>
      </w:r>
      <w:r w:rsidR="00843A8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C07DF" w:rsidRDefault="005C07DF">
      <w:pPr>
        <w:rPr>
          <w:rFonts w:cs="Arial"/>
          <w:b/>
          <w:bCs/>
          <w:kern w:val="32"/>
          <w:sz w:val="32"/>
          <w:szCs w:val="32"/>
        </w:rPr>
      </w:pPr>
    </w:p>
    <w:sectPr w:rsidR="005C07DF" w:rsidSect="00454B07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E55" w:rsidRDefault="00B56E55">
      <w:r>
        <w:separator/>
      </w:r>
    </w:p>
  </w:endnote>
  <w:endnote w:type="continuationSeparator" w:id="0">
    <w:p w:rsidR="00B56E55" w:rsidRDefault="00B5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7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275804">
      <w:rPr>
        <w:rStyle w:val="a8"/>
        <w:noProof/>
        <w:sz w:val="24"/>
        <w:szCs w:val="24"/>
      </w:rPr>
      <w:t>3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7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E55" w:rsidRDefault="00B56E55">
      <w:r>
        <w:separator/>
      </w:r>
    </w:p>
  </w:footnote>
  <w:footnote w:type="continuationSeparator" w:id="0">
    <w:p w:rsidR="00B56E55" w:rsidRDefault="00B56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1.75pt;height:21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85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2635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5804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D0F75"/>
    <w:rsid w:val="004D32FE"/>
    <w:rsid w:val="004D58C4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6C85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06E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3A81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2C1D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1DB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0CCB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8FB698E-1634-40F9-BFCA-B65C39EA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0">
    <w:name w:val="toc 2"/>
    <w:basedOn w:val="a"/>
    <w:next w:val="a"/>
    <w:autoRedefine/>
    <w:uiPriority w:val="39"/>
    <w:rsid w:val="00242635"/>
    <w:pPr>
      <w:tabs>
        <w:tab w:val="right" w:leader="dot" w:pos="10206"/>
      </w:tabs>
      <w:spacing w:line="360" w:lineRule="auto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1">
    <w:name w:val="Body Text Indent 2"/>
    <w:basedOn w:val="a"/>
    <w:link w:val="23"/>
    <w:unhideWhenUsed/>
    <w:rsid w:val="000A09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1"/>
    <w:rsid w:val="000A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11891-8782-4A33-94E0-CC1235AC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3283</TotalTime>
  <Pages>8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598</cp:revision>
  <cp:lastPrinted>2021-03-03T12:00:00Z</cp:lastPrinted>
  <dcterms:created xsi:type="dcterms:W3CDTF">2014-06-03T06:53:00Z</dcterms:created>
  <dcterms:modified xsi:type="dcterms:W3CDTF">2022-03-15T11:04:00Z</dcterms:modified>
</cp:coreProperties>
</file>