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3BD3" w:rsidRPr="005A4553" w:rsidRDefault="00AD3BD3" w:rsidP="00AD3BD3">
      <w:pPr>
        <w:autoSpaceDE w:val="0"/>
        <w:autoSpaceDN w:val="0"/>
        <w:adjustRightInd w:val="0"/>
        <w:spacing w:line="360" w:lineRule="auto"/>
        <w:jc w:val="right"/>
        <w:rPr>
          <w:rFonts w:ascii="TimesNewRomanPSMT" w:hAnsi="TimesNewRomanPSMT" w:cs="TimesNewRomanPSMT"/>
          <w:i/>
          <w:sz w:val="28"/>
          <w:szCs w:val="28"/>
        </w:rPr>
      </w:pPr>
      <w:r w:rsidRPr="005A4553">
        <w:rPr>
          <w:rFonts w:ascii="TimesNewRomanPSMT" w:hAnsi="TimesNewRomanPSMT" w:cs="TimesNewRomanPSMT"/>
          <w:i/>
          <w:sz w:val="28"/>
          <w:szCs w:val="28"/>
        </w:rPr>
        <w:t>На правах рукописи</w:t>
      </w:r>
    </w:p>
    <w:p w:rsidR="00AD3BD3" w:rsidRDefault="00AD3BD3" w:rsidP="00AD3BD3">
      <w:pPr>
        <w:autoSpaceDE w:val="0"/>
        <w:autoSpaceDN w:val="0"/>
        <w:adjustRightInd w:val="0"/>
        <w:spacing w:line="360" w:lineRule="auto"/>
        <w:jc w:val="center"/>
        <w:rPr>
          <w:rFonts w:ascii="TimesNewRomanPSMT" w:hAnsi="TimesNewRomanPSMT" w:cs="TimesNewRomanPSMT"/>
          <w:sz w:val="28"/>
          <w:szCs w:val="28"/>
        </w:rPr>
      </w:pPr>
    </w:p>
    <w:p w:rsidR="00AD3BD3" w:rsidRDefault="00AD3BD3" w:rsidP="00AD3BD3">
      <w:pPr>
        <w:autoSpaceDE w:val="0"/>
        <w:autoSpaceDN w:val="0"/>
        <w:adjustRightInd w:val="0"/>
        <w:spacing w:line="360" w:lineRule="auto"/>
        <w:jc w:val="center"/>
        <w:rPr>
          <w:rFonts w:ascii="TimesNewRomanPSMT" w:hAnsi="TimesNewRomanPSMT" w:cs="TimesNewRomanPSMT"/>
          <w:sz w:val="28"/>
          <w:szCs w:val="28"/>
        </w:rPr>
      </w:pPr>
      <w:proofErr w:type="spellStart"/>
      <w:r>
        <w:rPr>
          <w:rFonts w:ascii="TimesNewRomanPSMT" w:hAnsi="TimesNewRomanPSMT" w:cs="TimesNewRomanPSMT"/>
          <w:sz w:val="28"/>
          <w:szCs w:val="28"/>
        </w:rPr>
        <w:t>Минобрнауки</w:t>
      </w:r>
      <w:proofErr w:type="spellEnd"/>
      <w:r>
        <w:rPr>
          <w:rFonts w:ascii="TimesNewRomanPSMT" w:hAnsi="TimesNewRomanPSMT" w:cs="TimesNewRomanPSMT"/>
          <w:sz w:val="28"/>
          <w:szCs w:val="28"/>
        </w:rPr>
        <w:t xml:space="preserve"> Российской Федерации</w:t>
      </w:r>
    </w:p>
    <w:p w:rsidR="00AD3BD3" w:rsidRDefault="00AD3BD3" w:rsidP="00AD3BD3">
      <w:pPr>
        <w:autoSpaceDE w:val="0"/>
        <w:autoSpaceDN w:val="0"/>
        <w:adjustRightInd w:val="0"/>
        <w:jc w:val="center"/>
        <w:rPr>
          <w:rFonts w:ascii="TimesNewRomanPSMT" w:hAnsi="TimesNewRomanPSMT" w:cs="TimesNewRomanPSMT"/>
          <w:sz w:val="28"/>
          <w:szCs w:val="28"/>
        </w:rPr>
      </w:pPr>
    </w:p>
    <w:p w:rsidR="00AD3BD3" w:rsidRDefault="00AD3BD3" w:rsidP="00AD3BD3">
      <w:pPr>
        <w:autoSpaceDE w:val="0"/>
        <w:autoSpaceDN w:val="0"/>
        <w:adjustRightInd w:val="0"/>
        <w:jc w:val="center"/>
        <w:rPr>
          <w:rFonts w:ascii="TimesNewRomanPSMT" w:hAnsi="TimesNewRomanPSMT" w:cs="TimesNewRomanPSMT"/>
          <w:sz w:val="28"/>
          <w:szCs w:val="28"/>
        </w:rPr>
      </w:pPr>
      <w:r>
        <w:rPr>
          <w:rFonts w:ascii="TimesNewRomanPSMT" w:hAnsi="TimesNewRomanPSMT" w:cs="TimesNewRomanPSMT"/>
          <w:sz w:val="28"/>
          <w:szCs w:val="28"/>
        </w:rPr>
        <w:t>Федеральное государственное бюджетное образовательное учреждение</w:t>
      </w:r>
    </w:p>
    <w:p w:rsidR="00AD3BD3" w:rsidRDefault="00AD3BD3" w:rsidP="00AD3BD3">
      <w:pPr>
        <w:autoSpaceDE w:val="0"/>
        <w:autoSpaceDN w:val="0"/>
        <w:adjustRightInd w:val="0"/>
        <w:jc w:val="center"/>
        <w:rPr>
          <w:rFonts w:ascii="TimesNewRomanPSMT" w:hAnsi="TimesNewRomanPSMT" w:cs="TimesNewRomanPSMT"/>
          <w:sz w:val="28"/>
          <w:szCs w:val="28"/>
        </w:rPr>
      </w:pPr>
      <w:r>
        <w:rPr>
          <w:rFonts w:ascii="TimesNewRomanPSMT" w:hAnsi="TimesNewRomanPSMT" w:cs="TimesNewRomanPSMT"/>
          <w:sz w:val="28"/>
          <w:szCs w:val="28"/>
        </w:rPr>
        <w:t>высшего образования</w:t>
      </w:r>
    </w:p>
    <w:p w:rsidR="00AD3BD3" w:rsidRPr="00E01DB3" w:rsidRDefault="00AD3BD3" w:rsidP="00AD3BD3">
      <w:pPr>
        <w:autoSpaceDE w:val="0"/>
        <w:autoSpaceDN w:val="0"/>
        <w:adjustRightInd w:val="0"/>
        <w:jc w:val="center"/>
        <w:rPr>
          <w:rFonts w:ascii="TimesNewRomanPSMT" w:hAnsi="TimesNewRomanPSMT" w:cs="TimesNewRomanPSMT"/>
          <w:b/>
          <w:sz w:val="28"/>
          <w:szCs w:val="28"/>
        </w:rPr>
      </w:pPr>
      <w:r w:rsidRPr="00E01DB3">
        <w:rPr>
          <w:rFonts w:ascii="TimesNewRomanPSMT" w:hAnsi="TimesNewRomanPSMT" w:cs="TimesNewRomanPSMT"/>
          <w:b/>
          <w:sz w:val="28"/>
          <w:szCs w:val="28"/>
        </w:rPr>
        <w:t>«Оренбургский государственный университет»</w:t>
      </w:r>
    </w:p>
    <w:p w:rsidR="00AD3BD3" w:rsidRDefault="00AD3BD3" w:rsidP="00AD3BD3">
      <w:pPr>
        <w:autoSpaceDE w:val="0"/>
        <w:autoSpaceDN w:val="0"/>
        <w:adjustRightInd w:val="0"/>
        <w:jc w:val="center"/>
        <w:rPr>
          <w:rFonts w:ascii="TimesNewRomanPSMT" w:hAnsi="TimesNewRomanPSMT" w:cs="TimesNewRomanPSMT"/>
          <w:sz w:val="32"/>
          <w:szCs w:val="32"/>
        </w:rPr>
      </w:pPr>
    </w:p>
    <w:p w:rsidR="00AD3BD3" w:rsidRDefault="00AD3BD3" w:rsidP="00AD3BD3">
      <w:pPr>
        <w:pStyle w:val="ReportHead"/>
        <w:suppressAutoHyphens/>
        <w:rPr>
          <w:sz w:val="24"/>
        </w:rPr>
      </w:pPr>
      <w:r>
        <w:rPr>
          <w:sz w:val="24"/>
        </w:rPr>
        <w:t>Кафедра безопасности жизнедеятельности</w:t>
      </w:r>
    </w:p>
    <w:p w:rsidR="00AD3BD3" w:rsidRPr="00491396" w:rsidRDefault="00AD3BD3" w:rsidP="00AD3BD3">
      <w:pPr>
        <w:autoSpaceDE w:val="0"/>
        <w:autoSpaceDN w:val="0"/>
        <w:adjustRightInd w:val="0"/>
        <w:jc w:val="center"/>
        <w:rPr>
          <w:rFonts w:ascii="TimesNewRomanPSMT" w:hAnsi="TimesNewRomanPSMT" w:cs="TimesNewRomanPSMT"/>
          <w:sz w:val="28"/>
          <w:szCs w:val="28"/>
        </w:rPr>
      </w:pPr>
    </w:p>
    <w:p w:rsidR="00AD3BD3" w:rsidRDefault="00AD3BD3" w:rsidP="00AD3BD3">
      <w:pPr>
        <w:autoSpaceDE w:val="0"/>
        <w:autoSpaceDN w:val="0"/>
        <w:adjustRightInd w:val="0"/>
        <w:ind w:firstLine="709"/>
        <w:jc w:val="center"/>
        <w:rPr>
          <w:rFonts w:ascii="TimesNewRomanPSMT" w:hAnsi="TimesNewRomanPSMT" w:cs="TimesNewRomanPSMT"/>
          <w:sz w:val="32"/>
          <w:szCs w:val="32"/>
        </w:rPr>
      </w:pPr>
    </w:p>
    <w:p w:rsidR="00AD3BD3" w:rsidRDefault="00AD3BD3" w:rsidP="00AD3BD3">
      <w:pPr>
        <w:autoSpaceDE w:val="0"/>
        <w:autoSpaceDN w:val="0"/>
        <w:adjustRightInd w:val="0"/>
        <w:ind w:firstLine="709"/>
        <w:jc w:val="center"/>
        <w:rPr>
          <w:rFonts w:ascii="TimesNewRomanPSMT" w:hAnsi="TimesNewRomanPSMT" w:cs="TimesNewRomanPSMT"/>
          <w:sz w:val="28"/>
          <w:szCs w:val="28"/>
        </w:rPr>
      </w:pPr>
    </w:p>
    <w:p w:rsidR="00AD3BD3" w:rsidRDefault="00AD3BD3" w:rsidP="00AD3BD3">
      <w:pPr>
        <w:autoSpaceDE w:val="0"/>
        <w:autoSpaceDN w:val="0"/>
        <w:adjustRightInd w:val="0"/>
        <w:ind w:firstLine="709"/>
        <w:jc w:val="center"/>
        <w:rPr>
          <w:rFonts w:ascii="TimesNewRomanPSMT" w:hAnsi="TimesNewRomanPSMT" w:cs="TimesNewRomanPSMT"/>
          <w:sz w:val="28"/>
          <w:szCs w:val="28"/>
        </w:rPr>
      </w:pPr>
    </w:p>
    <w:p w:rsidR="00AD3BD3" w:rsidRDefault="00AD3BD3" w:rsidP="00AD3BD3">
      <w:pPr>
        <w:autoSpaceDE w:val="0"/>
        <w:autoSpaceDN w:val="0"/>
        <w:adjustRightInd w:val="0"/>
        <w:ind w:firstLine="709"/>
        <w:jc w:val="center"/>
        <w:rPr>
          <w:rFonts w:ascii="TimesNewRomanPSMT" w:hAnsi="TimesNewRomanPSMT" w:cs="TimesNewRomanPSMT"/>
          <w:sz w:val="28"/>
          <w:szCs w:val="28"/>
        </w:rPr>
      </w:pPr>
    </w:p>
    <w:p w:rsidR="00833B47" w:rsidRPr="00D950CD" w:rsidRDefault="00833B47" w:rsidP="00833B47">
      <w:pPr>
        <w:pStyle w:val="ReportHead"/>
        <w:suppressAutoHyphens/>
        <w:spacing w:before="120"/>
        <w:rPr>
          <w:rFonts w:ascii="TimesNewRomanPSMT" w:hAnsi="TimesNewRomanPSMT" w:cs="TimesNewRomanPSMT"/>
          <w:szCs w:val="28"/>
        </w:rPr>
      </w:pPr>
      <w:bookmarkStart w:id="0" w:name="BookmarkWhereDelChr13"/>
      <w:bookmarkEnd w:id="0"/>
      <w:r>
        <w:rPr>
          <w:rFonts w:ascii="TimesNewRomanPSMT" w:hAnsi="TimesNewRomanPSMT" w:cs="TimesNewRomanPSMT"/>
          <w:szCs w:val="28"/>
        </w:rPr>
        <w:t xml:space="preserve">Методические указания для </w:t>
      </w:r>
      <w:proofErr w:type="gramStart"/>
      <w:r>
        <w:rPr>
          <w:rFonts w:ascii="TimesNewRomanPSMT" w:hAnsi="TimesNewRomanPSMT" w:cs="TimesNewRomanPSMT"/>
          <w:szCs w:val="28"/>
        </w:rPr>
        <w:t>обучающихся</w:t>
      </w:r>
      <w:proofErr w:type="gramEnd"/>
      <w:r>
        <w:rPr>
          <w:rFonts w:ascii="TimesNewRomanPSMT" w:hAnsi="TimesNewRomanPSMT" w:cs="TimesNewRomanPSMT"/>
          <w:szCs w:val="28"/>
        </w:rPr>
        <w:t xml:space="preserve"> по освоению дисциплины </w:t>
      </w:r>
    </w:p>
    <w:p w:rsidR="00833B47" w:rsidRDefault="00833B47" w:rsidP="00833B47">
      <w:pPr>
        <w:pStyle w:val="ReportHead"/>
        <w:suppressAutoHyphens/>
        <w:rPr>
          <w:i/>
        </w:rPr>
      </w:pPr>
      <w:r>
        <w:rPr>
          <w:i/>
        </w:rPr>
        <w:t xml:space="preserve"> «Безопасность жизнедеятельности»</w:t>
      </w:r>
    </w:p>
    <w:p w:rsidR="00833B47" w:rsidRDefault="00833B47" w:rsidP="00833B47">
      <w:pPr>
        <w:pStyle w:val="ReportHead"/>
        <w:suppressAutoHyphens/>
      </w:pPr>
    </w:p>
    <w:p w:rsidR="002039E4" w:rsidRDefault="002039E4" w:rsidP="002039E4">
      <w:pPr>
        <w:pStyle w:val="ReportHead"/>
        <w:suppressAutoHyphens/>
        <w:rPr>
          <w:sz w:val="24"/>
        </w:rPr>
      </w:pPr>
    </w:p>
    <w:p w:rsidR="002039E4" w:rsidRDefault="002039E4" w:rsidP="002039E4">
      <w:pPr>
        <w:pStyle w:val="ReportHead"/>
        <w:suppressAutoHyphens/>
        <w:spacing w:line="360" w:lineRule="auto"/>
        <w:rPr>
          <w:sz w:val="24"/>
        </w:rPr>
      </w:pPr>
      <w:r>
        <w:rPr>
          <w:sz w:val="24"/>
        </w:rPr>
        <w:t>Уровень высшего образования</w:t>
      </w:r>
    </w:p>
    <w:p w:rsidR="002039E4" w:rsidRDefault="002039E4" w:rsidP="002039E4">
      <w:pPr>
        <w:pStyle w:val="ReportHead"/>
        <w:suppressAutoHyphens/>
        <w:spacing w:line="360" w:lineRule="auto"/>
        <w:rPr>
          <w:sz w:val="24"/>
        </w:rPr>
      </w:pPr>
      <w:r>
        <w:rPr>
          <w:sz w:val="24"/>
        </w:rPr>
        <w:t>БАКАЛАВРИАТ</w:t>
      </w:r>
    </w:p>
    <w:p w:rsidR="002039E4" w:rsidRDefault="002039E4" w:rsidP="002039E4">
      <w:pPr>
        <w:pStyle w:val="ReportHead"/>
        <w:suppressAutoHyphens/>
        <w:rPr>
          <w:sz w:val="24"/>
        </w:rPr>
      </w:pPr>
      <w:r>
        <w:rPr>
          <w:sz w:val="24"/>
        </w:rPr>
        <w:t>Направление подготовки</w:t>
      </w:r>
    </w:p>
    <w:p w:rsidR="002039E4" w:rsidRDefault="002039E4" w:rsidP="002039E4">
      <w:pPr>
        <w:pStyle w:val="ReportHead"/>
        <w:suppressAutoHyphens/>
        <w:rPr>
          <w:i/>
          <w:sz w:val="24"/>
          <w:u w:val="single"/>
        </w:rPr>
      </w:pPr>
      <w:r>
        <w:rPr>
          <w:i/>
          <w:sz w:val="24"/>
          <w:u w:val="single"/>
        </w:rPr>
        <w:t>38.03.01 Экономика</w:t>
      </w:r>
    </w:p>
    <w:p w:rsidR="002039E4" w:rsidRDefault="002039E4" w:rsidP="002039E4">
      <w:pPr>
        <w:pStyle w:val="ReportHead"/>
        <w:suppressAutoHyphens/>
        <w:rPr>
          <w:sz w:val="24"/>
          <w:vertAlign w:val="superscript"/>
        </w:rPr>
      </w:pPr>
      <w:r>
        <w:rPr>
          <w:sz w:val="24"/>
          <w:vertAlign w:val="superscript"/>
        </w:rPr>
        <w:t>(код и наименование направления подготовки)</w:t>
      </w:r>
    </w:p>
    <w:p w:rsidR="002039E4" w:rsidRDefault="002039E4" w:rsidP="002039E4">
      <w:pPr>
        <w:pStyle w:val="ReportHead"/>
        <w:suppressAutoHyphens/>
        <w:rPr>
          <w:i/>
          <w:sz w:val="24"/>
          <w:u w:val="single"/>
        </w:rPr>
      </w:pPr>
      <w:r>
        <w:rPr>
          <w:i/>
          <w:sz w:val="24"/>
          <w:u w:val="single"/>
        </w:rPr>
        <w:t>Экономика предприятий и организаций</w:t>
      </w:r>
    </w:p>
    <w:p w:rsidR="002039E4" w:rsidRDefault="002039E4" w:rsidP="002039E4">
      <w:pPr>
        <w:pStyle w:val="ReportHead"/>
        <w:suppressAutoHyphens/>
        <w:rPr>
          <w:sz w:val="24"/>
          <w:vertAlign w:val="superscript"/>
        </w:rPr>
      </w:pPr>
      <w:r>
        <w:rPr>
          <w:sz w:val="24"/>
          <w:vertAlign w:val="superscript"/>
        </w:rPr>
        <w:t xml:space="preserve"> (наименование направленности (профиля) образовательной программы)</w:t>
      </w:r>
    </w:p>
    <w:p w:rsidR="002039E4" w:rsidRDefault="002039E4" w:rsidP="002039E4">
      <w:pPr>
        <w:pStyle w:val="ReportHead"/>
        <w:suppressAutoHyphens/>
        <w:rPr>
          <w:sz w:val="24"/>
        </w:rPr>
      </w:pPr>
    </w:p>
    <w:p w:rsidR="002039E4" w:rsidRDefault="002039E4" w:rsidP="002039E4">
      <w:pPr>
        <w:pStyle w:val="ReportHead"/>
        <w:suppressAutoHyphens/>
        <w:rPr>
          <w:sz w:val="24"/>
        </w:rPr>
      </w:pPr>
      <w:r>
        <w:rPr>
          <w:sz w:val="24"/>
        </w:rPr>
        <w:t>Квалификация</w:t>
      </w:r>
    </w:p>
    <w:p w:rsidR="002039E4" w:rsidRDefault="002039E4" w:rsidP="002039E4">
      <w:pPr>
        <w:pStyle w:val="ReportHead"/>
        <w:suppressAutoHyphens/>
        <w:rPr>
          <w:i/>
          <w:sz w:val="24"/>
          <w:u w:val="single"/>
        </w:rPr>
      </w:pPr>
      <w:r>
        <w:rPr>
          <w:i/>
          <w:sz w:val="24"/>
          <w:u w:val="single"/>
        </w:rPr>
        <w:t>Бакалавр</w:t>
      </w:r>
    </w:p>
    <w:p w:rsidR="002039E4" w:rsidRDefault="002039E4" w:rsidP="002039E4">
      <w:pPr>
        <w:pStyle w:val="ReportHead"/>
        <w:suppressAutoHyphens/>
        <w:spacing w:before="120"/>
        <w:rPr>
          <w:sz w:val="24"/>
        </w:rPr>
      </w:pPr>
      <w:r>
        <w:rPr>
          <w:sz w:val="24"/>
        </w:rPr>
        <w:t>Форма обучения</w:t>
      </w:r>
    </w:p>
    <w:p w:rsidR="002039E4" w:rsidRDefault="002039E4" w:rsidP="002039E4">
      <w:pPr>
        <w:pStyle w:val="ReportHead"/>
        <w:suppressAutoHyphens/>
        <w:rPr>
          <w:i/>
          <w:sz w:val="24"/>
          <w:u w:val="single"/>
        </w:rPr>
      </w:pPr>
      <w:r>
        <w:rPr>
          <w:i/>
          <w:sz w:val="24"/>
          <w:u w:val="single"/>
        </w:rPr>
        <w:t>Очная</w:t>
      </w:r>
    </w:p>
    <w:p w:rsidR="00AD3BD3" w:rsidRPr="00DB0905" w:rsidRDefault="00AD3BD3" w:rsidP="00AD3BD3">
      <w:pPr>
        <w:suppressAutoHyphens/>
        <w:jc w:val="center"/>
        <w:rPr>
          <w:rFonts w:eastAsia="Calibri"/>
          <w:sz w:val="28"/>
          <w:szCs w:val="28"/>
          <w:lang w:eastAsia="en-US"/>
        </w:rPr>
      </w:pPr>
    </w:p>
    <w:p w:rsidR="00AD3BD3" w:rsidRPr="00DB0905" w:rsidRDefault="00AD3BD3" w:rsidP="00AD3BD3">
      <w:pPr>
        <w:suppressAutoHyphens/>
        <w:jc w:val="center"/>
        <w:rPr>
          <w:rFonts w:eastAsia="Calibri"/>
          <w:sz w:val="28"/>
          <w:szCs w:val="28"/>
          <w:lang w:eastAsia="en-US"/>
        </w:rPr>
      </w:pPr>
    </w:p>
    <w:p w:rsidR="00AD3BD3" w:rsidRPr="00DB0905" w:rsidRDefault="00AD3BD3" w:rsidP="00AD3BD3">
      <w:pPr>
        <w:suppressAutoHyphens/>
        <w:jc w:val="center"/>
        <w:rPr>
          <w:rFonts w:eastAsia="Calibri"/>
          <w:sz w:val="28"/>
          <w:szCs w:val="28"/>
          <w:lang w:eastAsia="en-US"/>
        </w:rPr>
      </w:pPr>
    </w:p>
    <w:p w:rsidR="00AD3BD3" w:rsidRPr="00DB0905" w:rsidRDefault="00AD3BD3" w:rsidP="00AD3BD3">
      <w:pPr>
        <w:suppressAutoHyphens/>
        <w:jc w:val="center"/>
        <w:rPr>
          <w:rFonts w:eastAsia="Calibri"/>
          <w:sz w:val="28"/>
          <w:szCs w:val="28"/>
          <w:lang w:eastAsia="en-US"/>
        </w:rPr>
      </w:pPr>
    </w:p>
    <w:p w:rsidR="00AD3BD3" w:rsidRDefault="00AD3BD3" w:rsidP="00AD3BD3">
      <w:pPr>
        <w:suppressAutoHyphens/>
        <w:jc w:val="center"/>
        <w:rPr>
          <w:rFonts w:eastAsia="Calibri"/>
          <w:sz w:val="28"/>
          <w:szCs w:val="28"/>
          <w:lang w:eastAsia="en-US"/>
        </w:rPr>
      </w:pPr>
    </w:p>
    <w:p w:rsidR="00AD3BD3" w:rsidRDefault="00AD3BD3" w:rsidP="00AD3BD3">
      <w:pPr>
        <w:suppressAutoHyphens/>
        <w:jc w:val="center"/>
        <w:rPr>
          <w:rFonts w:eastAsia="Calibri"/>
          <w:sz w:val="28"/>
          <w:szCs w:val="28"/>
          <w:lang w:eastAsia="en-US"/>
        </w:rPr>
      </w:pPr>
    </w:p>
    <w:p w:rsidR="00AD3BD3" w:rsidRDefault="00AD3BD3" w:rsidP="00AD3BD3">
      <w:pPr>
        <w:suppressAutoHyphens/>
        <w:jc w:val="center"/>
        <w:rPr>
          <w:rFonts w:eastAsia="Calibri"/>
          <w:sz w:val="28"/>
          <w:szCs w:val="28"/>
          <w:lang w:eastAsia="en-US"/>
        </w:rPr>
      </w:pPr>
    </w:p>
    <w:p w:rsidR="00AD3BD3" w:rsidRDefault="00AD3BD3" w:rsidP="00AD3BD3">
      <w:pPr>
        <w:suppressAutoHyphens/>
        <w:jc w:val="center"/>
        <w:rPr>
          <w:rFonts w:eastAsia="Calibri"/>
          <w:sz w:val="28"/>
          <w:szCs w:val="28"/>
          <w:lang w:eastAsia="en-US"/>
        </w:rPr>
      </w:pPr>
    </w:p>
    <w:p w:rsidR="00AD3BD3" w:rsidRPr="00DB0905" w:rsidRDefault="00AD3BD3" w:rsidP="00AD3BD3">
      <w:pPr>
        <w:suppressAutoHyphens/>
        <w:jc w:val="center"/>
        <w:rPr>
          <w:rFonts w:eastAsia="Calibri"/>
          <w:sz w:val="28"/>
          <w:szCs w:val="28"/>
          <w:lang w:eastAsia="en-US"/>
        </w:rPr>
      </w:pPr>
    </w:p>
    <w:p w:rsidR="00AD3BD3" w:rsidRPr="00DB0905" w:rsidRDefault="00AD3BD3" w:rsidP="00AD3BD3">
      <w:pPr>
        <w:suppressAutoHyphens/>
        <w:jc w:val="center"/>
        <w:rPr>
          <w:rFonts w:eastAsia="Calibri"/>
          <w:szCs w:val="22"/>
          <w:lang w:eastAsia="en-US"/>
        </w:rPr>
        <w:sectPr w:rsidR="00AD3BD3" w:rsidRPr="00DB0905" w:rsidSect="005A4553">
          <w:footerReference w:type="default" r:id="rId9"/>
          <w:pgSz w:w="11906" w:h="16838"/>
          <w:pgMar w:top="1134" w:right="567" w:bottom="1134" w:left="1418" w:header="0" w:footer="510" w:gutter="0"/>
          <w:pgNumType w:start="1"/>
          <w:cols w:space="708"/>
          <w:docGrid w:linePitch="360"/>
        </w:sectPr>
      </w:pPr>
      <w:r w:rsidRPr="00224B59">
        <w:rPr>
          <w:rFonts w:eastAsia="Calibri"/>
          <w:sz w:val="28"/>
          <w:szCs w:val="28"/>
          <w:lang w:eastAsia="en-US"/>
        </w:rPr>
        <w:t>Год 20</w:t>
      </w:r>
      <w:r w:rsidR="00182046">
        <w:rPr>
          <w:rFonts w:eastAsia="Calibri"/>
          <w:sz w:val="28"/>
          <w:szCs w:val="28"/>
          <w:lang w:eastAsia="en-US"/>
        </w:rPr>
        <w:t>2</w:t>
      </w:r>
      <w:r w:rsidR="00C84796">
        <w:rPr>
          <w:rFonts w:eastAsia="Calibri"/>
          <w:sz w:val="28"/>
          <w:szCs w:val="28"/>
          <w:lang w:eastAsia="en-US"/>
        </w:rPr>
        <w:t>2</w:t>
      </w:r>
    </w:p>
    <w:p w:rsidR="00AD3BD3" w:rsidRPr="00367802" w:rsidRDefault="00AD3BD3" w:rsidP="00AD3BD3">
      <w:pPr>
        <w:spacing w:after="200" w:line="276" w:lineRule="auto"/>
        <w:jc w:val="both"/>
        <w:rPr>
          <w:rFonts w:eastAsia="Calibri"/>
          <w:sz w:val="28"/>
          <w:szCs w:val="28"/>
          <w:u w:val="single"/>
          <w:lang w:eastAsia="en-US"/>
        </w:rPr>
      </w:pPr>
      <w:r w:rsidRPr="00224B59">
        <w:rPr>
          <w:rFonts w:eastAsia="Calibri"/>
          <w:sz w:val="28"/>
          <w:szCs w:val="28"/>
          <w:lang w:eastAsia="en-US"/>
        </w:rPr>
        <w:lastRenderedPageBreak/>
        <w:t xml:space="preserve">Составитель </w:t>
      </w:r>
      <w:r w:rsidR="00C84796">
        <w:rPr>
          <w:rFonts w:eastAsia="Calibri"/>
          <w:sz w:val="28"/>
          <w:szCs w:val="28"/>
          <w:lang w:eastAsia="en-US"/>
        </w:rPr>
        <w:t xml:space="preserve">_____________ </w:t>
      </w:r>
      <w:r w:rsidR="00C84796">
        <w:rPr>
          <w:rFonts w:eastAsia="Calibri"/>
          <w:sz w:val="28"/>
          <w:szCs w:val="28"/>
          <w:u w:val="single"/>
          <w:lang w:eastAsia="en-US"/>
        </w:rPr>
        <w:t>Савченкова Е.Э.</w:t>
      </w:r>
      <w:r w:rsidRPr="00367802">
        <w:rPr>
          <w:rFonts w:eastAsia="Calibri"/>
          <w:sz w:val="28"/>
          <w:szCs w:val="28"/>
          <w:u w:val="single"/>
          <w:lang w:eastAsia="en-US"/>
        </w:rPr>
        <w:t xml:space="preserve"> </w:t>
      </w:r>
    </w:p>
    <w:p w:rsidR="00AD3BD3" w:rsidRPr="00224B59" w:rsidRDefault="00AD3BD3" w:rsidP="00AD3BD3">
      <w:pPr>
        <w:spacing w:after="200" w:line="276" w:lineRule="auto"/>
        <w:jc w:val="both"/>
        <w:rPr>
          <w:rFonts w:eastAsia="Calibri"/>
          <w:sz w:val="28"/>
          <w:szCs w:val="28"/>
          <w:lang w:eastAsia="en-US"/>
        </w:rPr>
      </w:pPr>
    </w:p>
    <w:p w:rsidR="00AD3BD3" w:rsidRPr="00224B59" w:rsidRDefault="00AD3BD3" w:rsidP="00AD3BD3">
      <w:pPr>
        <w:suppressAutoHyphens/>
        <w:spacing w:line="360" w:lineRule="auto"/>
        <w:rPr>
          <w:kern w:val="1"/>
          <w:sz w:val="28"/>
          <w:szCs w:val="28"/>
          <w:lang w:eastAsia="hi-IN" w:bidi="hi-IN"/>
        </w:rPr>
      </w:pPr>
      <w:r w:rsidRPr="00224B59">
        <w:rPr>
          <w:kern w:val="1"/>
          <w:sz w:val="28"/>
          <w:szCs w:val="28"/>
          <w:lang w:eastAsia="hi-IN" w:bidi="hi-IN"/>
        </w:rPr>
        <w:t>«_</w:t>
      </w:r>
      <w:r w:rsidR="00C84796">
        <w:rPr>
          <w:kern w:val="1"/>
          <w:sz w:val="28"/>
          <w:szCs w:val="28"/>
          <w:lang w:eastAsia="hi-IN" w:bidi="hi-IN"/>
        </w:rPr>
        <w:t>28</w:t>
      </w:r>
      <w:r w:rsidRPr="00224B59">
        <w:rPr>
          <w:kern w:val="1"/>
          <w:sz w:val="28"/>
          <w:szCs w:val="28"/>
          <w:lang w:eastAsia="hi-IN" w:bidi="hi-IN"/>
        </w:rPr>
        <w:t>__»___</w:t>
      </w:r>
      <w:r w:rsidR="00833B47">
        <w:rPr>
          <w:kern w:val="1"/>
          <w:sz w:val="28"/>
          <w:szCs w:val="28"/>
          <w:lang w:eastAsia="hi-IN" w:bidi="hi-IN"/>
        </w:rPr>
        <w:t>0</w:t>
      </w:r>
      <w:r w:rsidR="006F15EC">
        <w:rPr>
          <w:kern w:val="1"/>
          <w:sz w:val="28"/>
          <w:szCs w:val="28"/>
          <w:lang w:eastAsia="hi-IN" w:bidi="hi-IN"/>
        </w:rPr>
        <w:t>2</w:t>
      </w:r>
      <w:r w:rsidRPr="00224B59">
        <w:rPr>
          <w:kern w:val="1"/>
          <w:sz w:val="28"/>
          <w:szCs w:val="28"/>
          <w:lang w:eastAsia="hi-IN" w:bidi="hi-IN"/>
        </w:rPr>
        <w:t xml:space="preserve">______20 </w:t>
      </w:r>
      <w:r w:rsidR="00833B47">
        <w:rPr>
          <w:kern w:val="1"/>
          <w:sz w:val="28"/>
          <w:szCs w:val="28"/>
          <w:lang w:eastAsia="hi-IN" w:bidi="hi-IN"/>
        </w:rPr>
        <w:t>2</w:t>
      </w:r>
      <w:r w:rsidR="00C84796">
        <w:rPr>
          <w:kern w:val="1"/>
          <w:sz w:val="28"/>
          <w:szCs w:val="28"/>
          <w:lang w:eastAsia="hi-IN" w:bidi="hi-IN"/>
        </w:rPr>
        <w:t>2</w:t>
      </w:r>
      <w:r w:rsidRPr="00224B59">
        <w:rPr>
          <w:kern w:val="1"/>
          <w:sz w:val="28"/>
          <w:szCs w:val="28"/>
          <w:lang w:eastAsia="hi-IN" w:bidi="hi-IN"/>
        </w:rPr>
        <w:t xml:space="preserve">    г.</w:t>
      </w:r>
    </w:p>
    <w:p w:rsidR="00AD3BD3" w:rsidRPr="00224B59" w:rsidRDefault="00AD3BD3" w:rsidP="00AD3BD3">
      <w:pPr>
        <w:spacing w:after="200" w:line="276" w:lineRule="auto"/>
        <w:jc w:val="both"/>
        <w:rPr>
          <w:rFonts w:eastAsia="Calibri"/>
          <w:sz w:val="28"/>
          <w:szCs w:val="28"/>
          <w:lang w:eastAsia="en-US"/>
        </w:rPr>
      </w:pPr>
    </w:p>
    <w:p w:rsidR="00AD3BD3" w:rsidRPr="00224B59" w:rsidRDefault="00AD3BD3" w:rsidP="00AD3BD3">
      <w:pPr>
        <w:spacing w:after="200" w:line="276" w:lineRule="auto"/>
        <w:jc w:val="both"/>
        <w:rPr>
          <w:rFonts w:eastAsia="Calibri"/>
          <w:sz w:val="28"/>
          <w:szCs w:val="28"/>
          <w:lang w:eastAsia="en-US"/>
        </w:rPr>
      </w:pPr>
    </w:p>
    <w:p w:rsidR="00AD3BD3" w:rsidRPr="00224B59" w:rsidRDefault="00AD3BD3" w:rsidP="00AD3BD3">
      <w:pPr>
        <w:spacing w:after="200" w:line="276" w:lineRule="auto"/>
        <w:jc w:val="both"/>
        <w:rPr>
          <w:rFonts w:eastAsia="Calibri"/>
          <w:sz w:val="28"/>
          <w:szCs w:val="28"/>
          <w:lang w:eastAsia="en-US"/>
        </w:rPr>
      </w:pPr>
    </w:p>
    <w:p w:rsidR="00AD3BD3" w:rsidRPr="00224B59" w:rsidRDefault="00AD3BD3" w:rsidP="00AD3BD3">
      <w:pPr>
        <w:spacing w:after="200" w:line="276" w:lineRule="auto"/>
        <w:jc w:val="both"/>
        <w:rPr>
          <w:rFonts w:eastAsia="Calibri"/>
          <w:sz w:val="28"/>
          <w:szCs w:val="28"/>
          <w:lang w:eastAsia="en-US"/>
        </w:rPr>
      </w:pPr>
      <w:r w:rsidRPr="00224B59">
        <w:rPr>
          <w:rFonts w:eastAsia="Calibri"/>
          <w:sz w:val="28"/>
          <w:szCs w:val="28"/>
          <w:lang w:eastAsia="en-US"/>
        </w:rPr>
        <w:t xml:space="preserve">Методические указания рассмотрены и одобрены на заседании кафедры </w:t>
      </w:r>
      <w:r w:rsidRPr="00E97CA9">
        <w:rPr>
          <w:rFonts w:eastAsia="Calibri"/>
          <w:sz w:val="28"/>
          <w:szCs w:val="28"/>
          <w:lang w:eastAsia="en-US"/>
        </w:rPr>
        <w:t>«</w:t>
      </w:r>
      <w:r>
        <w:rPr>
          <w:rFonts w:eastAsia="Calibri"/>
          <w:sz w:val="28"/>
          <w:szCs w:val="28"/>
          <w:lang w:eastAsia="en-US"/>
        </w:rPr>
        <w:t>Безопасность жизнедеятельности</w:t>
      </w:r>
      <w:r w:rsidRPr="00E97CA9">
        <w:rPr>
          <w:rFonts w:eastAsia="Calibri"/>
          <w:sz w:val="28"/>
          <w:szCs w:val="28"/>
          <w:lang w:eastAsia="en-US"/>
        </w:rPr>
        <w:t>»</w:t>
      </w:r>
    </w:p>
    <w:p w:rsidR="00AD3BD3" w:rsidRPr="007673B1" w:rsidRDefault="00AD3BD3" w:rsidP="00AD3BD3">
      <w:pPr>
        <w:suppressAutoHyphens/>
        <w:spacing w:line="360" w:lineRule="auto"/>
        <w:rPr>
          <w:kern w:val="1"/>
          <w:sz w:val="28"/>
          <w:szCs w:val="28"/>
          <w:lang w:eastAsia="hi-IN" w:bidi="hi-IN"/>
        </w:rPr>
      </w:pPr>
      <w:r w:rsidRPr="00224B59">
        <w:rPr>
          <w:kern w:val="1"/>
          <w:sz w:val="28"/>
          <w:szCs w:val="28"/>
          <w:lang w:eastAsia="hi-IN" w:bidi="hi-IN"/>
        </w:rPr>
        <w:t>«_</w:t>
      </w:r>
      <w:r w:rsidR="00C84796">
        <w:rPr>
          <w:kern w:val="1"/>
          <w:sz w:val="28"/>
          <w:szCs w:val="28"/>
          <w:lang w:eastAsia="hi-IN" w:bidi="hi-IN"/>
        </w:rPr>
        <w:t>28</w:t>
      </w:r>
      <w:r w:rsidRPr="00224B59">
        <w:rPr>
          <w:kern w:val="1"/>
          <w:sz w:val="28"/>
          <w:szCs w:val="28"/>
          <w:lang w:eastAsia="hi-IN" w:bidi="hi-IN"/>
        </w:rPr>
        <w:t>___» ______</w:t>
      </w:r>
      <w:r w:rsidR="00833B47">
        <w:rPr>
          <w:kern w:val="1"/>
          <w:sz w:val="28"/>
          <w:szCs w:val="28"/>
          <w:lang w:eastAsia="hi-IN" w:bidi="hi-IN"/>
        </w:rPr>
        <w:t>0</w:t>
      </w:r>
      <w:r w:rsidR="006F15EC">
        <w:rPr>
          <w:kern w:val="1"/>
          <w:sz w:val="28"/>
          <w:szCs w:val="28"/>
          <w:lang w:eastAsia="hi-IN" w:bidi="hi-IN"/>
        </w:rPr>
        <w:t>2</w:t>
      </w:r>
      <w:r w:rsidRPr="00224B59">
        <w:rPr>
          <w:kern w:val="1"/>
          <w:sz w:val="28"/>
          <w:szCs w:val="28"/>
          <w:lang w:eastAsia="hi-IN" w:bidi="hi-IN"/>
        </w:rPr>
        <w:t>____ 20</w:t>
      </w:r>
      <w:r w:rsidR="00833B47">
        <w:rPr>
          <w:kern w:val="1"/>
          <w:sz w:val="28"/>
          <w:szCs w:val="28"/>
          <w:lang w:eastAsia="hi-IN" w:bidi="hi-IN"/>
        </w:rPr>
        <w:t>2</w:t>
      </w:r>
      <w:r w:rsidR="00C84796">
        <w:rPr>
          <w:kern w:val="1"/>
          <w:sz w:val="28"/>
          <w:szCs w:val="28"/>
          <w:lang w:eastAsia="hi-IN" w:bidi="hi-IN"/>
        </w:rPr>
        <w:t>2</w:t>
      </w:r>
      <w:r w:rsidRPr="00224B59">
        <w:rPr>
          <w:kern w:val="1"/>
          <w:sz w:val="28"/>
          <w:szCs w:val="28"/>
          <w:lang w:eastAsia="hi-IN" w:bidi="hi-IN"/>
        </w:rPr>
        <w:t xml:space="preserve"> г.           протокол № _</w:t>
      </w:r>
      <w:r w:rsidR="006F15EC">
        <w:rPr>
          <w:kern w:val="1"/>
          <w:sz w:val="28"/>
          <w:szCs w:val="28"/>
          <w:lang w:eastAsia="hi-IN" w:bidi="hi-IN"/>
        </w:rPr>
        <w:t>6</w:t>
      </w:r>
      <w:r w:rsidRPr="00224B59">
        <w:rPr>
          <w:kern w:val="1"/>
          <w:sz w:val="28"/>
          <w:szCs w:val="28"/>
          <w:lang w:eastAsia="hi-IN" w:bidi="hi-IN"/>
        </w:rPr>
        <w:t>___</w:t>
      </w:r>
    </w:p>
    <w:p w:rsidR="00AD3BD3" w:rsidRDefault="00AD3BD3" w:rsidP="00AD3BD3">
      <w:pPr>
        <w:spacing w:after="200" w:line="276" w:lineRule="auto"/>
        <w:jc w:val="both"/>
        <w:rPr>
          <w:rFonts w:eastAsia="Calibri"/>
          <w:sz w:val="28"/>
          <w:szCs w:val="28"/>
          <w:lang w:eastAsia="en-US"/>
        </w:rPr>
      </w:pPr>
    </w:p>
    <w:p w:rsidR="00AD3BD3" w:rsidRPr="004269E2" w:rsidRDefault="006F15EC" w:rsidP="00AD3BD3">
      <w:pPr>
        <w:spacing w:after="200" w:line="276" w:lineRule="auto"/>
        <w:jc w:val="both"/>
        <w:rPr>
          <w:rFonts w:eastAsia="Calibri"/>
          <w:sz w:val="28"/>
          <w:szCs w:val="28"/>
          <w:lang w:eastAsia="en-US"/>
        </w:rPr>
      </w:pPr>
      <w:r>
        <w:rPr>
          <w:rFonts w:eastAsia="Calibri"/>
          <w:sz w:val="28"/>
          <w:szCs w:val="28"/>
          <w:lang w:eastAsia="en-US"/>
        </w:rPr>
        <w:t>З</w:t>
      </w:r>
      <w:r w:rsidR="00AD3BD3" w:rsidRPr="004269E2">
        <w:rPr>
          <w:rFonts w:eastAsia="Calibri"/>
          <w:sz w:val="28"/>
          <w:szCs w:val="28"/>
          <w:lang w:eastAsia="en-US"/>
        </w:rPr>
        <w:t>аведующ</w:t>
      </w:r>
      <w:r>
        <w:rPr>
          <w:rFonts w:eastAsia="Calibri"/>
          <w:sz w:val="28"/>
          <w:szCs w:val="28"/>
          <w:lang w:eastAsia="en-US"/>
        </w:rPr>
        <w:t>ий</w:t>
      </w:r>
      <w:r w:rsidR="00AD3BD3" w:rsidRPr="004269E2">
        <w:rPr>
          <w:rFonts w:eastAsia="Calibri"/>
          <w:sz w:val="28"/>
          <w:szCs w:val="28"/>
          <w:lang w:eastAsia="en-US"/>
        </w:rPr>
        <w:t xml:space="preserve"> кафедрой ________________________</w:t>
      </w:r>
      <w:r w:rsidR="00901AF7">
        <w:rPr>
          <w:rFonts w:eastAsia="Calibri"/>
          <w:sz w:val="28"/>
          <w:szCs w:val="28"/>
          <w:lang w:eastAsia="en-US"/>
        </w:rPr>
        <w:t xml:space="preserve">А.И. </w:t>
      </w:r>
      <w:proofErr w:type="spellStart"/>
      <w:r w:rsidR="00901AF7">
        <w:rPr>
          <w:rFonts w:eastAsia="Calibri"/>
          <w:sz w:val="28"/>
          <w:szCs w:val="28"/>
          <w:lang w:eastAsia="en-US"/>
        </w:rPr>
        <w:t>Байтелова</w:t>
      </w:r>
      <w:proofErr w:type="spellEnd"/>
    </w:p>
    <w:p w:rsidR="00AD3BD3" w:rsidRDefault="00AD3BD3" w:rsidP="00AD3BD3">
      <w:pPr>
        <w:jc w:val="both"/>
        <w:rPr>
          <w:snapToGrid w:val="0"/>
          <w:sz w:val="28"/>
          <w:szCs w:val="28"/>
        </w:rPr>
      </w:pPr>
    </w:p>
    <w:p w:rsidR="00AD3BD3" w:rsidRDefault="00AD3BD3" w:rsidP="00AD3BD3">
      <w:pPr>
        <w:jc w:val="both"/>
        <w:rPr>
          <w:snapToGrid w:val="0"/>
          <w:sz w:val="28"/>
          <w:szCs w:val="28"/>
        </w:rPr>
      </w:pPr>
    </w:p>
    <w:p w:rsidR="00AD3BD3" w:rsidRDefault="00AD3BD3" w:rsidP="00AD3BD3">
      <w:pPr>
        <w:jc w:val="both"/>
        <w:rPr>
          <w:snapToGrid w:val="0"/>
          <w:sz w:val="28"/>
          <w:szCs w:val="28"/>
        </w:rPr>
      </w:pPr>
    </w:p>
    <w:p w:rsidR="00AD3BD3" w:rsidRDefault="00AD3BD3" w:rsidP="00AD3BD3">
      <w:pPr>
        <w:jc w:val="both"/>
        <w:rPr>
          <w:snapToGrid w:val="0"/>
          <w:sz w:val="28"/>
          <w:szCs w:val="28"/>
        </w:rPr>
      </w:pPr>
    </w:p>
    <w:p w:rsidR="00AD3BD3" w:rsidRDefault="00AD3BD3" w:rsidP="00AD3BD3">
      <w:pPr>
        <w:jc w:val="both"/>
        <w:rPr>
          <w:snapToGrid w:val="0"/>
          <w:sz w:val="28"/>
          <w:szCs w:val="28"/>
        </w:rPr>
      </w:pPr>
    </w:p>
    <w:p w:rsidR="00AD3BD3" w:rsidRDefault="00AD3BD3" w:rsidP="00AD3BD3">
      <w:pPr>
        <w:jc w:val="both"/>
        <w:rPr>
          <w:snapToGrid w:val="0"/>
          <w:sz w:val="28"/>
          <w:szCs w:val="28"/>
        </w:rPr>
      </w:pPr>
    </w:p>
    <w:p w:rsidR="00AD3BD3" w:rsidRDefault="00AD3BD3" w:rsidP="00AD3BD3">
      <w:pPr>
        <w:jc w:val="both"/>
        <w:rPr>
          <w:snapToGrid w:val="0"/>
          <w:sz w:val="28"/>
          <w:szCs w:val="28"/>
        </w:rPr>
      </w:pPr>
    </w:p>
    <w:p w:rsidR="00AD3BD3" w:rsidRDefault="00AD3BD3" w:rsidP="00AD3BD3">
      <w:pPr>
        <w:jc w:val="both"/>
        <w:rPr>
          <w:snapToGrid w:val="0"/>
          <w:sz w:val="28"/>
          <w:szCs w:val="28"/>
        </w:rPr>
      </w:pPr>
    </w:p>
    <w:p w:rsidR="00AD3BD3" w:rsidRDefault="00AD3BD3" w:rsidP="00AD3BD3">
      <w:pPr>
        <w:jc w:val="both"/>
        <w:rPr>
          <w:snapToGrid w:val="0"/>
          <w:sz w:val="28"/>
          <w:szCs w:val="28"/>
        </w:rPr>
      </w:pPr>
    </w:p>
    <w:p w:rsidR="00AD3BD3" w:rsidRDefault="00AD3BD3" w:rsidP="00AD3BD3">
      <w:pPr>
        <w:jc w:val="both"/>
        <w:rPr>
          <w:snapToGrid w:val="0"/>
          <w:sz w:val="28"/>
          <w:szCs w:val="28"/>
        </w:rPr>
      </w:pPr>
    </w:p>
    <w:p w:rsidR="00AD3BD3" w:rsidRDefault="00AD3BD3" w:rsidP="00AD3BD3">
      <w:pPr>
        <w:jc w:val="both"/>
        <w:rPr>
          <w:snapToGrid w:val="0"/>
          <w:sz w:val="28"/>
          <w:szCs w:val="28"/>
        </w:rPr>
      </w:pPr>
    </w:p>
    <w:p w:rsidR="00AD3BD3" w:rsidRDefault="00AD3BD3" w:rsidP="00AD3BD3">
      <w:pPr>
        <w:jc w:val="both"/>
        <w:rPr>
          <w:snapToGrid w:val="0"/>
          <w:sz w:val="28"/>
          <w:szCs w:val="28"/>
        </w:rPr>
      </w:pPr>
    </w:p>
    <w:p w:rsidR="00AD3BD3" w:rsidRDefault="00AD3BD3" w:rsidP="00AD3BD3">
      <w:pPr>
        <w:jc w:val="both"/>
        <w:rPr>
          <w:snapToGrid w:val="0"/>
          <w:sz w:val="28"/>
          <w:szCs w:val="28"/>
        </w:rPr>
      </w:pPr>
    </w:p>
    <w:p w:rsidR="00AD3BD3" w:rsidRDefault="00AD3BD3" w:rsidP="00AD3BD3">
      <w:pPr>
        <w:jc w:val="both"/>
        <w:rPr>
          <w:snapToGrid w:val="0"/>
          <w:sz w:val="28"/>
          <w:szCs w:val="28"/>
        </w:rPr>
      </w:pPr>
    </w:p>
    <w:p w:rsidR="00AD3BD3" w:rsidRDefault="00AD3BD3" w:rsidP="00AD3BD3">
      <w:pPr>
        <w:jc w:val="both"/>
        <w:rPr>
          <w:snapToGrid w:val="0"/>
          <w:sz w:val="28"/>
          <w:szCs w:val="28"/>
        </w:rPr>
      </w:pPr>
    </w:p>
    <w:p w:rsidR="00AD3BD3" w:rsidRDefault="00AD3BD3" w:rsidP="00AD3BD3">
      <w:pPr>
        <w:jc w:val="both"/>
        <w:rPr>
          <w:snapToGrid w:val="0"/>
          <w:sz w:val="28"/>
          <w:szCs w:val="28"/>
        </w:rPr>
      </w:pPr>
    </w:p>
    <w:p w:rsidR="00AD3BD3" w:rsidRDefault="00AD3BD3" w:rsidP="00AD3BD3">
      <w:pPr>
        <w:jc w:val="both"/>
        <w:rPr>
          <w:snapToGrid w:val="0"/>
          <w:sz w:val="28"/>
          <w:szCs w:val="28"/>
        </w:rPr>
      </w:pPr>
    </w:p>
    <w:p w:rsidR="00AD3BD3" w:rsidRDefault="00AD3BD3" w:rsidP="00AD3BD3">
      <w:pPr>
        <w:jc w:val="both"/>
        <w:rPr>
          <w:snapToGrid w:val="0"/>
          <w:sz w:val="28"/>
          <w:szCs w:val="28"/>
        </w:rPr>
      </w:pPr>
    </w:p>
    <w:p w:rsidR="00AD3BD3" w:rsidRDefault="00AD3BD3" w:rsidP="00AD3BD3">
      <w:pPr>
        <w:jc w:val="both"/>
        <w:rPr>
          <w:snapToGrid w:val="0"/>
          <w:sz w:val="28"/>
          <w:szCs w:val="28"/>
        </w:rPr>
      </w:pPr>
    </w:p>
    <w:p w:rsidR="00AD3BD3" w:rsidRDefault="00AD3BD3" w:rsidP="00AD3BD3">
      <w:pPr>
        <w:jc w:val="both"/>
        <w:rPr>
          <w:snapToGrid w:val="0"/>
          <w:sz w:val="28"/>
          <w:szCs w:val="28"/>
        </w:rPr>
      </w:pPr>
    </w:p>
    <w:p w:rsidR="00AD3BD3" w:rsidRDefault="00AD3BD3" w:rsidP="00AD3BD3">
      <w:pPr>
        <w:jc w:val="both"/>
        <w:rPr>
          <w:snapToGrid w:val="0"/>
          <w:sz w:val="28"/>
          <w:szCs w:val="28"/>
        </w:rPr>
      </w:pPr>
    </w:p>
    <w:p w:rsidR="00AD3BD3" w:rsidRPr="004269E2" w:rsidRDefault="00AD3BD3" w:rsidP="00AD3BD3">
      <w:pPr>
        <w:jc w:val="both"/>
        <w:rPr>
          <w:lang w:eastAsia="en-US"/>
        </w:rPr>
      </w:pPr>
      <w:r>
        <w:rPr>
          <w:rFonts w:eastAsia="Calibri"/>
          <w:sz w:val="28"/>
          <w:szCs w:val="28"/>
          <w:lang w:eastAsia="en-US"/>
        </w:rPr>
        <w:t xml:space="preserve">Методические указания </w:t>
      </w:r>
      <w:r w:rsidRPr="004269E2">
        <w:rPr>
          <w:rFonts w:eastAsia="Calibri"/>
          <w:sz w:val="28"/>
          <w:szCs w:val="28"/>
          <w:lang w:eastAsia="en-US"/>
        </w:rPr>
        <w:t xml:space="preserve">является приложением к рабочей программе по дисциплине </w:t>
      </w:r>
      <w:r w:rsidRPr="00E97CA9">
        <w:rPr>
          <w:rFonts w:eastAsia="Calibri"/>
          <w:sz w:val="28"/>
          <w:szCs w:val="28"/>
          <w:lang w:eastAsia="en-US"/>
        </w:rPr>
        <w:t>«</w:t>
      </w:r>
      <w:r>
        <w:rPr>
          <w:rFonts w:eastAsia="Calibri"/>
          <w:sz w:val="28"/>
          <w:szCs w:val="28"/>
          <w:lang w:eastAsia="en-US"/>
        </w:rPr>
        <w:t>Безопасность жизнедеятельности</w:t>
      </w:r>
      <w:r w:rsidRPr="00E97CA9">
        <w:rPr>
          <w:rFonts w:eastAsia="Calibri"/>
          <w:sz w:val="28"/>
          <w:szCs w:val="28"/>
          <w:lang w:eastAsia="en-US"/>
        </w:rPr>
        <w:t>»</w:t>
      </w:r>
      <w:r w:rsidRPr="004269E2">
        <w:rPr>
          <w:rFonts w:eastAsia="Calibri"/>
          <w:sz w:val="28"/>
          <w:szCs w:val="28"/>
          <w:lang w:eastAsia="en-US"/>
        </w:rPr>
        <w:t xml:space="preserve"> </w:t>
      </w:r>
      <w:r w:rsidRPr="00224B59">
        <w:rPr>
          <w:lang w:eastAsia="en-US"/>
        </w:rPr>
        <w:t>№________________</w:t>
      </w:r>
    </w:p>
    <w:p w:rsidR="00AD3BD3" w:rsidRDefault="00AD3BD3" w:rsidP="00AD3BD3">
      <w:pPr>
        <w:spacing w:after="200" w:line="276" w:lineRule="auto"/>
        <w:rPr>
          <w:snapToGrid w:val="0"/>
          <w:sz w:val="28"/>
          <w:szCs w:val="28"/>
        </w:rPr>
      </w:pPr>
      <w:r>
        <w:rPr>
          <w:snapToGrid w:val="0"/>
          <w:sz w:val="28"/>
          <w:szCs w:val="28"/>
        </w:rPr>
        <w:br w:type="page"/>
      </w:r>
    </w:p>
    <w:p w:rsidR="00901AF7" w:rsidRPr="00450353" w:rsidRDefault="00901AF7" w:rsidP="00901AF7">
      <w:pPr>
        <w:shd w:val="clear" w:color="auto" w:fill="FFFFFF"/>
        <w:spacing w:after="480"/>
        <w:jc w:val="center"/>
        <w:rPr>
          <w:b/>
          <w:color w:val="000000"/>
          <w:spacing w:val="7"/>
        </w:rPr>
      </w:pPr>
      <w:r w:rsidRPr="00450353">
        <w:rPr>
          <w:b/>
          <w:color w:val="000000"/>
          <w:spacing w:val="7"/>
        </w:rPr>
        <w:lastRenderedPageBreak/>
        <w:t>Содержание</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39"/>
        <w:gridCol w:w="708"/>
      </w:tblGrid>
      <w:tr w:rsidR="00901AF7" w:rsidRPr="00450353" w:rsidTr="00993E6E">
        <w:tc>
          <w:tcPr>
            <w:tcW w:w="9039" w:type="dxa"/>
            <w:hideMark/>
          </w:tcPr>
          <w:p w:rsidR="00901AF7" w:rsidRPr="00450353" w:rsidRDefault="00901AF7" w:rsidP="00993E6E">
            <w:pPr>
              <w:autoSpaceDE w:val="0"/>
              <w:autoSpaceDN w:val="0"/>
              <w:adjustRightInd w:val="0"/>
            </w:pPr>
            <w:r w:rsidRPr="00450353">
              <w:rPr>
                <w:bCs/>
              </w:rPr>
              <w:t>1 Методические рекомендации по изучению дисциплины</w:t>
            </w:r>
          </w:p>
        </w:tc>
        <w:tc>
          <w:tcPr>
            <w:tcW w:w="708" w:type="dxa"/>
            <w:vAlign w:val="bottom"/>
          </w:tcPr>
          <w:p w:rsidR="00901AF7" w:rsidRPr="00450353" w:rsidRDefault="00901AF7" w:rsidP="00993E6E">
            <w:pPr>
              <w:spacing w:line="360" w:lineRule="auto"/>
              <w:jc w:val="right"/>
              <w:rPr>
                <w:color w:val="000000"/>
                <w:spacing w:val="7"/>
              </w:rPr>
            </w:pPr>
            <w:r w:rsidRPr="00450353">
              <w:rPr>
                <w:color w:val="000000"/>
                <w:spacing w:val="7"/>
              </w:rPr>
              <w:t>4</w:t>
            </w:r>
          </w:p>
        </w:tc>
      </w:tr>
      <w:tr w:rsidR="00901AF7" w:rsidRPr="00450353" w:rsidTr="00993E6E">
        <w:tc>
          <w:tcPr>
            <w:tcW w:w="9039" w:type="dxa"/>
          </w:tcPr>
          <w:p w:rsidR="00901AF7" w:rsidRPr="00450353" w:rsidRDefault="00901AF7" w:rsidP="00993E6E">
            <w:pPr>
              <w:spacing w:line="360" w:lineRule="auto"/>
              <w:jc w:val="both"/>
              <w:rPr>
                <w:color w:val="000000"/>
                <w:spacing w:val="7"/>
              </w:rPr>
            </w:pPr>
            <w:r w:rsidRPr="00450353">
              <w:rPr>
                <w:bCs/>
              </w:rPr>
              <w:t>2 Методические рекомендации при подготовке к лекциям</w:t>
            </w:r>
          </w:p>
        </w:tc>
        <w:tc>
          <w:tcPr>
            <w:tcW w:w="708" w:type="dxa"/>
            <w:vAlign w:val="bottom"/>
          </w:tcPr>
          <w:p w:rsidR="00901AF7" w:rsidRPr="00450353" w:rsidRDefault="00901AF7" w:rsidP="00993E6E">
            <w:pPr>
              <w:spacing w:line="360" w:lineRule="auto"/>
              <w:jc w:val="right"/>
              <w:rPr>
                <w:color w:val="000000"/>
                <w:spacing w:val="7"/>
              </w:rPr>
            </w:pPr>
            <w:r w:rsidRPr="00450353">
              <w:rPr>
                <w:color w:val="000000"/>
                <w:spacing w:val="7"/>
              </w:rPr>
              <w:t>4</w:t>
            </w:r>
          </w:p>
        </w:tc>
      </w:tr>
      <w:tr w:rsidR="00901AF7" w:rsidRPr="00450353" w:rsidTr="00993E6E">
        <w:tc>
          <w:tcPr>
            <w:tcW w:w="9039" w:type="dxa"/>
            <w:hideMark/>
          </w:tcPr>
          <w:p w:rsidR="00901AF7" w:rsidRPr="00450353" w:rsidRDefault="00901AF7" w:rsidP="00993E6E">
            <w:pPr>
              <w:autoSpaceDE w:val="0"/>
              <w:autoSpaceDN w:val="0"/>
              <w:adjustRightInd w:val="0"/>
              <w:jc w:val="both"/>
            </w:pPr>
            <w:r w:rsidRPr="00450353">
              <w:rPr>
                <w:color w:val="000000"/>
                <w:spacing w:val="7"/>
              </w:rPr>
              <w:t xml:space="preserve">3 </w:t>
            </w:r>
            <w:r w:rsidRPr="00450353">
              <w:rPr>
                <w:bCs/>
              </w:rPr>
              <w:t xml:space="preserve">Методические рекомендации при подготовке к </w:t>
            </w:r>
            <w:r w:rsidRPr="00450353">
              <w:rPr>
                <w:color w:val="000000"/>
                <w:spacing w:val="7"/>
              </w:rPr>
              <w:t>практическим занятиям</w:t>
            </w:r>
          </w:p>
        </w:tc>
        <w:tc>
          <w:tcPr>
            <w:tcW w:w="708" w:type="dxa"/>
            <w:vAlign w:val="bottom"/>
          </w:tcPr>
          <w:p w:rsidR="00901AF7" w:rsidRPr="00450353" w:rsidRDefault="00901AF7" w:rsidP="00993E6E">
            <w:pPr>
              <w:spacing w:line="360" w:lineRule="auto"/>
              <w:jc w:val="right"/>
              <w:rPr>
                <w:color w:val="000000"/>
                <w:spacing w:val="7"/>
              </w:rPr>
            </w:pPr>
            <w:r w:rsidRPr="00450353">
              <w:rPr>
                <w:color w:val="000000"/>
                <w:spacing w:val="7"/>
              </w:rPr>
              <w:t>4</w:t>
            </w:r>
          </w:p>
        </w:tc>
      </w:tr>
      <w:tr w:rsidR="00901AF7" w:rsidRPr="00450353" w:rsidTr="00993E6E">
        <w:tc>
          <w:tcPr>
            <w:tcW w:w="9039" w:type="dxa"/>
            <w:hideMark/>
          </w:tcPr>
          <w:p w:rsidR="00901AF7" w:rsidRPr="00450353" w:rsidRDefault="00901AF7" w:rsidP="00901AF7">
            <w:pPr>
              <w:spacing w:line="360" w:lineRule="auto"/>
              <w:jc w:val="both"/>
              <w:rPr>
                <w:color w:val="000000"/>
                <w:spacing w:val="7"/>
              </w:rPr>
            </w:pPr>
            <w:r w:rsidRPr="00450353">
              <w:rPr>
                <w:color w:val="000000"/>
                <w:spacing w:val="7"/>
              </w:rPr>
              <w:t xml:space="preserve">4 Методические указания по подготовке </w:t>
            </w:r>
            <w:r>
              <w:rPr>
                <w:color w:val="000000"/>
                <w:spacing w:val="7"/>
              </w:rPr>
              <w:t>индивидуального творческого задания</w:t>
            </w:r>
          </w:p>
        </w:tc>
        <w:tc>
          <w:tcPr>
            <w:tcW w:w="708" w:type="dxa"/>
            <w:vAlign w:val="bottom"/>
          </w:tcPr>
          <w:p w:rsidR="00901AF7" w:rsidRPr="00450353" w:rsidRDefault="00901AF7" w:rsidP="00993E6E">
            <w:pPr>
              <w:spacing w:line="360" w:lineRule="auto"/>
              <w:jc w:val="right"/>
              <w:rPr>
                <w:color w:val="000000"/>
                <w:spacing w:val="7"/>
              </w:rPr>
            </w:pPr>
            <w:r w:rsidRPr="00450353">
              <w:rPr>
                <w:color w:val="000000"/>
                <w:spacing w:val="7"/>
              </w:rPr>
              <w:t>4</w:t>
            </w:r>
          </w:p>
        </w:tc>
      </w:tr>
      <w:tr w:rsidR="00901AF7" w:rsidRPr="00450353" w:rsidTr="00993E6E">
        <w:tc>
          <w:tcPr>
            <w:tcW w:w="9039" w:type="dxa"/>
            <w:hideMark/>
          </w:tcPr>
          <w:p w:rsidR="00901AF7" w:rsidRPr="00450353" w:rsidRDefault="00901AF7" w:rsidP="00993E6E">
            <w:pPr>
              <w:spacing w:line="360" w:lineRule="auto"/>
              <w:jc w:val="both"/>
              <w:rPr>
                <w:color w:val="000000"/>
                <w:spacing w:val="7"/>
              </w:rPr>
            </w:pPr>
            <w:r>
              <w:rPr>
                <w:color w:val="000000"/>
                <w:spacing w:val="7"/>
              </w:rPr>
              <w:t>5</w:t>
            </w:r>
            <w:r w:rsidRPr="00450353">
              <w:rPr>
                <w:color w:val="000000"/>
                <w:spacing w:val="7"/>
              </w:rPr>
              <w:t xml:space="preserve"> Методические указания по самостоятельной работе </w:t>
            </w:r>
          </w:p>
        </w:tc>
        <w:tc>
          <w:tcPr>
            <w:tcW w:w="708" w:type="dxa"/>
            <w:vAlign w:val="bottom"/>
          </w:tcPr>
          <w:p w:rsidR="00901AF7" w:rsidRPr="00450353" w:rsidRDefault="00901AF7" w:rsidP="00993E6E">
            <w:pPr>
              <w:spacing w:line="360" w:lineRule="auto"/>
              <w:jc w:val="right"/>
              <w:rPr>
                <w:color w:val="000000"/>
                <w:spacing w:val="7"/>
              </w:rPr>
            </w:pPr>
            <w:r>
              <w:rPr>
                <w:color w:val="000000"/>
                <w:spacing w:val="7"/>
              </w:rPr>
              <w:t>6</w:t>
            </w:r>
          </w:p>
        </w:tc>
      </w:tr>
      <w:tr w:rsidR="00901AF7" w:rsidRPr="00450353" w:rsidTr="00993E6E">
        <w:tc>
          <w:tcPr>
            <w:tcW w:w="9039" w:type="dxa"/>
            <w:hideMark/>
          </w:tcPr>
          <w:p w:rsidR="00901AF7" w:rsidRPr="00450353" w:rsidRDefault="00901AF7" w:rsidP="00993E6E">
            <w:pPr>
              <w:spacing w:line="360" w:lineRule="auto"/>
              <w:jc w:val="both"/>
              <w:rPr>
                <w:color w:val="000000"/>
                <w:spacing w:val="7"/>
              </w:rPr>
            </w:pPr>
            <w:r>
              <w:rPr>
                <w:color w:val="000000"/>
                <w:spacing w:val="7"/>
              </w:rPr>
              <w:t>6</w:t>
            </w:r>
            <w:r w:rsidRPr="00450353">
              <w:rPr>
                <w:color w:val="000000"/>
                <w:spacing w:val="7"/>
              </w:rPr>
              <w:t xml:space="preserve"> Методические рекомендации студентов к тестовым заданиям </w:t>
            </w:r>
          </w:p>
        </w:tc>
        <w:tc>
          <w:tcPr>
            <w:tcW w:w="708" w:type="dxa"/>
            <w:vAlign w:val="bottom"/>
          </w:tcPr>
          <w:p w:rsidR="00901AF7" w:rsidRPr="00450353" w:rsidRDefault="00901AF7" w:rsidP="00993E6E">
            <w:pPr>
              <w:spacing w:line="360" w:lineRule="auto"/>
              <w:jc w:val="right"/>
              <w:rPr>
                <w:color w:val="000000"/>
                <w:spacing w:val="7"/>
              </w:rPr>
            </w:pPr>
            <w:r>
              <w:rPr>
                <w:color w:val="000000"/>
                <w:spacing w:val="7"/>
              </w:rPr>
              <w:t>6</w:t>
            </w:r>
          </w:p>
        </w:tc>
      </w:tr>
      <w:tr w:rsidR="00901AF7" w:rsidRPr="00450353" w:rsidTr="00993E6E">
        <w:tc>
          <w:tcPr>
            <w:tcW w:w="9039" w:type="dxa"/>
          </w:tcPr>
          <w:p w:rsidR="00901AF7" w:rsidRDefault="00901AF7" w:rsidP="00901AF7">
            <w:pPr>
              <w:rPr>
                <w:color w:val="000000"/>
                <w:spacing w:val="7"/>
              </w:rPr>
            </w:pPr>
            <w:r>
              <w:rPr>
                <w:color w:val="000000"/>
                <w:spacing w:val="7"/>
              </w:rPr>
              <w:t xml:space="preserve">7 </w:t>
            </w:r>
            <w:r w:rsidRPr="00450353">
              <w:rPr>
                <w:color w:val="000000"/>
                <w:spacing w:val="7"/>
              </w:rPr>
              <w:t>Методические указания при подготовке к рубежному контролю</w:t>
            </w:r>
          </w:p>
        </w:tc>
        <w:tc>
          <w:tcPr>
            <w:tcW w:w="708" w:type="dxa"/>
            <w:vAlign w:val="bottom"/>
          </w:tcPr>
          <w:p w:rsidR="00901AF7" w:rsidRDefault="00901AF7" w:rsidP="00993E6E">
            <w:pPr>
              <w:spacing w:line="360" w:lineRule="auto"/>
              <w:jc w:val="right"/>
              <w:rPr>
                <w:color w:val="000000"/>
                <w:spacing w:val="7"/>
              </w:rPr>
            </w:pPr>
            <w:r>
              <w:rPr>
                <w:color w:val="000000"/>
                <w:spacing w:val="7"/>
              </w:rPr>
              <w:t>7</w:t>
            </w:r>
          </w:p>
        </w:tc>
      </w:tr>
      <w:tr w:rsidR="00901AF7" w:rsidRPr="00450353" w:rsidTr="00993E6E">
        <w:tc>
          <w:tcPr>
            <w:tcW w:w="9039" w:type="dxa"/>
          </w:tcPr>
          <w:p w:rsidR="00901AF7" w:rsidRPr="00450353" w:rsidRDefault="00901AF7" w:rsidP="00993E6E">
            <w:pPr>
              <w:rPr>
                <w:color w:val="000000"/>
                <w:spacing w:val="7"/>
              </w:rPr>
            </w:pPr>
            <w:r>
              <w:rPr>
                <w:color w:val="000000"/>
                <w:spacing w:val="7"/>
              </w:rPr>
              <w:t>8</w:t>
            </w:r>
            <w:r w:rsidRPr="00450353">
              <w:rPr>
                <w:color w:val="000000"/>
                <w:spacing w:val="7"/>
              </w:rPr>
              <w:t xml:space="preserve"> Рекомендуемая литература</w:t>
            </w:r>
          </w:p>
        </w:tc>
        <w:tc>
          <w:tcPr>
            <w:tcW w:w="708" w:type="dxa"/>
            <w:vAlign w:val="bottom"/>
          </w:tcPr>
          <w:p w:rsidR="00901AF7" w:rsidRPr="00450353" w:rsidRDefault="00901AF7" w:rsidP="00993E6E">
            <w:pPr>
              <w:spacing w:line="360" w:lineRule="auto"/>
              <w:jc w:val="right"/>
              <w:rPr>
                <w:color w:val="000000"/>
                <w:spacing w:val="7"/>
              </w:rPr>
            </w:pPr>
            <w:r>
              <w:rPr>
                <w:color w:val="000000"/>
                <w:spacing w:val="7"/>
              </w:rPr>
              <w:t>7</w:t>
            </w:r>
          </w:p>
        </w:tc>
      </w:tr>
      <w:tr w:rsidR="00901AF7" w:rsidRPr="00450353" w:rsidTr="00993E6E">
        <w:tc>
          <w:tcPr>
            <w:tcW w:w="9039" w:type="dxa"/>
          </w:tcPr>
          <w:p w:rsidR="00901AF7" w:rsidRPr="00450353" w:rsidRDefault="00901AF7" w:rsidP="00993E6E">
            <w:pPr>
              <w:rPr>
                <w:color w:val="000000"/>
                <w:spacing w:val="7"/>
              </w:rPr>
            </w:pPr>
            <w:r>
              <w:rPr>
                <w:color w:val="000000"/>
                <w:spacing w:val="7"/>
              </w:rPr>
              <w:t>9</w:t>
            </w:r>
            <w:r w:rsidRPr="00450353">
              <w:rPr>
                <w:color w:val="000000"/>
                <w:spacing w:val="7"/>
              </w:rPr>
              <w:t xml:space="preserve"> </w:t>
            </w:r>
            <w:r w:rsidRPr="00B467E0">
              <w:rPr>
                <w:color w:val="000000"/>
                <w:spacing w:val="7"/>
              </w:rPr>
              <w:t>Методические указания по работе с научной и учебной литературой</w:t>
            </w:r>
          </w:p>
        </w:tc>
        <w:tc>
          <w:tcPr>
            <w:tcW w:w="708" w:type="dxa"/>
            <w:vAlign w:val="bottom"/>
          </w:tcPr>
          <w:p w:rsidR="00901AF7" w:rsidRPr="00450353" w:rsidRDefault="00901AF7" w:rsidP="00993E6E">
            <w:pPr>
              <w:spacing w:line="360" w:lineRule="auto"/>
              <w:jc w:val="right"/>
              <w:rPr>
                <w:color w:val="000000"/>
                <w:spacing w:val="7"/>
              </w:rPr>
            </w:pPr>
            <w:r>
              <w:rPr>
                <w:color w:val="000000"/>
                <w:spacing w:val="7"/>
              </w:rPr>
              <w:t>7</w:t>
            </w:r>
          </w:p>
        </w:tc>
      </w:tr>
      <w:tr w:rsidR="00901AF7" w:rsidRPr="00450353" w:rsidTr="00993E6E">
        <w:tc>
          <w:tcPr>
            <w:tcW w:w="9039" w:type="dxa"/>
          </w:tcPr>
          <w:p w:rsidR="00901AF7" w:rsidRDefault="00901AF7" w:rsidP="00993E6E">
            <w:pPr>
              <w:rPr>
                <w:color w:val="000000"/>
                <w:spacing w:val="7"/>
              </w:rPr>
            </w:pPr>
            <w:r>
              <w:rPr>
                <w:color w:val="000000"/>
                <w:spacing w:val="7"/>
              </w:rPr>
              <w:t xml:space="preserve">10 </w:t>
            </w:r>
            <w:r w:rsidRPr="00B467E0">
              <w:rPr>
                <w:color w:val="000000"/>
                <w:spacing w:val="7"/>
              </w:rPr>
              <w:t>Методические указания к аттестации по дисциплине</w:t>
            </w:r>
          </w:p>
        </w:tc>
        <w:tc>
          <w:tcPr>
            <w:tcW w:w="708" w:type="dxa"/>
            <w:vAlign w:val="bottom"/>
          </w:tcPr>
          <w:p w:rsidR="00901AF7" w:rsidRDefault="00901AF7" w:rsidP="00993E6E">
            <w:pPr>
              <w:spacing w:line="360" w:lineRule="auto"/>
              <w:jc w:val="right"/>
              <w:rPr>
                <w:color w:val="000000"/>
                <w:spacing w:val="7"/>
              </w:rPr>
            </w:pPr>
            <w:r>
              <w:rPr>
                <w:color w:val="000000"/>
                <w:spacing w:val="7"/>
              </w:rPr>
              <w:t>8</w:t>
            </w:r>
          </w:p>
        </w:tc>
      </w:tr>
    </w:tbl>
    <w:p w:rsidR="00901AF7" w:rsidRPr="00450353" w:rsidRDefault="00901AF7" w:rsidP="00901AF7">
      <w:pPr>
        <w:jc w:val="both"/>
      </w:pPr>
    </w:p>
    <w:p w:rsidR="00901AF7" w:rsidRPr="00450353" w:rsidRDefault="00901AF7" w:rsidP="00901AF7">
      <w:pPr>
        <w:jc w:val="both"/>
      </w:pPr>
    </w:p>
    <w:p w:rsidR="00901AF7" w:rsidRPr="00450353" w:rsidRDefault="00901AF7" w:rsidP="00901AF7">
      <w:pPr>
        <w:jc w:val="both"/>
      </w:pPr>
    </w:p>
    <w:p w:rsidR="00901AF7" w:rsidRDefault="00901AF7" w:rsidP="00901AF7">
      <w:pPr>
        <w:shd w:val="clear" w:color="auto" w:fill="FFFFFF"/>
        <w:spacing w:after="480"/>
        <w:jc w:val="center"/>
        <w:rPr>
          <w:b/>
          <w:color w:val="000000"/>
          <w:spacing w:val="7"/>
        </w:rPr>
      </w:pPr>
    </w:p>
    <w:p w:rsidR="00901AF7" w:rsidRPr="00450353" w:rsidRDefault="00901AF7" w:rsidP="00901AF7">
      <w:pPr>
        <w:jc w:val="both"/>
      </w:pPr>
    </w:p>
    <w:p w:rsidR="00901AF7" w:rsidRPr="00450353" w:rsidRDefault="00901AF7" w:rsidP="00901AF7">
      <w:pPr>
        <w:jc w:val="both"/>
      </w:pPr>
    </w:p>
    <w:p w:rsidR="00901AF7" w:rsidRPr="00450353" w:rsidRDefault="00901AF7" w:rsidP="00901AF7">
      <w:pPr>
        <w:jc w:val="both"/>
      </w:pPr>
    </w:p>
    <w:p w:rsidR="00901AF7" w:rsidRPr="00450353" w:rsidRDefault="00901AF7" w:rsidP="00901AF7">
      <w:pPr>
        <w:jc w:val="both"/>
      </w:pPr>
    </w:p>
    <w:p w:rsidR="00901AF7" w:rsidRPr="00450353" w:rsidRDefault="00901AF7" w:rsidP="00901AF7">
      <w:pPr>
        <w:jc w:val="both"/>
      </w:pPr>
    </w:p>
    <w:p w:rsidR="00901AF7" w:rsidRPr="00450353" w:rsidRDefault="00901AF7" w:rsidP="00901AF7">
      <w:pPr>
        <w:jc w:val="both"/>
      </w:pPr>
    </w:p>
    <w:p w:rsidR="00901AF7" w:rsidRPr="00450353" w:rsidRDefault="00901AF7" w:rsidP="00901AF7">
      <w:pPr>
        <w:jc w:val="both"/>
      </w:pPr>
    </w:p>
    <w:p w:rsidR="00901AF7" w:rsidRPr="00450353" w:rsidRDefault="00901AF7" w:rsidP="00901AF7">
      <w:pPr>
        <w:jc w:val="both"/>
      </w:pPr>
    </w:p>
    <w:p w:rsidR="00901AF7" w:rsidRPr="00450353" w:rsidRDefault="00901AF7" w:rsidP="00901AF7">
      <w:pPr>
        <w:jc w:val="both"/>
      </w:pPr>
    </w:p>
    <w:p w:rsidR="00901AF7" w:rsidRPr="00450353" w:rsidRDefault="00901AF7" w:rsidP="00901AF7">
      <w:pPr>
        <w:jc w:val="both"/>
      </w:pPr>
    </w:p>
    <w:p w:rsidR="00901AF7" w:rsidRPr="00450353" w:rsidRDefault="00901AF7" w:rsidP="00901AF7">
      <w:pPr>
        <w:jc w:val="both"/>
      </w:pPr>
    </w:p>
    <w:p w:rsidR="00901AF7" w:rsidRPr="00450353" w:rsidRDefault="00901AF7" w:rsidP="00901AF7">
      <w:pPr>
        <w:autoSpaceDE w:val="0"/>
        <w:autoSpaceDN w:val="0"/>
        <w:adjustRightInd w:val="0"/>
        <w:ind w:firstLine="709"/>
        <w:rPr>
          <w:b/>
          <w:bCs/>
        </w:rPr>
      </w:pPr>
    </w:p>
    <w:p w:rsidR="00901AF7" w:rsidRPr="00450353" w:rsidRDefault="00901AF7" w:rsidP="00901AF7">
      <w:pPr>
        <w:autoSpaceDE w:val="0"/>
        <w:autoSpaceDN w:val="0"/>
        <w:adjustRightInd w:val="0"/>
        <w:ind w:firstLine="709"/>
        <w:rPr>
          <w:b/>
          <w:bCs/>
        </w:rPr>
      </w:pPr>
    </w:p>
    <w:p w:rsidR="00901AF7" w:rsidRPr="00450353" w:rsidRDefault="00901AF7" w:rsidP="00901AF7">
      <w:pPr>
        <w:autoSpaceDE w:val="0"/>
        <w:autoSpaceDN w:val="0"/>
        <w:adjustRightInd w:val="0"/>
        <w:ind w:firstLine="709"/>
        <w:rPr>
          <w:b/>
          <w:bCs/>
        </w:rPr>
      </w:pPr>
    </w:p>
    <w:p w:rsidR="00901AF7" w:rsidRDefault="00901AF7" w:rsidP="00901AF7">
      <w:pPr>
        <w:spacing w:after="200" w:line="276" w:lineRule="auto"/>
        <w:rPr>
          <w:b/>
          <w:bCs/>
        </w:rPr>
      </w:pPr>
      <w:r>
        <w:rPr>
          <w:b/>
          <w:bCs/>
        </w:rPr>
        <w:br w:type="page"/>
      </w:r>
    </w:p>
    <w:p w:rsidR="00901AF7" w:rsidRPr="00450353" w:rsidRDefault="00901AF7" w:rsidP="00901AF7">
      <w:pPr>
        <w:autoSpaceDE w:val="0"/>
        <w:autoSpaceDN w:val="0"/>
        <w:adjustRightInd w:val="0"/>
        <w:ind w:firstLine="709"/>
        <w:rPr>
          <w:b/>
          <w:bCs/>
        </w:rPr>
      </w:pPr>
      <w:r w:rsidRPr="00450353">
        <w:rPr>
          <w:b/>
          <w:bCs/>
        </w:rPr>
        <w:lastRenderedPageBreak/>
        <w:t>1 Методические рекомендации по изучению дисциплины</w:t>
      </w:r>
    </w:p>
    <w:p w:rsidR="00901AF7" w:rsidRPr="00450353" w:rsidRDefault="00901AF7" w:rsidP="00901AF7">
      <w:pPr>
        <w:autoSpaceDE w:val="0"/>
        <w:autoSpaceDN w:val="0"/>
        <w:adjustRightInd w:val="0"/>
        <w:ind w:firstLine="709"/>
      </w:pPr>
    </w:p>
    <w:p w:rsidR="00901AF7" w:rsidRPr="00450353" w:rsidRDefault="00901AF7" w:rsidP="00901AF7">
      <w:pPr>
        <w:autoSpaceDE w:val="0"/>
        <w:autoSpaceDN w:val="0"/>
        <w:adjustRightInd w:val="0"/>
        <w:ind w:firstLine="709"/>
        <w:jc w:val="both"/>
      </w:pPr>
      <w:r w:rsidRPr="00450353">
        <w:t xml:space="preserve">Студентам необходимо ознакомиться: </w:t>
      </w:r>
    </w:p>
    <w:p w:rsidR="00901AF7" w:rsidRPr="00450353" w:rsidRDefault="00901AF7" w:rsidP="00901AF7">
      <w:pPr>
        <w:autoSpaceDE w:val="0"/>
        <w:autoSpaceDN w:val="0"/>
        <w:adjustRightInd w:val="0"/>
        <w:ind w:firstLine="709"/>
        <w:jc w:val="both"/>
      </w:pPr>
      <w:r w:rsidRPr="00450353">
        <w:t xml:space="preserve">- с содержанием рабочей программы дисциплины (далее - РПД), с целями и задачами дисциплины, ее связями с другими дисциплинами образовательной программы, методическими разработками по данной дисциплине, имеющимся на образовательном портале и сайте кафедры, с графиком консультаций преподавателей кафедры. </w:t>
      </w:r>
    </w:p>
    <w:p w:rsidR="00901AF7" w:rsidRPr="00450353" w:rsidRDefault="00901AF7" w:rsidP="00901AF7">
      <w:pPr>
        <w:autoSpaceDE w:val="0"/>
        <w:autoSpaceDN w:val="0"/>
        <w:adjustRightInd w:val="0"/>
        <w:ind w:firstLine="709"/>
        <w:jc w:val="both"/>
      </w:pPr>
    </w:p>
    <w:p w:rsidR="00901AF7" w:rsidRPr="00450353" w:rsidRDefault="00901AF7" w:rsidP="00901AF7">
      <w:pPr>
        <w:autoSpaceDE w:val="0"/>
        <w:autoSpaceDN w:val="0"/>
        <w:adjustRightInd w:val="0"/>
        <w:ind w:firstLine="709"/>
        <w:jc w:val="both"/>
        <w:rPr>
          <w:b/>
          <w:bCs/>
        </w:rPr>
      </w:pPr>
      <w:r w:rsidRPr="00450353">
        <w:rPr>
          <w:b/>
          <w:bCs/>
        </w:rPr>
        <w:t>2 Методические рекомендации при подготовке к лекциям</w:t>
      </w:r>
    </w:p>
    <w:p w:rsidR="00901AF7" w:rsidRPr="00450353" w:rsidRDefault="00901AF7" w:rsidP="00901AF7">
      <w:pPr>
        <w:autoSpaceDE w:val="0"/>
        <w:autoSpaceDN w:val="0"/>
        <w:adjustRightInd w:val="0"/>
        <w:ind w:firstLine="709"/>
        <w:jc w:val="both"/>
        <w:rPr>
          <w:b/>
          <w:bCs/>
        </w:rPr>
      </w:pPr>
    </w:p>
    <w:p w:rsidR="00901AF7" w:rsidRPr="00450353" w:rsidRDefault="00901AF7" w:rsidP="00901AF7">
      <w:pPr>
        <w:autoSpaceDE w:val="0"/>
        <w:autoSpaceDN w:val="0"/>
        <w:adjustRightInd w:val="0"/>
        <w:ind w:firstLine="709"/>
        <w:jc w:val="both"/>
      </w:pPr>
      <w:r w:rsidRPr="00450353">
        <w:t>Основными видами аудиторной работы студентов являются лекции и практические занятия. В ходе лекций преподаватель излагает и разъясняет основные, наиболее сложные понятия темы, а также связанные с ней теоретические и практические проблемы, дает рекомендации на семинарское занятие и указания на самостоятельную работу.</w:t>
      </w:r>
    </w:p>
    <w:p w:rsidR="00901AF7" w:rsidRPr="00450353" w:rsidRDefault="00901AF7" w:rsidP="00901AF7">
      <w:pPr>
        <w:autoSpaceDE w:val="0"/>
        <w:autoSpaceDN w:val="0"/>
        <w:adjustRightInd w:val="0"/>
        <w:ind w:firstLine="709"/>
        <w:jc w:val="both"/>
      </w:pPr>
      <w:r w:rsidRPr="00450353">
        <w:t>В ходе лекционных занятий необходимо вести конспектирование учебного материала. Обращать внимание на категории, формулировки, раскрывающие содержание тех или иных явлений и процессов, научные выводы и практические рекомендации, положительный опыт в изучении проблем.</w:t>
      </w:r>
    </w:p>
    <w:p w:rsidR="00901AF7" w:rsidRPr="00450353" w:rsidRDefault="00901AF7" w:rsidP="00901AF7">
      <w:pPr>
        <w:autoSpaceDE w:val="0"/>
        <w:autoSpaceDN w:val="0"/>
        <w:adjustRightInd w:val="0"/>
        <w:ind w:firstLine="709"/>
        <w:jc w:val="both"/>
      </w:pPr>
    </w:p>
    <w:p w:rsidR="00901AF7" w:rsidRPr="00450353" w:rsidRDefault="00901AF7" w:rsidP="00901AF7">
      <w:pPr>
        <w:autoSpaceDE w:val="0"/>
        <w:autoSpaceDN w:val="0"/>
        <w:adjustRightInd w:val="0"/>
        <w:ind w:firstLine="709"/>
        <w:jc w:val="both"/>
        <w:rPr>
          <w:b/>
          <w:bCs/>
        </w:rPr>
      </w:pPr>
      <w:r w:rsidRPr="00450353">
        <w:rPr>
          <w:b/>
          <w:bCs/>
        </w:rPr>
        <w:t>3 Методические рекомендации при подготовке к практическим занятиям</w:t>
      </w:r>
    </w:p>
    <w:p w:rsidR="00901AF7" w:rsidRPr="00450353" w:rsidRDefault="00901AF7" w:rsidP="00901AF7">
      <w:pPr>
        <w:autoSpaceDE w:val="0"/>
        <w:autoSpaceDN w:val="0"/>
        <w:adjustRightInd w:val="0"/>
        <w:ind w:firstLine="709"/>
        <w:jc w:val="both"/>
      </w:pPr>
      <w:r w:rsidRPr="00450353">
        <w:t xml:space="preserve"> </w:t>
      </w:r>
    </w:p>
    <w:p w:rsidR="00901AF7" w:rsidRPr="00450353" w:rsidRDefault="00901AF7" w:rsidP="00901AF7">
      <w:pPr>
        <w:autoSpaceDE w:val="0"/>
        <w:autoSpaceDN w:val="0"/>
        <w:adjustRightInd w:val="0"/>
        <w:ind w:firstLine="709"/>
        <w:jc w:val="both"/>
      </w:pPr>
      <w:r w:rsidRPr="00450353">
        <w:t>Практические занятия завершают изучение наиболее важных тем учебной дисциплины. Они служат для закрепления изученного материала, развития умений и навыков подготовки докладов, сообщений, приобретения опыта устных публичных выступлений, ведения дискуссии, аргументации и защиты выдвигаемых положений, а также для контроля преподавателем степени подготовленности студентов по изучаемой дисциплине.</w:t>
      </w:r>
    </w:p>
    <w:p w:rsidR="00901AF7" w:rsidRPr="00450353" w:rsidRDefault="00901AF7" w:rsidP="00901AF7">
      <w:pPr>
        <w:autoSpaceDE w:val="0"/>
        <w:autoSpaceDN w:val="0"/>
        <w:adjustRightInd w:val="0"/>
        <w:ind w:firstLine="709"/>
        <w:jc w:val="both"/>
      </w:pPr>
      <w:r w:rsidRPr="00450353">
        <w:t xml:space="preserve">Практическое занятие - это занятие, проводимое под руководством преподавателя в учебной аудитории, направленное на углубление научно - теоретических знаний и овладение определенными методами самостоятельной работы. В процессе таких занятий вырабатываются практические умения. Перед практическим занятием следует изучить конспект лекции и рекомендованную преподавателем литературу, обращая внимание на практическое применение теории и на методику решения типовых задач. На практическом занятии главное - уяснить связь решаемых задач с теоретическими положениями. </w:t>
      </w:r>
    </w:p>
    <w:p w:rsidR="00901AF7" w:rsidRPr="00450353" w:rsidRDefault="00901AF7" w:rsidP="00901AF7">
      <w:pPr>
        <w:autoSpaceDE w:val="0"/>
        <w:autoSpaceDN w:val="0"/>
        <w:adjustRightInd w:val="0"/>
        <w:ind w:firstLine="709"/>
        <w:jc w:val="both"/>
      </w:pPr>
      <w:r w:rsidRPr="00450353">
        <w:t>Логическая связь лекций и практических занятий заключается в том, что информация, полученная на лекции, в процессе самостоятельной работы на практическом занятии осмысливается и перерабатывается, при помощи преподавателя анализируется до мельчайших подробностей, после чего прочно усваивается.</w:t>
      </w:r>
    </w:p>
    <w:p w:rsidR="00901AF7" w:rsidRPr="00450353" w:rsidRDefault="00901AF7" w:rsidP="00901AF7">
      <w:pPr>
        <w:widowControl w:val="0"/>
        <w:suppressAutoHyphens/>
        <w:autoSpaceDE w:val="0"/>
        <w:ind w:firstLine="545"/>
        <w:jc w:val="both"/>
        <w:rPr>
          <w:b/>
          <w:bCs/>
          <w:color w:val="000000"/>
          <w:lang w:eastAsia="ar-SA"/>
        </w:rPr>
      </w:pPr>
      <w:r w:rsidRPr="00450353">
        <w:rPr>
          <w:b/>
          <w:bCs/>
          <w:color w:val="000000"/>
          <w:lang w:eastAsia="ar-SA"/>
        </w:rPr>
        <w:t>Структура практического занятия:</w:t>
      </w:r>
    </w:p>
    <w:p w:rsidR="00901AF7" w:rsidRPr="00450353" w:rsidRDefault="00901AF7" w:rsidP="00901AF7">
      <w:pPr>
        <w:widowControl w:val="0"/>
        <w:suppressAutoHyphens/>
        <w:autoSpaceDE w:val="0"/>
        <w:ind w:firstLine="545"/>
        <w:jc w:val="both"/>
        <w:rPr>
          <w:color w:val="000000"/>
          <w:lang w:eastAsia="ar-SA"/>
        </w:rPr>
      </w:pPr>
      <w:r w:rsidRPr="00450353">
        <w:rPr>
          <w:color w:val="000000"/>
          <w:lang w:eastAsia="ar-SA"/>
        </w:rPr>
        <w:t>1. В начале занятия называется его тема, цель и этапы проведения.</w:t>
      </w:r>
    </w:p>
    <w:p w:rsidR="00901AF7" w:rsidRPr="00450353" w:rsidRDefault="00901AF7" w:rsidP="00901AF7">
      <w:pPr>
        <w:widowControl w:val="0"/>
        <w:suppressAutoHyphens/>
        <w:autoSpaceDE w:val="0"/>
        <w:ind w:firstLine="545"/>
        <w:jc w:val="both"/>
        <w:rPr>
          <w:color w:val="000000"/>
          <w:lang w:eastAsia="ar-SA"/>
        </w:rPr>
      </w:pPr>
      <w:r w:rsidRPr="00450353">
        <w:rPr>
          <w:color w:val="000000"/>
          <w:lang w:eastAsia="ar-SA"/>
        </w:rPr>
        <w:t xml:space="preserve">2. По теме занятия проводится беседа, что необходимо для осознанного выполнения практической работы (по контрольным вопросам). </w:t>
      </w:r>
    </w:p>
    <w:p w:rsidR="00901AF7" w:rsidRPr="00450353" w:rsidRDefault="00901AF7" w:rsidP="00901AF7">
      <w:pPr>
        <w:widowControl w:val="0"/>
        <w:suppressAutoHyphens/>
        <w:autoSpaceDE w:val="0"/>
        <w:ind w:firstLine="545"/>
        <w:jc w:val="both"/>
        <w:rPr>
          <w:color w:val="000000"/>
          <w:lang w:eastAsia="ar-SA"/>
        </w:rPr>
      </w:pPr>
      <w:r w:rsidRPr="00450353">
        <w:rPr>
          <w:color w:val="000000"/>
          <w:lang w:eastAsia="ar-SA"/>
        </w:rPr>
        <w:t>3. Практические задания выполняются в соответствии с методическими указаниями.</w:t>
      </w:r>
    </w:p>
    <w:p w:rsidR="00901AF7" w:rsidRPr="00450353" w:rsidRDefault="00901AF7" w:rsidP="00901AF7">
      <w:pPr>
        <w:widowControl w:val="0"/>
        <w:suppressAutoHyphens/>
        <w:autoSpaceDE w:val="0"/>
        <w:ind w:firstLine="545"/>
        <w:jc w:val="both"/>
        <w:rPr>
          <w:color w:val="000000"/>
          <w:lang w:eastAsia="ar-SA"/>
        </w:rPr>
      </w:pPr>
      <w:r w:rsidRPr="00450353">
        <w:rPr>
          <w:color w:val="000000"/>
          <w:lang w:eastAsia="ar-SA"/>
        </w:rPr>
        <w:t>4</w:t>
      </w:r>
      <w:r>
        <w:rPr>
          <w:color w:val="000000"/>
          <w:lang w:eastAsia="ar-SA"/>
        </w:rPr>
        <w:t>. Перед уходом из аудитории</w:t>
      </w:r>
      <w:r w:rsidRPr="00450353">
        <w:rPr>
          <w:color w:val="000000"/>
          <w:lang w:eastAsia="ar-SA"/>
        </w:rPr>
        <w:t xml:space="preserve"> студенты должны навести порядок на своем рабочем месте. </w:t>
      </w:r>
    </w:p>
    <w:p w:rsidR="00901AF7" w:rsidRPr="00450353" w:rsidRDefault="00901AF7" w:rsidP="00901AF7">
      <w:pPr>
        <w:autoSpaceDE w:val="0"/>
        <w:autoSpaceDN w:val="0"/>
        <w:adjustRightInd w:val="0"/>
        <w:ind w:firstLine="709"/>
        <w:jc w:val="both"/>
      </w:pPr>
    </w:p>
    <w:p w:rsidR="00A91B03" w:rsidRDefault="00901AF7" w:rsidP="00A91B03">
      <w:pPr>
        <w:pStyle w:val="a8"/>
        <w:tabs>
          <w:tab w:val="left" w:pos="709"/>
        </w:tabs>
        <w:jc w:val="both"/>
        <w:rPr>
          <w:sz w:val="24"/>
          <w:szCs w:val="24"/>
        </w:rPr>
      </w:pPr>
      <w:r w:rsidRPr="00450353">
        <w:rPr>
          <w:b/>
          <w:color w:val="000000"/>
          <w:spacing w:val="7"/>
        </w:rPr>
        <w:t xml:space="preserve">4 Методические указания по подготовке </w:t>
      </w:r>
      <w:r>
        <w:rPr>
          <w:b/>
          <w:color w:val="000000"/>
          <w:spacing w:val="7"/>
        </w:rPr>
        <w:t>индивидуального творческого задания (ИТЗ)</w:t>
      </w:r>
      <w:r w:rsidRPr="00450353">
        <w:rPr>
          <w:b/>
          <w:color w:val="000000"/>
          <w:spacing w:val="7"/>
        </w:rPr>
        <w:t xml:space="preserve"> </w:t>
      </w:r>
      <w:r w:rsidR="00A91B03">
        <w:rPr>
          <w:b/>
          <w:sz w:val="24"/>
          <w:szCs w:val="24"/>
        </w:rPr>
        <w:t>(</w:t>
      </w:r>
      <w:r w:rsidR="00A91B03">
        <w:rPr>
          <w:sz w:val="23"/>
          <w:szCs w:val="23"/>
        </w:rPr>
        <w:t>подготовка сообщений, доклад - презентаций)</w:t>
      </w:r>
    </w:p>
    <w:p w:rsidR="00901AF7" w:rsidRPr="00450353" w:rsidRDefault="00901AF7" w:rsidP="00901AF7">
      <w:pPr>
        <w:ind w:firstLine="709"/>
        <w:jc w:val="both"/>
        <w:rPr>
          <w:b/>
          <w:color w:val="000000"/>
          <w:spacing w:val="7"/>
        </w:rPr>
      </w:pPr>
    </w:p>
    <w:p w:rsidR="00901AF7" w:rsidRPr="00450353" w:rsidRDefault="00901AF7" w:rsidP="00901AF7">
      <w:pPr>
        <w:ind w:firstLine="709"/>
        <w:jc w:val="both"/>
        <w:rPr>
          <w:b/>
          <w:bCs/>
        </w:rPr>
      </w:pPr>
    </w:p>
    <w:p w:rsidR="00901AF7" w:rsidRPr="00450353" w:rsidRDefault="00901AF7" w:rsidP="00901AF7">
      <w:pPr>
        <w:ind w:firstLine="709"/>
        <w:jc w:val="both"/>
        <w:rPr>
          <w:color w:val="000000"/>
          <w:lang w:eastAsia="ar-SA"/>
        </w:rPr>
      </w:pPr>
      <w:r w:rsidRPr="00450353">
        <w:rPr>
          <w:color w:val="000000"/>
          <w:lang w:eastAsia="ar-SA"/>
        </w:rPr>
        <w:t xml:space="preserve">Целью написания </w:t>
      </w:r>
      <w:r>
        <w:rPr>
          <w:color w:val="000000"/>
          <w:lang w:eastAsia="ar-SA"/>
        </w:rPr>
        <w:t>индивидуального творческого задания (ИТЗ)</w:t>
      </w:r>
      <w:r w:rsidRPr="00450353">
        <w:rPr>
          <w:color w:val="000000"/>
          <w:lang w:eastAsia="ar-SA"/>
        </w:rPr>
        <w:t xml:space="preserve"> является: </w:t>
      </w:r>
    </w:p>
    <w:p w:rsidR="00901AF7" w:rsidRPr="00450353" w:rsidRDefault="00901AF7" w:rsidP="00901AF7">
      <w:pPr>
        <w:pStyle w:val="a7"/>
        <w:numPr>
          <w:ilvl w:val="0"/>
          <w:numId w:val="3"/>
        </w:numPr>
        <w:tabs>
          <w:tab w:val="left" w:pos="284"/>
          <w:tab w:val="left" w:pos="851"/>
        </w:tabs>
        <w:autoSpaceDE w:val="0"/>
        <w:autoSpaceDN w:val="0"/>
        <w:adjustRightInd w:val="0"/>
        <w:ind w:left="0" w:firstLine="709"/>
        <w:jc w:val="both"/>
      </w:pPr>
      <w:r w:rsidRPr="00450353">
        <w:lastRenderedPageBreak/>
        <w:t xml:space="preserve">привитие студентам навыков библиографического поиска необходимой литературы (на бумажных носителях и/или в электронном виде в современных отечественных и зарубежных электронных библиотечных системах); </w:t>
      </w:r>
    </w:p>
    <w:p w:rsidR="00901AF7" w:rsidRPr="00450353" w:rsidRDefault="00901AF7" w:rsidP="00901AF7">
      <w:pPr>
        <w:pStyle w:val="a7"/>
        <w:numPr>
          <w:ilvl w:val="0"/>
          <w:numId w:val="3"/>
        </w:numPr>
        <w:tabs>
          <w:tab w:val="left" w:pos="284"/>
          <w:tab w:val="left" w:pos="851"/>
        </w:tabs>
        <w:autoSpaceDE w:val="0"/>
        <w:autoSpaceDN w:val="0"/>
        <w:adjustRightInd w:val="0"/>
        <w:ind w:left="0" w:firstLine="709"/>
        <w:jc w:val="both"/>
      </w:pPr>
      <w:r w:rsidRPr="00450353">
        <w:t>привитие студентам навыков компактного изложения мнения авторов и своего суждения по выбранному вопросу в письменной форме, научно грамотным языком и в хорошем стиле;</w:t>
      </w:r>
    </w:p>
    <w:p w:rsidR="00901AF7" w:rsidRPr="00450353" w:rsidRDefault="00901AF7" w:rsidP="00901AF7">
      <w:pPr>
        <w:pStyle w:val="a7"/>
        <w:numPr>
          <w:ilvl w:val="0"/>
          <w:numId w:val="3"/>
        </w:numPr>
        <w:tabs>
          <w:tab w:val="left" w:pos="284"/>
          <w:tab w:val="left" w:pos="851"/>
        </w:tabs>
        <w:autoSpaceDE w:val="0"/>
        <w:autoSpaceDN w:val="0"/>
        <w:adjustRightInd w:val="0"/>
        <w:ind w:left="0" w:firstLine="709"/>
        <w:jc w:val="both"/>
      </w:pPr>
      <w:r w:rsidRPr="00450353">
        <w:t xml:space="preserve">приобретение навыка грамотного оформления ссылок на используемые источники, правильного цитирования авторского текста, с обязательным контролем оригинальности своей работы с помощью сервиса АНТИПЛАГИАТ </w:t>
      </w:r>
      <w:hyperlink r:id="rId10" w:history="1">
        <w:r w:rsidRPr="00450353">
          <w:rPr>
            <w:rStyle w:val="a6"/>
          </w:rPr>
          <w:t>https://www.antiplagiat.ru</w:t>
        </w:r>
      </w:hyperlink>
      <w:r w:rsidRPr="00450353">
        <w:t xml:space="preserve"> (или при содействии сотрудника кафедры, обладающего правами модератора, с помощью доступной версии пользовательского сервиса в Университете </w:t>
      </w:r>
      <w:proofErr w:type="spellStart"/>
      <w:r w:rsidRPr="00450353">
        <w:t>Антиплагиат</w:t>
      </w:r>
      <w:proofErr w:type="gramStart"/>
      <w:r w:rsidRPr="00450353">
        <w:t>.В</w:t>
      </w:r>
      <w:proofErr w:type="gramEnd"/>
      <w:r w:rsidRPr="00450353">
        <w:t>уз</w:t>
      </w:r>
      <w:proofErr w:type="spellEnd"/>
      <w:r w:rsidRPr="00450353">
        <w:t xml:space="preserve">); </w:t>
      </w:r>
    </w:p>
    <w:p w:rsidR="00901AF7" w:rsidRPr="00450353" w:rsidRDefault="00901AF7" w:rsidP="00901AF7">
      <w:pPr>
        <w:pStyle w:val="a7"/>
        <w:numPr>
          <w:ilvl w:val="0"/>
          <w:numId w:val="3"/>
        </w:numPr>
        <w:tabs>
          <w:tab w:val="left" w:pos="284"/>
          <w:tab w:val="left" w:pos="851"/>
        </w:tabs>
        <w:autoSpaceDE w:val="0"/>
        <w:autoSpaceDN w:val="0"/>
        <w:adjustRightInd w:val="0"/>
        <w:ind w:left="0" w:firstLine="709"/>
        <w:jc w:val="both"/>
      </w:pPr>
      <w:proofErr w:type="gramStart"/>
      <w:r w:rsidRPr="00450353">
        <w:t xml:space="preserve">выявление и развитие у студента интереса к определенной научной и практической проблематике (тематика научного направления кафедры представлена на соответствующей странице кафедры на сайте Университета в разделе «Научно-исследовательская деятельность» </w:t>
      </w:r>
      <w:hyperlink r:id="rId11" w:history="1">
        <w:r w:rsidRPr="00450353">
          <w:rPr>
            <w:rStyle w:val="a6"/>
          </w:rPr>
          <w:t>http://www.osu.ru/doc/652/kafedra/6679/info/7</w:t>
        </w:r>
      </w:hyperlink>
      <w:r w:rsidRPr="00450353">
        <w:t xml:space="preserve"> и в разделе «Основные научные направления» Университета </w:t>
      </w:r>
      <w:hyperlink r:id="rId12" w:history="1">
        <w:r w:rsidRPr="00450353">
          <w:rPr>
            <w:rStyle w:val="a6"/>
          </w:rPr>
          <w:t>http://www.osu.ru/doc/1314</w:t>
        </w:r>
      </w:hyperlink>
      <w:r w:rsidRPr="00450353">
        <w:t>) с тем, чтобы исследование ее в дальнейшем продолжалось в</w:t>
      </w:r>
      <w:proofErr w:type="gramEnd"/>
      <w:r w:rsidRPr="00450353">
        <w:t xml:space="preserve"> подготовке и написании курсовых и выпускной квалификационной работы, а также и дальнейших научных трудах. </w:t>
      </w:r>
    </w:p>
    <w:p w:rsidR="00901AF7" w:rsidRPr="00450353" w:rsidRDefault="00901AF7" w:rsidP="00901AF7">
      <w:pPr>
        <w:ind w:firstLine="709"/>
        <w:jc w:val="both"/>
        <w:rPr>
          <w:color w:val="000000"/>
          <w:lang w:eastAsia="ar-SA"/>
        </w:rPr>
      </w:pPr>
      <w:r w:rsidRPr="00450353">
        <w:rPr>
          <w:color w:val="000000"/>
          <w:lang w:eastAsia="ar-SA"/>
        </w:rPr>
        <w:t xml:space="preserve">Основные задачи обучающегося при написании </w:t>
      </w:r>
      <w:r>
        <w:rPr>
          <w:color w:val="000000"/>
          <w:lang w:eastAsia="ar-SA"/>
        </w:rPr>
        <w:t>индивидуального творческого задания</w:t>
      </w:r>
      <w:r w:rsidRPr="00450353">
        <w:rPr>
          <w:color w:val="000000"/>
          <w:lang w:eastAsia="ar-SA"/>
        </w:rPr>
        <w:t xml:space="preserve">: </w:t>
      </w:r>
    </w:p>
    <w:p w:rsidR="00901AF7" w:rsidRPr="00450353" w:rsidRDefault="00901AF7" w:rsidP="00901AF7">
      <w:pPr>
        <w:pStyle w:val="a7"/>
        <w:numPr>
          <w:ilvl w:val="0"/>
          <w:numId w:val="3"/>
        </w:numPr>
        <w:tabs>
          <w:tab w:val="left" w:pos="284"/>
          <w:tab w:val="left" w:pos="851"/>
        </w:tabs>
        <w:autoSpaceDE w:val="0"/>
        <w:autoSpaceDN w:val="0"/>
        <w:adjustRightInd w:val="0"/>
        <w:ind w:left="0" w:firstLine="709"/>
        <w:jc w:val="both"/>
      </w:pPr>
      <w:r w:rsidRPr="00450353">
        <w:rPr>
          <w:color w:val="000000"/>
          <w:lang w:eastAsia="ar-SA"/>
        </w:rPr>
        <w:t xml:space="preserve">с </w:t>
      </w:r>
      <w:r w:rsidRPr="00450353">
        <w:t xml:space="preserve">максимальной полнотой использовать литературу по выбранной теме (как рекомендуемую, так и самостоятельно подобранную) для правильного понимания авторской позиции; </w:t>
      </w:r>
    </w:p>
    <w:p w:rsidR="00901AF7" w:rsidRPr="00450353" w:rsidRDefault="00901AF7" w:rsidP="00901AF7">
      <w:pPr>
        <w:pStyle w:val="a7"/>
        <w:numPr>
          <w:ilvl w:val="0"/>
          <w:numId w:val="3"/>
        </w:numPr>
        <w:tabs>
          <w:tab w:val="left" w:pos="284"/>
          <w:tab w:val="left" w:pos="851"/>
        </w:tabs>
        <w:autoSpaceDE w:val="0"/>
        <w:autoSpaceDN w:val="0"/>
        <w:adjustRightInd w:val="0"/>
        <w:ind w:left="0" w:firstLine="709"/>
        <w:jc w:val="both"/>
      </w:pPr>
      <w:r w:rsidRPr="00450353">
        <w:t xml:space="preserve">верно (без искажения смысла) передать авторскую позицию в своей работе; </w:t>
      </w:r>
    </w:p>
    <w:p w:rsidR="00901AF7" w:rsidRPr="00450353" w:rsidRDefault="00901AF7" w:rsidP="00901AF7">
      <w:pPr>
        <w:pStyle w:val="a7"/>
        <w:numPr>
          <w:ilvl w:val="0"/>
          <w:numId w:val="3"/>
        </w:numPr>
        <w:tabs>
          <w:tab w:val="left" w:pos="284"/>
          <w:tab w:val="left" w:pos="851"/>
        </w:tabs>
        <w:autoSpaceDE w:val="0"/>
        <w:autoSpaceDN w:val="0"/>
        <w:adjustRightInd w:val="0"/>
        <w:ind w:left="0" w:firstLine="709"/>
        <w:jc w:val="both"/>
      </w:pPr>
      <w:r w:rsidRPr="00450353">
        <w:t xml:space="preserve">уяснить для себя и изложить причины своего согласия (несогласия) с тем или иным автором по данной проблеме. </w:t>
      </w:r>
    </w:p>
    <w:p w:rsidR="00901AF7" w:rsidRPr="00450353" w:rsidRDefault="00901AF7" w:rsidP="00901AF7">
      <w:pPr>
        <w:ind w:firstLine="709"/>
        <w:jc w:val="both"/>
        <w:rPr>
          <w:color w:val="000000"/>
          <w:lang w:eastAsia="ar-SA"/>
        </w:rPr>
      </w:pPr>
      <w:r w:rsidRPr="00450353">
        <w:rPr>
          <w:color w:val="000000"/>
          <w:lang w:eastAsia="ar-SA"/>
        </w:rPr>
        <w:t xml:space="preserve">Требования к содержанию: </w:t>
      </w:r>
    </w:p>
    <w:p w:rsidR="00901AF7" w:rsidRPr="00450353" w:rsidRDefault="00901AF7" w:rsidP="00901AF7">
      <w:pPr>
        <w:pStyle w:val="a7"/>
        <w:numPr>
          <w:ilvl w:val="0"/>
          <w:numId w:val="3"/>
        </w:numPr>
        <w:tabs>
          <w:tab w:val="left" w:pos="284"/>
          <w:tab w:val="left" w:pos="851"/>
        </w:tabs>
        <w:autoSpaceDE w:val="0"/>
        <w:autoSpaceDN w:val="0"/>
        <w:adjustRightInd w:val="0"/>
        <w:ind w:left="0" w:firstLine="709"/>
        <w:jc w:val="both"/>
      </w:pPr>
      <w:r w:rsidRPr="00450353">
        <w:t xml:space="preserve">материал, использованный в </w:t>
      </w:r>
      <w:r>
        <w:t>индивидуальном творческом задании</w:t>
      </w:r>
      <w:r w:rsidRPr="00450353">
        <w:t xml:space="preserve">, должен относиться строго к выбранной теме; </w:t>
      </w:r>
    </w:p>
    <w:p w:rsidR="00901AF7" w:rsidRPr="00450353" w:rsidRDefault="00901AF7" w:rsidP="00901AF7">
      <w:pPr>
        <w:pStyle w:val="a7"/>
        <w:numPr>
          <w:ilvl w:val="0"/>
          <w:numId w:val="3"/>
        </w:numPr>
        <w:tabs>
          <w:tab w:val="left" w:pos="284"/>
          <w:tab w:val="left" w:pos="851"/>
        </w:tabs>
        <w:autoSpaceDE w:val="0"/>
        <w:autoSpaceDN w:val="0"/>
        <w:adjustRightInd w:val="0"/>
        <w:ind w:left="0" w:firstLine="709"/>
        <w:jc w:val="both"/>
      </w:pPr>
      <w:r w:rsidRPr="00450353">
        <w:t xml:space="preserve">необходимо изложить основные аспекты проблемы не только грамотно, но и в соответствии с той или иной логикой (хронологической, тематической, событийной и другой); </w:t>
      </w:r>
    </w:p>
    <w:p w:rsidR="00901AF7" w:rsidRPr="00450353" w:rsidRDefault="00901AF7" w:rsidP="00901AF7">
      <w:pPr>
        <w:pStyle w:val="a7"/>
        <w:numPr>
          <w:ilvl w:val="0"/>
          <w:numId w:val="3"/>
        </w:numPr>
        <w:tabs>
          <w:tab w:val="left" w:pos="284"/>
          <w:tab w:val="left" w:pos="851"/>
        </w:tabs>
        <w:autoSpaceDE w:val="0"/>
        <w:autoSpaceDN w:val="0"/>
        <w:adjustRightInd w:val="0"/>
        <w:ind w:left="0" w:firstLine="709"/>
        <w:jc w:val="both"/>
      </w:pPr>
      <w:r w:rsidRPr="00450353">
        <w:t xml:space="preserve">при изложении следует сгруппировать идеи разных авторов по общности  точек зрения или по научным школам; </w:t>
      </w:r>
    </w:p>
    <w:p w:rsidR="00901AF7" w:rsidRPr="00450353" w:rsidRDefault="00901AF7" w:rsidP="00901AF7">
      <w:pPr>
        <w:pStyle w:val="a7"/>
        <w:numPr>
          <w:ilvl w:val="0"/>
          <w:numId w:val="3"/>
        </w:numPr>
        <w:tabs>
          <w:tab w:val="left" w:pos="284"/>
          <w:tab w:val="left" w:pos="851"/>
        </w:tabs>
        <w:autoSpaceDE w:val="0"/>
        <w:autoSpaceDN w:val="0"/>
        <w:adjustRightInd w:val="0"/>
        <w:ind w:left="0" w:firstLine="709"/>
        <w:jc w:val="both"/>
        <w:rPr>
          <w:color w:val="000000"/>
          <w:lang w:eastAsia="ar-SA"/>
        </w:rPr>
      </w:pPr>
      <w:r>
        <w:t>индивидуальное творческое задание должно</w:t>
      </w:r>
      <w:r w:rsidRPr="00450353">
        <w:t xml:space="preserve"> заканчиваться подведением итогов проведенной исследовательской</w:t>
      </w:r>
      <w:r w:rsidRPr="00450353">
        <w:rPr>
          <w:color w:val="000000"/>
          <w:lang w:eastAsia="ar-SA"/>
        </w:rPr>
        <w:t xml:space="preserve"> работы: содержать краткий анализ-обоснование преимуществ той точки зрения по рассматриваемому вопросу, с которой обучающийся солидарен. </w:t>
      </w:r>
    </w:p>
    <w:p w:rsidR="00901AF7" w:rsidRPr="00450353" w:rsidRDefault="00901AF7" w:rsidP="00901AF7">
      <w:pPr>
        <w:ind w:firstLine="709"/>
        <w:jc w:val="both"/>
        <w:rPr>
          <w:color w:val="000000"/>
          <w:lang w:eastAsia="ar-SA"/>
        </w:rPr>
      </w:pPr>
      <w:r w:rsidRPr="00450353">
        <w:rPr>
          <w:color w:val="000000"/>
          <w:lang w:eastAsia="ar-SA"/>
        </w:rPr>
        <w:t xml:space="preserve">Структура </w:t>
      </w:r>
      <w:r>
        <w:rPr>
          <w:color w:val="000000"/>
          <w:lang w:eastAsia="ar-SA"/>
        </w:rPr>
        <w:t>ИТЗ</w:t>
      </w:r>
      <w:r w:rsidRPr="00450353">
        <w:rPr>
          <w:color w:val="000000"/>
          <w:lang w:eastAsia="ar-SA"/>
        </w:rPr>
        <w:t xml:space="preserve">: </w:t>
      </w:r>
    </w:p>
    <w:p w:rsidR="00901AF7" w:rsidRPr="00450353" w:rsidRDefault="00901AF7" w:rsidP="00901AF7">
      <w:pPr>
        <w:ind w:firstLine="709"/>
        <w:jc w:val="both"/>
        <w:rPr>
          <w:color w:val="000000"/>
          <w:lang w:eastAsia="ar-SA"/>
        </w:rPr>
      </w:pPr>
      <w:r w:rsidRPr="00450353">
        <w:rPr>
          <w:color w:val="000000"/>
          <w:lang w:eastAsia="ar-SA"/>
        </w:rPr>
        <w:t xml:space="preserve">1. Титульный лист. </w:t>
      </w:r>
    </w:p>
    <w:p w:rsidR="00901AF7" w:rsidRPr="00450353" w:rsidRDefault="00901AF7" w:rsidP="00901AF7">
      <w:pPr>
        <w:ind w:firstLine="709"/>
        <w:jc w:val="both"/>
        <w:rPr>
          <w:color w:val="000000"/>
          <w:lang w:eastAsia="ar-SA"/>
        </w:rPr>
      </w:pPr>
      <w:r w:rsidRPr="00450353">
        <w:rPr>
          <w:color w:val="000000"/>
          <w:lang w:eastAsia="ar-SA"/>
        </w:rPr>
        <w:t xml:space="preserve">2. Оглавление. </w:t>
      </w:r>
    </w:p>
    <w:p w:rsidR="00901AF7" w:rsidRPr="00450353" w:rsidRDefault="00901AF7" w:rsidP="00901AF7">
      <w:pPr>
        <w:ind w:firstLine="709"/>
        <w:jc w:val="both"/>
        <w:rPr>
          <w:color w:val="000000"/>
          <w:lang w:eastAsia="ar-SA"/>
        </w:rPr>
      </w:pPr>
      <w:r w:rsidRPr="00450353">
        <w:rPr>
          <w:color w:val="000000"/>
          <w:lang w:eastAsia="ar-SA"/>
        </w:rPr>
        <w:t xml:space="preserve">3. Текст </w:t>
      </w:r>
      <w:r>
        <w:rPr>
          <w:color w:val="000000"/>
          <w:lang w:eastAsia="ar-SA"/>
        </w:rPr>
        <w:t>ИТЗ</w:t>
      </w:r>
      <w:r w:rsidRPr="00450353">
        <w:rPr>
          <w:color w:val="000000"/>
          <w:lang w:eastAsia="ar-SA"/>
        </w:rPr>
        <w:t xml:space="preserve">. Он делится на три части: введение, основная часть и заключение. </w:t>
      </w:r>
    </w:p>
    <w:p w:rsidR="00901AF7" w:rsidRPr="00450353" w:rsidRDefault="00901AF7" w:rsidP="00901AF7">
      <w:pPr>
        <w:ind w:firstLine="709"/>
        <w:jc w:val="both"/>
        <w:rPr>
          <w:color w:val="000000"/>
          <w:lang w:eastAsia="ar-SA"/>
        </w:rPr>
      </w:pPr>
      <w:r w:rsidRPr="00450353">
        <w:rPr>
          <w:color w:val="000000"/>
          <w:lang w:eastAsia="ar-SA"/>
        </w:rPr>
        <w:t xml:space="preserve">а) Введение − раздел </w:t>
      </w:r>
      <w:r>
        <w:rPr>
          <w:color w:val="000000"/>
          <w:lang w:eastAsia="ar-SA"/>
        </w:rPr>
        <w:t>ИТЗ</w:t>
      </w:r>
      <w:r w:rsidRPr="00450353">
        <w:rPr>
          <w:color w:val="000000"/>
          <w:lang w:eastAsia="ar-SA"/>
        </w:rPr>
        <w:t xml:space="preserve">, посвященный постановке проблемы, которая будет рассматриваться, и обоснованию выбора темы. </w:t>
      </w:r>
    </w:p>
    <w:p w:rsidR="00901AF7" w:rsidRPr="00450353" w:rsidRDefault="00901AF7" w:rsidP="00901AF7">
      <w:pPr>
        <w:ind w:firstLine="709"/>
        <w:jc w:val="both"/>
        <w:rPr>
          <w:color w:val="000000"/>
          <w:lang w:eastAsia="ar-SA"/>
        </w:rPr>
      </w:pPr>
      <w:r w:rsidRPr="00450353">
        <w:rPr>
          <w:color w:val="000000"/>
          <w:lang w:eastAsia="ar-SA"/>
        </w:rPr>
        <w:t xml:space="preserve">б) Основная часть − это главное звено работы, в котором последовательно раскрывается выбранная тема. Основная часть может быть представлена как цельным текстом, так и разделена на главы. При  необходимости текст реферата может дополняться иллюстрациями, таблицами, графиками, но ими не следует «перегружать» текст. </w:t>
      </w:r>
    </w:p>
    <w:p w:rsidR="00901AF7" w:rsidRPr="00450353" w:rsidRDefault="00901AF7" w:rsidP="00901AF7">
      <w:pPr>
        <w:ind w:firstLine="709"/>
        <w:jc w:val="both"/>
        <w:rPr>
          <w:color w:val="000000"/>
          <w:lang w:eastAsia="ar-SA"/>
        </w:rPr>
      </w:pPr>
      <w:r w:rsidRPr="00450353">
        <w:rPr>
          <w:color w:val="000000"/>
          <w:lang w:eastAsia="ar-SA"/>
        </w:rPr>
        <w:t xml:space="preserve">в) Заключение − данный раздел </w:t>
      </w:r>
      <w:r>
        <w:rPr>
          <w:color w:val="000000"/>
          <w:lang w:eastAsia="ar-SA"/>
        </w:rPr>
        <w:t>индивидуального творческого задания</w:t>
      </w:r>
      <w:r w:rsidRPr="00450353">
        <w:rPr>
          <w:color w:val="000000"/>
          <w:lang w:eastAsia="ar-SA"/>
        </w:rPr>
        <w:t xml:space="preserve"> должен быть представлен в виде выводов, которые готовятся на основе подготовленного текста. Выводы </w:t>
      </w:r>
      <w:r w:rsidRPr="00450353">
        <w:rPr>
          <w:color w:val="000000"/>
          <w:lang w:eastAsia="ar-SA"/>
        </w:rPr>
        <w:lastRenderedPageBreak/>
        <w:t>должны быть краткими и четкими. Также в заключени</w:t>
      </w:r>
      <w:proofErr w:type="gramStart"/>
      <w:r w:rsidRPr="00450353">
        <w:rPr>
          <w:color w:val="000000"/>
          <w:lang w:eastAsia="ar-SA"/>
        </w:rPr>
        <w:t>и</w:t>
      </w:r>
      <w:proofErr w:type="gramEnd"/>
      <w:r w:rsidRPr="00450353">
        <w:rPr>
          <w:color w:val="000000"/>
          <w:lang w:eastAsia="ar-SA"/>
        </w:rPr>
        <w:t xml:space="preserve"> можно обозначить проблемы, которые "высветились" в ходе работы над рефератом, но не были раскрыты в работе. </w:t>
      </w:r>
    </w:p>
    <w:p w:rsidR="00901AF7" w:rsidRPr="00450353" w:rsidRDefault="00901AF7" w:rsidP="00901AF7">
      <w:pPr>
        <w:ind w:firstLine="709"/>
        <w:jc w:val="both"/>
        <w:rPr>
          <w:color w:val="000000"/>
          <w:lang w:eastAsia="ar-SA"/>
        </w:rPr>
      </w:pPr>
      <w:r w:rsidRPr="00450353">
        <w:rPr>
          <w:color w:val="000000"/>
          <w:lang w:eastAsia="ar-SA"/>
        </w:rPr>
        <w:t xml:space="preserve">4.Список использованных источников и литературы. В данном списке называются как те источники, на которые ссылается </w:t>
      </w:r>
      <w:proofErr w:type="gramStart"/>
      <w:r w:rsidRPr="00450353">
        <w:rPr>
          <w:color w:val="000000"/>
          <w:lang w:eastAsia="ar-SA"/>
        </w:rPr>
        <w:t>обучающийся</w:t>
      </w:r>
      <w:proofErr w:type="gramEnd"/>
      <w:r w:rsidRPr="00450353">
        <w:rPr>
          <w:color w:val="000000"/>
          <w:lang w:eastAsia="ar-SA"/>
        </w:rPr>
        <w:t xml:space="preserve"> при подготовке </w:t>
      </w:r>
      <w:r>
        <w:rPr>
          <w:color w:val="000000"/>
          <w:lang w:eastAsia="ar-SA"/>
        </w:rPr>
        <w:t>ИТЗ</w:t>
      </w:r>
      <w:r w:rsidRPr="00450353">
        <w:rPr>
          <w:color w:val="000000"/>
          <w:lang w:eastAsia="ar-SA"/>
        </w:rPr>
        <w:t xml:space="preserve">, так и все иные, изученные им в связи с его подготовкой. Работа, выполненная с использованием материала, содержащегося в одном научном источнике, является явным плагиатом и не принимается. Оформление списка источников и литературы должно соответствовать требованиям библиографических стандартов.   </w:t>
      </w:r>
    </w:p>
    <w:p w:rsidR="00901AF7" w:rsidRPr="00450353" w:rsidRDefault="00901AF7" w:rsidP="00901AF7">
      <w:pPr>
        <w:ind w:firstLine="709"/>
        <w:jc w:val="both"/>
        <w:rPr>
          <w:rStyle w:val="a6"/>
          <w:lang w:bidi="or-IN"/>
        </w:rPr>
      </w:pPr>
      <w:r w:rsidRPr="00450353">
        <w:t xml:space="preserve">При оформлении следует придерживаться требований </w:t>
      </w:r>
      <w:hyperlink r:id="rId13" w:history="1">
        <w:r w:rsidRPr="00450353">
          <w:t>СТО 02069024.101–2015 РАБОТЫ СТУДЕНЧЕСКИЕ. Общие требования и правила оформления</w:t>
        </w:r>
      </w:hyperlink>
      <w:r w:rsidRPr="00450353">
        <w:t xml:space="preserve">, </w:t>
      </w:r>
      <w:proofErr w:type="gramStart"/>
      <w:r w:rsidRPr="00450353">
        <w:t>доступных</w:t>
      </w:r>
      <w:proofErr w:type="gramEnd"/>
      <w:r w:rsidRPr="00450353">
        <w:t xml:space="preserve"> для ознакомления и скачивания на сайте Университета</w:t>
      </w:r>
      <w:r w:rsidRPr="00450353">
        <w:rPr>
          <w:lang w:bidi="or-IN"/>
        </w:rPr>
        <w:t>:</w:t>
      </w:r>
      <w:r w:rsidRPr="00450353">
        <w:t xml:space="preserve"> </w:t>
      </w:r>
      <w:hyperlink r:id="rId14" w:history="1">
        <w:r w:rsidRPr="00450353">
          <w:rPr>
            <w:rStyle w:val="a6"/>
            <w:lang w:bidi="or-IN"/>
          </w:rPr>
          <w:t>http://www.osu.ru/docs/official/standart/standart_101-2015_.pdf</w:t>
        </w:r>
      </w:hyperlink>
    </w:p>
    <w:p w:rsidR="00901AF7" w:rsidRPr="00450353" w:rsidRDefault="00901AF7" w:rsidP="00901AF7">
      <w:pPr>
        <w:widowControl w:val="0"/>
        <w:tabs>
          <w:tab w:val="left" w:pos="284"/>
          <w:tab w:val="left" w:pos="851"/>
        </w:tabs>
        <w:autoSpaceDE w:val="0"/>
        <w:autoSpaceDN w:val="0"/>
        <w:adjustRightInd w:val="0"/>
        <w:ind w:firstLine="709"/>
        <w:jc w:val="both"/>
        <w:rPr>
          <w:b/>
          <w:color w:val="000000"/>
          <w:spacing w:val="7"/>
        </w:rPr>
      </w:pPr>
    </w:p>
    <w:p w:rsidR="00901AF7" w:rsidRPr="00450353" w:rsidRDefault="00901AF7" w:rsidP="00901AF7">
      <w:pPr>
        <w:ind w:firstLine="709"/>
        <w:jc w:val="both"/>
        <w:rPr>
          <w:rStyle w:val="a6"/>
          <w:lang w:bidi="or-IN"/>
        </w:rPr>
      </w:pPr>
    </w:p>
    <w:p w:rsidR="00901AF7" w:rsidRPr="00450353" w:rsidRDefault="00901AF7" w:rsidP="00901AF7">
      <w:pPr>
        <w:ind w:firstLine="709"/>
        <w:jc w:val="both"/>
        <w:rPr>
          <w:b/>
          <w:color w:val="000000"/>
          <w:spacing w:val="7"/>
        </w:rPr>
      </w:pPr>
      <w:r>
        <w:rPr>
          <w:b/>
          <w:color w:val="000000"/>
          <w:spacing w:val="7"/>
        </w:rPr>
        <w:t>5</w:t>
      </w:r>
      <w:r w:rsidRPr="00450353">
        <w:rPr>
          <w:b/>
          <w:color w:val="000000"/>
          <w:spacing w:val="7"/>
        </w:rPr>
        <w:t xml:space="preserve"> Методические указания по самостоятельной работе </w:t>
      </w:r>
    </w:p>
    <w:p w:rsidR="00901AF7" w:rsidRPr="00450353" w:rsidRDefault="00901AF7" w:rsidP="00901AF7">
      <w:pPr>
        <w:ind w:firstLine="709"/>
        <w:jc w:val="both"/>
        <w:rPr>
          <w:b/>
          <w:bCs/>
        </w:rPr>
      </w:pPr>
    </w:p>
    <w:p w:rsidR="00901AF7" w:rsidRPr="00450353" w:rsidRDefault="00901AF7" w:rsidP="00901AF7">
      <w:pPr>
        <w:suppressAutoHyphens/>
        <w:ind w:firstLine="709"/>
        <w:jc w:val="both"/>
        <w:rPr>
          <w:rFonts w:eastAsia="Times New Roman CYR"/>
          <w:color w:val="000000"/>
          <w:lang w:eastAsia="ar-SA"/>
        </w:rPr>
      </w:pPr>
      <w:r w:rsidRPr="00450353">
        <w:rPr>
          <w:rFonts w:eastAsia="Times New Roman CYR"/>
          <w:b/>
          <w:color w:val="000000"/>
          <w:lang w:eastAsia="ar-SA"/>
        </w:rPr>
        <w:t>Целью самостоятельной работы студентов</w:t>
      </w:r>
      <w:r w:rsidRPr="00450353">
        <w:rPr>
          <w:rFonts w:eastAsia="Times New Roman CYR"/>
          <w:color w:val="000000"/>
          <w:lang w:eastAsia="ar-SA"/>
        </w:rPr>
        <w:t xml:space="preserve"> (СРС) является освоение фундаментальных знаний, развитие ответственности и организованности, умений самостоятельно работать с учебным материалом и приобретение навыков поиска и реферирования доступной научной информации в области охраны атмосферного воздуха.</w:t>
      </w:r>
    </w:p>
    <w:p w:rsidR="00901AF7" w:rsidRPr="00450353" w:rsidRDefault="00901AF7" w:rsidP="00901AF7">
      <w:pPr>
        <w:suppressAutoHyphens/>
        <w:ind w:firstLine="709"/>
        <w:jc w:val="both"/>
      </w:pPr>
      <w:r w:rsidRPr="00450353">
        <w:rPr>
          <w:rFonts w:eastAsia="Times New Roman CYR"/>
          <w:color w:val="000000"/>
          <w:lang w:eastAsia="ar-SA"/>
        </w:rPr>
        <w:t>Основной формой СРС по дисциплине «</w:t>
      </w:r>
      <w:r w:rsidRPr="005127A2">
        <w:t>Безопасность жизнедеятельности</w:t>
      </w:r>
      <w:r w:rsidRPr="00450353">
        <w:rPr>
          <w:rFonts w:eastAsia="Times New Roman CYR"/>
          <w:color w:val="000000"/>
          <w:lang w:eastAsia="ar-SA"/>
        </w:rPr>
        <w:t>» является р</w:t>
      </w:r>
      <w:r w:rsidRPr="00450353">
        <w:rPr>
          <w:lang w:eastAsia="ar-SA"/>
        </w:rPr>
        <w:t xml:space="preserve">абота с лекционным материалом: проработка конспекта лекций, работа на чистых страницах конспекта с терминами, дополнение конспекта материалами из рекомендованного списка литературы. Приветствуется инициатива студентов к поиску новой информации по изучаемой дисциплине, не освещенная или представленная кратко в лекционном курсе. При самостоятельной работе особое внимание следует уделить следующим темам: </w:t>
      </w:r>
      <w:r w:rsidRPr="005127A2">
        <w:t>показатели негативного влияния реализованных опасностей</w:t>
      </w:r>
      <w:r>
        <w:t xml:space="preserve">, </w:t>
      </w:r>
      <w:r w:rsidRPr="005127A2">
        <w:t>восприятие внешних воздействий и ошибочные реакции человека</w:t>
      </w:r>
      <w:r>
        <w:t xml:space="preserve">, </w:t>
      </w:r>
      <w:r w:rsidRPr="005127A2">
        <w:t>стратегия глобальной безопасности</w:t>
      </w:r>
      <w:r>
        <w:t xml:space="preserve">, </w:t>
      </w:r>
      <w:r w:rsidRPr="005127A2">
        <w:t>обеспечение эффективной работы, минимизация угрозы для здоровья человека</w:t>
      </w:r>
      <w:r>
        <w:t>, з</w:t>
      </w:r>
      <w:r w:rsidRPr="005127A2">
        <w:t>ащита от глобальных воздействий</w:t>
      </w:r>
      <w:r>
        <w:rPr>
          <w:rFonts w:ascii="Times New Roman CYR" w:hAnsi="Times New Roman CYR" w:cs="Times New Roman CYR"/>
        </w:rPr>
        <w:t>.</w:t>
      </w:r>
    </w:p>
    <w:p w:rsidR="00901AF7" w:rsidRPr="00450353" w:rsidRDefault="00901AF7" w:rsidP="00901AF7">
      <w:pPr>
        <w:suppressAutoHyphens/>
        <w:ind w:firstLine="709"/>
        <w:jc w:val="both"/>
        <w:rPr>
          <w:rFonts w:eastAsia="Times New Roman CYR"/>
          <w:color w:val="000000"/>
          <w:lang w:eastAsia="ar-SA"/>
        </w:rPr>
      </w:pPr>
      <w:r w:rsidRPr="00450353">
        <w:rPr>
          <w:rFonts w:eastAsia="Times New Roman CYR"/>
          <w:color w:val="000000"/>
          <w:lang w:eastAsia="ar-SA"/>
        </w:rPr>
        <w:t>СРС оценивается на практическом занятии путем устного опроса и тестирования.</w:t>
      </w:r>
    </w:p>
    <w:p w:rsidR="00901AF7" w:rsidRPr="00450353" w:rsidRDefault="00901AF7" w:rsidP="00901AF7">
      <w:pPr>
        <w:suppressAutoHyphens/>
        <w:ind w:firstLine="709"/>
        <w:jc w:val="both"/>
        <w:rPr>
          <w:rFonts w:eastAsia="Times New Roman CYR"/>
          <w:color w:val="000000"/>
          <w:lang w:eastAsia="ar-SA"/>
        </w:rPr>
      </w:pPr>
    </w:p>
    <w:p w:rsidR="00901AF7" w:rsidRPr="00450353" w:rsidRDefault="00901AF7" w:rsidP="00901AF7">
      <w:pPr>
        <w:suppressAutoHyphens/>
        <w:ind w:firstLine="709"/>
        <w:jc w:val="both"/>
        <w:rPr>
          <w:b/>
          <w:color w:val="000000"/>
          <w:spacing w:val="7"/>
        </w:rPr>
      </w:pPr>
      <w:r>
        <w:rPr>
          <w:b/>
          <w:color w:val="000000"/>
          <w:spacing w:val="7"/>
        </w:rPr>
        <w:t>6</w:t>
      </w:r>
      <w:r w:rsidRPr="00450353">
        <w:rPr>
          <w:b/>
          <w:color w:val="000000"/>
          <w:spacing w:val="7"/>
        </w:rPr>
        <w:t xml:space="preserve"> Методические рекомендации студентов к тестовым заданиям</w:t>
      </w:r>
    </w:p>
    <w:p w:rsidR="00901AF7" w:rsidRPr="00450353" w:rsidRDefault="00901AF7" w:rsidP="00901AF7">
      <w:pPr>
        <w:suppressAutoHyphens/>
        <w:ind w:firstLine="709"/>
        <w:jc w:val="both"/>
        <w:rPr>
          <w:rFonts w:eastAsia="Times New Roman CYR"/>
          <w:b/>
          <w:color w:val="000000"/>
          <w:lang w:eastAsia="ar-SA"/>
        </w:rPr>
      </w:pPr>
    </w:p>
    <w:p w:rsidR="00901AF7" w:rsidRPr="00450353" w:rsidRDefault="00901AF7" w:rsidP="00901AF7">
      <w:pPr>
        <w:suppressAutoHyphens/>
        <w:ind w:firstLine="709"/>
        <w:jc w:val="both"/>
        <w:rPr>
          <w:rFonts w:eastAsia="Times New Roman CYR"/>
          <w:color w:val="000000"/>
          <w:lang w:eastAsia="ar-SA"/>
        </w:rPr>
      </w:pPr>
      <w:r w:rsidRPr="00450353">
        <w:rPr>
          <w:rFonts w:eastAsia="Times New Roman CYR"/>
          <w:color w:val="000000"/>
          <w:lang w:eastAsia="ar-SA"/>
        </w:rPr>
        <w:t>Тесты составлены с учетом лекционных материалов по каждой теме дисциплины. Тестовые задания сгруппированы в шесть блоков, согласно шести основным разделам программы дисциплины «</w:t>
      </w:r>
      <w:r w:rsidRPr="005127A2">
        <w:t>Безопасность жизнедеятельности</w:t>
      </w:r>
      <w:r w:rsidRPr="00450353">
        <w:rPr>
          <w:rFonts w:eastAsia="Times New Roman CYR"/>
          <w:color w:val="000000"/>
          <w:lang w:eastAsia="ar-SA"/>
        </w:rPr>
        <w:t>». Первый блок соде</w:t>
      </w:r>
      <w:r>
        <w:rPr>
          <w:rFonts w:eastAsia="Times New Roman CYR"/>
          <w:color w:val="000000"/>
          <w:lang w:eastAsia="ar-SA"/>
        </w:rPr>
        <w:t>ржит задания на проверку основных понятий дисциплины</w:t>
      </w:r>
      <w:r w:rsidRPr="00450353">
        <w:rPr>
          <w:rFonts w:eastAsia="Times New Roman CYR"/>
          <w:color w:val="000000"/>
          <w:lang w:eastAsia="ar-SA"/>
        </w:rPr>
        <w:t xml:space="preserve">. Второй блок заданий нацелен на проверку знаний </w:t>
      </w:r>
      <w:r>
        <w:rPr>
          <w:rFonts w:eastAsia="Times New Roman CYR"/>
          <w:color w:val="000000"/>
          <w:lang w:eastAsia="ar-SA"/>
        </w:rPr>
        <w:t>по воздействию</w:t>
      </w:r>
      <w:r w:rsidRPr="009F2DC5">
        <w:rPr>
          <w:rFonts w:eastAsia="Times New Roman CYR"/>
          <w:color w:val="000000"/>
          <w:lang w:eastAsia="ar-SA"/>
        </w:rPr>
        <w:t xml:space="preserve"> опасностей на человека</w:t>
      </w:r>
      <w:r w:rsidRPr="00450353">
        <w:rPr>
          <w:rFonts w:eastAsia="Times New Roman CYR"/>
          <w:color w:val="000000"/>
          <w:lang w:eastAsia="ar-SA"/>
        </w:rPr>
        <w:t>. Третий</w:t>
      </w:r>
      <w:r>
        <w:rPr>
          <w:rFonts w:eastAsia="Times New Roman CYR"/>
          <w:color w:val="000000"/>
          <w:lang w:eastAsia="ar-SA"/>
        </w:rPr>
        <w:t xml:space="preserve"> </w:t>
      </w:r>
      <w:r w:rsidRPr="00450353">
        <w:rPr>
          <w:rFonts w:eastAsia="Times New Roman CYR"/>
          <w:color w:val="000000"/>
          <w:lang w:eastAsia="ar-SA"/>
        </w:rPr>
        <w:t xml:space="preserve">– </w:t>
      </w:r>
      <w:r w:rsidRPr="00450353">
        <w:t>по</w:t>
      </w:r>
      <w:r>
        <w:t xml:space="preserve"> основам</w:t>
      </w:r>
      <w:r w:rsidRPr="009F2DC5">
        <w:t xml:space="preserve"> техносферной безопасности</w:t>
      </w:r>
      <w:r w:rsidRPr="00450353">
        <w:rPr>
          <w:rFonts w:eastAsia="Times New Roman CYR"/>
          <w:color w:val="000000"/>
          <w:lang w:eastAsia="ar-SA"/>
        </w:rPr>
        <w:t>. Четвертый блок заданий –</w:t>
      </w:r>
      <w:r>
        <w:rPr>
          <w:rFonts w:eastAsia="Times New Roman CYR"/>
          <w:color w:val="000000"/>
          <w:lang w:eastAsia="ar-SA"/>
        </w:rPr>
        <w:t xml:space="preserve"> по </w:t>
      </w:r>
      <w:r w:rsidRPr="00450353">
        <w:rPr>
          <w:rFonts w:eastAsia="Times New Roman CYR"/>
          <w:color w:val="000000"/>
          <w:lang w:eastAsia="ar-SA"/>
        </w:rPr>
        <w:t xml:space="preserve"> </w:t>
      </w:r>
      <w:proofErr w:type="gramStart"/>
      <w:r>
        <w:t>психофизиологическим</w:t>
      </w:r>
      <w:proofErr w:type="gramEnd"/>
      <w:r>
        <w:t xml:space="preserve"> и эргономическим</w:t>
      </w:r>
      <w:r w:rsidRPr="009F2DC5">
        <w:t xml:space="preserve"> основы безопасности</w:t>
      </w:r>
      <w:r w:rsidRPr="00450353">
        <w:rPr>
          <w:rFonts w:eastAsia="Times New Roman CYR"/>
          <w:color w:val="000000"/>
          <w:lang w:eastAsia="ar-SA"/>
        </w:rPr>
        <w:t xml:space="preserve">. Пятый блок заданий – по </w:t>
      </w:r>
      <w:r>
        <w:rPr>
          <w:snapToGrid w:val="0"/>
        </w:rPr>
        <w:t>методам защиты от опасностей</w:t>
      </w:r>
      <w:r w:rsidRPr="00450353">
        <w:rPr>
          <w:snapToGrid w:val="0"/>
        </w:rPr>
        <w:t xml:space="preserve">. И шестой блок заданий – по </w:t>
      </w:r>
      <w:r>
        <w:t>контролю и управлению в безопасности жизнедеятельности</w:t>
      </w:r>
      <w:r w:rsidRPr="00450353">
        <w:t>.</w:t>
      </w:r>
    </w:p>
    <w:p w:rsidR="00901AF7" w:rsidRPr="00450353" w:rsidRDefault="00901AF7" w:rsidP="00901AF7">
      <w:pPr>
        <w:suppressAutoHyphens/>
        <w:ind w:firstLine="709"/>
        <w:jc w:val="both"/>
        <w:rPr>
          <w:rFonts w:eastAsia="Times New Roman CYR"/>
          <w:color w:val="000000"/>
          <w:lang w:eastAsia="ar-SA"/>
        </w:rPr>
      </w:pPr>
      <w:r w:rsidRPr="00450353">
        <w:rPr>
          <w:rFonts w:eastAsia="Times New Roman CYR"/>
          <w:b/>
          <w:color w:val="000000"/>
          <w:lang w:eastAsia="ar-SA"/>
        </w:rPr>
        <w:t>Цель тестов:</w:t>
      </w:r>
      <w:r w:rsidRPr="00450353">
        <w:rPr>
          <w:rFonts w:eastAsia="Times New Roman CYR"/>
          <w:color w:val="000000"/>
          <w:lang w:eastAsia="ar-SA"/>
        </w:rPr>
        <w:t xml:space="preserve"> проверка усвоения теоретического материала дисциплины (содержания и объема общих и специальных понятий, терминологии, факторов и механизмов), а также развития учебных умений и навыков.</w:t>
      </w:r>
    </w:p>
    <w:p w:rsidR="00901AF7" w:rsidRPr="00450353" w:rsidRDefault="00901AF7" w:rsidP="00901AF7">
      <w:pPr>
        <w:suppressAutoHyphens/>
        <w:ind w:firstLine="709"/>
        <w:jc w:val="both"/>
        <w:rPr>
          <w:rFonts w:eastAsia="Times New Roman CYR"/>
          <w:color w:val="000000"/>
          <w:lang w:eastAsia="ar-SA"/>
        </w:rPr>
      </w:pPr>
      <w:r w:rsidRPr="00450353">
        <w:rPr>
          <w:rFonts w:eastAsia="Times New Roman CYR"/>
          <w:color w:val="000000"/>
          <w:lang w:eastAsia="ar-SA"/>
        </w:rPr>
        <w:t>Тесты составлены в следующей форме:</w:t>
      </w:r>
    </w:p>
    <w:p w:rsidR="00901AF7" w:rsidRPr="00450353" w:rsidRDefault="00901AF7" w:rsidP="00901AF7">
      <w:pPr>
        <w:suppressAutoHyphens/>
        <w:ind w:firstLine="709"/>
        <w:jc w:val="both"/>
        <w:rPr>
          <w:rFonts w:eastAsia="Times New Roman CYR"/>
          <w:color w:val="000000"/>
          <w:lang w:eastAsia="ar-SA"/>
        </w:rPr>
      </w:pPr>
      <w:r w:rsidRPr="00450353">
        <w:rPr>
          <w:rFonts w:eastAsia="Times New Roman CYR"/>
          <w:color w:val="000000"/>
          <w:lang w:eastAsia="ar-SA"/>
        </w:rPr>
        <w:t>Закрытые задания с выбором одного правильного ответа (один вопрос и четыре варианта ответов, из которых необходимо выбрать один). Цель – проверка знаний фактического материала.</w:t>
      </w:r>
    </w:p>
    <w:p w:rsidR="00901AF7" w:rsidRPr="00450353" w:rsidRDefault="00901AF7" w:rsidP="00901AF7">
      <w:pPr>
        <w:suppressAutoHyphens/>
        <w:ind w:firstLine="709"/>
        <w:jc w:val="both"/>
        <w:rPr>
          <w:rFonts w:eastAsia="Times New Roman CYR"/>
          <w:color w:val="000000"/>
          <w:lang w:eastAsia="ar-SA"/>
        </w:rPr>
      </w:pPr>
      <w:r w:rsidRPr="00450353">
        <w:rPr>
          <w:rFonts w:eastAsia="Times New Roman CYR"/>
          <w:color w:val="000000"/>
          <w:lang w:eastAsia="ar-SA"/>
        </w:rPr>
        <w:t xml:space="preserve">На выполнения всего теста дается строго определенное время: на решение </w:t>
      </w:r>
      <w:proofErr w:type="gramStart"/>
      <w:r w:rsidRPr="00450353">
        <w:rPr>
          <w:rFonts w:eastAsia="Times New Roman CYR"/>
          <w:color w:val="000000"/>
          <w:lang w:eastAsia="ar-SA"/>
        </w:rPr>
        <w:t>индивидуального теста, состоящего из 20 заданий отводится</w:t>
      </w:r>
      <w:proofErr w:type="gramEnd"/>
      <w:r w:rsidRPr="00450353">
        <w:rPr>
          <w:rFonts w:eastAsia="Times New Roman CYR"/>
          <w:color w:val="000000"/>
          <w:lang w:eastAsia="ar-SA"/>
        </w:rPr>
        <w:t xml:space="preserve"> 30 мин. Тест считается успешно </w:t>
      </w:r>
      <w:r w:rsidRPr="00450353">
        <w:rPr>
          <w:rFonts w:eastAsia="Times New Roman CYR"/>
          <w:color w:val="000000"/>
          <w:lang w:eastAsia="ar-SA"/>
        </w:rPr>
        <w:lastRenderedPageBreak/>
        <w:t xml:space="preserve">выполненным в том случае, </w:t>
      </w:r>
      <w:r>
        <w:rPr>
          <w:rFonts w:eastAsia="Times New Roman CYR"/>
          <w:color w:val="000000"/>
          <w:lang w:eastAsia="ar-SA"/>
        </w:rPr>
        <w:t>если даны правильные ответы на 5</w:t>
      </w:r>
      <w:r w:rsidRPr="00450353">
        <w:rPr>
          <w:rFonts w:eastAsia="Times New Roman CYR"/>
          <w:color w:val="000000"/>
          <w:lang w:eastAsia="ar-SA"/>
        </w:rPr>
        <w:t xml:space="preserve">0-100% предлагаемых заданий. </w:t>
      </w:r>
    </w:p>
    <w:p w:rsidR="00901AF7" w:rsidRPr="00450353" w:rsidRDefault="00901AF7" w:rsidP="00901AF7">
      <w:pPr>
        <w:suppressAutoHyphens/>
        <w:ind w:firstLine="709"/>
        <w:jc w:val="both"/>
        <w:rPr>
          <w:rFonts w:eastAsia="Times New Roman CYR"/>
          <w:color w:val="000000"/>
          <w:lang w:eastAsia="ar-SA"/>
        </w:rPr>
      </w:pPr>
      <w:r w:rsidRPr="00450353">
        <w:rPr>
          <w:rFonts w:eastAsia="Times New Roman CYR"/>
          <w:color w:val="000000"/>
          <w:lang w:eastAsia="ar-SA"/>
        </w:rPr>
        <w:t>Если тест не зачтен, то студент должен заново повторить раздел дисциплины. После этого преподаватель проверяет понимание и усвоение материала, предлагая студенту повторно пройти испытание. Если оно успешно, то выставляется оценка «зачтено».</w:t>
      </w:r>
    </w:p>
    <w:p w:rsidR="00901AF7" w:rsidRPr="00450353" w:rsidRDefault="00901AF7" w:rsidP="00901AF7">
      <w:pPr>
        <w:suppressAutoHyphens/>
        <w:ind w:firstLine="709"/>
        <w:jc w:val="both"/>
        <w:rPr>
          <w:rFonts w:eastAsia="Times New Roman CYR"/>
          <w:color w:val="000000"/>
          <w:lang w:eastAsia="ar-SA"/>
        </w:rPr>
      </w:pPr>
    </w:p>
    <w:p w:rsidR="00901AF7" w:rsidRPr="00450353" w:rsidRDefault="00901AF7" w:rsidP="00901AF7">
      <w:pPr>
        <w:ind w:firstLine="709"/>
        <w:jc w:val="both"/>
        <w:rPr>
          <w:b/>
          <w:color w:val="000000"/>
          <w:shd w:val="clear" w:color="auto" w:fill="FFFFFF"/>
        </w:rPr>
      </w:pPr>
      <w:r>
        <w:rPr>
          <w:b/>
          <w:color w:val="000000"/>
          <w:shd w:val="clear" w:color="auto" w:fill="FFFFFF"/>
        </w:rPr>
        <w:t>7</w:t>
      </w:r>
      <w:r w:rsidRPr="00450353">
        <w:rPr>
          <w:b/>
          <w:color w:val="000000"/>
          <w:shd w:val="clear" w:color="auto" w:fill="FFFFFF"/>
        </w:rPr>
        <w:t xml:space="preserve"> Методические указания при подготовке к рубежному контролю</w:t>
      </w:r>
    </w:p>
    <w:p w:rsidR="00901AF7" w:rsidRPr="00450353" w:rsidRDefault="00901AF7" w:rsidP="00901AF7">
      <w:pPr>
        <w:ind w:firstLine="709"/>
        <w:jc w:val="both"/>
        <w:rPr>
          <w:b/>
          <w:color w:val="000000"/>
          <w:shd w:val="clear" w:color="auto" w:fill="FFFFFF"/>
        </w:rPr>
      </w:pPr>
    </w:p>
    <w:p w:rsidR="00901AF7" w:rsidRPr="00450353" w:rsidRDefault="00901AF7" w:rsidP="00901AF7">
      <w:pPr>
        <w:ind w:firstLine="709"/>
        <w:jc w:val="both"/>
        <w:rPr>
          <w:color w:val="000000"/>
          <w:shd w:val="clear" w:color="auto" w:fill="FFFFFF"/>
        </w:rPr>
      </w:pPr>
      <w:r>
        <w:rPr>
          <w:color w:val="000000"/>
          <w:shd w:val="clear" w:color="auto" w:fill="FFFFFF"/>
        </w:rPr>
        <w:t xml:space="preserve">При подготовке рубежному контролю необходимо смотреть </w:t>
      </w:r>
      <w:r w:rsidRPr="00450353">
        <w:rPr>
          <w:color w:val="000000"/>
          <w:shd w:val="clear" w:color="auto" w:fill="FFFFFF"/>
        </w:rPr>
        <w:t xml:space="preserve"> </w:t>
      </w:r>
      <w:r>
        <w:rPr>
          <w:color w:val="000000"/>
          <w:shd w:val="clear" w:color="auto" w:fill="FFFFFF"/>
        </w:rPr>
        <w:t>методические рекомендации по</w:t>
      </w:r>
      <w:r w:rsidRPr="00450353">
        <w:rPr>
          <w:color w:val="000000"/>
          <w:shd w:val="clear" w:color="auto" w:fill="FFFFFF"/>
        </w:rPr>
        <w:t xml:space="preserve"> подготовке к практическим занятиям и по самостоятельной работе</w:t>
      </w:r>
      <w:r>
        <w:rPr>
          <w:color w:val="000000"/>
          <w:shd w:val="clear" w:color="auto" w:fill="FFFFFF"/>
        </w:rPr>
        <w:t>.</w:t>
      </w:r>
    </w:p>
    <w:p w:rsidR="00901AF7" w:rsidRPr="00450353" w:rsidRDefault="00901AF7" w:rsidP="00901AF7">
      <w:pPr>
        <w:ind w:firstLine="709"/>
        <w:jc w:val="both"/>
        <w:rPr>
          <w:color w:val="000000"/>
          <w:shd w:val="clear" w:color="auto" w:fill="FFFFFF"/>
        </w:rPr>
      </w:pPr>
    </w:p>
    <w:p w:rsidR="00901AF7" w:rsidRPr="00450353" w:rsidRDefault="00901AF7" w:rsidP="00901AF7">
      <w:pPr>
        <w:ind w:firstLine="709"/>
        <w:jc w:val="both"/>
        <w:rPr>
          <w:b/>
          <w:color w:val="000000"/>
          <w:shd w:val="clear" w:color="auto" w:fill="FFFFFF"/>
        </w:rPr>
      </w:pPr>
      <w:r>
        <w:rPr>
          <w:b/>
          <w:color w:val="000000"/>
          <w:shd w:val="clear" w:color="auto" w:fill="FFFFFF"/>
        </w:rPr>
        <w:t>8</w:t>
      </w:r>
      <w:r w:rsidRPr="00450353">
        <w:rPr>
          <w:b/>
          <w:color w:val="000000"/>
          <w:shd w:val="clear" w:color="auto" w:fill="FFFFFF"/>
        </w:rPr>
        <w:t xml:space="preserve"> Рекомендуемая литература</w:t>
      </w:r>
    </w:p>
    <w:p w:rsidR="00901AF7" w:rsidRPr="00450353" w:rsidRDefault="00901AF7" w:rsidP="00901AF7">
      <w:pPr>
        <w:ind w:firstLine="709"/>
        <w:jc w:val="both"/>
        <w:rPr>
          <w:b/>
          <w:color w:val="000000"/>
          <w:shd w:val="clear" w:color="auto" w:fill="FFFFFF"/>
        </w:rPr>
      </w:pPr>
    </w:p>
    <w:p w:rsidR="004932C2" w:rsidRDefault="004932C2" w:rsidP="004932C2">
      <w:pPr>
        <w:pStyle w:val="ReportMain"/>
        <w:keepNext/>
        <w:suppressAutoHyphens/>
        <w:ind w:firstLine="709"/>
        <w:jc w:val="both"/>
        <w:outlineLvl w:val="1"/>
        <w:rPr>
          <w:b/>
        </w:rPr>
      </w:pPr>
      <w:r>
        <w:rPr>
          <w:b/>
        </w:rPr>
        <w:t xml:space="preserve">▪ </w:t>
      </w:r>
      <w:r w:rsidRPr="000603C4">
        <w:rPr>
          <w:b/>
        </w:rPr>
        <w:t>Основная литература</w:t>
      </w:r>
    </w:p>
    <w:p w:rsidR="004932C2" w:rsidRPr="000603C4" w:rsidRDefault="004932C2" w:rsidP="004932C2">
      <w:pPr>
        <w:pStyle w:val="ReportMain"/>
        <w:keepNext/>
        <w:suppressAutoHyphens/>
        <w:ind w:firstLine="709"/>
        <w:jc w:val="both"/>
        <w:outlineLvl w:val="1"/>
        <w:rPr>
          <w:b/>
        </w:rPr>
      </w:pPr>
    </w:p>
    <w:p w:rsidR="006169B2" w:rsidRDefault="006169B2" w:rsidP="006169B2">
      <w:pPr>
        <w:pStyle w:val="a8"/>
        <w:jc w:val="both"/>
        <w:rPr>
          <w:sz w:val="24"/>
          <w:szCs w:val="24"/>
          <w:shd w:val="clear" w:color="auto" w:fill="FFFFFF"/>
        </w:rPr>
      </w:pPr>
      <w:r>
        <w:rPr>
          <w:sz w:val="24"/>
          <w:szCs w:val="24"/>
        </w:rPr>
        <w:t xml:space="preserve">           - </w:t>
      </w:r>
      <w:r w:rsidRPr="00782B90">
        <w:rPr>
          <w:iCs/>
          <w:sz w:val="24"/>
          <w:szCs w:val="24"/>
          <w:shd w:val="clear" w:color="auto" w:fill="FFFFFF"/>
        </w:rPr>
        <w:t>Белов, С. В.</w:t>
      </w:r>
      <w:r w:rsidRPr="00782B90">
        <w:rPr>
          <w:i/>
          <w:iCs/>
          <w:sz w:val="24"/>
          <w:szCs w:val="24"/>
          <w:shd w:val="clear" w:color="auto" w:fill="FFFFFF"/>
        </w:rPr>
        <w:t> </w:t>
      </w:r>
      <w:r w:rsidRPr="00782B90">
        <w:rPr>
          <w:sz w:val="24"/>
          <w:szCs w:val="24"/>
          <w:shd w:val="clear" w:color="auto" w:fill="FFFFFF"/>
        </w:rPr>
        <w:t>Безопасность жизнедеятельности и защита окружающей среды (</w:t>
      </w:r>
      <w:proofErr w:type="spellStart"/>
      <w:r w:rsidRPr="00782B90">
        <w:rPr>
          <w:sz w:val="24"/>
          <w:szCs w:val="24"/>
          <w:shd w:val="clear" w:color="auto" w:fill="FFFFFF"/>
        </w:rPr>
        <w:t>техносферная</w:t>
      </w:r>
      <w:proofErr w:type="spellEnd"/>
      <w:r w:rsidRPr="00782B90">
        <w:rPr>
          <w:sz w:val="24"/>
          <w:szCs w:val="24"/>
          <w:shd w:val="clear" w:color="auto" w:fill="FFFFFF"/>
        </w:rPr>
        <w:t xml:space="preserve"> безопасность)</w:t>
      </w:r>
      <w:proofErr w:type="gramStart"/>
      <w:r w:rsidRPr="00782B90">
        <w:rPr>
          <w:sz w:val="24"/>
          <w:szCs w:val="24"/>
          <w:shd w:val="clear" w:color="auto" w:fill="FFFFFF"/>
        </w:rPr>
        <w:t xml:space="preserve"> :</w:t>
      </w:r>
      <w:proofErr w:type="gramEnd"/>
      <w:r w:rsidRPr="00782B90">
        <w:rPr>
          <w:sz w:val="24"/>
          <w:szCs w:val="24"/>
          <w:shd w:val="clear" w:color="auto" w:fill="FFFFFF"/>
        </w:rPr>
        <w:t xml:space="preserve"> учебник для академического </w:t>
      </w:r>
      <w:proofErr w:type="spellStart"/>
      <w:r w:rsidRPr="00782B90">
        <w:rPr>
          <w:sz w:val="24"/>
          <w:szCs w:val="24"/>
          <w:shd w:val="clear" w:color="auto" w:fill="FFFFFF"/>
        </w:rPr>
        <w:t>бакалавриата</w:t>
      </w:r>
      <w:r w:rsidRPr="00782B90">
        <w:rPr>
          <w:sz w:val="24"/>
          <w:szCs w:val="24"/>
        </w:rPr>
        <w:t>по</w:t>
      </w:r>
      <w:proofErr w:type="spellEnd"/>
      <w:r w:rsidRPr="00782B90">
        <w:rPr>
          <w:sz w:val="24"/>
          <w:szCs w:val="24"/>
        </w:rPr>
        <w:t xml:space="preserve"> дисциплине «Безопасность жизнеде</w:t>
      </w:r>
      <w:r w:rsidRPr="00782B90">
        <w:rPr>
          <w:sz w:val="24"/>
          <w:szCs w:val="24"/>
        </w:rPr>
        <w:t>я</w:t>
      </w:r>
      <w:r w:rsidRPr="00782B90">
        <w:rPr>
          <w:sz w:val="24"/>
          <w:szCs w:val="24"/>
        </w:rPr>
        <w:t>тельности» для бакалавров всех направлений подготовки в высших учебных заведениях России: учебник</w:t>
      </w:r>
      <w:r w:rsidRPr="00782B90">
        <w:rPr>
          <w:sz w:val="24"/>
          <w:szCs w:val="24"/>
          <w:shd w:val="clear" w:color="auto" w:fill="FFFFFF"/>
        </w:rPr>
        <w:t xml:space="preserve"> / С. В. Белов. — 5-е изд., </w:t>
      </w:r>
      <w:proofErr w:type="spellStart"/>
      <w:r w:rsidRPr="00782B90">
        <w:rPr>
          <w:sz w:val="24"/>
          <w:szCs w:val="24"/>
          <w:shd w:val="clear" w:color="auto" w:fill="FFFFFF"/>
        </w:rPr>
        <w:t>перераб</w:t>
      </w:r>
      <w:proofErr w:type="spellEnd"/>
      <w:r w:rsidRPr="00782B90">
        <w:rPr>
          <w:sz w:val="24"/>
          <w:szCs w:val="24"/>
          <w:shd w:val="clear" w:color="auto" w:fill="FFFFFF"/>
        </w:rPr>
        <w:t xml:space="preserve">. и доп. — М. : Издательство </w:t>
      </w:r>
      <w:proofErr w:type="spellStart"/>
      <w:r w:rsidRPr="00782B90">
        <w:rPr>
          <w:sz w:val="24"/>
          <w:szCs w:val="24"/>
          <w:shd w:val="clear" w:color="auto" w:fill="FFFFFF"/>
        </w:rPr>
        <w:t>Юрайт</w:t>
      </w:r>
      <w:proofErr w:type="spellEnd"/>
      <w:r w:rsidRPr="00782B90">
        <w:rPr>
          <w:sz w:val="24"/>
          <w:szCs w:val="24"/>
          <w:shd w:val="clear" w:color="auto" w:fill="FFFFFF"/>
        </w:rPr>
        <w:t>, 2015. — 702 с. — (Серия : Б</w:t>
      </w:r>
      <w:r w:rsidRPr="00782B90">
        <w:rPr>
          <w:sz w:val="24"/>
          <w:szCs w:val="24"/>
          <w:shd w:val="clear" w:color="auto" w:fill="FFFFFF"/>
        </w:rPr>
        <w:t>а</w:t>
      </w:r>
      <w:r w:rsidRPr="00782B90">
        <w:rPr>
          <w:sz w:val="24"/>
          <w:szCs w:val="24"/>
          <w:shd w:val="clear" w:color="auto" w:fill="FFFFFF"/>
        </w:rPr>
        <w:t xml:space="preserve">калавр. </w:t>
      </w:r>
      <w:proofErr w:type="gramStart"/>
      <w:r w:rsidRPr="00782B90">
        <w:rPr>
          <w:sz w:val="24"/>
          <w:szCs w:val="24"/>
          <w:shd w:val="clear" w:color="auto" w:fill="FFFFFF"/>
        </w:rPr>
        <w:t>Академический курс).</w:t>
      </w:r>
      <w:proofErr w:type="gramEnd"/>
      <w:r w:rsidRPr="00782B90">
        <w:rPr>
          <w:sz w:val="24"/>
          <w:szCs w:val="24"/>
          <w:shd w:val="clear" w:color="auto" w:fill="FFFFFF"/>
        </w:rPr>
        <w:t xml:space="preserve"> — ISBN 978-5-9916-3058-0.</w:t>
      </w:r>
    </w:p>
    <w:p w:rsidR="006169B2" w:rsidRPr="00B90123" w:rsidRDefault="006169B2" w:rsidP="006169B2">
      <w:pPr>
        <w:pStyle w:val="ReportMain"/>
        <w:suppressAutoHyphens/>
        <w:ind w:firstLine="709"/>
        <w:jc w:val="both"/>
      </w:pPr>
      <w:r>
        <w:t xml:space="preserve">- </w:t>
      </w:r>
      <w:r w:rsidRPr="00226877">
        <w:t xml:space="preserve"> </w:t>
      </w:r>
      <w:r>
        <w:t xml:space="preserve">Каменская, Е.Н. Безопасность и управление рисками в </w:t>
      </w:r>
      <w:proofErr w:type="spellStart"/>
      <w:r>
        <w:t>техносфере</w:t>
      </w:r>
      <w:proofErr w:type="spellEnd"/>
      <w:r>
        <w:t xml:space="preserve"> </w:t>
      </w:r>
      <w:r w:rsidRPr="00443CF7">
        <w:t>[Электронный ресурс]</w:t>
      </w:r>
      <w:r>
        <w:t>: учеб</w:t>
      </w:r>
      <w:proofErr w:type="gramStart"/>
      <w:r>
        <w:t>.</w:t>
      </w:r>
      <w:proofErr w:type="gramEnd"/>
      <w:r>
        <w:t xml:space="preserve"> </w:t>
      </w:r>
      <w:proofErr w:type="gramStart"/>
      <w:r>
        <w:t>п</w:t>
      </w:r>
      <w:proofErr w:type="gramEnd"/>
      <w:r>
        <w:t>особие / Е.Н. Каменская ; Южный федеральный университет. - Ростов-на-Дону</w:t>
      </w:r>
      <w:proofErr w:type="gramStart"/>
      <w:r>
        <w:t xml:space="preserve"> ;</w:t>
      </w:r>
      <w:proofErr w:type="gramEnd"/>
      <w:r>
        <w:t xml:space="preserve"> Таганрог : Издательство Южного федерального университета, 2018. - 100 с. - ISBN 978-5-9275-2846-2. - Текст</w:t>
      </w:r>
      <w:proofErr w:type="gramStart"/>
      <w:r>
        <w:t xml:space="preserve"> :</w:t>
      </w:r>
      <w:proofErr w:type="gramEnd"/>
      <w:r>
        <w:t xml:space="preserve"> электронный. - URL: </w:t>
      </w:r>
      <w:hyperlink r:id="rId15" w:history="1">
        <w:r w:rsidRPr="00226877">
          <w:rPr>
            <w:rStyle w:val="a6"/>
          </w:rPr>
          <w:t>https://znanium.com/catalog/product/1039703</w:t>
        </w:r>
      </w:hyperlink>
      <w:r w:rsidRPr="00226877">
        <w:t>.</w:t>
      </w:r>
    </w:p>
    <w:p w:rsidR="006169B2" w:rsidRPr="002D0B56" w:rsidRDefault="006169B2" w:rsidP="006169B2">
      <w:pPr>
        <w:tabs>
          <w:tab w:val="left" w:pos="1982"/>
        </w:tabs>
        <w:ind w:firstLine="700"/>
        <w:jc w:val="both"/>
      </w:pPr>
      <w:r>
        <w:t>- Жуков, В. И. Защита и безопасность в чрезвычайных ситуациях : учеб</w:t>
      </w:r>
      <w:proofErr w:type="gramStart"/>
      <w:r>
        <w:t>.</w:t>
      </w:r>
      <w:proofErr w:type="gramEnd"/>
      <w:r>
        <w:t xml:space="preserve"> </w:t>
      </w:r>
      <w:proofErr w:type="gramStart"/>
      <w:r>
        <w:t>п</w:t>
      </w:r>
      <w:proofErr w:type="gramEnd"/>
      <w:r>
        <w:t xml:space="preserve">особие: </w:t>
      </w:r>
      <w:r w:rsidRPr="00D85148">
        <w:t>[</w:t>
      </w:r>
      <w:r>
        <w:t>Электро</w:t>
      </w:r>
      <w:r>
        <w:t>н</w:t>
      </w:r>
      <w:r>
        <w:t>ный ресурс</w:t>
      </w:r>
      <w:r w:rsidRPr="00D85148">
        <w:t>]</w:t>
      </w:r>
      <w:r>
        <w:t xml:space="preserve"> / В.И. Жуков, Л.Н. Горбунова. – М.: ИНФРА-М</w:t>
      </w:r>
      <w:proofErr w:type="gramStart"/>
      <w:r>
        <w:t xml:space="preserve"> ;</w:t>
      </w:r>
      <w:proofErr w:type="gramEnd"/>
      <w:r>
        <w:t xml:space="preserve"> Красноярск : </w:t>
      </w:r>
      <w:proofErr w:type="spellStart"/>
      <w:r>
        <w:t>Сиб</w:t>
      </w:r>
      <w:proofErr w:type="spellEnd"/>
      <w:r>
        <w:t xml:space="preserve">. </w:t>
      </w:r>
      <w:proofErr w:type="spellStart"/>
      <w:r>
        <w:t>Федер</w:t>
      </w:r>
      <w:proofErr w:type="spellEnd"/>
      <w:r>
        <w:t xml:space="preserve">. ун-т, 2018. – 392 с. – Режим доступа:: </w:t>
      </w:r>
      <w:r>
        <w:rPr>
          <w:lang w:val="en-US"/>
        </w:rPr>
        <w:t>https</w:t>
      </w:r>
      <w:r w:rsidRPr="002D0B56">
        <w:t>//</w:t>
      </w:r>
      <w:proofErr w:type="spellStart"/>
      <w:r>
        <w:rPr>
          <w:lang w:val="en-US"/>
        </w:rPr>
        <w:t>znanium</w:t>
      </w:r>
      <w:proofErr w:type="spellEnd"/>
      <w:r w:rsidRPr="002D0B56">
        <w:t>.</w:t>
      </w:r>
      <w:r>
        <w:rPr>
          <w:lang w:val="en-US"/>
        </w:rPr>
        <w:t>com</w:t>
      </w:r>
      <w:r w:rsidRPr="002D0B56">
        <w:t>/</w:t>
      </w:r>
      <w:r>
        <w:rPr>
          <w:lang w:val="en-US"/>
        </w:rPr>
        <w:t>catalog</w:t>
      </w:r>
      <w:r w:rsidRPr="002D0B56">
        <w:t>/</w:t>
      </w:r>
      <w:r>
        <w:rPr>
          <w:lang w:val="en-US"/>
        </w:rPr>
        <w:t>product</w:t>
      </w:r>
      <w:r w:rsidRPr="002D0B56">
        <w:t xml:space="preserve">/925861 </w:t>
      </w:r>
    </w:p>
    <w:p w:rsidR="006169B2" w:rsidRDefault="006169B2" w:rsidP="006169B2">
      <w:pPr>
        <w:pStyle w:val="ReportMain"/>
        <w:keepNext/>
        <w:suppressAutoHyphens/>
        <w:ind w:firstLine="709"/>
        <w:jc w:val="both"/>
        <w:outlineLvl w:val="1"/>
        <w:rPr>
          <w:b/>
        </w:rPr>
      </w:pPr>
    </w:p>
    <w:p w:rsidR="006169B2" w:rsidRDefault="006169B2" w:rsidP="006169B2">
      <w:pPr>
        <w:pStyle w:val="ReportMain"/>
        <w:keepNext/>
        <w:suppressAutoHyphens/>
        <w:ind w:firstLine="709"/>
        <w:jc w:val="both"/>
        <w:outlineLvl w:val="1"/>
        <w:rPr>
          <w:b/>
        </w:rPr>
      </w:pPr>
      <w:r>
        <w:rPr>
          <w:b/>
        </w:rPr>
        <w:t xml:space="preserve">▪ Дополнительная литература          </w:t>
      </w:r>
    </w:p>
    <w:p w:rsidR="006169B2" w:rsidRDefault="006169B2" w:rsidP="006169B2">
      <w:pPr>
        <w:pStyle w:val="ReportMain"/>
        <w:keepNext/>
        <w:suppressAutoHyphens/>
        <w:ind w:firstLine="709"/>
        <w:jc w:val="both"/>
        <w:outlineLvl w:val="1"/>
        <w:rPr>
          <w:b/>
        </w:rPr>
      </w:pPr>
    </w:p>
    <w:p w:rsidR="006169B2" w:rsidRPr="006043B2" w:rsidRDefault="006169B2" w:rsidP="006169B2">
      <w:pPr>
        <w:suppressAutoHyphens/>
        <w:ind w:firstLine="709"/>
        <w:jc w:val="both"/>
      </w:pPr>
      <w:r>
        <w:t xml:space="preserve">- </w:t>
      </w:r>
      <w:r w:rsidRPr="006043B2">
        <w:t>Русак, О.Н. Безопасность жизнедеятельности: учебное пособие /</w:t>
      </w:r>
      <w:r w:rsidRPr="006043B2">
        <w:rPr>
          <w:b/>
        </w:rPr>
        <w:t xml:space="preserve"> </w:t>
      </w:r>
      <w:r w:rsidRPr="006043B2">
        <w:t xml:space="preserve">О.Н. Русак, К.Р. </w:t>
      </w:r>
      <w:proofErr w:type="spellStart"/>
      <w:r w:rsidRPr="006043B2">
        <w:t>Малаян</w:t>
      </w:r>
      <w:proofErr w:type="spellEnd"/>
      <w:r w:rsidRPr="006043B2">
        <w:t>, Н.Г. Занько; под общ</w:t>
      </w:r>
      <w:proofErr w:type="gramStart"/>
      <w:r w:rsidRPr="006043B2">
        <w:t>.</w:t>
      </w:r>
      <w:proofErr w:type="gramEnd"/>
      <w:r w:rsidRPr="006043B2">
        <w:t xml:space="preserve"> </w:t>
      </w:r>
      <w:proofErr w:type="gramStart"/>
      <w:r w:rsidRPr="006043B2">
        <w:t>р</w:t>
      </w:r>
      <w:proofErr w:type="gramEnd"/>
      <w:r w:rsidRPr="006043B2">
        <w:t>ед. О.Н. Русака. – Изд. 6-е стер. - СПб</w:t>
      </w:r>
      <w:proofErr w:type="gramStart"/>
      <w:r w:rsidRPr="006043B2">
        <w:t xml:space="preserve">.: </w:t>
      </w:r>
      <w:proofErr w:type="gramEnd"/>
      <w:r w:rsidRPr="006043B2">
        <w:t>Издательство «Лань», 2003. - 448 с.</w:t>
      </w:r>
    </w:p>
    <w:p w:rsidR="006169B2" w:rsidRDefault="006169B2" w:rsidP="006169B2">
      <w:pPr>
        <w:suppressLineNumbers/>
        <w:suppressAutoHyphens/>
        <w:ind w:firstLine="709"/>
        <w:jc w:val="both"/>
        <w:rPr>
          <w:color w:val="000000"/>
        </w:rPr>
      </w:pPr>
      <w:r>
        <w:t xml:space="preserve">- </w:t>
      </w:r>
      <w:r w:rsidRPr="006043B2">
        <w:rPr>
          <w:bCs/>
          <w:color w:val="000000"/>
        </w:rPr>
        <w:t xml:space="preserve">Мастрюков, Б.С. </w:t>
      </w:r>
      <w:r w:rsidRPr="006043B2">
        <w:rPr>
          <w:color w:val="000000"/>
        </w:rPr>
        <w:t>Безопасность в чрезвычайных ситуациях: учеб</w:t>
      </w:r>
      <w:proofErr w:type="gramStart"/>
      <w:r w:rsidRPr="006043B2">
        <w:rPr>
          <w:color w:val="000000"/>
        </w:rPr>
        <w:t>.</w:t>
      </w:r>
      <w:proofErr w:type="gramEnd"/>
      <w:r w:rsidRPr="006043B2">
        <w:rPr>
          <w:color w:val="000000"/>
        </w:rPr>
        <w:t xml:space="preserve"> </w:t>
      </w:r>
      <w:proofErr w:type="gramStart"/>
      <w:r w:rsidRPr="006043B2">
        <w:rPr>
          <w:color w:val="000000"/>
        </w:rPr>
        <w:t>д</w:t>
      </w:r>
      <w:proofErr w:type="gramEnd"/>
      <w:r w:rsidRPr="006043B2">
        <w:rPr>
          <w:color w:val="000000"/>
        </w:rPr>
        <w:t xml:space="preserve">ля вузов / Б.С. Мастрюков. – Изд. 5-е, </w:t>
      </w:r>
      <w:proofErr w:type="spellStart"/>
      <w:r w:rsidRPr="006043B2">
        <w:rPr>
          <w:color w:val="000000"/>
        </w:rPr>
        <w:t>перераб</w:t>
      </w:r>
      <w:proofErr w:type="spellEnd"/>
      <w:r w:rsidRPr="006043B2">
        <w:rPr>
          <w:color w:val="000000"/>
        </w:rPr>
        <w:t>. -  М.: Академия, 2003.- 336 с.</w:t>
      </w:r>
    </w:p>
    <w:p w:rsidR="006169B2" w:rsidRPr="00B90123" w:rsidRDefault="006169B2" w:rsidP="006169B2">
      <w:pPr>
        <w:pStyle w:val="a8"/>
        <w:jc w:val="both"/>
        <w:rPr>
          <w:sz w:val="24"/>
          <w:szCs w:val="24"/>
          <w:shd w:val="clear" w:color="auto" w:fill="FFFFFF"/>
        </w:rPr>
      </w:pPr>
      <w:r>
        <w:rPr>
          <w:sz w:val="24"/>
          <w:szCs w:val="24"/>
          <w:shd w:val="clear" w:color="auto" w:fill="FFFFFF"/>
        </w:rPr>
        <w:t xml:space="preserve">            -</w:t>
      </w:r>
      <w:r w:rsidRPr="00782B90">
        <w:rPr>
          <w:sz w:val="24"/>
          <w:szCs w:val="24"/>
          <w:shd w:val="clear" w:color="auto" w:fill="FFFFFF"/>
        </w:rPr>
        <w:t xml:space="preserve"> Горшенина, Е. Л. Медико-биологические основы безопасности [Электронный ресурс]</w:t>
      </w:r>
      <w:proofErr w:type="gramStart"/>
      <w:r w:rsidRPr="00782B90">
        <w:rPr>
          <w:sz w:val="24"/>
          <w:szCs w:val="24"/>
          <w:shd w:val="clear" w:color="auto" w:fill="FFFFFF"/>
        </w:rPr>
        <w:t xml:space="preserve"> :</w:t>
      </w:r>
      <w:proofErr w:type="gramEnd"/>
      <w:r w:rsidRPr="00782B90">
        <w:rPr>
          <w:sz w:val="24"/>
          <w:szCs w:val="24"/>
          <w:shd w:val="clear" w:color="auto" w:fill="FFFFFF"/>
        </w:rPr>
        <w:t xml:space="preserve"> ко</w:t>
      </w:r>
      <w:r w:rsidRPr="00782B90">
        <w:rPr>
          <w:sz w:val="24"/>
          <w:szCs w:val="24"/>
          <w:shd w:val="clear" w:color="auto" w:fill="FFFFFF"/>
        </w:rPr>
        <w:t>н</w:t>
      </w:r>
      <w:r w:rsidRPr="00782B90">
        <w:rPr>
          <w:sz w:val="24"/>
          <w:szCs w:val="24"/>
          <w:shd w:val="clear" w:color="auto" w:fill="FFFFFF"/>
        </w:rPr>
        <w:t>спект лекций для обучающихся по образовательным программам высшего образования по направлению по</w:t>
      </w:r>
      <w:r w:rsidRPr="00782B90">
        <w:rPr>
          <w:sz w:val="24"/>
          <w:szCs w:val="24"/>
          <w:shd w:val="clear" w:color="auto" w:fill="FFFFFF"/>
        </w:rPr>
        <w:t>д</w:t>
      </w:r>
      <w:r w:rsidRPr="00782B90">
        <w:rPr>
          <w:sz w:val="24"/>
          <w:szCs w:val="24"/>
          <w:shd w:val="clear" w:color="auto" w:fill="FFFFFF"/>
        </w:rPr>
        <w:t xml:space="preserve">готовки 20.03.01 </w:t>
      </w:r>
      <w:proofErr w:type="spellStart"/>
      <w:r w:rsidRPr="00782B90">
        <w:rPr>
          <w:sz w:val="24"/>
          <w:szCs w:val="24"/>
          <w:shd w:val="clear" w:color="auto" w:fill="FFFFFF"/>
        </w:rPr>
        <w:t>Техносферная</w:t>
      </w:r>
      <w:proofErr w:type="spellEnd"/>
      <w:r w:rsidRPr="00782B90">
        <w:rPr>
          <w:sz w:val="24"/>
          <w:szCs w:val="24"/>
          <w:shd w:val="clear" w:color="auto" w:fill="FFFFFF"/>
        </w:rPr>
        <w:t xml:space="preserve"> безопасность / Е. Л. Горшенина; М-во образования и науки Рос. Федерации, </w:t>
      </w:r>
      <w:proofErr w:type="spellStart"/>
      <w:r w:rsidRPr="00782B90">
        <w:rPr>
          <w:sz w:val="24"/>
          <w:szCs w:val="24"/>
          <w:shd w:val="clear" w:color="auto" w:fill="FFFFFF"/>
        </w:rPr>
        <w:t>Федер</w:t>
      </w:r>
      <w:proofErr w:type="spellEnd"/>
      <w:r w:rsidRPr="00782B90">
        <w:rPr>
          <w:sz w:val="24"/>
          <w:szCs w:val="24"/>
          <w:shd w:val="clear" w:color="auto" w:fill="FFFFFF"/>
        </w:rPr>
        <w:t xml:space="preserve">. гос. </w:t>
      </w:r>
      <w:proofErr w:type="spellStart"/>
      <w:r w:rsidRPr="00782B90">
        <w:rPr>
          <w:sz w:val="24"/>
          <w:szCs w:val="24"/>
          <w:shd w:val="clear" w:color="auto" w:fill="FFFFFF"/>
        </w:rPr>
        <w:t>бю</w:t>
      </w:r>
      <w:r w:rsidRPr="00782B90">
        <w:rPr>
          <w:sz w:val="24"/>
          <w:szCs w:val="24"/>
          <w:shd w:val="clear" w:color="auto" w:fill="FFFFFF"/>
        </w:rPr>
        <w:t>д</w:t>
      </w:r>
      <w:r w:rsidRPr="00782B90">
        <w:rPr>
          <w:sz w:val="24"/>
          <w:szCs w:val="24"/>
          <w:shd w:val="clear" w:color="auto" w:fill="FFFFFF"/>
        </w:rPr>
        <w:t>жет</w:t>
      </w:r>
      <w:proofErr w:type="gramStart"/>
      <w:r w:rsidRPr="00782B90">
        <w:rPr>
          <w:sz w:val="24"/>
          <w:szCs w:val="24"/>
          <w:shd w:val="clear" w:color="auto" w:fill="FFFFFF"/>
        </w:rPr>
        <w:t>.о</w:t>
      </w:r>
      <w:proofErr w:type="gramEnd"/>
      <w:r w:rsidRPr="00782B90">
        <w:rPr>
          <w:sz w:val="24"/>
          <w:szCs w:val="24"/>
          <w:shd w:val="clear" w:color="auto" w:fill="FFFFFF"/>
        </w:rPr>
        <w:t>бразоват</w:t>
      </w:r>
      <w:proofErr w:type="spellEnd"/>
      <w:r w:rsidRPr="00782B90">
        <w:rPr>
          <w:sz w:val="24"/>
          <w:szCs w:val="24"/>
          <w:shd w:val="clear" w:color="auto" w:fill="FFFFFF"/>
        </w:rPr>
        <w:t xml:space="preserve">. учреждение </w:t>
      </w:r>
      <w:proofErr w:type="spellStart"/>
      <w:r w:rsidRPr="00782B90">
        <w:rPr>
          <w:sz w:val="24"/>
          <w:szCs w:val="24"/>
          <w:shd w:val="clear" w:color="auto" w:fill="FFFFFF"/>
        </w:rPr>
        <w:t>высш</w:t>
      </w:r>
      <w:proofErr w:type="spellEnd"/>
      <w:r w:rsidRPr="00782B90">
        <w:rPr>
          <w:sz w:val="24"/>
          <w:szCs w:val="24"/>
          <w:shd w:val="clear" w:color="auto" w:fill="FFFFFF"/>
        </w:rPr>
        <w:t xml:space="preserve">. образования "Оренбург. гос. ун-т". - </w:t>
      </w:r>
      <w:proofErr w:type="spellStart"/>
      <w:r w:rsidRPr="00782B90">
        <w:rPr>
          <w:sz w:val="24"/>
          <w:szCs w:val="24"/>
          <w:shd w:val="clear" w:color="auto" w:fill="FFFFFF"/>
        </w:rPr>
        <w:t>Электрон</w:t>
      </w:r>
      <w:proofErr w:type="gramStart"/>
      <w:r w:rsidRPr="00782B90">
        <w:rPr>
          <w:sz w:val="24"/>
          <w:szCs w:val="24"/>
          <w:shd w:val="clear" w:color="auto" w:fill="FFFFFF"/>
        </w:rPr>
        <w:t>.т</w:t>
      </w:r>
      <w:proofErr w:type="gramEnd"/>
      <w:r w:rsidRPr="00782B90">
        <w:rPr>
          <w:sz w:val="24"/>
          <w:szCs w:val="24"/>
          <w:shd w:val="clear" w:color="auto" w:fill="FFFFFF"/>
        </w:rPr>
        <w:t>екстовые</w:t>
      </w:r>
      <w:proofErr w:type="spellEnd"/>
      <w:r w:rsidRPr="00782B90">
        <w:rPr>
          <w:sz w:val="24"/>
          <w:szCs w:val="24"/>
          <w:shd w:val="clear" w:color="auto" w:fill="FFFFFF"/>
        </w:rPr>
        <w:t xml:space="preserve"> дан. (1 файл: 1.02 Мб). - Оренбург</w:t>
      </w:r>
      <w:proofErr w:type="gramStart"/>
      <w:r w:rsidRPr="00782B90">
        <w:rPr>
          <w:sz w:val="24"/>
          <w:szCs w:val="24"/>
          <w:shd w:val="clear" w:color="auto" w:fill="FFFFFF"/>
        </w:rPr>
        <w:t xml:space="preserve"> :</w:t>
      </w:r>
      <w:proofErr w:type="gramEnd"/>
      <w:r w:rsidRPr="00782B90">
        <w:rPr>
          <w:sz w:val="24"/>
          <w:szCs w:val="24"/>
          <w:shd w:val="clear" w:color="auto" w:fill="FFFFFF"/>
        </w:rPr>
        <w:t xml:space="preserve"> ОГУ, 2017. - 183 с. - </w:t>
      </w:r>
      <w:proofErr w:type="spellStart"/>
      <w:r w:rsidRPr="00782B90">
        <w:rPr>
          <w:sz w:val="24"/>
          <w:szCs w:val="24"/>
          <w:shd w:val="clear" w:color="auto" w:fill="FFFFFF"/>
        </w:rPr>
        <w:t>Загл</w:t>
      </w:r>
      <w:proofErr w:type="spellEnd"/>
      <w:r w:rsidRPr="00782B90">
        <w:rPr>
          <w:sz w:val="24"/>
          <w:szCs w:val="24"/>
          <w:shd w:val="clear" w:color="auto" w:fill="FFFFFF"/>
        </w:rPr>
        <w:t xml:space="preserve">. с </w:t>
      </w:r>
      <w:proofErr w:type="spellStart"/>
      <w:r w:rsidRPr="00782B90">
        <w:rPr>
          <w:sz w:val="24"/>
          <w:szCs w:val="24"/>
          <w:shd w:val="clear" w:color="auto" w:fill="FFFFFF"/>
        </w:rPr>
        <w:t>тит</w:t>
      </w:r>
      <w:proofErr w:type="spellEnd"/>
      <w:r w:rsidRPr="00782B90">
        <w:rPr>
          <w:sz w:val="24"/>
          <w:szCs w:val="24"/>
          <w:shd w:val="clear" w:color="auto" w:fill="FFFFFF"/>
        </w:rPr>
        <w:t>. экрана. -</w:t>
      </w:r>
      <w:proofErr w:type="spellStart"/>
      <w:r w:rsidRPr="00782B90">
        <w:rPr>
          <w:sz w:val="24"/>
          <w:szCs w:val="24"/>
          <w:shd w:val="clear" w:color="auto" w:fill="FFFFFF"/>
        </w:rPr>
        <w:t>AdobeAcrobatReader</w:t>
      </w:r>
      <w:proofErr w:type="spellEnd"/>
      <w:r w:rsidRPr="00782B90">
        <w:rPr>
          <w:sz w:val="24"/>
          <w:szCs w:val="24"/>
          <w:shd w:val="clear" w:color="auto" w:fill="FFFFFF"/>
        </w:rPr>
        <w:t xml:space="preserve"> 6.0 - ISBN 978-5-7410-1726-5.</w:t>
      </w:r>
    </w:p>
    <w:p w:rsidR="006169B2" w:rsidRDefault="006169B2" w:rsidP="006169B2">
      <w:pPr>
        <w:pStyle w:val="ReportMain"/>
        <w:suppressAutoHyphens/>
        <w:ind w:firstLine="709"/>
        <w:jc w:val="both"/>
      </w:pPr>
      <w:r>
        <w:t xml:space="preserve">-  Халилов, Ш.А. Безопасность жизнедеятельности: учебное пособие для студентов высших учебных заведений, обучающихся по гуманитарным и социально-экономическим направлениям подготовки / Ш.А. Халилов, А.Н. Маликов, В.П. </w:t>
      </w:r>
      <w:proofErr w:type="spellStart"/>
      <w:r>
        <w:t>Гневанов</w:t>
      </w:r>
      <w:proofErr w:type="spellEnd"/>
      <w:r>
        <w:t>; под ред. Ш.А. Халилова. - Москва: Форум: ИНФРА-М, 2012. - 576 с.</w:t>
      </w:r>
    </w:p>
    <w:p w:rsidR="006169B2" w:rsidRPr="000603C4" w:rsidRDefault="006169B2" w:rsidP="006169B2">
      <w:pPr>
        <w:tabs>
          <w:tab w:val="left" w:pos="1982"/>
        </w:tabs>
        <w:ind w:firstLine="700"/>
        <w:jc w:val="both"/>
      </w:pPr>
    </w:p>
    <w:p w:rsidR="00901AF7" w:rsidRDefault="00901AF7" w:rsidP="00732146">
      <w:pPr>
        <w:tabs>
          <w:tab w:val="left" w:pos="1982"/>
        </w:tabs>
        <w:ind w:firstLine="700"/>
        <w:jc w:val="both"/>
      </w:pPr>
    </w:p>
    <w:p w:rsidR="006169B2" w:rsidRDefault="006169B2" w:rsidP="00732146">
      <w:pPr>
        <w:tabs>
          <w:tab w:val="left" w:pos="1982"/>
        </w:tabs>
        <w:ind w:firstLine="700"/>
        <w:jc w:val="both"/>
      </w:pPr>
    </w:p>
    <w:p w:rsidR="006169B2" w:rsidRDefault="006169B2" w:rsidP="00732146">
      <w:pPr>
        <w:tabs>
          <w:tab w:val="left" w:pos="1982"/>
        </w:tabs>
        <w:ind w:firstLine="700"/>
        <w:jc w:val="both"/>
      </w:pPr>
    </w:p>
    <w:p w:rsidR="006169B2" w:rsidRPr="000603C4" w:rsidRDefault="006169B2" w:rsidP="00732146">
      <w:pPr>
        <w:tabs>
          <w:tab w:val="left" w:pos="1982"/>
        </w:tabs>
        <w:ind w:firstLine="700"/>
        <w:jc w:val="both"/>
      </w:pPr>
      <w:bookmarkStart w:id="1" w:name="_GoBack"/>
      <w:bookmarkEnd w:id="1"/>
    </w:p>
    <w:p w:rsidR="00901AF7" w:rsidRPr="00B467E0" w:rsidRDefault="00901AF7" w:rsidP="00901AF7">
      <w:pPr>
        <w:ind w:firstLine="709"/>
        <w:jc w:val="both"/>
        <w:rPr>
          <w:color w:val="000000"/>
        </w:rPr>
      </w:pPr>
      <w:r>
        <w:rPr>
          <w:b/>
          <w:color w:val="000000"/>
        </w:rPr>
        <w:lastRenderedPageBreak/>
        <w:t xml:space="preserve">9 </w:t>
      </w:r>
      <w:r w:rsidRPr="00B467E0">
        <w:rPr>
          <w:b/>
          <w:color w:val="000000"/>
        </w:rPr>
        <w:t xml:space="preserve">Методические указания по работе с научной и учебной литературой </w:t>
      </w:r>
    </w:p>
    <w:p w:rsidR="00901AF7" w:rsidRPr="00B467E0" w:rsidRDefault="00901AF7" w:rsidP="00901AF7">
      <w:pPr>
        <w:ind w:firstLine="709"/>
        <w:jc w:val="both"/>
        <w:rPr>
          <w:color w:val="000000"/>
        </w:rPr>
      </w:pPr>
    </w:p>
    <w:p w:rsidR="00901AF7" w:rsidRPr="00B467E0" w:rsidRDefault="00901AF7" w:rsidP="00901AF7">
      <w:pPr>
        <w:ind w:firstLine="709"/>
        <w:jc w:val="both"/>
        <w:rPr>
          <w:color w:val="000000"/>
        </w:rPr>
      </w:pPr>
      <w:r w:rsidRPr="00B467E0">
        <w:rPr>
          <w:color w:val="000000"/>
        </w:rPr>
        <w:t xml:space="preserve">Работу с литературой следует начинать с анализа РПД, в которой перечислены основная и дополнительная литература, учебно-методические издания необходимые для изучения дисциплины и работы на практических занятиях. </w:t>
      </w:r>
    </w:p>
    <w:p w:rsidR="00901AF7" w:rsidRPr="00B467E0" w:rsidRDefault="00901AF7" w:rsidP="00901AF7">
      <w:pPr>
        <w:ind w:firstLine="709"/>
        <w:jc w:val="both"/>
        <w:rPr>
          <w:color w:val="000000"/>
        </w:rPr>
      </w:pPr>
      <w:r w:rsidRPr="00B467E0">
        <w:rPr>
          <w:color w:val="000000"/>
        </w:rPr>
        <w:t xml:space="preserve">Выбрав нужный источник, следует найти интересующий раздел по оглавлению или алфавитному указателю, а также одноименный раздел конспекта лекций или учебного пособия. В случае возникших затруднений в понимании учебного материала следует обратиться к другим источникам, где изложение может оказаться более доступным. Необходимо отметить, что работа с литературой не только полезна как средство более глубокого изучения любой дисциплины, но и является неотъемлемой частью профессиональной деятельности будущего выпускника.  </w:t>
      </w:r>
    </w:p>
    <w:p w:rsidR="00901AF7" w:rsidRPr="00B467E0" w:rsidRDefault="00901AF7" w:rsidP="00901AF7">
      <w:pPr>
        <w:ind w:firstLine="709"/>
        <w:jc w:val="both"/>
        <w:rPr>
          <w:color w:val="000000"/>
        </w:rPr>
      </w:pPr>
      <w:r w:rsidRPr="00B467E0">
        <w:rPr>
          <w:color w:val="000000"/>
        </w:rPr>
        <w:t xml:space="preserve">Работа с учебной и научной литературой является главной формой самостоятельной работы и необходима при подготовке к устному опросу на семинарских занятиях, к модульным контрольным работам, тестированию, зачету. Она включает проработку лекционного материала – изучение рекомендованных источников и литературы по тематике лекций. </w:t>
      </w:r>
    </w:p>
    <w:p w:rsidR="00901AF7" w:rsidRPr="00B467E0" w:rsidRDefault="00901AF7" w:rsidP="00901AF7">
      <w:pPr>
        <w:ind w:firstLine="709"/>
        <w:jc w:val="both"/>
        <w:rPr>
          <w:color w:val="000000"/>
        </w:rPr>
      </w:pPr>
      <w:r w:rsidRPr="00B467E0">
        <w:rPr>
          <w:color w:val="000000"/>
        </w:rPr>
        <w:t xml:space="preserve">Конспект лекции должен содержать реферативную запись основных вопросов лекции, предложенных преподавателем схем (при их демонстрации), основных источников и литературы по темам, выводы по каждому вопросу. Конспект должен быть выполнен в отдельной тетради по предмету. Он должен быть аккуратным, хорошо читаемым, не содержать не относящуюся к теме информацию или рисунки. </w:t>
      </w:r>
    </w:p>
    <w:p w:rsidR="00901AF7" w:rsidRPr="00B467E0" w:rsidRDefault="00901AF7" w:rsidP="00901AF7">
      <w:pPr>
        <w:ind w:firstLine="709"/>
        <w:jc w:val="both"/>
        <w:rPr>
          <w:color w:val="000000"/>
        </w:rPr>
      </w:pPr>
      <w:r w:rsidRPr="00B467E0">
        <w:rPr>
          <w:color w:val="000000"/>
        </w:rPr>
        <w:t xml:space="preserve">Конспекты научной литературы при самостоятельной подготовке к занятиям должны быть выполнены также аккуратно, содержать ответы на каждый поставленный в теме вопрос, иметь ссылку на источник информации с обязательным указанием автора, названия и года издания используемой научной литературы. Конспект может быть опорным (содержать лишь основные ключевые позиции), но при этом позволяющим дать полный ответ по вопросу, может быть подробным. Объем конспекта определяется самим студентом. </w:t>
      </w:r>
    </w:p>
    <w:p w:rsidR="00901AF7" w:rsidRPr="00B467E0" w:rsidRDefault="00901AF7" w:rsidP="00901AF7">
      <w:pPr>
        <w:ind w:firstLine="709"/>
        <w:jc w:val="both"/>
        <w:rPr>
          <w:color w:val="000000"/>
        </w:rPr>
      </w:pPr>
      <w:r w:rsidRPr="00B467E0">
        <w:rPr>
          <w:color w:val="000000"/>
        </w:rPr>
        <w:t xml:space="preserve">В процессе работы с учебной и научной литературой студент может: </w:t>
      </w:r>
    </w:p>
    <w:p w:rsidR="00901AF7" w:rsidRPr="00B467E0" w:rsidRDefault="00901AF7" w:rsidP="00901AF7">
      <w:pPr>
        <w:ind w:firstLine="709"/>
        <w:jc w:val="both"/>
        <w:rPr>
          <w:color w:val="000000"/>
        </w:rPr>
      </w:pPr>
      <w:r w:rsidRPr="00B467E0">
        <w:rPr>
          <w:color w:val="000000"/>
        </w:rPr>
        <w:t xml:space="preserve">- делать записи по ходу чтения в виде простого или развернутого плана (создавать перечень основных вопросов, рассмотренных в источнике); </w:t>
      </w:r>
    </w:p>
    <w:p w:rsidR="00901AF7" w:rsidRPr="00B467E0" w:rsidRDefault="00901AF7" w:rsidP="00901AF7">
      <w:pPr>
        <w:ind w:firstLine="709"/>
        <w:jc w:val="both"/>
        <w:rPr>
          <w:color w:val="000000"/>
        </w:rPr>
      </w:pPr>
      <w:r w:rsidRPr="00B467E0">
        <w:rPr>
          <w:color w:val="000000"/>
        </w:rPr>
        <w:t xml:space="preserve">- составлять тезисы (цитирование наиболее важных мест статьи или монографии, короткое изложение основных мыслей автора); </w:t>
      </w:r>
    </w:p>
    <w:p w:rsidR="00901AF7" w:rsidRPr="00B467E0" w:rsidRDefault="00901AF7" w:rsidP="00901AF7">
      <w:pPr>
        <w:ind w:firstLine="709"/>
        <w:jc w:val="both"/>
        <w:rPr>
          <w:color w:val="000000"/>
        </w:rPr>
      </w:pPr>
      <w:r w:rsidRPr="00B467E0">
        <w:rPr>
          <w:color w:val="000000"/>
        </w:rPr>
        <w:t xml:space="preserve">- готовить аннотации (краткое обобщение основных вопросов работы); </w:t>
      </w:r>
    </w:p>
    <w:p w:rsidR="00901AF7" w:rsidRPr="00B467E0" w:rsidRDefault="00901AF7" w:rsidP="00901AF7">
      <w:pPr>
        <w:ind w:firstLine="709"/>
        <w:jc w:val="both"/>
        <w:rPr>
          <w:color w:val="000000"/>
        </w:rPr>
      </w:pPr>
      <w:r w:rsidRPr="00B467E0">
        <w:rPr>
          <w:color w:val="000000"/>
        </w:rPr>
        <w:t>- создавать конспекты (развернутые тезисы, которые</w:t>
      </w:r>
      <w:r>
        <w:rPr>
          <w:color w:val="000000"/>
        </w:rPr>
        <w:t xml:space="preserve"> объясняют основные понятия</w:t>
      </w:r>
      <w:r w:rsidRPr="00B467E0">
        <w:rPr>
          <w:color w:val="000000"/>
        </w:rPr>
        <w:t xml:space="preserve">). </w:t>
      </w:r>
    </w:p>
    <w:p w:rsidR="00901AF7" w:rsidRPr="00B467E0" w:rsidRDefault="00901AF7" w:rsidP="00901AF7">
      <w:pPr>
        <w:ind w:firstLine="709"/>
        <w:jc w:val="both"/>
        <w:rPr>
          <w:color w:val="000000"/>
        </w:rPr>
      </w:pPr>
    </w:p>
    <w:p w:rsidR="00901AF7" w:rsidRPr="00B467E0" w:rsidRDefault="00901AF7" w:rsidP="00901AF7">
      <w:pPr>
        <w:ind w:firstLine="709"/>
        <w:jc w:val="both"/>
        <w:rPr>
          <w:b/>
          <w:color w:val="000000"/>
        </w:rPr>
      </w:pPr>
      <w:r>
        <w:rPr>
          <w:b/>
          <w:color w:val="000000"/>
        </w:rPr>
        <w:t xml:space="preserve">10  </w:t>
      </w:r>
      <w:r w:rsidRPr="00B467E0">
        <w:rPr>
          <w:b/>
          <w:color w:val="000000"/>
        </w:rPr>
        <w:t>Методические указания к аттестации по дисциплине</w:t>
      </w:r>
    </w:p>
    <w:p w:rsidR="00901AF7" w:rsidRPr="00B467E0" w:rsidRDefault="00901AF7" w:rsidP="00901AF7">
      <w:pPr>
        <w:ind w:firstLine="709"/>
        <w:jc w:val="both"/>
        <w:rPr>
          <w:color w:val="000000"/>
        </w:rPr>
      </w:pPr>
    </w:p>
    <w:p w:rsidR="00901AF7" w:rsidRPr="00B467E0" w:rsidRDefault="00901AF7" w:rsidP="00901AF7">
      <w:pPr>
        <w:shd w:val="clear" w:color="auto" w:fill="FFFFFF"/>
        <w:ind w:firstLine="709"/>
        <w:jc w:val="both"/>
        <w:rPr>
          <w:color w:val="000000"/>
        </w:rPr>
      </w:pPr>
      <w:r w:rsidRPr="00B467E0">
        <w:rPr>
          <w:color w:val="000000"/>
        </w:rPr>
        <w:t>Готовиться к зачету необходимо последовательно, с учетом контрольных вопросов, разработанных ведущим преподавателем кафедры. Сначала следует определить место каждого контрольного вопроса в соответствующем разделе темы учебной программы, а затем внимательно прочитать и осмыслить рекомендованные научные работы, соответствующие разделы рекомендованных учебников. При этом полезно делать хотя бы самые краткие выписки и заметки. Работу над темой можно считать завершенной, если вы сможете ответить на все контрольные вопросы и дать определение понятий по изучаемой</w:t>
      </w:r>
      <w:r>
        <w:rPr>
          <w:color w:val="000000"/>
        </w:rPr>
        <w:t xml:space="preserve"> тематике</w:t>
      </w:r>
      <w:r w:rsidRPr="00B467E0">
        <w:rPr>
          <w:color w:val="000000"/>
        </w:rPr>
        <w:t>. Для обеспечения полноты ответа на контрольные вопросы и лучшего запоминания теоретического материала рекомендуется составлять план ответа на контрольный вопрос.</w:t>
      </w:r>
    </w:p>
    <w:p w:rsidR="00901AF7" w:rsidRPr="00B467E0" w:rsidRDefault="00901AF7" w:rsidP="00901AF7">
      <w:pPr>
        <w:shd w:val="clear" w:color="auto" w:fill="FFFFFF"/>
        <w:ind w:firstLine="709"/>
        <w:jc w:val="both"/>
        <w:rPr>
          <w:color w:val="000000"/>
        </w:rPr>
      </w:pPr>
      <w:r w:rsidRPr="00B467E0">
        <w:rPr>
          <w:color w:val="000000"/>
        </w:rPr>
        <w:t>Это позволит сэкономить время для подготовки непосредственно перед зачетом за счет обращения не к литературе, а к своим записям. При подготовке необходимо выявлять наиболее сложные, дискуссионные вопросы с тем, чтобы обсудить их с преподавателем на обзорных лекциях и консультациях.</w:t>
      </w:r>
    </w:p>
    <w:p w:rsidR="00901AF7" w:rsidRPr="00B467E0" w:rsidRDefault="00901AF7" w:rsidP="00901AF7">
      <w:pPr>
        <w:shd w:val="clear" w:color="auto" w:fill="FFFFFF"/>
        <w:ind w:firstLine="709"/>
        <w:jc w:val="both"/>
        <w:rPr>
          <w:color w:val="000000"/>
        </w:rPr>
      </w:pPr>
      <w:r w:rsidRPr="00B467E0">
        <w:rPr>
          <w:color w:val="000000"/>
        </w:rPr>
        <w:lastRenderedPageBreak/>
        <w:t>Нельзя ограничивать подготовку к зачету простым повторением изученного материала. Необходимо углубить и расширить ранее приобретенные знания за счет новых идей и положений.</w:t>
      </w:r>
    </w:p>
    <w:p w:rsidR="00901AF7" w:rsidRPr="00B467E0" w:rsidRDefault="00901AF7" w:rsidP="00901AF7">
      <w:pPr>
        <w:ind w:firstLine="709"/>
        <w:jc w:val="both"/>
      </w:pPr>
      <w:r w:rsidRPr="00B467E0">
        <w:rPr>
          <w:b/>
          <w:bCs/>
        </w:rPr>
        <w:t xml:space="preserve">Зачет проводятся </w:t>
      </w:r>
      <w:r w:rsidRPr="00B467E0">
        <w:rPr>
          <w:b/>
        </w:rPr>
        <w:t>по вопросам,</w:t>
      </w:r>
      <w:r w:rsidRPr="00B467E0">
        <w:t xml:space="preserve"> подписанным составителем билетов и у</w:t>
      </w:r>
      <w:r>
        <w:t>твержденным заведующим кафедрой</w:t>
      </w:r>
      <w:r w:rsidRPr="00B467E0">
        <w:t xml:space="preserve"> или тестовым заданиям, утвержденным в установленном порядке.</w:t>
      </w:r>
    </w:p>
    <w:p w:rsidR="00901AF7" w:rsidRPr="00B467E0" w:rsidRDefault="00901AF7" w:rsidP="00901AF7">
      <w:pPr>
        <w:ind w:firstLine="709"/>
        <w:jc w:val="both"/>
      </w:pPr>
      <w:r w:rsidRPr="00B467E0">
        <w:t>Педагогическому работнику предоставляется право задавать студентам дополнительные вопросы. Во время проведения  зачета в аудитории должны находиться: рабочая программа дисциплины (модуля), аттестационная ведомость, утвержденные заведующим кафедрой вопросы или билеты.</w:t>
      </w:r>
    </w:p>
    <w:p w:rsidR="00901AF7" w:rsidRPr="00B467E0" w:rsidRDefault="00901AF7" w:rsidP="00901AF7">
      <w:pPr>
        <w:ind w:firstLine="709"/>
        <w:jc w:val="both"/>
      </w:pPr>
      <w:r w:rsidRPr="00B467E0">
        <w:t xml:space="preserve">Присутствие на  зачетах посторонних лиц, за исключением лиц, имеющих право осуществлять </w:t>
      </w:r>
      <w:proofErr w:type="gramStart"/>
      <w:r w:rsidRPr="00B467E0">
        <w:t>контроль за</w:t>
      </w:r>
      <w:proofErr w:type="gramEnd"/>
      <w:r w:rsidRPr="00B467E0">
        <w:t xml:space="preserve"> проведением  зачетов, без разрешения проректора по учебной работе или декана факультета/директора института не допускается.</w:t>
      </w:r>
    </w:p>
    <w:p w:rsidR="00901AF7" w:rsidRPr="00B467E0" w:rsidRDefault="00901AF7" w:rsidP="00901AF7">
      <w:pPr>
        <w:ind w:firstLine="709"/>
        <w:jc w:val="both"/>
      </w:pPr>
      <w:r w:rsidRPr="00B467E0">
        <w:t>Неудовлетворительные результаты промежуточной аттестации и при отсутствии уважительных причин признаются академической задолженностью.</w:t>
      </w:r>
    </w:p>
    <w:p w:rsidR="00901AF7" w:rsidRPr="00425BD0" w:rsidRDefault="00901AF7" w:rsidP="00901AF7">
      <w:pPr>
        <w:ind w:firstLine="709"/>
        <w:jc w:val="both"/>
      </w:pPr>
      <w:r w:rsidRPr="00B467E0">
        <w:t>При наличии уважительных причин и с согласия педагогического работника декан факультета/директор института может разрешить пересдачу  зачета по дисциплине, по которой студентом получена неудовлетворительная оценка, в период экзаменационной сессии.</w:t>
      </w:r>
    </w:p>
    <w:p w:rsidR="003E34A7" w:rsidRDefault="003E34A7" w:rsidP="00901AF7">
      <w:pPr>
        <w:shd w:val="clear" w:color="auto" w:fill="FFFFFF"/>
        <w:spacing w:after="480"/>
        <w:jc w:val="center"/>
      </w:pPr>
    </w:p>
    <w:sectPr w:rsidR="003E34A7" w:rsidSect="003F620E">
      <w:pgSz w:w="11906" w:h="16838"/>
      <w:pgMar w:top="1134" w:right="850" w:bottom="1134"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92013" w:rsidRDefault="00992013">
      <w:r>
        <w:separator/>
      </w:r>
    </w:p>
  </w:endnote>
  <w:endnote w:type="continuationSeparator" w:id="0">
    <w:p w:rsidR="00992013" w:rsidRDefault="009920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7A75" w:rsidRPr="005A4553" w:rsidRDefault="00746D6B">
    <w:pPr>
      <w:pStyle w:val="a3"/>
      <w:jc w:val="center"/>
      <w:rPr>
        <w:sz w:val="28"/>
        <w:szCs w:val="28"/>
      </w:rPr>
    </w:pPr>
    <w:r w:rsidRPr="005A4553">
      <w:rPr>
        <w:sz w:val="28"/>
        <w:szCs w:val="28"/>
      </w:rPr>
      <w:fldChar w:fldCharType="begin"/>
    </w:r>
    <w:r w:rsidR="00AD3BD3" w:rsidRPr="005A4553">
      <w:rPr>
        <w:sz w:val="28"/>
        <w:szCs w:val="28"/>
      </w:rPr>
      <w:instrText>PAGE   \* MERGEFORMAT</w:instrText>
    </w:r>
    <w:r w:rsidRPr="005A4553">
      <w:rPr>
        <w:sz w:val="28"/>
        <w:szCs w:val="28"/>
      </w:rPr>
      <w:fldChar w:fldCharType="separate"/>
    </w:r>
    <w:r w:rsidR="006169B2">
      <w:rPr>
        <w:noProof/>
        <w:sz w:val="28"/>
        <w:szCs w:val="28"/>
      </w:rPr>
      <w:t>8</w:t>
    </w:r>
    <w:r w:rsidRPr="005A4553">
      <w:rPr>
        <w:sz w:val="28"/>
        <w:szCs w:val="28"/>
      </w:rPr>
      <w:fldChar w:fldCharType="end"/>
    </w:r>
  </w:p>
  <w:p w:rsidR="00A97A75" w:rsidRDefault="006169B2">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92013" w:rsidRDefault="00992013">
      <w:r>
        <w:separator/>
      </w:r>
    </w:p>
  </w:footnote>
  <w:footnote w:type="continuationSeparator" w:id="0">
    <w:p w:rsidR="00992013" w:rsidRDefault="0099201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742314"/>
    <w:multiLevelType w:val="hybridMultilevel"/>
    <w:tmpl w:val="E2CC61DA"/>
    <w:lvl w:ilvl="0" w:tplc="5A169276">
      <w:start w:val="1"/>
      <w:numFmt w:val="bullet"/>
      <w:lvlText w:val=""/>
      <w:lvlJc w:val="left"/>
      <w:pPr>
        <w:ind w:left="1429"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FFD4078"/>
    <w:multiLevelType w:val="hybridMultilevel"/>
    <w:tmpl w:val="E3444D34"/>
    <w:lvl w:ilvl="0" w:tplc="AD2A9684">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
    <w:nsid w:val="51851141"/>
    <w:multiLevelType w:val="hybridMultilevel"/>
    <w:tmpl w:val="1E224AA0"/>
    <w:lvl w:ilvl="0" w:tplc="AD2A9684">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2"/>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970A30"/>
    <w:rsid w:val="00022F7B"/>
    <w:rsid w:val="00182046"/>
    <w:rsid w:val="00202572"/>
    <w:rsid w:val="002039E4"/>
    <w:rsid w:val="002F54BF"/>
    <w:rsid w:val="003501FF"/>
    <w:rsid w:val="003E34A7"/>
    <w:rsid w:val="004932C2"/>
    <w:rsid w:val="00537DB0"/>
    <w:rsid w:val="005B1F11"/>
    <w:rsid w:val="005B5B37"/>
    <w:rsid w:val="005F2293"/>
    <w:rsid w:val="00604467"/>
    <w:rsid w:val="00605740"/>
    <w:rsid w:val="006169B2"/>
    <w:rsid w:val="006C1717"/>
    <w:rsid w:val="006D64AA"/>
    <w:rsid w:val="006F15EC"/>
    <w:rsid w:val="00706706"/>
    <w:rsid w:val="00732146"/>
    <w:rsid w:val="0074329D"/>
    <w:rsid w:val="00746D6B"/>
    <w:rsid w:val="00757076"/>
    <w:rsid w:val="00782E40"/>
    <w:rsid w:val="007E306A"/>
    <w:rsid w:val="0081233A"/>
    <w:rsid w:val="008228D3"/>
    <w:rsid w:val="00833B47"/>
    <w:rsid w:val="00873526"/>
    <w:rsid w:val="00880FD5"/>
    <w:rsid w:val="00901AF7"/>
    <w:rsid w:val="00905C6D"/>
    <w:rsid w:val="00907D58"/>
    <w:rsid w:val="00926AF7"/>
    <w:rsid w:val="00960488"/>
    <w:rsid w:val="00970A30"/>
    <w:rsid w:val="00971040"/>
    <w:rsid w:val="00992013"/>
    <w:rsid w:val="009967B3"/>
    <w:rsid w:val="009A6586"/>
    <w:rsid w:val="009B3631"/>
    <w:rsid w:val="009C2C5A"/>
    <w:rsid w:val="00A36BD8"/>
    <w:rsid w:val="00A76293"/>
    <w:rsid w:val="00A91B03"/>
    <w:rsid w:val="00AD3BD3"/>
    <w:rsid w:val="00B4539F"/>
    <w:rsid w:val="00BB359D"/>
    <w:rsid w:val="00C53C29"/>
    <w:rsid w:val="00C84796"/>
    <w:rsid w:val="00C8692B"/>
    <w:rsid w:val="00D340BC"/>
    <w:rsid w:val="00D357C5"/>
    <w:rsid w:val="00D978E4"/>
    <w:rsid w:val="00E04327"/>
    <w:rsid w:val="00E10ED2"/>
    <w:rsid w:val="00ED141B"/>
    <w:rsid w:val="00F31625"/>
    <w:rsid w:val="00FD54C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D3BD3"/>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eportHead">
    <w:name w:val="Report_Head"/>
    <w:basedOn w:val="a"/>
    <w:link w:val="ReportHead0"/>
    <w:rsid w:val="00AD3BD3"/>
    <w:pPr>
      <w:jc w:val="center"/>
    </w:pPr>
    <w:rPr>
      <w:rFonts w:eastAsia="Calibri"/>
      <w:sz w:val="28"/>
      <w:szCs w:val="20"/>
    </w:rPr>
  </w:style>
  <w:style w:type="character" w:customStyle="1" w:styleId="ReportHead0">
    <w:name w:val="Report_Head Знак"/>
    <w:link w:val="ReportHead"/>
    <w:rsid w:val="00AD3BD3"/>
    <w:rPr>
      <w:rFonts w:ascii="Times New Roman" w:eastAsia="Calibri" w:hAnsi="Times New Roman" w:cs="Times New Roman"/>
      <w:sz w:val="28"/>
      <w:szCs w:val="20"/>
    </w:rPr>
  </w:style>
  <w:style w:type="paragraph" w:styleId="a3">
    <w:name w:val="footer"/>
    <w:basedOn w:val="a"/>
    <w:link w:val="a4"/>
    <w:uiPriority w:val="99"/>
    <w:unhideWhenUsed/>
    <w:rsid w:val="00AD3BD3"/>
    <w:pPr>
      <w:tabs>
        <w:tab w:val="center" w:pos="4677"/>
        <w:tab w:val="right" w:pos="9355"/>
      </w:tabs>
    </w:pPr>
    <w:rPr>
      <w:rFonts w:eastAsia="Calibri"/>
      <w:sz w:val="20"/>
      <w:szCs w:val="20"/>
    </w:rPr>
  </w:style>
  <w:style w:type="character" w:customStyle="1" w:styleId="a4">
    <w:name w:val="Нижний колонтитул Знак"/>
    <w:basedOn w:val="a0"/>
    <w:link w:val="a3"/>
    <w:uiPriority w:val="99"/>
    <w:rsid w:val="00AD3BD3"/>
    <w:rPr>
      <w:rFonts w:ascii="Times New Roman" w:eastAsia="Calibri" w:hAnsi="Times New Roman" w:cs="Times New Roman"/>
      <w:sz w:val="20"/>
      <w:szCs w:val="20"/>
    </w:rPr>
  </w:style>
  <w:style w:type="paragraph" w:styleId="a5">
    <w:name w:val="Normal (Web)"/>
    <w:basedOn w:val="a"/>
    <w:uiPriority w:val="99"/>
    <w:unhideWhenUsed/>
    <w:rsid w:val="00AD3BD3"/>
    <w:pPr>
      <w:spacing w:before="100" w:beforeAutospacing="1" w:after="100" w:afterAutospacing="1"/>
    </w:pPr>
  </w:style>
  <w:style w:type="character" w:styleId="a6">
    <w:name w:val="Hyperlink"/>
    <w:basedOn w:val="a0"/>
    <w:uiPriority w:val="99"/>
    <w:unhideWhenUsed/>
    <w:rsid w:val="00901AF7"/>
    <w:rPr>
      <w:rFonts w:ascii="Times New Roman" w:hAnsi="Times New Roman" w:cs="Times New Roman"/>
      <w:color w:val="0000FF" w:themeColor="hyperlink"/>
      <w:u w:val="single"/>
    </w:rPr>
  </w:style>
  <w:style w:type="paragraph" w:styleId="a7">
    <w:name w:val="List Paragraph"/>
    <w:basedOn w:val="a"/>
    <w:uiPriority w:val="34"/>
    <w:qFormat/>
    <w:rsid w:val="00901AF7"/>
    <w:pPr>
      <w:ind w:left="720"/>
      <w:contextualSpacing/>
    </w:pPr>
  </w:style>
  <w:style w:type="paragraph" w:customStyle="1" w:styleId="ReportMain">
    <w:name w:val="Report_Main"/>
    <w:basedOn w:val="a"/>
    <w:link w:val="ReportMain0"/>
    <w:rsid w:val="00901AF7"/>
    <w:rPr>
      <w:rFonts w:eastAsiaTheme="minorHAnsi"/>
      <w:szCs w:val="22"/>
      <w:lang w:eastAsia="en-US"/>
    </w:rPr>
  </w:style>
  <w:style w:type="character" w:customStyle="1" w:styleId="ReportMain0">
    <w:name w:val="Report_Main Знак"/>
    <w:basedOn w:val="a0"/>
    <w:link w:val="ReportMain"/>
    <w:rsid w:val="00901AF7"/>
    <w:rPr>
      <w:rFonts w:ascii="Times New Roman" w:hAnsi="Times New Roman" w:cs="Times New Roman"/>
      <w:sz w:val="24"/>
    </w:rPr>
  </w:style>
  <w:style w:type="paragraph" w:customStyle="1" w:styleId="book-additionalinfo-item">
    <w:name w:val="book-additional_info-item"/>
    <w:basedOn w:val="a"/>
    <w:rsid w:val="00732146"/>
    <w:pPr>
      <w:spacing w:before="100" w:beforeAutospacing="1" w:after="100" w:afterAutospacing="1"/>
    </w:pPr>
  </w:style>
  <w:style w:type="paragraph" w:styleId="a8">
    <w:name w:val="No Spacing"/>
    <w:uiPriority w:val="1"/>
    <w:qFormat/>
    <w:rsid w:val="00A91B03"/>
    <w:pPr>
      <w:spacing w:after="0" w:line="240" w:lineRule="auto"/>
    </w:pPr>
    <w:rPr>
      <w:rFonts w:ascii="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D3BD3"/>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eportHead">
    <w:name w:val="Report_Head"/>
    <w:basedOn w:val="a"/>
    <w:link w:val="ReportHead0"/>
    <w:rsid w:val="00AD3BD3"/>
    <w:pPr>
      <w:jc w:val="center"/>
    </w:pPr>
    <w:rPr>
      <w:rFonts w:eastAsia="Calibri"/>
      <w:sz w:val="28"/>
      <w:szCs w:val="20"/>
      <w:lang w:val="x-none" w:eastAsia="x-none"/>
    </w:rPr>
  </w:style>
  <w:style w:type="character" w:customStyle="1" w:styleId="ReportHead0">
    <w:name w:val="Report_Head Знак"/>
    <w:link w:val="ReportHead"/>
    <w:rsid w:val="00AD3BD3"/>
    <w:rPr>
      <w:rFonts w:ascii="Times New Roman" w:eastAsia="Calibri" w:hAnsi="Times New Roman" w:cs="Times New Roman"/>
      <w:sz w:val="28"/>
      <w:szCs w:val="20"/>
      <w:lang w:val="x-none" w:eastAsia="x-none"/>
    </w:rPr>
  </w:style>
  <w:style w:type="paragraph" w:styleId="a3">
    <w:name w:val="footer"/>
    <w:basedOn w:val="a"/>
    <w:link w:val="a4"/>
    <w:uiPriority w:val="99"/>
    <w:unhideWhenUsed/>
    <w:rsid w:val="00AD3BD3"/>
    <w:pPr>
      <w:tabs>
        <w:tab w:val="center" w:pos="4677"/>
        <w:tab w:val="right" w:pos="9355"/>
      </w:tabs>
    </w:pPr>
    <w:rPr>
      <w:rFonts w:eastAsia="Calibri"/>
      <w:sz w:val="20"/>
      <w:szCs w:val="20"/>
      <w:lang w:val="x-none" w:eastAsia="x-none"/>
    </w:rPr>
  </w:style>
  <w:style w:type="character" w:customStyle="1" w:styleId="a4">
    <w:name w:val="Нижний колонтитул Знак"/>
    <w:basedOn w:val="a0"/>
    <w:link w:val="a3"/>
    <w:uiPriority w:val="99"/>
    <w:rsid w:val="00AD3BD3"/>
    <w:rPr>
      <w:rFonts w:ascii="Times New Roman" w:eastAsia="Calibri" w:hAnsi="Times New Roman" w:cs="Times New Roman"/>
      <w:sz w:val="20"/>
      <w:szCs w:val="20"/>
      <w:lang w:val="x-none" w:eastAsia="x-none"/>
    </w:rPr>
  </w:style>
  <w:style w:type="paragraph" w:styleId="a5">
    <w:name w:val="Normal (Web)"/>
    <w:basedOn w:val="a"/>
    <w:uiPriority w:val="99"/>
    <w:unhideWhenUsed/>
    <w:rsid w:val="00AD3BD3"/>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75418694">
      <w:bodyDiv w:val="1"/>
      <w:marLeft w:val="0"/>
      <w:marRight w:val="0"/>
      <w:marTop w:val="0"/>
      <w:marBottom w:val="0"/>
      <w:divBdr>
        <w:top w:val="none" w:sz="0" w:space="0" w:color="auto"/>
        <w:left w:val="none" w:sz="0" w:space="0" w:color="auto"/>
        <w:bottom w:val="none" w:sz="0" w:space="0" w:color="auto"/>
        <w:right w:val="none" w:sz="0" w:space="0" w:color="auto"/>
      </w:divBdr>
    </w:div>
    <w:div w:id="1377923420">
      <w:bodyDiv w:val="1"/>
      <w:marLeft w:val="0"/>
      <w:marRight w:val="0"/>
      <w:marTop w:val="0"/>
      <w:marBottom w:val="0"/>
      <w:divBdr>
        <w:top w:val="none" w:sz="0" w:space="0" w:color="auto"/>
        <w:left w:val="none" w:sz="0" w:space="0" w:color="auto"/>
        <w:bottom w:val="none" w:sz="0" w:space="0" w:color="auto"/>
        <w:right w:val="none" w:sz="0" w:space="0" w:color="auto"/>
      </w:divBdr>
    </w:div>
    <w:div w:id="1634942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osu.ru/docs/official/standart/standart_101-2015_.pdf"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osu.ru/doc/1314"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osu.ru/doc/652/kafedra/6679/info/7" TargetMode="External"/><Relationship Id="rId5" Type="http://schemas.openxmlformats.org/officeDocument/2006/relationships/settings" Target="settings.xml"/><Relationship Id="rId15" Type="http://schemas.openxmlformats.org/officeDocument/2006/relationships/hyperlink" Target="https://znanium.com/catalog/product/1039703" TargetMode="External"/><Relationship Id="rId10" Type="http://schemas.openxmlformats.org/officeDocument/2006/relationships/hyperlink" Target="https://www.antiplagiat.ru" TargetMode="Externa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hyperlink" Target="http://www.osu.ru/docs/official/standart/standart_101-2015_.pd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206942-C6B7-432E-9FC6-4C73A5355A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9</Pages>
  <Words>2832</Words>
  <Characters>16145</Characters>
  <Application>Microsoft Office Word</Application>
  <DocSecurity>0</DocSecurity>
  <Lines>134</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18940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bzduser</dc:creator>
  <cp:lastModifiedBy>user</cp:lastModifiedBy>
  <cp:revision>15</cp:revision>
  <dcterms:created xsi:type="dcterms:W3CDTF">2020-08-23T11:33:00Z</dcterms:created>
  <dcterms:modified xsi:type="dcterms:W3CDTF">2022-03-11T15:43:00Z</dcterms:modified>
</cp:coreProperties>
</file>