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6910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5E118758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6182109C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5C4221D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05D8C8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FE4D049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817780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76499F6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397317A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F60599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E598E2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CAE827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DD11B6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A14188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FFDC70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5C995D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18700DA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03385C34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</w:t>
      </w:r>
      <w:r w:rsidR="006064F0" w:rsidRPr="00E97247">
        <w:rPr>
          <w:b/>
          <w:caps/>
        </w:rPr>
        <w:t xml:space="preserve">по </w:t>
      </w:r>
      <w:r w:rsidR="006064F0">
        <w:rPr>
          <w:b/>
          <w:caps/>
        </w:rPr>
        <w:t>прохождению практики</w:t>
      </w:r>
    </w:p>
    <w:p w14:paraId="2435E26D" w14:textId="77777777" w:rsidR="00775052" w:rsidRDefault="006064F0" w:rsidP="0077505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CE47EC">
        <w:rPr>
          <w:i/>
          <w:sz w:val="24"/>
        </w:rPr>
        <w:t>Б.2.В.П.1 Практика по получению профессиональных умений и опыта профессиональной деятельности</w:t>
      </w:r>
      <w:r w:rsidR="00775052">
        <w:rPr>
          <w:i/>
          <w:sz w:val="24"/>
        </w:rPr>
        <w:t>»</w:t>
      </w:r>
    </w:p>
    <w:p w14:paraId="423C3788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1B2B3546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63A7823D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</w:t>
      </w:r>
      <w:r w:rsidR="00CE47EC">
        <w:rPr>
          <w:i/>
          <w:sz w:val="24"/>
          <w:u w:val="single"/>
        </w:rPr>
        <w:t>практика по получению профессиональных умений и опыта профессиональной деятельности</w:t>
      </w:r>
      <w:r>
        <w:rPr>
          <w:i/>
          <w:sz w:val="24"/>
          <w:u w:val="single"/>
        </w:rPr>
        <w:tab/>
      </w:r>
    </w:p>
    <w:p w14:paraId="2C3C46C3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14:paraId="1F737032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14:paraId="2AA40156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</w:t>
      </w:r>
      <w:r>
        <w:rPr>
          <w:i/>
          <w:sz w:val="24"/>
          <w:u w:val="single"/>
        </w:rPr>
        <w:tab/>
      </w:r>
    </w:p>
    <w:p w14:paraId="70D40B8B" w14:textId="77777777" w:rsidR="00775052" w:rsidRDefault="00775052" w:rsidP="007750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11CBC265" w14:textId="77777777" w:rsidR="006064F0" w:rsidRDefault="006064F0" w:rsidP="00775052">
      <w:pPr>
        <w:pStyle w:val="ReportHead"/>
        <w:suppressAutoHyphens/>
        <w:spacing w:before="120"/>
        <w:rPr>
          <w:sz w:val="24"/>
        </w:rPr>
      </w:pPr>
    </w:p>
    <w:p w14:paraId="50ED4993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A2C5EAD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338D742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6A6D299" w14:textId="77777777" w:rsidR="006064F0" w:rsidRDefault="00045BC5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08EA0656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501C10D" w14:textId="77777777" w:rsidR="006064F0" w:rsidRDefault="00045BC5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u w:val="single"/>
        </w:rPr>
        <w:t>Общий профиль</w:t>
      </w:r>
    </w:p>
    <w:p w14:paraId="7F57BED9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4194B3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2F27942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6B22B7D5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2DF364EF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6D73F6B8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4CCDF24" w14:textId="77777777" w:rsidR="006064F0" w:rsidRDefault="006064F0" w:rsidP="006064F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29929F1" w14:textId="199C71FC" w:rsidR="00E0713D" w:rsidRDefault="00C0526E" w:rsidP="006064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064F0">
        <w:rPr>
          <w:i/>
          <w:sz w:val="24"/>
          <w:u w:val="single"/>
        </w:rPr>
        <w:t>чная</w:t>
      </w:r>
    </w:p>
    <w:p w14:paraId="18EACF6E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0324706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7F7DC4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ACB76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A8D048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EF2AF24" w14:textId="67171E65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31652C">
        <w:rPr>
          <w:sz w:val="24"/>
        </w:rPr>
        <w:t>2</w:t>
      </w:r>
      <w:r w:rsidR="000530EB">
        <w:rPr>
          <w:sz w:val="24"/>
        </w:rPr>
        <w:t>1</w:t>
      </w:r>
    </w:p>
    <w:p w14:paraId="2F35CF99" w14:textId="76FD8642" w:rsidR="00E0713D" w:rsidRPr="00E0713D" w:rsidRDefault="00786546" w:rsidP="00045BC5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="00E0713D" w:rsidRPr="00E0713D">
        <w:rPr>
          <w:sz w:val="24"/>
        </w:rPr>
        <w:lastRenderedPageBreak/>
        <w:t xml:space="preserve">Методические указания предназначены для </w:t>
      </w:r>
      <w:r w:rsidR="006064F0">
        <w:rPr>
          <w:sz w:val="24"/>
        </w:rPr>
        <w:t>прохождения практики</w:t>
      </w:r>
      <w:r w:rsidR="00045BC5">
        <w:rPr>
          <w:sz w:val="24"/>
        </w:rPr>
        <w:t xml:space="preserve"> </w:t>
      </w:r>
      <w:r w:rsidR="00E0713D" w:rsidRPr="00815035">
        <w:rPr>
          <w:sz w:val="24"/>
        </w:rPr>
        <w:t>«</w:t>
      </w:r>
      <w:r w:rsidR="00CD25E8" w:rsidRPr="00CD25E8">
        <w:rPr>
          <w:sz w:val="24"/>
        </w:rPr>
        <w:t>Б.2.В.П.1 Практика по получению профессиональных умений и опыта профессиональной деятельности</w:t>
      </w:r>
      <w:r w:rsidR="00E0713D" w:rsidRPr="00815035">
        <w:rPr>
          <w:sz w:val="24"/>
        </w:rPr>
        <w:t>»</w:t>
      </w:r>
      <w:r w:rsidR="00E0713D" w:rsidRPr="00E0713D">
        <w:rPr>
          <w:i/>
          <w:sz w:val="24"/>
        </w:rPr>
        <w:t xml:space="preserve">, </w:t>
      </w:r>
      <w:r w:rsidR="00E0713D" w:rsidRPr="00E0713D">
        <w:rPr>
          <w:sz w:val="24"/>
        </w:rPr>
        <w:t>рабочая программа по которой зарегистрирована под учетным номером __________,</w:t>
      </w:r>
      <w:r w:rsidR="00045BC5">
        <w:rPr>
          <w:sz w:val="24"/>
        </w:rPr>
        <w:t xml:space="preserve"> </w:t>
      </w:r>
      <w:r w:rsidR="00E0713D" w:rsidRPr="00E0713D">
        <w:rPr>
          <w:sz w:val="24"/>
        </w:rPr>
        <w:t xml:space="preserve">обучающимися по направлению подготовки </w:t>
      </w:r>
      <w:r w:rsidR="00045BC5">
        <w:rPr>
          <w:i/>
          <w:sz w:val="24"/>
          <w:u w:val="single"/>
        </w:rPr>
        <w:t>15.03.04 Автоматизация технологических процессов и производств</w:t>
      </w:r>
      <w:r w:rsidR="00E0713D" w:rsidRPr="00E0713D">
        <w:rPr>
          <w:sz w:val="24"/>
        </w:rPr>
        <w:t xml:space="preserve">, </w:t>
      </w:r>
      <w:r w:rsidR="007D78D3">
        <w:rPr>
          <w:sz w:val="24"/>
        </w:rPr>
        <w:t>профиль</w:t>
      </w:r>
      <w:r w:rsidR="00045BC5">
        <w:rPr>
          <w:sz w:val="24"/>
        </w:rPr>
        <w:t xml:space="preserve"> </w:t>
      </w:r>
      <w:r w:rsidR="00E0713D" w:rsidRPr="00E0713D">
        <w:rPr>
          <w:sz w:val="24"/>
        </w:rPr>
        <w:t>«</w:t>
      </w:r>
      <w:r w:rsidR="00045BC5">
        <w:rPr>
          <w:sz w:val="24"/>
        </w:rPr>
        <w:t>Общий профиль</w:t>
      </w:r>
      <w:r w:rsidR="00E0713D" w:rsidRPr="00E0713D">
        <w:rPr>
          <w:sz w:val="24"/>
        </w:rPr>
        <w:t>».</w:t>
      </w:r>
    </w:p>
    <w:p w14:paraId="3E69DA0D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7DDF0AC6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70AD36E7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40202831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CB2A569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C807D2B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484EB429" w14:textId="2C980472" w:rsidR="00E0713D" w:rsidRPr="00E0713D" w:rsidRDefault="00045BC5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2E1BFC">
        <w:rPr>
          <w:rFonts w:eastAsia="Calibri"/>
          <w:sz w:val="24"/>
        </w:rPr>
        <w:t>протокол № ________от "_</w:t>
      </w:r>
      <w:r w:rsidR="00C0526E">
        <w:rPr>
          <w:rFonts w:eastAsia="Calibri"/>
          <w:sz w:val="24"/>
          <w:u w:val="single"/>
        </w:rPr>
        <w:t xml:space="preserve">  </w:t>
      </w:r>
      <w:r w:rsidRPr="002E1BFC">
        <w:rPr>
          <w:rFonts w:eastAsia="Calibri"/>
          <w:sz w:val="24"/>
        </w:rPr>
        <w:t>__" _____</w:t>
      </w:r>
      <w:r w:rsidR="00C0526E">
        <w:rPr>
          <w:rFonts w:eastAsia="Calibri"/>
          <w:sz w:val="24"/>
          <w:u w:val="single"/>
        </w:rPr>
        <w:t xml:space="preserve">  </w:t>
      </w:r>
      <w:r w:rsidRPr="002E1BFC">
        <w:rPr>
          <w:rFonts w:eastAsia="Calibri"/>
          <w:sz w:val="24"/>
        </w:rPr>
        <w:t>_____ 20_</w:t>
      </w:r>
      <w:r w:rsidR="00C0526E">
        <w:rPr>
          <w:rFonts w:eastAsia="Calibri"/>
          <w:sz w:val="24"/>
          <w:u w:val="single"/>
        </w:rPr>
        <w:t xml:space="preserve">  </w:t>
      </w:r>
      <w:r w:rsidRPr="002E1BFC">
        <w:rPr>
          <w:rFonts w:eastAsia="Calibri"/>
          <w:sz w:val="24"/>
        </w:rPr>
        <w:t>_г.</w:t>
      </w:r>
    </w:p>
    <w:p w14:paraId="0E62650F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6FCBB3F5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74C3B117" w14:textId="3A1DB061"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систем автоматизации производства </w:t>
      </w:r>
      <w:r w:rsidR="00220A46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126DBF90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                                                    подпись                        расшифровка подписи</w:t>
      </w:r>
    </w:p>
    <w:p w14:paraId="175AA2B3" w14:textId="77777777"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0B206707" w14:textId="5423B1A8" w:rsidR="00E0713D" w:rsidRPr="00E0713D" w:rsidRDefault="00024A88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ab/>
      </w:r>
      <w:r w:rsidR="00220A46">
        <w:rPr>
          <w:sz w:val="24"/>
          <w:u w:val="single"/>
        </w:rPr>
        <w:t>Л.В. Галина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751D1B48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должность                                         подпись                        расшифровка подписи</w:t>
      </w:r>
    </w:p>
    <w:p w14:paraId="78AC8BA5" w14:textId="1FE60B14" w:rsidR="00815035" w:rsidRDefault="00220A46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 w:rsidRPr="00220A46">
        <w:rPr>
          <w:rFonts w:eastAsia="Calibri"/>
          <w:sz w:val="24"/>
          <w:szCs w:val="22"/>
          <w:u w:val="single"/>
          <w:lang w:eastAsia="en-US"/>
        </w:rPr>
        <w:t xml:space="preserve">доцент                                                                 </w:t>
      </w:r>
      <w:r>
        <w:rPr>
          <w:rFonts w:eastAsia="Calibri"/>
          <w:sz w:val="24"/>
          <w:szCs w:val="22"/>
          <w:u w:val="single"/>
          <w:lang w:eastAsia="en-US"/>
        </w:rPr>
        <w:t xml:space="preserve">        </w:t>
      </w:r>
      <w:r w:rsidRPr="00220A46">
        <w:rPr>
          <w:rFonts w:eastAsia="Calibri"/>
          <w:sz w:val="24"/>
          <w:szCs w:val="22"/>
          <w:u w:val="single"/>
          <w:lang w:eastAsia="en-US"/>
        </w:rPr>
        <w:t xml:space="preserve">  А.С. Русяев</w:t>
      </w:r>
      <w:r w:rsidR="00815035">
        <w:rPr>
          <w:sz w:val="24"/>
          <w:u w:val="single"/>
        </w:rPr>
        <w:tab/>
      </w:r>
    </w:p>
    <w:p w14:paraId="0E7627C4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должность                                         подпись                        расшифровка подписи</w:t>
      </w:r>
    </w:p>
    <w:p w14:paraId="65E03031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64A5A529" w14:textId="77777777" w:rsidR="007D41FC" w:rsidRPr="00845463" w:rsidRDefault="00786546" w:rsidP="00845463">
      <w:pPr>
        <w:spacing w:after="240"/>
        <w:jc w:val="center"/>
        <w:rPr>
          <w:b/>
          <w:sz w:val="24"/>
          <w:szCs w:val="24"/>
        </w:rPr>
      </w:pPr>
      <w:r w:rsidRPr="00C10434">
        <w:rPr>
          <w:sz w:val="24"/>
          <w:szCs w:val="24"/>
        </w:rPr>
        <w:br w:type="page"/>
      </w:r>
      <w:r w:rsidR="007D41FC" w:rsidRPr="00845463">
        <w:rPr>
          <w:b/>
          <w:sz w:val="24"/>
          <w:szCs w:val="24"/>
        </w:rPr>
        <w:lastRenderedPageBreak/>
        <w:t>Содержание</w:t>
      </w:r>
    </w:p>
    <w:p w14:paraId="41BDFC2C" w14:textId="77777777" w:rsidR="00845463" w:rsidRPr="00845463" w:rsidRDefault="00C045E2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845463">
        <w:rPr>
          <w:sz w:val="24"/>
          <w:szCs w:val="24"/>
        </w:rPr>
        <w:fldChar w:fldCharType="begin"/>
      </w:r>
      <w:r w:rsidR="003710AC" w:rsidRPr="00845463">
        <w:rPr>
          <w:sz w:val="24"/>
          <w:szCs w:val="24"/>
        </w:rPr>
        <w:instrText xml:space="preserve"> TOC \o "1-2" \h \z </w:instrText>
      </w:r>
      <w:r w:rsidRPr="00845463">
        <w:rPr>
          <w:sz w:val="24"/>
          <w:szCs w:val="24"/>
        </w:rPr>
        <w:fldChar w:fldCharType="separate"/>
      </w:r>
      <w:hyperlink w:anchor="_Toc22558832" w:history="1">
        <w:r w:rsidR="00845463" w:rsidRPr="00845463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_Toc22558832 \h </w:instrText>
        </w:r>
        <w:r w:rsidRPr="00845463">
          <w:rPr>
            <w:noProof/>
            <w:webHidden/>
            <w:sz w:val="24"/>
            <w:szCs w:val="24"/>
          </w:rPr>
        </w:r>
        <w:r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4</w:t>
        </w:r>
        <w:r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307FFB80" w14:textId="77777777" w:rsidR="00845463" w:rsidRPr="00845463" w:rsidRDefault="00443C2F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3" w:history="1">
        <w:r w:rsidR="00845463" w:rsidRPr="00845463">
          <w:rPr>
            <w:rStyle w:val="a5"/>
            <w:noProof/>
            <w:sz w:val="24"/>
            <w:szCs w:val="24"/>
          </w:rPr>
          <w:t>1.1 Цель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_Toc22558833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38E03D56" w14:textId="77777777" w:rsidR="00845463" w:rsidRPr="00845463" w:rsidRDefault="00443C2F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4" w:history="1">
        <w:r w:rsidR="00845463" w:rsidRPr="00845463">
          <w:rPr>
            <w:rStyle w:val="a5"/>
            <w:noProof/>
            <w:sz w:val="24"/>
            <w:szCs w:val="24"/>
          </w:rPr>
          <w:t>1.2 Задачи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_Toc22558834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0D9DCBEF" w14:textId="77777777" w:rsidR="00845463" w:rsidRPr="00845463" w:rsidRDefault="00443C2F" w:rsidP="00845463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5" w:history="1">
        <w:r w:rsidR="00845463" w:rsidRPr="00845463">
          <w:rPr>
            <w:rStyle w:val="a5"/>
            <w:noProof/>
            <w:sz w:val="24"/>
            <w:szCs w:val="24"/>
          </w:rPr>
          <w:t>1.3 Место практики в структуре образовательной программы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_Toc22558835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4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79A5526F" w14:textId="77777777" w:rsidR="00845463" w:rsidRPr="00845463" w:rsidRDefault="00443C2F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6" w:history="1">
        <w:r w:rsidR="00845463" w:rsidRPr="00845463">
          <w:rPr>
            <w:rStyle w:val="a5"/>
            <w:noProof/>
            <w:sz w:val="24"/>
            <w:szCs w:val="24"/>
          </w:rPr>
          <w:t>2 Организация преддипломной практики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_Toc22558836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10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56585885" w14:textId="77777777" w:rsidR="00845463" w:rsidRPr="00845463" w:rsidRDefault="00443C2F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7" w:history="1">
        <w:r w:rsidR="00845463" w:rsidRPr="00845463">
          <w:rPr>
            <w:rStyle w:val="a5"/>
            <w:noProof/>
            <w:sz w:val="24"/>
            <w:szCs w:val="24"/>
          </w:rPr>
          <w:t>3 Рекомендации по самостоятельной работе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_Toc22558837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10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1648CB3F" w14:textId="77777777" w:rsidR="00845463" w:rsidRPr="00845463" w:rsidRDefault="00443C2F" w:rsidP="00845463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2558838" w:history="1">
        <w:r w:rsidR="00845463" w:rsidRPr="00845463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845463" w:rsidRPr="00845463">
          <w:rPr>
            <w:noProof/>
            <w:webHidden/>
            <w:sz w:val="24"/>
            <w:szCs w:val="24"/>
          </w:rPr>
          <w:tab/>
        </w:r>
        <w:r w:rsidR="00C045E2" w:rsidRPr="00845463">
          <w:rPr>
            <w:noProof/>
            <w:webHidden/>
            <w:sz w:val="24"/>
            <w:szCs w:val="24"/>
          </w:rPr>
          <w:fldChar w:fldCharType="begin"/>
        </w:r>
        <w:r w:rsidR="00845463" w:rsidRPr="00845463">
          <w:rPr>
            <w:noProof/>
            <w:webHidden/>
            <w:sz w:val="24"/>
            <w:szCs w:val="24"/>
          </w:rPr>
          <w:instrText xml:space="preserve"> PAGEREF _Toc22558838 \h </w:instrText>
        </w:r>
        <w:r w:rsidR="00C045E2" w:rsidRPr="00845463">
          <w:rPr>
            <w:noProof/>
            <w:webHidden/>
            <w:sz w:val="24"/>
            <w:szCs w:val="24"/>
          </w:rPr>
        </w:r>
        <w:r w:rsidR="00C045E2" w:rsidRPr="00845463">
          <w:rPr>
            <w:noProof/>
            <w:webHidden/>
            <w:sz w:val="24"/>
            <w:szCs w:val="24"/>
          </w:rPr>
          <w:fldChar w:fldCharType="separate"/>
        </w:r>
        <w:r w:rsidR="005F6DE5">
          <w:rPr>
            <w:noProof/>
            <w:webHidden/>
            <w:sz w:val="24"/>
            <w:szCs w:val="24"/>
          </w:rPr>
          <w:t>10</w:t>
        </w:r>
        <w:r w:rsidR="00C045E2" w:rsidRPr="00845463">
          <w:rPr>
            <w:noProof/>
            <w:webHidden/>
            <w:sz w:val="24"/>
            <w:szCs w:val="24"/>
          </w:rPr>
          <w:fldChar w:fldCharType="end"/>
        </w:r>
      </w:hyperlink>
    </w:p>
    <w:p w14:paraId="01A9FD11" w14:textId="77777777" w:rsidR="003710AC" w:rsidRDefault="00C045E2" w:rsidP="00845463">
      <w:r w:rsidRPr="00845463">
        <w:rPr>
          <w:sz w:val="24"/>
          <w:szCs w:val="24"/>
        </w:rPr>
        <w:fldChar w:fldCharType="end"/>
      </w:r>
    </w:p>
    <w:p w14:paraId="715E2C18" w14:textId="77777777" w:rsidR="003710AC" w:rsidRPr="00757A32" w:rsidRDefault="003710AC" w:rsidP="003710AC">
      <w:pPr>
        <w:pStyle w:val="ae"/>
      </w:pPr>
      <w:r w:rsidRPr="00757A32">
        <w:br w:type="page"/>
      </w:r>
      <w:bookmarkStart w:id="0" w:name="_Toc22558832"/>
      <w:bookmarkStart w:id="1" w:name="_Toc310522965"/>
      <w:r w:rsidRPr="00757A32">
        <w:lastRenderedPageBreak/>
        <w:t xml:space="preserve">1 Требования к результатам освоения </w:t>
      </w:r>
      <w:r w:rsidR="006064F0">
        <w:t>практики</w:t>
      </w:r>
      <w:bookmarkEnd w:id="0"/>
    </w:p>
    <w:p w14:paraId="44CE9A64" w14:textId="77777777" w:rsidR="003710AC" w:rsidRPr="00C92CE5" w:rsidRDefault="003710AC" w:rsidP="003710AC">
      <w:pPr>
        <w:pStyle w:val="152"/>
      </w:pPr>
      <w:bookmarkStart w:id="2" w:name="_Toc310522967"/>
      <w:bookmarkStart w:id="3" w:name="_Toc4673111"/>
      <w:bookmarkStart w:id="4" w:name="_Toc22558833"/>
      <w:bookmarkEnd w:id="1"/>
      <w:r>
        <w:t xml:space="preserve">1.1 </w:t>
      </w:r>
      <w:bookmarkEnd w:id="2"/>
      <w:r w:rsidRPr="00974826">
        <w:t>Цель</w:t>
      </w:r>
      <w:bookmarkEnd w:id="3"/>
      <w:r w:rsidR="00045BC5">
        <w:t xml:space="preserve"> </w:t>
      </w:r>
      <w:r w:rsidR="006064F0">
        <w:t>практики</w:t>
      </w:r>
      <w:bookmarkEnd w:id="4"/>
    </w:p>
    <w:p w14:paraId="4505D581" w14:textId="77777777" w:rsidR="003710AC" w:rsidRDefault="000C650F" w:rsidP="006C146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 xml:space="preserve">Целью </w:t>
      </w:r>
      <w:r w:rsidR="00775052">
        <w:rPr>
          <w:bCs/>
          <w:sz w:val="24"/>
          <w:szCs w:val="24"/>
        </w:rPr>
        <w:t>преддипломной практики</w:t>
      </w:r>
      <w:r w:rsidRPr="000C650F">
        <w:rPr>
          <w:bCs/>
          <w:sz w:val="24"/>
          <w:szCs w:val="24"/>
        </w:rPr>
        <w:t xml:space="preserve"> является</w:t>
      </w:r>
      <w:r w:rsidR="00775052" w:rsidRPr="00775052">
        <w:rPr>
          <w:bCs/>
          <w:sz w:val="24"/>
          <w:szCs w:val="24"/>
        </w:rPr>
        <w:t xml:space="preserve"> </w:t>
      </w:r>
      <w:r w:rsidR="00CE47EC" w:rsidRPr="00D0514E">
        <w:t>закрепление теоретических и практических знаний, полученных обучающим</w:t>
      </w:r>
      <w:r w:rsidR="00CE47EC">
        <w:t>и</w:t>
      </w:r>
      <w:r w:rsidR="00CE47EC" w:rsidRPr="00D0514E">
        <w:t>ся при изучении общепрофессиональных и специальных дисциплин, ознакомление с действующими технологическими процессами, средствами технологического оснащения, а</w:t>
      </w:r>
      <w:r w:rsidR="00CE47EC" w:rsidRPr="00D0514E">
        <w:rPr>
          <w:szCs w:val="28"/>
        </w:rPr>
        <w:t xml:space="preserve">втоматизации и управления и </w:t>
      </w:r>
      <w:r w:rsidR="00CE47EC" w:rsidRPr="00D0514E">
        <w:t>адаптация к рынку труда по конкретной специальности</w:t>
      </w:r>
      <w:r w:rsidR="00CE47EC">
        <w:t>.</w:t>
      </w:r>
    </w:p>
    <w:p w14:paraId="0BDC9447" w14:textId="77777777" w:rsidR="003710AC" w:rsidRPr="00D1641A" w:rsidRDefault="003710AC" w:rsidP="003710AC">
      <w:pPr>
        <w:pStyle w:val="152"/>
      </w:pPr>
      <w:bookmarkStart w:id="5" w:name="_Toc4673112"/>
      <w:bookmarkStart w:id="6" w:name="_Toc22558834"/>
      <w:r w:rsidRPr="00D1641A">
        <w:t>1.2</w:t>
      </w:r>
      <w:r w:rsidR="00CC5D70">
        <w:t xml:space="preserve"> </w:t>
      </w:r>
      <w:r w:rsidRPr="00D1641A">
        <w:t>Задачи</w:t>
      </w:r>
      <w:bookmarkEnd w:id="5"/>
      <w:r w:rsidR="00045BC5">
        <w:t xml:space="preserve"> </w:t>
      </w:r>
      <w:r w:rsidR="000C650F">
        <w:t>практики</w:t>
      </w:r>
      <w:bookmarkEnd w:id="6"/>
    </w:p>
    <w:p w14:paraId="2831162D" w14:textId="77777777" w:rsidR="000C650F" w:rsidRPr="00757A32" w:rsidRDefault="000C650F" w:rsidP="000C650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Задачи </w:t>
      </w:r>
      <w:r w:rsidR="00775052">
        <w:rPr>
          <w:bCs/>
          <w:sz w:val="24"/>
          <w:szCs w:val="24"/>
        </w:rPr>
        <w:t>прохождения практики</w:t>
      </w:r>
      <w:r w:rsidRPr="00757A32">
        <w:rPr>
          <w:bCs/>
          <w:sz w:val="24"/>
          <w:szCs w:val="24"/>
        </w:rPr>
        <w:t>:</w:t>
      </w:r>
    </w:p>
    <w:p w14:paraId="7E2C8087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>
        <w:t xml:space="preserve">- </w:t>
      </w:r>
      <w:r w:rsidRPr="00804CF3">
        <w:t xml:space="preserve">изучение структуры и управления деятельностью подразделения, вопросов планирования и финансирования разработок, </w:t>
      </w:r>
    </w:p>
    <w:p w14:paraId="0C4BC67D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освоение конструкторско-технологической документации, действующих стандартов, технических условий, положений и инструкций: по разработке технологических процессов и оборудования, его эксплуатации, а также эксплуатации средств автоматизации, средств вычислительной техники, программ испытаний, оформлению технической документации; </w:t>
      </w:r>
    </w:p>
    <w:p w14:paraId="520A5E3C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видов и особенностей технологических процессов, правил эксплуатации технологического оборудования, средств автоматизации и управления, имеющихся в подразделении, вопросов обеспечения безопасности и экологической чистоты; </w:t>
      </w:r>
    </w:p>
    <w:p w14:paraId="72CDFFCE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освоение методов анализа технического уровня действующих технологических процессов, средств технологического оснащения, автоматизации и управления для определения их соответствия техническим условиям  и стандартам; </w:t>
      </w:r>
    </w:p>
    <w:p w14:paraId="63DB8422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ознакомление с техническими и программными средствами автоматизации и управления; </w:t>
      </w:r>
    </w:p>
    <w:p w14:paraId="776907C1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правил и методов проведения патентных исследований, оформления прав интеллектуальной собственности на технические и программные разработки и изобретения; </w:t>
      </w:r>
    </w:p>
    <w:p w14:paraId="135B7D8A" w14:textId="77777777" w:rsidR="00CE47EC" w:rsidRPr="00804CF3" w:rsidRDefault="00CE47EC" w:rsidP="00CE47EC">
      <w:pPr>
        <w:pStyle w:val="ReportMain"/>
        <w:suppressAutoHyphens/>
        <w:ind w:firstLine="709"/>
        <w:jc w:val="both"/>
      </w:pPr>
      <w:r w:rsidRPr="00804CF3">
        <w:t xml:space="preserve">- изучение современных технологий работы с периодическими, реферативными и информационно-справочными изданиями по профилю специальности; </w:t>
      </w:r>
    </w:p>
    <w:p w14:paraId="37EBC584" w14:textId="77777777" w:rsidR="000C650F" w:rsidRDefault="00CE47EC" w:rsidP="00CE47EC">
      <w:pPr>
        <w:ind w:firstLine="851"/>
        <w:jc w:val="both"/>
      </w:pPr>
      <w:r w:rsidRPr="00804CF3">
        <w:t>- участие в работах, выполняемых инженерно-техническими работниками данного предприятия (организации).</w:t>
      </w:r>
    </w:p>
    <w:p w14:paraId="6B051D23" w14:textId="77777777" w:rsidR="00CE47EC" w:rsidRPr="00337A81" w:rsidRDefault="00CE47EC" w:rsidP="00CE47EC">
      <w:pPr>
        <w:ind w:firstLine="851"/>
        <w:jc w:val="both"/>
        <w:rPr>
          <w:rFonts w:eastAsiaTheme="minorHAnsi"/>
          <w:sz w:val="24"/>
          <w:szCs w:val="22"/>
          <w:lang w:eastAsia="en-US"/>
        </w:rPr>
      </w:pPr>
    </w:p>
    <w:p w14:paraId="3E3BACCB" w14:textId="77777777" w:rsidR="003710AC" w:rsidRPr="00D1641A" w:rsidRDefault="003710AC" w:rsidP="003710AC">
      <w:pPr>
        <w:pStyle w:val="152"/>
      </w:pPr>
      <w:bookmarkStart w:id="7" w:name="_Toc4673113"/>
      <w:bookmarkStart w:id="8" w:name="_Toc22558835"/>
      <w:r w:rsidRPr="00D1641A">
        <w:t>1.</w:t>
      </w:r>
      <w:r>
        <w:t xml:space="preserve">3 </w:t>
      </w:r>
      <w:r w:rsidRPr="00D1641A">
        <w:t>Место</w:t>
      </w:r>
      <w:r w:rsidR="00045BC5">
        <w:t xml:space="preserve"> </w:t>
      </w:r>
      <w:r w:rsidR="000C650F">
        <w:t>практики</w:t>
      </w:r>
      <w:r w:rsidR="00045BC5">
        <w:t xml:space="preserve"> </w:t>
      </w:r>
      <w:r w:rsidRPr="00D1641A">
        <w:t>в</w:t>
      </w:r>
      <w:r w:rsidR="00045BC5">
        <w:t xml:space="preserve"> </w:t>
      </w:r>
      <w:r w:rsidRPr="00D1641A">
        <w:t>структуре</w:t>
      </w:r>
      <w:r w:rsidR="00045BC5">
        <w:t xml:space="preserve"> </w:t>
      </w:r>
      <w:r w:rsidRPr="00D1641A">
        <w:t>образовательной</w:t>
      </w:r>
      <w:r w:rsidR="00045BC5">
        <w:t xml:space="preserve"> </w:t>
      </w:r>
      <w:r w:rsidRPr="00D1641A">
        <w:t>программы</w:t>
      </w:r>
      <w:bookmarkEnd w:id="7"/>
      <w:bookmarkEnd w:id="8"/>
    </w:p>
    <w:p w14:paraId="1260C2F0" w14:textId="77777777" w:rsidR="00CE47EC" w:rsidRPr="00CE47EC" w:rsidRDefault="00CE47EC" w:rsidP="00CE47EC">
      <w:pPr>
        <w:pStyle w:val="ReportMain"/>
        <w:suppressAutoHyphens/>
        <w:ind w:firstLine="851"/>
        <w:jc w:val="both"/>
        <w:rPr>
          <w:szCs w:val="24"/>
        </w:rPr>
      </w:pPr>
      <w:r w:rsidRPr="00CE47EC">
        <w:rPr>
          <w:szCs w:val="24"/>
        </w:rPr>
        <w:t>Практика относится к обязательным дисциплинам (модулям) вариативной части блока 2 «Практики».</w:t>
      </w:r>
      <w:r w:rsidR="00775052" w:rsidRPr="00CE47EC">
        <w:rPr>
          <w:bCs/>
          <w:szCs w:val="24"/>
        </w:rPr>
        <w:t xml:space="preserve"> </w:t>
      </w:r>
      <w:r w:rsidRPr="00CE47EC">
        <w:rPr>
          <w:szCs w:val="24"/>
        </w:rPr>
        <w:t>Общая трудоемкость практики составляет 6 зачетных единиц (216 академических часов).</w:t>
      </w:r>
    </w:p>
    <w:p w14:paraId="252326D7" w14:textId="77777777" w:rsidR="00CE47EC" w:rsidRPr="00CE47EC" w:rsidRDefault="00CE47EC" w:rsidP="00CE47EC">
      <w:pPr>
        <w:pStyle w:val="ReportMain"/>
        <w:suppressAutoHyphens/>
        <w:ind w:firstLine="851"/>
        <w:jc w:val="both"/>
        <w:rPr>
          <w:szCs w:val="24"/>
        </w:rPr>
      </w:pPr>
      <w:r w:rsidRPr="00CE47EC">
        <w:rPr>
          <w:szCs w:val="24"/>
        </w:rPr>
        <w:t>Практика проводится в 6 семестре.</w:t>
      </w:r>
    </w:p>
    <w:p w14:paraId="5095BBAE" w14:textId="77777777" w:rsidR="006C146F" w:rsidRPr="00CE47EC" w:rsidRDefault="00CE47EC" w:rsidP="00CE47EC">
      <w:pPr>
        <w:ind w:firstLine="851"/>
        <w:jc w:val="both"/>
        <w:rPr>
          <w:bCs/>
          <w:sz w:val="24"/>
          <w:szCs w:val="24"/>
        </w:rPr>
      </w:pPr>
      <w:r w:rsidRPr="00CE47EC">
        <w:rPr>
          <w:sz w:val="24"/>
          <w:szCs w:val="24"/>
        </w:rPr>
        <w:t>Вид итогового контроля – дифференцированный зачет.</w:t>
      </w:r>
    </w:p>
    <w:p w14:paraId="1B4DD72F" w14:textId="77777777" w:rsidR="003710AC" w:rsidRPr="00CE47EC" w:rsidRDefault="003710AC" w:rsidP="00CE47EC">
      <w:pPr>
        <w:ind w:firstLine="851"/>
        <w:jc w:val="both"/>
        <w:rPr>
          <w:bCs/>
          <w:sz w:val="24"/>
          <w:szCs w:val="24"/>
        </w:rPr>
      </w:pPr>
      <w:r w:rsidRPr="00CE47EC">
        <w:rPr>
          <w:bCs/>
          <w:sz w:val="24"/>
          <w:szCs w:val="24"/>
        </w:rPr>
        <w:t>После</w:t>
      </w:r>
      <w:r w:rsidR="00045BC5" w:rsidRPr="00CE47EC">
        <w:rPr>
          <w:bCs/>
          <w:sz w:val="24"/>
          <w:szCs w:val="24"/>
        </w:rPr>
        <w:t xml:space="preserve"> </w:t>
      </w:r>
      <w:r w:rsidR="000C650F" w:rsidRPr="00CE47EC">
        <w:rPr>
          <w:bCs/>
          <w:sz w:val="24"/>
          <w:szCs w:val="24"/>
        </w:rPr>
        <w:t xml:space="preserve">прохождения практики </w:t>
      </w:r>
      <w:r w:rsidR="00045BC5" w:rsidRPr="00CE47EC">
        <w:rPr>
          <w:bCs/>
          <w:sz w:val="24"/>
          <w:szCs w:val="24"/>
        </w:rPr>
        <w:t>о</w:t>
      </w:r>
      <w:r w:rsidR="006C146F" w:rsidRPr="00CE47EC">
        <w:rPr>
          <w:bCs/>
          <w:sz w:val="24"/>
          <w:szCs w:val="24"/>
        </w:rPr>
        <w:t>бучающийся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должен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демонстрировать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результаты,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приведенные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в</w:t>
      </w:r>
      <w:r w:rsidR="00045BC5" w:rsidRPr="00CE47EC">
        <w:rPr>
          <w:bCs/>
          <w:sz w:val="24"/>
          <w:szCs w:val="24"/>
        </w:rPr>
        <w:t xml:space="preserve"> </w:t>
      </w:r>
      <w:r w:rsidRPr="00CE47EC">
        <w:rPr>
          <w:bCs/>
          <w:sz w:val="24"/>
          <w:szCs w:val="24"/>
        </w:rPr>
        <w:t>таблице1.</w:t>
      </w:r>
    </w:p>
    <w:p w14:paraId="1444D8CE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303E0930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56F352AC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4FB78153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4DE93C1F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07B44B7B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2AC05579" w14:textId="77777777" w:rsidR="001E6C3E" w:rsidRDefault="001E6C3E" w:rsidP="003710AC">
      <w:pPr>
        <w:spacing w:line="360" w:lineRule="auto"/>
        <w:jc w:val="both"/>
        <w:rPr>
          <w:bCs/>
          <w:sz w:val="24"/>
          <w:szCs w:val="24"/>
        </w:rPr>
      </w:pPr>
    </w:p>
    <w:p w14:paraId="2F9BC7BE" w14:textId="77777777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Таблица1–Результаты</w:t>
      </w:r>
      <w:r w:rsidR="00045BC5">
        <w:rPr>
          <w:bCs/>
          <w:sz w:val="24"/>
          <w:szCs w:val="24"/>
        </w:rPr>
        <w:t xml:space="preserve"> </w:t>
      </w:r>
      <w:r w:rsidR="000C650F">
        <w:rPr>
          <w:bCs/>
          <w:sz w:val="24"/>
          <w:szCs w:val="24"/>
        </w:rPr>
        <w:t>прохождения практики</w:t>
      </w:r>
    </w:p>
    <w:tbl>
      <w:tblPr>
        <w:tblW w:w="1026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87"/>
        <w:gridCol w:w="3175"/>
      </w:tblGrid>
      <w:tr w:rsidR="00CE47EC" w:rsidRPr="00415E7D" w14:paraId="7617E29B" w14:textId="77777777" w:rsidTr="00CD25E8">
        <w:trPr>
          <w:tblHeader/>
        </w:trPr>
        <w:tc>
          <w:tcPr>
            <w:tcW w:w="7087" w:type="dxa"/>
            <w:shd w:val="clear" w:color="auto" w:fill="auto"/>
            <w:vAlign w:val="center"/>
          </w:tcPr>
          <w:p w14:paraId="064A9420" w14:textId="77777777" w:rsidR="00CE47EC" w:rsidRPr="00415E7D" w:rsidRDefault="00CE47EC" w:rsidP="00962FA6">
            <w:pPr>
              <w:pStyle w:val="ReportMain"/>
              <w:suppressAutoHyphens/>
              <w:jc w:val="center"/>
            </w:pPr>
            <w:r w:rsidRPr="00415E7D">
              <w:t>Планируемые результаты обучения при прохождении практики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762149C4" w14:textId="77777777" w:rsidR="00CE47EC" w:rsidRPr="00415E7D" w:rsidRDefault="00CE47EC" w:rsidP="00962FA6">
            <w:pPr>
              <w:pStyle w:val="ReportMain"/>
              <w:suppressAutoHyphens/>
              <w:jc w:val="center"/>
            </w:pPr>
            <w:r w:rsidRPr="00415E7D">
              <w:t>Формируемые компетенции</w:t>
            </w:r>
          </w:p>
        </w:tc>
      </w:tr>
      <w:tr w:rsidR="00CE47EC" w:rsidRPr="00415E7D" w14:paraId="59600BE9" w14:textId="77777777" w:rsidTr="00CD25E8">
        <w:tc>
          <w:tcPr>
            <w:tcW w:w="7087" w:type="dxa"/>
            <w:shd w:val="clear" w:color="auto" w:fill="auto"/>
          </w:tcPr>
          <w:p w14:paraId="0D5D3EA3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Знать:</w:t>
            </w:r>
          </w:p>
          <w:p w14:paraId="4D389D19" w14:textId="77777777" w:rsidR="00CE47EC" w:rsidRPr="00A85962" w:rsidRDefault="00CE47EC" w:rsidP="00962FA6">
            <w:pPr>
              <w:pStyle w:val="ReportMain"/>
              <w:suppressAutoHyphens/>
              <w:jc w:val="both"/>
            </w:pPr>
            <w:r>
              <w:t xml:space="preserve">- языки программирования и интерфейс современных </w:t>
            </w:r>
            <w:r w:rsidRPr="00B1027B">
              <w:t>прикладны</w:t>
            </w:r>
            <w:r>
              <w:t>х</w:t>
            </w:r>
            <w:r w:rsidRPr="00B1027B">
              <w:t xml:space="preserve"> программны</w:t>
            </w:r>
            <w:r>
              <w:t>х</w:t>
            </w:r>
            <w:r w:rsidRPr="00B1027B">
              <w:t xml:space="preserve"> средств</w:t>
            </w:r>
            <w:r>
              <w:t xml:space="preserve"> при разработке систем автоматизации.</w:t>
            </w:r>
          </w:p>
          <w:p w14:paraId="0FEFB688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Уметь:</w:t>
            </w:r>
          </w:p>
          <w:p w14:paraId="7A3A28D7" w14:textId="77777777" w:rsidR="00CE47EC" w:rsidRPr="00A85962" w:rsidRDefault="00CE47EC" w:rsidP="00962FA6">
            <w:pPr>
              <w:pStyle w:val="ReportMain"/>
              <w:suppressAutoHyphens/>
              <w:jc w:val="both"/>
            </w:pPr>
            <w:r w:rsidRPr="00A85962">
              <w:t xml:space="preserve">- </w:t>
            </w:r>
            <w:r>
              <w:t>разрабатывать</w:t>
            </w:r>
            <w:r w:rsidRPr="00A85962">
              <w:t xml:space="preserve"> программные алгоритмы и реализовывать их с помощью современных </w:t>
            </w:r>
            <w:r w:rsidRPr="00B1027B">
              <w:t>информационны</w:t>
            </w:r>
            <w:r>
              <w:t xml:space="preserve">х </w:t>
            </w:r>
            <w:r w:rsidRPr="00B1027B">
              <w:t>технологи</w:t>
            </w:r>
            <w:r>
              <w:t>й</w:t>
            </w:r>
            <w:r w:rsidRPr="00A85962">
              <w:t>.</w:t>
            </w:r>
          </w:p>
          <w:p w14:paraId="243DAB1B" w14:textId="77777777" w:rsidR="00CE47EC" w:rsidRPr="00A85962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 w:rsidRPr="00A85962">
              <w:rPr>
                <w:b/>
                <w:u w:val="single"/>
              </w:rPr>
              <w:t>Владеть:</w:t>
            </w:r>
          </w:p>
          <w:p w14:paraId="6CD9ECF8" w14:textId="77777777" w:rsidR="00CE47EC" w:rsidRPr="00B1027B" w:rsidRDefault="00CE47EC" w:rsidP="00962FA6">
            <w:pPr>
              <w:pStyle w:val="ReportMain"/>
              <w:suppressAutoHyphens/>
            </w:pPr>
            <w:r w:rsidRPr="00A85962">
              <w:t xml:space="preserve">- навыками </w:t>
            </w:r>
            <w:r>
              <w:t xml:space="preserve">использования </w:t>
            </w:r>
            <w:r w:rsidRPr="00B1027B">
              <w:t>прикладны</w:t>
            </w:r>
            <w:r>
              <w:t>х</w:t>
            </w:r>
            <w:r w:rsidRPr="00B1027B">
              <w:t xml:space="preserve"> программные средства при </w:t>
            </w:r>
            <w:r>
              <w:t>разработке систем автоматизации</w:t>
            </w:r>
            <w:r w:rsidRPr="00A85962">
              <w:t>.</w:t>
            </w:r>
          </w:p>
        </w:tc>
        <w:tc>
          <w:tcPr>
            <w:tcW w:w="3175" w:type="dxa"/>
            <w:shd w:val="clear" w:color="auto" w:fill="auto"/>
          </w:tcPr>
          <w:p w14:paraId="7F64CED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CE47EC" w:rsidRPr="00415E7D" w14:paraId="79705F7F" w14:textId="77777777" w:rsidTr="00CD25E8">
        <w:tc>
          <w:tcPr>
            <w:tcW w:w="7087" w:type="dxa"/>
            <w:shd w:val="clear" w:color="auto" w:fill="auto"/>
          </w:tcPr>
          <w:p w14:paraId="54B5C295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Знать:</w:t>
            </w:r>
          </w:p>
          <w:p w14:paraId="5BF6BF45" w14:textId="77777777" w:rsidR="00CE47EC" w:rsidRDefault="00CE47EC" w:rsidP="00962FA6">
            <w:pPr>
              <w:pStyle w:val="ReportMain"/>
              <w:suppressAutoHyphens/>
            </w:pPr>
            <w:r>
              <w:t xml:space="preserve">- знать </w:t>
            </w:r>
            <w:r w:rsidRPr="00342F42">
              <w:t>мероприятия по совершенствованию систем и средств автоматизации и управления изготовлением продукции</w:t>
            </w:r>
            <w:r>
              <w:t>.</w:t>
            </w:r>
          </w:p>
          <w:p w14:paraId="24149E8C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46132A97" w14:textId="77777777" w:rsidR="00CE47EC" w:rsidRDefault="00CE47EC" w:rsidP="00962FA6">
            <w:pPr>
              <w:pStyle w:val="ReportMain"/>
              <w:suppressAutoHyphens/>
            </w:pPr>
            <w:r>
              <w:t>- о</w:t>
            </w:r>
            <w:r w:rsidRPr="00342F42">
              <w:t>сущест</w:t>
            </w:r>
            <w:r>
              <w:t>влять управление производственным процессом посредством ПЛК.</w:t>
            </w:r>
          </w:p>
          <w:p w14:paraId="6855B281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3AADDBED" w14:textId="77777777" w:rsidR="00CE47EC" w:rsidRPr="00B1027B" w:rsidRDefault="00CE47EC" w:rsidP="00962FA6">
            <w:pPr>
              <w:pStyle w:val="ReportMain"/>
              <w:suppressAutoHyphens/>
            </w:pPr>
            <w:r>
              <w:t>- практическими навыками внедрению мероприятий на производстве, осуществлять производственный контроль их выполнения.</w:t>
            </w:r>
          </w:p>
        </w:tc>
        <w:tc>
          <w:tcPr>
            <w:tcW w:w="3175" w:type="dxa"/>
            <w:shd w:val="clear" w:color="auto" w:fill="auto"/>
          </w:tcPr>
          <w:p w14:paraId="3ADADD81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ПК-29 способностью разрабатывать практические мероприятия по совершенствованию систем и средств автоматизации и управления изготовлением продукции, ее жизненным циклом и качеством, а также по улучшению качества выпускаемой продукции, технического обеспечения ее изготовления, практическому внедрению мероприятий на производстве</w:t>
            </w:r>
            <w:r>
              <w:t>;</w:t>
            </w:r>
            <w:r w:rsidRPr="00415E7D">
              <w:t xml:space="preserve"> осуществлять производственный контроль их выполнения</w:t>
            </w:r>
          </w:p>
        </w:tc>
      </w:tr>
      <w:tr w:rsidR="00CE47EC" w:rsidRPr="00415E7D" w14:paraId="18A9B885" w14:textId="77777777" w:rsidTr="00CD25E8">
        <w:tc>
          <w:tcPr>
            <w:tcW w:w="7087" w:type="dxa"/>
            <w:shd w:val="clear" w:color="auto" w:fill="auto"/>
          </w:tcPr>
          <w:p w14:paraId="670C8FD5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14:paraId="67F6D297" w14:textId="77777777" w:rsidR="00CE47EC" w:rsidRDefault="00CE47EC" w:rsidP="00962FA6">
            <w:pPr>
              <w:pStyle w:val="ReportMain"/>
              <w:suppressAutoHyphens/>
            </w:pPr>
            <w:r>
              <w:t>- основные виды средств автоматизации технологических процессов и производств.</w:t>
            </w:r>
          </w:p>
          <w:p w14:paraId="02F9E07F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14:paraId="4726225B" w14:textId="77777777" w:rsidR="00CE47EC" w:rsidRDefault="00CE47EC" w:rsidP="00962FA6">
            <w:pPr>
              <w:pStyle w:val="ReportMain"/>
              <w:suppressAutoHyphens/>
            </w:pPr>
            <w:r>
              <w:t>- классифицировать средства автоматизации технологических процессов и производств.</w:t>
            </w:r>
          </w:p>
          <w:p w14:paraId="1D00DC13" w14:textId="77777777" w:rsidR="00CE47EC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14:paraId="4507754E" w14:textId="77777777" w:rsidR="00CE47EC" w:rsidRPr="00B1027B" w:rsidRDefault="00CE47EC" w:rsidP="00962FA6">
            <w:pPr>
              <w:pStyle w:val="ReportMain"/>
              <w:suppressAutoHyphens/>
            </w:pPr>
            <w:r>
              <w:t>- методами анализа возможности размещения средств автоматизации технологических процессов и производств, а так же оценки наличия необходимой инфраструктуры и соблюдения технических регламентов.</w:t>
            </w:r>
          </w:p>
        </w:tc>
        <w:tc>
          <w:tcPr>
            <w:tcW w:w="3175" w:type="dxa"/>
            <w:shd w:val="clear" w:color="auto" w:fill="auto"/>
          </w:tcPr>
          <w:p w14:paraId="4A2C1836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ПК-30 способностью участвовать в работах по практическому техническому оснащению рабочих мест, размещению основного и вспомогательного оборудования, средств автоматизации, управления, контроля, диагностики и испытаний, а также по их внедрению на производстве</w:t>
            </w:r>
          </w:p>
        </w:tc>
      </w:tr>
      <w:tr w:rsidR="00CE47EC" w:rsidRPr="00415E7D" w14:paraId="4D567C5F" w14:textId="77777777" w:rsidTr="00CD25E8">
        <w:tc>
          <w:tcPr>
            <w:tcW w:w="7087" w:type="dxa"/>
            <w:shd w:val="clear" w:color="auto" w:fill="auto"/>
          </w:tcPr>
          <w:p w14:paraId="4218852E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14:paraId="41BA1EC3" w14:textId="77777777" w:rsidR="00CE47EC" w:rsidRDefault="00CE47EC" w:rsidP="00962FA6">
            <w:pPr>
              <w:pStyle w:val="ReportMain"/>
              <w:suppressAutoHyphens/>
              <w:jc w:val="both"/>
            </w:pPr>
            <w:r>
              <w:t>- основные причины появления брака продукции.</w:t>
            </w:r>
          </w:p>
          <w:p w14:paraId="1C3AEBA5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14:paraId="1B6ED363" w14:textId="77777777" w:rsidR="00CE47EC" w:rsidRDefault="00CE47EC" w:rsidP="00962FA6">
            <w:pPr>
              <w:pStyle w:val="ReportMain"/>
              <w:suppressAutoHyphens/>
              <w:jc w:val="both"/>
            </w:pPr>
            <w:r>
              <w:t>- выявлять причины появления брака продукции, разрабатывать мероприятия по его устранению, контролировать соблюдение технологической дисциплины на рабочих местах.</w:t>
            </w:r>
          </w:p>
          <w:p w14:paraId="05B04A85" w14:textId="77777777" w:rsidR="00CE47EC" w:rsidRDefault="00CE47EC" w:rsidP="00962FA6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14:paraId="572783B7" w14:textId="77777777" w:rsidR="00CE47EC" w:rsidRPr="00B1027B" w:rsidRDefault="00CE47EC" w:rsidP="00962FA6">
            <w:pPr>
              <w:pStyle w:val="ReportMain"/>
              <w:suppressAutoHyphens/>
            </w:pPr>
            <w:r>
              <w:t>- инструментами оценки качества продукции и выявления брака.</w:t>
            </w:r>
          </w:p>
        </w:tc>
        <w:tc>
          <w:tcPr>
            <w:tcW w:w="3175" w:type="dxa"/>
            <w:shd w:val="clear" w:color="auto" w:fill="auto"/>
          </w:tcPr>
          <w:p w14:paraId="21F4F48D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ПК-31 способностью выявлять причины появления брака продукции, разрабатывать мероприятия по его устранению, контролировать соблюдение технологической дисциплины на рабочих местах</w:t>
            </w:r>
          </w:p>
        </w:tc>
      </w:tr>
      <w:tr w:rsidR="00CE47EC" w:rsidRPr="00415E7D" w14:paraId="5446B117" w14:textId="77777777" w:rsidTr="00CD25E8">
        <w:tc>
          <w:tcPr>
            <w:tcW w:w="7087" w:type="dxa"/>
            <w:shd w:val="clear" w:color="auto" w:fill="auto"/>
          </w:tcPr>
          <w:p w14:paraId="09EE165E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lastRenderedPageBreak/>
              <w:t>Знать:</w:t>
            </w:r>
          </w:p>
          <w:p w14:paraId="0DDCBD10" w14:textId="77777777" w:rsidR="00CE47EC" w:rsidRDefault="00CE47EC" w:rsidP="00962FA6">
            <w:pPr>
              <w:pStyle w:val="ReportMain"/>
              <w:suppressAutoHyphens/>
            </w:pPr>
            <w:r>
              <w:t xml:space="preserve">- методы управления </w:t>
            </w:r>
            <w:r w:rsidRPr="00B1027B">
              <w:t>систем</w:t>
            </w:r>
            <w:r>
              <w:t>ой</w:t>
            </w:r>
            <w:r w:rsidRPr="00B1027B">
              <w:t xml:space="preserve"> автоматизации при подготовке производства новой продукции</w:t>
            </w:r>
            <w:r>
              <w:t>.</w:t>
            </w:r>
          </w:p>
          <w:p w14:paraId="684DC908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0B2616EB" w14:textId="77777777" w:rsidR="00CE47EC" w:rsidRDefault="00CE47EC" w:rsidP="00962FA6">
            <w:pPr>
              <w:pStyle w:val="ReportMain"/>
              <w:suppressAutoHyphens/>
            </w:pPr>
            <w:r>
              <w:t>- осуществлять контроль и</w:t>
            </w:r>
            <w:r w:rsidRPr="00B1027B">
              <w:t xml:space="preserve"> диагностики при подготовке производства новой продукции</w:t>
            </w:r>
            <w:r>
              <w:t>.</w:t>
            </w:r>
          </w:p>
          <w:p w14:paraId="4F49F522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634E094B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навыками работы с программными и техническими средствами для внедрения </w:t>
            </w:r>
            <w:r w:rsidRPr="00B1027B">
              <w:t>систем</w:t>
            </w:r>
            <w:r>
              <w:t>ы</w:t>
            </w:r>
            <w:r w:rsidRPr="00B1027B">
              <w:t xml:space="preserve"> автоматизации при подготовке производства новой продукции</w:t>
            </w:r>
            <w:r>
              <w:t>.</w:t>
            </w:r>
          </w:p>
        </w:tc>
        <w:tc>
          <w:tcPr>
            <w:tcW w:w="3175" w:type="dxa"/>
            <w:shd w:val="clear" w:color="auto" w:fill="auto"/>
          </w:tcPr>
          <w:p w14:paraId="43C76A52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ПК-32 способностью участвовать во внедрении и корректировке технологических процессов и систем автоматизации, управления, контроля, диагностики при подготовке производства новой продукции и оценке ее конкурентоспособности</w:t>
            </w:r>
          </w:p>
        </w:tc>
      </w:tr>
      <w:tr w:rsidR="00CE47EC" w:rsidRPr="00415E7D" w14:paraId="1C006783" w14:textId="77777777" w:rsidTr="00CD25E8">
        <w:tc>
          <w:tcPr>
            <w:tcW w:w="7087" w:type="dxa"/>
            <w:shd w:val="clear" w:color="auto" w:fill="auto"/>
          </w:tcPr>
          <w:p w14:paraId="3704AF60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Знать:</w:t>
            </w:r>
          </w:p>
          <w:p w14:paraId="49C8BE8E" w14:textId="77777777" w:rsidR="00CE47EC" w:rsidRDefault="00CE47EC" w:rsidP="00962FA6">
            <w:pPr>
              <w:pStyle w:val="ReportMain"/>
              <w:suppressAutoHyphens/>
            </w:pPr>
            <w:r>
              <w:t>- методы и средства анализа состояния и динамики производственных объектов.</w:t>
            </w:r>
          </w:p>
          <w:p w14:paraId="35432EC5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Уметь:</w:t>
            </w:r>
          </w:p>
          <w:p w14:paraId="6D660598" w14:textId="77777777" w:rsidR="00CE47EC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342F42">
              <w:t>участвовать в разработке новых автоматизированных и автоматических технологий производства продукции и их внедрении</w:t>
            </w:r>
            <w:r>
              <w:t>.</w:t>
            </w:r>
          </w:p>
          <w:p w14:paraId="7DF183BD" w14:textId="77777777" w:rsidR="00CE47EC" w:rsidRDefault="00CE47EC" w:rsidP="00962FA6">
            <w:pPr>
              <w:pStyle w:val="ReportMain"/>
              <w:suppressAutoHyphens/>
            </w:pPr>
            <w:r w:rsidRPr="00342F42">
              <w:rPr>
                <w:b/>
                <w:u w:val="single"/>
              </w:rPr>
              <w:t>Владеть:</w:t>
            </w:r>
          </w:p>
          <w:p w14:paraId="3557DCAD" w14:textId="77777777" w:rsidR="00CE47EC" w:rsidRPr="00B1027B" w:rsidRDefault="00CE47EC" w:rsidP="00962FA6">
            <w:pPr>
              <w:pStyle w:val="ReportMain"/>
              <w:suppressAutoHyphens/>
            </w:pPr>
            <w:r>
              <w:t>- практическими навыками внедрению мероприятий на производстве, осуществлять производственный контроль их выполнения.</w:t>
            </w:r>
          </w:p>
        </w:tc>
        <w:tc>
          <w:tcPr>
            <w:tcW w:w="3175" w:type="dxa"/>
            <w:shd w:val="clear" w:color="auto" w:fill="auto"/>
          </w:tcPr>
          <w:p w14:paraId="06B9ABCC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ПК-33 способностью участвовать в разработке новых автоматизированных и автоматических технологий производства продукции и их внедрении, оценке полученных результатов, подготовке технической документации по автоматизации производства и средств его оснащения</w:t>
            </w:r>
          </w:p>
        </w:tc>
      </w:tr>
      <w:tr w:rsidR="00CE47EC" w:rsidRPr="00415E7D" w14:paraId="377598E0" w14:textId="77777777" w:rsidTr="00CD25E8">
        <w:tc>
          <w:tcPr>
            <w:tcW w:w="7087" w:type="dxa"/>
            <w:shd w:val="clear" w:color="auto" w:fill="auto"/>
          </w:tcPr>
          <w:p w14:paraId="568FBB1F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Знать:</w:t>
            </w:r>
          </w:p>
          <w:p w14:paraId="630A6662" w14:textId="77777777" w:rsidR="00CE47EC" w:rsidRPr="00C90330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>технические особенности реализации цифровых систем, источники получения подробных сведений.</w:t>
            </w:r>
          </w:p>
          <w:p w14:paraId="21069A71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Уметь:</w:t>
            </w:r>
          </w:p>
          <w:p w14:paraId="155F968D" w14:textId="77777777" w:rsidR="00CE47EC" w:rsidRPr="00C90330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>находить, выделять и качественно анализировать требуемую информацию по оборудованию и ПОотечественного и зарубежного производства, формировать краткое описание отличительных черт устройств, минимально необходимое описание для подключения и настройки оборудования, установки и настройки программного обеспечения.</w:t>
            </w:r>
          </w:p>
          <w:p w14:paraId="0F1F6D3A" w14:textId="77777777" w:rsidR="00CE47EC" w:rsidRPr="00C90330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0330">
              <w:rPr>
                <w:b/>
                <w:u w:val="single"/>
              </w:rPr>
              <w:t>Владеть:</w:t>
            </w:r>
          </w:p>
          <w:p w14:paraId="43AE00EB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C90330">
              <w:t>навыками работы с глобальными поисковыми системами, с технической литературой сайтами технической поддержки и площадками по обмену опытом (форумами), справочными системами.</w:t>
            </w:r>
          </w:p>
        </w:tc>
        <w:tc>
          <w:tcPr>
            <w:tcW w:w="3175" w:type="dxa"/>
            <w:shd w:val="clear" w:color="auto" w:fill="auto"/>
          </w:tcPr>
          <w:p w14:paraId="05660FB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  <w:tr w:rsidR="00CE47EC" w:rsidRPr="00415E7D" w14:paraId="49D2D289" w14:textId="77777777" w:rsidTr="00CD25E8">
        <w:tc>
          <w:tcPr>
            <w:tcW w:w="7087" w:type="dxa"/>
            <w:shd w:val="clear" w:color="auto" w:fill="auto"/>
          </w:tcPr>
          <w:p w14:paraId="3576A876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lastRenderedPageBreak/>
              <w:t>Знать:</w:t>
            </w:r>
          </w:p>
          <w:p w14:paraId="24297D9A" w14:textId="77777777" w:rsidR="00CE47EC" w:rsidRDefault="00CE47EC" w:rsidP="00962FA6">
            <w:pPr>
              <w:pStyle w:val="ReportMain"/>
              <w:suppressAutoHyphens/>
            </w:pPr>
            <w:r>
              <w:t>- возможности по моделированию производственных систем в программных средах, их возможности для создания проектов и проверки правильности решений.</w:t>
            </w:r>
          </w:p>
          <w:p w14:paraId="66C44267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t>Уметь:</w:t>
            </w:r>
          </w:p>
          <w:p w14:paraId="123451DF" w14:textId="77777777" w:rsidR="00CE47EC" w:rsidRDefault="00CE47EC" w:rsidP="00962FA6">
            <w:pPr>
              <w:pStyle w:val="ReportMain"/>
              <w:suppressAutoHyphens/>
            </w:pPr>
            <w:r>
              <w:t>- вводить информацию и настраивать параметры для корректного моделирования производственных систем.</w:t>
            </w:r>
          </w:p>
          <w:p w14:paraId="7C35936D" w14:textId="77777777" w:rsidR="00CE47EC" w:rsidRPr="00C96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C96818">
              <w:rPr>
                <w:b/>
                <w:u w:val="single"/>
              </w:rPr>
              <w:t>Владеть:</w:t>
            </w:r>
          </w:p>
          <w:p w14:paraId="2E65BE60" w14:textId="77777777" w:rsidR="00CE47EC" w:rsidRPr="00B1027B" w:rsidRDefault="00CE47EC" w:rsidP="00962FA6">
            <w:pPr>
              <w:pStyle w:val="ReportMain"/>
              <w:suppressAutoHyphens/>
            </w:pPr>
            <w:r>
              <w:t>- инструментами моделирования производственных систем.</w:t>
            </w:r>
          </w:p>
        </w:tc>
        <w:tc>
          <w:tcPr>
            <w:tcW w:w="3175" w:type="dxa"/>
            <w:shd w:val="clear" w:color="auto" w:fill="auto"/>
          </w:tcPr>
          <w:p w14:paraId="1045336F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  <w:tr w:rsidR="00CE47EC" w:rsidRPr="00415E7D" w14:paraId="52829F0C" w14:textId="77777777" w:rsidTr="00CD25E8">
        <w:tc>
          <w:tcPr>
            <w:tcW w:w="7087" w:type="dxa"/>
            <w:shd w:val="clear" w:color="auto" w:fill="auto"/>
          </w:tcPr>
          <w:p w14:paraId="37E3A7DD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Знать:</w:t>
            </w:r>
          </w:p>
          <w:p w14:paraId="33AB97D0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технику безопасности и охрану труда при работе с устройствами на базе ПЛК, принципы построения сложных систем.</w:t>
            </w:r>
          </w:p>
          <w:p w14:paraId="58EBC7D3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Уметь:</w:t>
            </w:r>
          </w:p>
          <w:p w14:paraId="685DCB82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составлять план проведения эксперимента, обрабатывать результаты.</w:t>
            </w:r>
          </w:p>
          <w:p w14:paraId="71551C9B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Владеть:</w:t>
            </w:r>
          </w:p>
          <w:p w14:paraId="6937531A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методами поиска неисправности в электронной схеме вызванной неправильной коммутацией или ошибками в исполняемом коде ПЛК.</w:t>
            </w:r>
          </w:p>
        </w:tc>
        <w:tc>
          <w:tcPr>
            <w:tcW w:w="3175" w:type="dxa"/>
            <w:shd w:val="clear" w:color="auto" w:fill="auto"/>
          </w:tcPr>
          <w:p w14:paraId="0A7C02C3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ПК-20 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</w:p>
        </w:tc>
      </w:tr>
      <w:tr w:rsidR="00CE47EC" w:rsidRPr="00415E7D" w14:paraId="7B207A58" w14:textId="77777777" w:rsidTr="00CD25E8">
        <w:tc>
          <w:tcPr>
            <w:tcW w:w="7087" w:type="dxa"/>
            <w:shd w:val="clear" w:color="auto" w:fill="auto"/>
          </w:tcPr>
          <w:p w14:paraId="781C6FA4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Знать:</w:t>
            </w:r>
          </w:p>
          <w:p w14:paraId="75F3D013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требования СТП по оформлению работ, требования к оформлению принципиальных электрических схем, спецификаций, перечня элементов, ФСА, релейные диаграммы.</w:t>
            </w:r>
          </w:p>
          <w:p w14:paraId="25825F84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Уметь:</w:t>
            </w:r>
          </w:p>
          <w:p w14:paraId="1597131D" w14:textId="77777777" w:rsidR="00CE47EC" w:rsidRPr="00FA3818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составлять научный отчет по проделанным экспериментам.</w:t>
            </w:r>
          </w:p>
          <w:p w14:paraId="5FC4EFF0" w14:textId="77777777" w:rsidR="00CE47EC" w:rsidRPr="00FA3818" w:rsidRDefault="00CE47EC" w:rsidP="00962FA6">
            <w:pPr>
              <w:pStyle w:val="ReportMain"/>
              <w:suppressAutoHyphens/>
              <w:rPr>
                <w:b/>
                <w:u w:val="single"/>
              </w:rPr>
            </w:pPr>
            <w:r w:rsidRPr="00FA3818">
              <w:rPr>
                <w:b/>
                <w:u w:val="single"/>
              </w:rPr>
              <w:t>Владеть:</w:t>
            </w:r>
          </w:p>
          <w:p w14:paraId="2135B111" w14:textId="77777777" w:rsidR="00CE47EC" w:rsidRPr="00B1027B" w:rsidRDefault="00CE47EC" w:rsidP="00962FA6">
            <w:pPr>
              <w:pStyle w:val="ReportMain"/>
              <w:suppressAutoHyphens/>
            </w:pPr>
            <w:r>
              <w:t xml:space="preserve">- </w:t>
            </w:r>
            <w:r w:rsidRPr="00FA3818">
              <w:t>навыками совместной работой над одним заданием, методами кооперации труда, способностью реализовать проектные решения.</w:t>
            </w:r>
          </w:p>
        </w:tc>
        <w:tc>
          <w:tcPr>
            <w:tcW w:w="3175" w:type="dxa"/>
            <w:shd w:val="clear" w:color="auto" w:fill="auto"/>
          </w:tcPr>
          <w:p w14:paraId="23D69BB7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ПК-21 способностью составлять научные отчеты по выполненному заданию и участвовать во внедрении результатов исследований и разработок в области автоматизации технологических процессов и производств, автоматизированного управления жизненным циклом продукции и ее качеством</w:t>
            </w:r>
          </w:p>
        </w:tc>
      </w:tr>
      <w:tr w:rsidR="00CE47EC" w:rsidRPr="00415E7D" w14:paraId="102DF978" w14:textId="77777777" w:rsidTr="00CD25E8">
        <w:tc>
          <w:tcPr>
            <w:tcW w:w="7087" w:type="dxa"/>
            <w:shd w:val="clear" w:color="auto" w:fill="auto"/>
          </w:tcPr>
          <w:p w14:paraId="28026B05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lastRenderedPageBreak/>
              <w:t>Знать:</w:t>
            </w:r>
          </w:p>
          <w:p w14:paraId="7FD06BC4" w14:textId="77777777" w:rsidR="00CE47EC" w:rsidRDefault="00CE47EC" w:rsidP="00962FA6">
            <w:pPr>
              <w:pStyle w:val="ReportMain"/>
              <w:suppressAutoHyphens/>
            </w:pPr>
            <w:r>
              <w:t>- методы и инструментарии проведения аналитического обзора информационных источников;</w:t>
            </w:r>
          </w:p>
          <w:p w14:paraId="79C32CF2" w14:textId="77777777" w:rsidR="00CE47EC" w:rsidRDefault="00CE47EC" w:rsidP="00962FA6">
            <w:pPr>
              <w:pStyle w:val="ReportMain"/>
              <w:suppressAutoHyphens/>
            </w:pPr>
            <w:r>
              <w:t>- виды аудиторных учебных занятий и их структуру.</w:t>
            </w:r>
          </w:p>
          <w:p w14:paraId="4FA02BBC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t>Уметь:</w:t>
            </w:r>
          </w:p>
          <w:p w14:paraId="4EBAB3D2" w14:textId="77777777" w:rsidR="00CE47EC" w:rsidRDefault="00CE47EC" w:rsidP="00962FA6">
            <w:pPr>
              <w:pStyle w:val="ReportMain"/>
              <w:suppressAutoHyphens/>
            </w:pPr>
            <w:r>
              <w:t>- планировать цели и устанавливать приоритеты при выборе способов принятия решений с учетом условий, средств, личных возможностей и временных рамок при разработке программ учебных дисциплин и курсов.</w:t>
            </w:r>
          </w:p>
          <w:p w14:paraId="6B916809" w14:textId="77777777" w:rsidR="00CE47EC" w:rsidRDefault="00CE47EC" w:rsidP="00962FA6">
            <w:pPr>
              <w:pStyle w:val="ReportMain"/>
              <w:suppressAutoHyphens/>
            </w:pPr>
            <w:r>
              <w:rPr>
                <w:b/>
                <w:u w:val="single"/>
              </w:rPr>
              <w:t>Владеть:</w:t>
            </w:r>
          </w:p>
          <w:p w14:paraId="44511EED" w14:textId="77777777" w:rsidR="00CE47EC" w:rsidRPr="00B1027B" w:rsidRDefault="00CE47EC" w:rsidP="00962FA6">
            <w:pPr>
              <w:pStyle w:val="ReportMain"/>
              <w:suppressAutoHyphens/>
            </w:pPr>
            <w:r>
              <w:t>- навыками разработки и оформления программ учебных дисциплин и курсов на основе изучения научной, технической и научно-методической литературы, а также собственных результатов исследований.</w:t>
            </w:r>
          </w:p>
        </w:tc>
        <w:tc>
          <w:tcPr>
            <w:tcW w:w="3175" w:type="dxa"/>
            <w:shd w:val="clear" w:color="auto" w:fill="auto"/>
          </w:tcPr>
          <w:p w14:paraId="771C3519" w14:textId="77777777" w:rsidR="00CE47EC" w:rsidRPr="00415E7D" w:rsidRDefault="00CE47EC" w:rsidP="00962FA6">
            <w:pPr>
              <w:pStyle w:val="ReportMain"/>
              <w:suppressAutoHyphens/>
            </w:pPr>
            <w:r w:rsidRPr="00415E7D">
              <w:t>ПК-22 способностью участвовать: в разработке программ учебных дисциплин и курсов на основе изучения научной, технической и научно-методической литературы, а также собственных результатов исследований</w:t>
            </w:r>
            <w:r>
              <w:t>;</w:t>
            </w:r>
            <w:r w:rsidRPr="00415E7D">
              <w:t xml:space="preserve"> в постановке и модернизации отдельных лабораторных работ и практикумов по дисциплинам профилей направления</w:t>
            </w:r>
            <w:r>
              <w:t>;</w:t>
            </w:r>
            <w:r w:rsidRPr="00415E7D">
              <w:t xml:space="preserve"> способностью проводить отдельные виды аудиторных учебных занятий (лабораторные и практические), применять новые образовательные технологии, включая системы компьютерного и дистанционного обучения</w:t>
            </w:r>
          </w:p>
        </w:tc>
      </w:tr>
    </w:tbl>
    <w:p w14:paraId="4EC82DF6" w14:textId="77777777" w:rsidR="00B1312A" w:rsidRDefault="00B1312A" w:rsidP="003710AC">
      <w:pPr>
        <w:spacing w:line="360" w:lineRule="auto"/>
        <w:jc w:val="both"/>
        <w:rPr>
          <w:bCs/>
          <w:sz w:val="24"/>
          <w:szCs w:val="24"/>
        </w:rPr>
      </w:pPr>
    </w:p>
    <w:p w14:paraId="70980723" w14:textId="10D30DF1" w:rsidR="003710AC" w:rsidRPr="003E2DCA" w:rsidRDefault="00B1312A" w:rsidP="003710AC">
      <w:pPr>
        <w:pStyle w:val="ae"/>
      </w:pPr>
      <w:bookmarkStart w:id="9" w:name="_Toc4673114"/>
      <w:bookmarkStart w:id="10" w:name="_Toc22558836"/>
      <w:r>
        <w:t>2</w:t>
      </w:r>
      <w:r w:rsidR="003710AC">
        <w:t xml:space="preserve"> </w:t>
      </w:r>
      <w:bookmarkEnd w:id="9"/>
      <w:r w:rsidR="004B027E" w:rsidRPr="001D0CF7">
        <w:t xml:space="preserve">Организация </w:t>
      </w:r>
      <w:r w:rsidR="00775052">
        <w:t>пр</w:t>
      </w:r>
      <w:r w:rsidR="00220A46">
        <w:t>оизводственной</w:t>
      </w:r>
      <w:r w:rsidR="00775052">
        <w:t xml:space="preserve"> практики</w:t>
      </w:r>
      <w:bookmarkEnd w:id="10"/>
    </w:p>
    <w:p w14:paraId="1356C294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>К прохождению практики допускаются студенты </w:t>
      </w:r>
      <w:r w:rsidR="00CE47EC">
        <w:rPr>
          <w:sz w:val="24"/>
          <w:szCs w:val="24"/>
        </w:rPr>
        <w:t>третьего</w:t>
      </w:r>
      <w:r w:rsidRPr="00775052">
        <w:rPr>
          <w:sz w:val="24"/>
          <w:szCs w:val="24"/>
        </w:rPr>
        <w:t xml:space="preserve"> курса, прошедшие обучение и имеющие аттестацию по всем </w:t>
      </w:r>
      <w:r w:rsidR="00CE47EC">
        <w:rPr>
          <w:sz w:val="24"/>
          <w:szCs w:val="24"/>
        </w:rPr>
        <w:t>дисциплинам</w:t>
      </w:r>
      <w:r w:rsidRPr="00775052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 программы</w:t>
      </w:r>
      <w:r w:rsidR="00CE47EC">
        <w:rPr>
          <w:sz w:val="24"/>
          <w:szCs w:val="24"/>
        </w:rPr>
        <w:t xml:space="preserve"> за предшествующие курсы обучения</w:t>
      </w:r>
      <w:r w:rsidRPr="00775052">
        <w:rPr>
          <w:sz w:val="24"/>
          <w:szCs w:val="24"/>
        </w:rPr>
        <w:t>.</w:t>
      </w:r>
    </w:p>
    <w:p w14:paraId="02735ACC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>В качестве баз практик должны быть выбраны предприятия, отвечающие следующим требованиям:</w:t>
      </w:r>
    </w:p>
    <w:p w14:paraId="1E6EEBF9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 xml:space="preserve"> соответствовать данной </w:t>
      </w:r>
      <w:r>
        <w:rPr>
          <w:sz w:val="24"/>
          <w:szCs w:val="24"/>
        </w:rPr>
        <w:t>направленности</w:t>
      </w:r>
      <w:r w:rsidRPr="00775052">
        <w:rPr>
          <w:sz w:val="24"/>
          <w:szCs w:val="24"/>
        </w:rPr>
        <w:t xml:space="preserve"> и виду практики;</w:t>
      </w:r>
    </w:p>
    <w:p w14:paraId="205F7B37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> обеспечивать возможность ознакомления с документацией предприятия по вопросам программы практики и индивидуального задания;</w:t>
      </w:r>
    </w:p>
    <w:p w14:paraId="0A06A99A" w14:textId="77777777" w:rsidR="00775052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sym w:font="Symbol" w:char="F02D"/>
      </w:r>
      <w:r w:rsidRPr="00775052">
        <w:rPr>
          <w:sz w:val="24"/>
          <w:szCs w:val="24"/>
        </w:rPr>
        <w:t> располагать квалифицированными кадрами для руководства практикой студентов.</w:t>
      </w:r>
    </w:p>
    <w:p w14:paraId="3CA52A66" w14:textId="77777777" w:rsid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 xml:space="preserve">Место практики может быть предложено руководителем или выбрано </w:t>
      </w:r>
      <w:r>
        <w:rPr>
          <w:sz w:val="24"/>
          <w:szCs w:val="24"/>
        </w:rPr>
        <w:t>обучающимся</w:t>
      </w:r>
      <w:r w:rsidRPr="00775052">
        <w:rPr>
          <w:sz w:val="24"/>
          <w:szCs w:val="24"/>
        </w:rPr>
        <w:t xml:space="preserve"> самостоятельно при условии его соответствия требованиям, обеспечивающим выполнение программы в полном объеме.</w:t>
      </w:r>
    </w:p>
    <w:p w14:paraId="27586066" w14:textId="77777777" w:rsidR="00775052" w:rsidRPr="00463351" w:rsidRDefault="00775052" w:rsidP="00775052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ниверситета, основное направление которых соответствует профессиональным компетенциям, осваиваемым в рамках образовательной программы.</w:t>
      </w:r>
    </w:p>
    <w:p w14:paraId="0476FEA0" w14:textId="77777777" w:rsidR="006064F0" w:rsidRPr="00775052" w:rsidRDefault="00775052" w:rsidP="00775052">
      <w:pPr>
        <w:ind w:firstLine="709"/>
        <w:jc w:val="both"/>
        <w:rPr>
          <w:sz w:val="24"/>
          <w:szCs w:val="24"/>
        </w:rPr>
      </w:pPr>
      <w:r w:rsidRPr="00775052">
        <w:rPr>
          <w:sz w:val="24"/>
          <w:szCs w:val="24"/>
        </w:rPr>
        <w:t xml:space="preserve">В результате прохождения практики </w:t>
      </w:r>
      <w:r>
        <w:rPr>
          <w:sz w:val="24"/>
          <w:szCs w:val="24"/>
        </w:rPr>
        <w:t>обучающийся</w:t>
      </w:r>
      <w:r w:rsidRPr="00775052">
        <w:rPr>
          <w:sz w:val="24"/>
          <w:szCs w:val="24"/>
        </w:rPr>
        <w:t xml:space="preserve"> изучает деятельность предприятия, проводит сбор и анализ материала для выполнения задач </w:t>
      </w:r>
      <w:r w:rsidR="000C0B70">
        <w:rPr>
          <w:sz w:val="24"/>
          <w:szCs w:val="24"/>
        </w:rPr>
        <w:t>практики</w:t>
      </w:r>
      <w:r w:rsidRPr="00775052">
        <w:rPr>
          <w:sz w:val="24"/>
          <w:szCs w:val="24"/>
        </w:rPr>
        <w:t xml:space="preserve">, затем оформляет отчет, который представляет руководителю практики от кафедры. </w:t>
      </w:r>
    </w:p>
    <w:p w14:paraId="6413043C" w14:textId="77777777" w:rsidR="003710AC" w:rsidRPr="0002054C" w:rsidRDefault="00ED221E" w:rsidP="003710AC">
      <w:pPr>
        <w:pStyle w:val="ae"/>
      </w:pPr>
      <w:bookmarkStart w:id="11" w:name="_Toc4673117"/>
      <w:bookmarkStart w:id="12" w:name="_Toc22558837"/>
      <w:r>
        <w:t xml:space="preserve">3 </w:t>
      </w:r>
      <w:r w:rsidR="003710AC" w:rsidRPr="00702213">
        <w:t>Рекомендации</w:t>
      </w:r>
      <w:r w:rsidR="00045BC5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1"/>
      <w:bookmarkEnd w:id="12"/>
    </w:p>
    <w:p w14:paraId="48964FE8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В начале практики каждый </w:t>
      </w:r>
      <w:r w:rsidR="00ED221E">
        <w:rPr>
          <w:bCs/>
          <w:sz w:val="24"/>
          <w:szCs w:val="24"/>
        </w:rPr>
        <w:t>обучающийся</w:t>
      </w:r>
      <w:r w:rsidRPr="004B027E">
        <w:rPr>
          <w:bCs/>
          <w:sz w:val="24"/>
          <w:szCs w:val="24"/>
        </w:rPr>
        <w:t xml:space="preserve"> получает программу, календарный график 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В </w:t>
      </w:r>
      <w:r w:rsidRPr="004B027E">
        <w:rPr>
          <w:bCs/>
          <w:sz w:val="24"/>
          <w:szCs w:val="24"/>
        </w:rPr>
        <w:lastRenderedPageBreak/>
        <w:t xml:space="preserve">качестве </w:t>
      </w:r>
      <w:r w:rsidR="00845463">
        <w:rPr>
          <w:bCs/>
          <w:sz w:val="24"/>
          <w:szCs w:val="24"/>
        </w:rPr>
        <w:t>тематики практики</w:t>
      </w:r>
      <w:r w:rsidRPr="004B027E">
        <w:rPr>
          <w:bCs/>
          <w:sz w:val="24"/>
          <w:szCs w:val="24"/>
        </w:rPr>
        <w:t xml:space="preserve"> рассмат</w:t>
      </w:r>
      <w:r w:rsidR="000C0B70">
        <w:rPr>
          <w:bCs/>
          <w:sz w:val="24"/>
          <w:szCs w:val="24"/>
        </w:rPr>
        <w:t>ривается оборудование автоматизации</w:t>
      </w:r>
      <w:r>
        <w:rPr>
          <w:bCs/>
          <w:sz w:val="24"/>
          <w:szCs w:val="24"/>
        </w:rPr>
        <w:t xml:space="preserve"> производственны</w:t>
      </w:r>
      <w:r w:rsidR="000C0B70">
        <w:rPr>
          <w:bCs/>
          <w:sz w:val="24"/>
          <w:szCs w:val="24"/>
        </w:rPr>
        <w:t>х</w:t>
      </w:r>
      <w:r w:rsidRPr="004B027E">
        <w:rPr>
          <w:bCs/>
          <w:sz w:val="24"/>
          <w:szCs w:val="24"/>
        </w:rPr>
        <w:t xml:space="preserve"> процесс</w:t>
      </w:r>
      <w:r w:rsidR="000C0B70">
        <w:rPr>
          <w:bCs/>
          <w:sz w:val="24"/>
          <w:szCs w:val="24"/>
        </w:rPr>
        <w:t>ов и ПЛК</w:t>
      </w:r>
      <w:r w:rsidRPr="004B027E">
        <w:rPr>
          <w:bCs/>
          <w:sz w:val="24"/>
          <w:szCs w:val="24"/>
        </w:rPr>
        <w:t>. Индиви</w:t>
      </w:r>
      <w:r w:rsidRPr="004B027E">
        <w:rPr>
          <w:bCs/>
          <w:sz w:val="24"/>
          <w:szCs w:val="24"/>
        </w:rPr>
        <w:softHyphen/>
        <w:t xml:space="preserve">дуальные задания должны включать в себя вопросы всестороннего анализа </w:t>
      </w:r>
      <w:r w:rsidR="000C0B70">
        <w:rPr>
          <w:bCs/>
          <w:sz w:val="24"/>
          <w:szCs w:val="24"/>
        </w:rPr>
        <w:t xml:space="preserve">информации </w:t>
      </w:r>
      <w:r w:rsidR="00845463">
        <w:rPr>
          <w:bCs/>
          <w:sz w:val="24"/>
          <w:szCs w:val="24"/>
        </w:rPr>
        <w:t>по теме практики</w:t>
      </w:r>
      <w:r w:rsidRPr="004B027E">
        <w:rPr>
          <w:bCs/>
          <w:sz w:val="24"/>
          <w:szCs w:val="24"/>
        </w:rPr>
        <w:t xml:space="preserve">, постановки задач </w:t>
      </w:r>
      <w:r w:rsidR="00845463">
        <w:rPr>
          <w:bCs/>
          <w:sz w:val="24"/>
          <w:szCs w:val="24"/>
        </w:rPr>
        <w:t>практики</w:t>
      </w:r>
      <w:r w:rsidRPr="004B027E">
        <w:rPr>
          <w:bCs/>
          <w:sz w:val="24"/>
          <w:szCs w:val="24"/>
        </w:rPr>
        <w:t>, изучения тео</w:t>
      </w:r>
      <w:r w:rsidRPr="004B027E">
        <w:rPr>
          <w:bCs/>
          <w:sz w:val="24"/>
          <w:szCs w:val="24"/>
        </w:rPr>
        <w:softHyphen/>
        <w:t>ретических</w:t>
      </w:r>
      <w:r w:rsidR="00E754FC">
        <w:rPr>
          <w:bCs/>
          <w:sz w:val="24"/>
          <w:szCs w:val="24"/>
        </w:rPr>
        <w:t xml:space="preserve"> и практических</w:t>
      </w:r>
      <w:r w:rsidRPr="004B027E">
        <w:rPr>
          <w:bCs/>
          <w:sz w:val="24"/>
          <w:szCs w:val="24"/>
        </w:rPr>
        <w:t xml:space="preserve"> аспектов</w:t>
      </w:r>
      <w:r w:rsidR="000C0B70">
        <w:rPr>
          <w:bCs/>
          <w:sz w:val="24"/>
          <w:szCs w:val="24"/>
        </w:rPr>
        <w:t xml:space="preserve"> автоматизации с применением современного оборудования автоматизации и ПЛК.</w:t>
      </w:r>
    </w:p>
    <w:p w14:paraId="49845684" w14:textId="77777777" w:rsidR="004B027E" w:rsidRPr="004B027E" w:rsidRDefault="00ED221E" w:rsidP="004B027E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045BC5">
        <w:rPr>
          <w:bCs/>
          <w:sz w:val="24"/>
          <w:szCs w:val="24"/>
        </w:rPr>
        <w:t xml:space="preserve"> </w:t>
      </w:r>
      <w:r w:rsidR="004B027E" w:rsidRPr="004B027E">
        <w:rPr>
          <w:bCs/>
          <w:sz w:val="24"/>
          <w:szCs w:val="24"/>
        </w:rPr>
        <w:t>при прохождении практики обязан:</w:t>
      </w:r>
    </w:p>
    <w:p w14:paraId="74F7DA9F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14:paraId="638AE957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14:paraId="632697E1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14:paraId="5A9D747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14:paraId="65890DDB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14:paraId="55E57F98" w14:textId="77777777" w:rsidR="003710AC" w:rsidRPr="000C11EB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B1312A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составляет письменный отчет и сдает его руководителю практи</w:t>
      </w:r>
      <w:r w:rsidRPr="004B027E">
        <w:rPr>
          <w:bCs/>
          <w:sz w:val="24"/>
          <w:szCs w:val="24"/>
        </w:rPr>
        <w:softHyphen/>
        <w:t xml:space="preserve">ки от кафедры. Содержание отчета включает итоги выполнения индивидуального задания с подробным анализом полученных результатов. 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B1312A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защищает отчет. Результаты практики оцениваются по дифференцированной шкале.</w:t>
      </w:r>
    </w:p>
    <w:p w14:paraId="605CDFC8" w14:textId="77777777" w:rsidR="003710AC" w:rsidRPr="008442A7" w:rsidRDefault="000940B8" w:rsidP="003710AC">
      <w:pPr>
        <w:pStyle w:val="ae"/>
      </w:pPr>
      <w:bookmarkStart w:id="13" w:name="_Toc4673118"/>
      <w:bookmarkStart w:id="14" w:name="_Toc22558838"/>
      <w:r>
        <w:t>4</w:t>
      </w:r>
      <w:r w:rsidR="00CC5D70">
        <w:t xml:space="preserve"> </w:t>
      </w:r>
      <w:r w:rsidR="003710AC" w:rsidRPr="008442A7">
        <w:t>Подготовка</w:t>
      </w:r>
      <w:r w:rsidR="00B1312A">
        <w:t xml:space="preserve"> </w:t>
      </w:r>
      <w:r w:rsidR="003710AC" w:rsidRPr="008442A7">
        <w:t>к</w:t>
      </w:r>
      <w:r w:rsidR="00B1312A">
        <w:t xml:space="preserve"> </w:t>
      </w:r>
      <w:r w:rsidR="003710AC" w:rsidRPr="008442A7">
        <w:t>промежуточной</w:t>
      </w:r>
      <w:r w:rsidR="00B1312A">
        <w:t xml:space="preserve"> </w:t>
      </w:r>
      <w:r w:rsidR="003710AC" w:rsidRPr="008442A7">
        <w:t>аттестации</w:t>
      </w:r>
      <w:bookmarkEnd w:id="13"/>
      <w:bookmarkEnd w:id="14"/>
    </w:p>
    <w:p w14:paraId="6601D545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При подготовке к промежуточной аттестации необходимо:</w:t>
      </w:r>
    </w:p>
    <w:p w14:paraId="6F5F9B3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проработать вопросы для устного собеседования;</w:t>
      </w:r>
    </w:p>
    <w:p w14:paraId="41D1B2EB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выполнить обзор научных трудов сотрудников кафедры, работающих по одному из научных направлений, выбранных в качестве объектов анализа, используя электронные ресурсы, в частности: ресурсы научной электронной библиотеки (</w:t>
      </w:r>
      <w:hyperlink r:id="rId8" w:history="1">
        <w:r w:rsidRPr="004B027E">
          <w:rPr>
            <w:rStyle w:val="a5"/>
            <w:bCs/>
            <w:sz w:val="24"/>
            <w:szCs w:val="24"/>
          </w:rPr>
          <w:t>www.</w:t>
        </w:r>
        <w:r w:rsidRPr="004B027E">
          <w:rPr>
            <w:rStyle w:val="a5"/>
            <w:bCs/>
            <w:sz w:val="24"/>
            <w:szCs w:val="24"/>
            <w:lang w:val="en-US"/>
          </w:rPr>
          <w:t>elibrary</w:t>
        </w:r>
        <w:r w:rsidRPr="004B027E">
          <w:rPr>
            <w:rStyle w:val="a5"/>
            <w:bCs/>
            <w:sz w:val="24"/>
            <w:szCs w:val="24"/>
          </w:rPr>
          <w:t>.</w:t>
        </w:r>
        <w:r w:rsidRPr="004B027E">
          <w:rPr>
            <w:rStyle w:val="a5"/>
            <w:bCs/>
            <w:sz w:val="24"/>
            <w:szCs w:val="24"/>
            <w:lang w:val="en-US"/>
          </w:rPr>
          <w:t>ru</w:t>
        </w:r>
      </w:hyperlink>
      <w:r w:rsidRPr="004B027E">
        <w:rPr>
          <w:bCs/>
          <w:sz w:val="24"/>
          <w:szCs w:val="24"/>
        </w:rPr>
        <w:t>); электронный каталог научной библиотеки Оренбургского государственного университета (</w:t>
      </w:r>
      <w:hyperlink r:id="rId9" w:history="1">
        <w:r w:rsidRPr="004B027E">
          <w:rPr>
            <w:rStyle w:val="a5"/>
            <w:bCs/>
            <w:sz w:val="24"/>
            <w:szCs w:val="24"/>
          </w:rPr>
          <w:t>www.artlib.osu.ru</w:t>
        </w:r>
      </w:hyperlink>
      <w:r w:rsidRPr="004B027E">
        <w:rPr>
          <w:bCs/>
          <w:sz w:val="24"/>
          <w:szCs w:val="24"/>
        </w:rPr>
        <w:t>); ресурсы электронной библиотеки: Библиотека диссертаций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(diss.rsl.ru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читальный зал профессорско-преподавательского состава);</w:t>
      </w:r>
    </w:p>
    <w:p w14:paraId="24C9AEA0" w14:textId="7A28AB56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выполнить индивидуальное задание - провести критико-конст</w:t>
      </w:r>
      <w:r w:rsidR="000C0B70">
        <w:rPr>
          <w:bCs/>
          <w:sz w:val="24"/>
          <w:szCs w:val="24"/>
        </w:rPr>
        <w:t>руктивный анализ информации</w:t>
      </w:r>
      <w:r w:rsidRPr="004B027E">
        <w:rPr>
          <w:bCs/>
          <w:sz w:val="24"/>
          <w:szCs w:val="24"/>
        </w:rPr>
        <w:t xml:space="preserve">; проработать </w:t>
      </w:r>
      <w:r w:rsidR="00B1312A">
        <w:rPr>
          <w:bCs/>
          <w:sz w:val="24"/>
          <w:szCs w:val="24"/>
        </w:rPr>
        <w:t>разделы, предусмотренные графиком, составить отчет по практике</w:t>
      </w:r>
      <w:r w:rsidRPr="004B027E">
        <w:rPr>
          <w:bCs/>
          <w:sz w:val="24"/>
          <w:szCs w:val="24"/>
        </w:rPr>
        <w:t>.</w:t>
      </w:r>
    </w:p>
    <w:p w14:paraId="683CEE03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14:paraId="0483EAA5" w14:textId="77777777"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В качестве основной формы и вида отчетности устанавливается дневник практики и отчёт о прохождении практики. Виды отчётной документации и требования к ней приведены в СТО «Работы студенческие. Общие требования и правила оформления». Форма, примерное содержание и структура дневников и письменных отчетов определяются выпускающей кафедрой. Форма контроля прохождения </w:t>
      </w:r>
      <w:r w:rsidR="009A790B" w:rsidRPr="009A790B">
        <w:rPr>
          <w:bCs/>
          <w:sz w:val="24"/>
          <w:szCs w:val="24"/>
        </w:rPr>
        <w:t xml:space="preserve">преддипломной практики </w:t>
      </w:r>
      <w:r w:rsidRPr="004B027E">
        <w:rPr>
          <w:bCs/>
          <w:sz w:val="24"/>
          <w:szCs w:val="24"/>
        </w:rPr>
        <w:t>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успеваемости.</w:t>
      </w:r>
    </w:p>
    <w:p w14:paraId="53CD7197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Требования к структуре и содержанию отчета по практике</w:t>
      </w:r>
    </w:p>
    <w:p w14:paraId="0B8B89CC" w14:textId="77777777"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Отчет по практике содержит следующие обязательные элементы</w:t>
      </w:r>
      <w:r>
        <w:rPr>
          <w:bCs/>
          <w:sz w:val="24"/>
          <w:szCs w:val="24"/>
        </w:rPr>
        <w:t>.</w:t>
      </w:r>
    </w:p>
    <w:p w14:paraId="033205B8" w14:textId="77777777" w:rsidR="004B027E" w:rsidRDefault="004B027E" w:rsidP="004B027E">
      <w:pPr>
        <w:ind w:firstLine="851"/>
        <w:jc w:val="both"/>
        <w:rPr>
          <w:b/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Титульный лист</w:t>
      </w:r>
      <w:r>
        <w:rPr>
          <w:b/>
          <w:bCs/>
          <w:sz w:val="24"/>
          <w:szCs w:val="24"/>
        </w:rPr>
        <w:t>.</w:t>
      </w:r>
    </w:p>
    <w:p w14:paraId="3112169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>.</w:t>
      </w:r>
    </w:p>
    <w:p w14:paraId="1DF8B7C2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Введение </w:t>
      </w:r>
      <w:r w:rsidRPr="004B027E">
        <w:rPr>
          <w:bCs/>
          <w:sz w:val="24"/>
          <w:szCs w:val="24"/>
        </w:rPr>
        <w:t>- во введении указывается объект и предмет практики, ставится цель и формулируются задачи практики на основе общего перечня задач, предлагаемых в программе практики.</w:t>
      </w:r>
    </w:p>
    <w:p w14:paraId="69AE5A5A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1  </w:t>
      </w:r>
      <w:r w:rsidR="008F334E">
        <w:rPr>
          <w:b/>
          <w:bCs/>
          <w:sz w:val="24"/>
          <w:szCs w:val="24"/>
        </w:rPr>
        <w:t>раздел</w:t>
      </w:r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 xml:space="preserve">- описание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 (</w:t>
      </w:r>
      <w:r w:rsidR="00204E11">
        <w:rPr>
          <w:bCs/>
          <w:sz w:val="24"/>
          <w:szCs w:val="24"/>
        </w:rPr>
        <w:t>оборудование автоматизации, ПЛК). В нем</w:t>
      </w:r>
      <w:r w:rsidRPr="004B027E">
        <w:rPr>
          <w:bCs/>
          <w:sz w:val="24"/>
          <w:szCs w:val="24"/>
        </w:rPr>
        <w:t xml:space="preserve"> дается общая характери</w:t>
      </w:r>
      <w:r w:rsidRPr="004B027E">
        <w:rPr>
          <w:bCs/>
          <w:sz w:val="24"/>
          <w:szCs w:val="24"/>
        </w:rPr>
        <w:softHyphen/>
        <w:t xml:space="preserve">стика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практики, приводятся результаты анализа </w:t>
      </w:r>
      <w:r w:rsidR="00204E11">
        <w:rPr>
          <w:bCs/>
          <w:sz w:val="24"/>
          <w:szCs w:val="24"/>
        </w:rPr>
        <w:t>предмета</w:t>
      </w:r>
      <w:r w:rsidRPr="004B027E">
        <w:rPr>
          <w:bCs/>
          <w:sz w:val="24"/>
          <w:szCs w:val="24"/>
        </w:rPr>
        <w:t xml:space="preserve"> практики. Приводятся результаты работы по решаемым в рамках практики задачам. В конце первой главы приводится перечень и краткое описание решаемых задач </w:t>
      </w:r>
      <w:r w:rsidR="00204E11">
        <w:rPr>
          <w:bCs/>
          <w:sz w:val="24"/>
          <w:szCs w:val="24"/>
        </w:rPr>
        <w:t>с помощью</w:t>
      </w:r>
      <w:r w:rsidRPr="004B027E">
        <w:rPr>
          <w:bCs/>
          <w:sz w:val="24"/>
          <w:szCs w:val="24"/>
        </w:rPr>
        <w:t xml:space="preserve"> объекте прак</w:t>
      </w:r>
      <w:r w:rsidR="00204E11">
        <w:rPr>
          <w:bCs/>
          <w:sz w:val="24"/>
          <w:szCs w:val="24"/>
        </w:rPr>
        <w:t>тики</w:t>
      </w:r>
      <w:r w:rsidRPr="004B027E">
        <w:rPr>
          <w:bCs/>
          <w:sz w:val="24"/>
          <w:szCs w:val="24"/>
        </w:rPr>
        <w:t>.</w:t>
      </w:r>
    </w:p>
    <w:p w14:paraId="60CD1678" w14:textId="77777777" w:rsidR="004B027E" w:rsidRPr="004B027E" w:rsidRDefault="004B027E" w:rsidP="00332AD6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2 </w:t>
      </w:r>
      <w:r w:rsidR="008F334E">
        <w:rPr>
          <w:b/>
          <w:bCs/>
          <w:sz w:val="24"/>
          <w:szCs w:val="24"/>
        </w:rPr>
        <w:t>раздел</w:t>
      </w:r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>(</w:t>
      </w:r>
      <w:r w:rsidR="002656F7">
        <w:rPr>
          <w:b/>
          <w:bCs/>
          <w:sz w:val="24"/>
          <w:szCs w:val="24"/>
        </w:rPr>
        <w:t>специальная</w:t>
      </w:r>
      <w:r w:rsidRPr="004B027E">
        <w:rPr>
          <w:b/>
          <w:bCs/>
          <w:sz w:val="24"/>
          <w:szCs w:val="24"/>
        </w:rPr>
        <w:t xml:space="preserve"> часть </w:t>
      </w:r>
      <w:r w:rsidR="002656F7">
        <w:rPr>
          <w:b/>
          <w:bCs/>
          <w:sz w:val="24"/>
          <w:szCs w:val="24"/>
        </w:rPr>
        <w:t>практики</w:t>
      </w:r>
      <w:r w:rsidRPr="004B027E">
        <w:rPr>
          <w:b/>
          <w:bCs/>
          <w:sz w:val="24"/>
          <w:szCs w:val="24"/>
        </w:rPr>
        <w:t xml:space="preserve">) </w:t>
      </w:r>
      <w:r w:rsidR="00332AD6">
        <w:rPr>
          <w:bCs/>
          <w:sz w:val="24"/>
          <w:szCs w:val="24"/>
        </w:rPr>
        <w:t xml:space="preserve">– обучающиеся </w:t>
      </w:r>
      <w:r w:rsidR="00332AD6" w:rsidRPr="00161236">
        <w:rPr>
          <w:spacing w:val="-8"/>
          <w:sz w:val="24"/>
          <w:szCs w:val="24"/>
        </w:rPr>
        <w:t>у</w:t>
      </w:r>
      <w:r w:rsidR="00332AD6" w:rsidRPr="00161236">
        <w:rPr>
          <w:sz w:val="24"/>
          <w:szCs w:val="24"/>
        </w:rPr>
        <w:t>т</w:t>
      </w:r>
      <w:r w:rsidR="00332AD6" w:rsidRPr="00161236">
        <w:rPr>
          <w:spacing w:val="2"/>
          <w:sz w:val="24"/>
          <w:szCs w:val="24"/>
        </w:rPr>
        <w:t>о</w:t>
      </w:r>
      <w:r w:rsidR="00332AD6" w:rsidRPr="00161236">
        <w:rPr>
          <w:spacing w:val="-1"/>
          <w:sz w:val="24"/>
          <w:szCs w:val="24"/>
        </w:rPr>
        <w:t>ч</w:t>
      </w:r>
      <w:r w:rsidR="00332AD6" w:rsidRPr="00161236">
        <w:rPr>
          <w:sz w:val="24"/>
          <w:szCs w:val="24"/>
        </w:rPr>
        <w:t>няют</w:t>
      </w:r>
      <w:r w:rsidR="00690791">
        <w:rPr>
          <w:sz w:val="24"/>
          <w:szCs w:val="24"/>
        </w:rPr>
        <w:t xml:space="preserve"> специфику выбранного технологического </w:t>
      </w:r>
      <w:r w:rsidR="00204E11">
        <w:rPr>
          <w:sz w:val="24"/>
          <w:szCs w:val="24"/>
        </w:rPr>
        <w:t>оборудования автоматизации, ПЛК</w:t>
      </w:r>
      <w:r w:rsidR="00332AD6" w:rsidRPr="00161236">
        <w:rPr>
          <w:sz w:val="24"/>
          <w:szCs w:val="24"/>
        </w:rPr>
        <w:t>;</w:t>
      </w:r>
      <w:r w:rsidR="00B1312A">
        <w:rPr>
          <w:sz w:val="24"/>
          <w:szCs w:val="24"/>
        </w:rPr>
        <w:t xml:space="preserve"> </w:t>
      </w:r>
      <w:r w:rsidR="00332AD6" w:rsidRPr="006C0EC9">
        <w:rPr>
          <w:spacing w:val="-8"/>
          <w:sz w:val="24"/>
          <w:szCs w:val="24"/>
        </w:rPr>
        <w:t>у</w:t>
      </w:r>
      <w:r w:rsidR="00332AD6" w:rsidRPr="006C0EC9">
        <w:rPr>
          <w:spacing w:val="2"/>
          <w:sz w:val="24"/>
          <w:szCs w:val="24"/>
        </w:rPr>
        <w:t>т</w:t>
      </w:r>
      <w:r w:rsidR="00332AD6" w:rsidRPr="006C0EC9">
        <w:rPr>
          <w:sz w:val="24"/>
          <w:szCs w:val="24"/>
        </w:rPr>
        <w:t>о</w:t>
      </w:r>
      <w:r w:rsidR="00332AD6" w:rsidRPr="006C0EC9">
        <w:rPr>
          <w:spacing w:val="-1"/>
          <w:sz w:val="24"/>
          <w:szCs w:val="24"/>
        </w:rPr>
        <w:t>ч</w:t>
      </w:r>
      <w:r w:rsidR="00332AD6" w:rsidRPr="006C0EC9">
        <w:rPr>
          <w:sz w:val="24"/>
          <w:szCs w:val="24"/>
        </w:rPr>
        <w:t>ня</w:t>
      </w:r>
      <w:r w:rsidR="00690791">
        <w:rPr>
          <w:sz w:val="24"/>
          <w:szCs w:val="24"/>
        </w:rPr>
        <w:t xml:space="preserve">ют возможные пути </w:t>
      </w:r>
      <w:r w:rsidR="00204E11">
        <w:rPr>
          <w:sz w:val="24"/>
          <w:szCs w:val="24"/>
        </w:rPr>
        <w:t xml:space="preserve">применения выбранного оборудования </w:t>
      </w:r>
      <w:r w:rsidR="00690791">
        <w:rPr>
          <w:sz w:val="24"/>
          <w:szCs w:val="24"/>
        </w:rPr>
        <w:t xml:space="preserve">автоматизации </w:t>
      </w:r>
      <w:r w:rsidR="00204E11">
        <w:rPr>
          <w:sz w:val="24"/>
          <w:szCs w:val="24"/>
        </w:rPr>
        <w:t>и ПЛК</w:t>
      </w:r>
      <w:r w:rsidR="00332AD6" w:rsidRPr="006C0EC9">
        <w:rPr>
          <w:sz w:val="24"/>
          <w:szCs w:val="24"/>
        </w:rPr>
        <w:t>;</w:t>
      </w:r>
      <w:r w:rsidR="00B1312A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фор</w:t>
      </w:r>
      <w:r w:rsidR="00332AD6" w:rsidRPr="006C0EC9">
        <w:rPr>
          <w:spacing w:val="1"/>
          <w:sz w:val="24"/>
          <w:szCs w:val="24"/>
        </w:rPr>
        <w:t>м</w:t>
      </w:r>
      <w:r w:rsidR="00332AD6" w:rsidRPr="006C0EC9">
        <w:rPr>
          <w:spacing w:val="-5"/>
          <w:sz w:val="24"/>
          <w:szCs w:val="24"/>
        </w:rPr>
        <w:t>у</w:t>
      </w:r>
      <w:r w:rsidR="00332AD6" w:rsidRPr="006C0EC9">
        <w:rPr>
          <w:sz w:val="24"/>
          <w:szCs w:val="24"/>
        </w:rPr>
        <w:t>л</w:t>
      </w:r>
      <w:r w:rsidR="00332AD6" w:rsidRPr="006C0EC9">
        <w:rPr>
          <w:spacing w:val="1"/>
          <w:sz w:val="24"/>
          <w:szCs w:val="24"/>
        </w:rPr>
        <w:t>и</w:t>
      </w:r>
      <w:r w:rsidR="00332AD6" w:rsidRPr="006C0EC9">
        <w:rPr>
          <w:spacing w:val="4"/>
          <w:sz w:val="24"/>
          <w:szCs w:val="24"/>
        </w:rPr>
        <w:t>р</w:t>
      </w:r>
      <w:r w:rsidR="00332AD6" w:rsidRPr="006C0EC9">
        <w:rPr>
          <w:spacing w:val="-8"/>
          <w:sz w:val="24"/>
          <w:szCs w:val="24"/>
        </w:rPr>
        <w:t>у</w:t>
      </w:r>
      <w:r w:rsidR="00332AD6" w:rsidRPr="006C0EC9">
        <w:rPr>
          <w:sz w:val="24"/>
          <w:szCs w:val="24"/>
        </w:rPr>
        <w:t>ют в</w:t>
      </w:r>
      <w:r w:rsidR="00332AD6" w:rsidRPr="006C0EC9">
        <w:rPr>
          <w:spacing w:val="1"/>
          <w:sz w:val="24"/>
          <w:szCs w:val="24"/>
        </w:rPr>
        <w:t>ы</w:t>
      </w:r>
      <w:r w:rsidR="00332AD6" w:rsidRPr="006C0EC9">
        <w:rPr>
          <w:sz w:val="24"/>
          <w:szCs w:val="24"/>
        </w:rPr>
        <w:t>воды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по э</w:t>
      </w:r>
      <w:r w:rsidR="00332AD6" w:rsidRPr="006C0EC9">
        <w:rPr>
          <w:spacing w:val="3"/>
          <w:sz w:val="24"/>
          <w:szCs w:val="24"/>
        </w:rPr>
        <w:t>ф</w:t>
      </w:r>
      <w:r w:rsidR="00332AD6" w:rsidRPr="006C0EC9">
        <w:rPr>
          <w:sz w:val="24"/>
          <w:szCs w:val="24"/>
        </w:rPr>
        <w:t>фек</w:t>
      </w:r>
      <w:r w:rsidR="00332AD6" w:rsidRPr="006C0EC9">
        <w:rPr>
          <w:spacing w:val="-2"/>
          <w:sz w:val="24"/>
          <w:szCs w:val="24"/>
        </w:rPr>
        <w:t>т</w:t>
      </w:r>
      <w:r w:rsidR="00332AD6" w:rsidRPr="006C0EC9">
        <w:rPr>
          <w:sz w:val="24"/>
          <w:szCs w:val="24"/>
        </w:rPr>
        <w:t>ивно</w:t>
      </w:r>
      <w:r w:rsidR="00332AD6" w:rsidRPr="006C0EC9">
        <w:rPr>
          <w:spacing w:val="-1"/>
          <w:sz w:val="24"/>
          <w:szCs w:val="24"/>
        </w:rPr>
        <w:t>с</w:t>
      </w:r>
      <w:r w:rsidR="00332AD6" w:rsidRPr="006C0EC9">
        <w:rPr>
          <w:sz w:val="24"/>
          <w:szCs w:val="24"/>
        </w:rPr>
        <w:t>ти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пр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pacing w:val="-3"/>
          <w:sz w:val="24"/>
          <w:szCs w:val="24"/>
        </w:rPr>
        <w:t>д</w:t>
      </w:r>
      <w:r w:rsidR="00332AD6" w:rsidRPr="006C0EC9">
        <w:rPr>
          <w:sz w:val="24"/>
          <w:szCs w:val="24"/>
        </w:rPr>
        <w:t>лож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нных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р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ш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pacing w:val="-2"/>
          <w:sz w:val="24"/>
          <w:szCs w:val="24"/>
        </w:rPr>
        <w:t>н</w:t>
      </w:r>
      <w:r w:rsidR="00332AD6" w:rsidRPr="006C0EC9">
        <w:rPr>
          <w:sz w:val="24"/>
          <w:szCs w:val="24"/>
        </w:rPr>
        <w:t>ий</w:t>
      </w:r>
      <w:r w:rsidRPr="004B027E">
        <w:rPr>
          <w:bCs/>
          <w:sz w:val="24"/>
          <w:szCs w:val="24"/>
        </w:rPr>
        <w:t>.</w:t>
      </w:r>
    </w:p>
    <w:p w14:paraId="36E3E963" w14:textId="77777777" w:rsidR="00332AD6" w:rsidRDefault="004B027E" w:rsidP="00332AD6">
      <w:pPr>
        <w:widowControl w:val="0"/>
        <w:tabs>
          <w:tab w:val="left" w:pos="1058"/>
        </w:tabs>
        <w:spacing w:before="2"/>
        <w:ind w:firstLine="709"/>
        <w:jc w:val="both"/>
        <w:outlineLvl w:val="0"/>
        <w:rPr>
          <w:sz w:val="24"/>
          <w:szCs w:val="24"/>
        </w:rPr>
      </w:pPr>
      <w:r w:rsidRPr="004B027E">
        <w:rPr>
          <w:b/>
          <w:bCs/>
          <w:sz w:val="24"/>
          <w:szCs w:val="24"/>
        </w:rPr>
        <w:lastRenderedPageBreak/>
        <w:t xml:space="preserve">3 </w:t>
      </w:r>
      <w:r w:rsidR="008F334E">
        <w:rPr>
          <w:b/>
          <w:bCs/>
          <w:sz w:val="24"/>
          <w:szCs w:val="24"/>
        </w:rPr>
        <w:t>раздел</w:t>
      </w:r>
      <w:r w:rsidR="00B1312A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 xml:space="preserve">(практическая часть </w:t>
      </w:r>
      <w:r w:rsidR="009A790B">
        <w:rPr>
          <w:b/>
          <w:bCs/>
          <w:sz w:val="24"/>
          <w:szCs w:val="24"/>
        </w:rPr>
        <w:t>преддипломной практики</w:t>
      </w:r>
      <w:r w:rsidRPr="004B027E">
        <w:rPr>
          <w:b/>
          <w:bCs/>
          <w:sz w:val="24"/>
          <w:szCs w:val="24"/>
        </w:rPr>
        <w:t xml:space="preserve">) </w:t>
      </w:r>
      <w:r w:rsidRPr="004B027E">
        <w:rPr>
          <w:bCs/>
          <w:sz w:val="24"/>
          <w:szCs w:val="24"/>
        </w:rPr>
        <w:t xml:space="preserve">- </w:t>
      </w:r>
      <w:r w:rsidR="00332AD6">
        <w:rPr>
          <w:sz w:val="24"/>
          <w:szCs w:val="24"/>
        </w:rPr>
        <w:t xml:space="preserve">в </w:t>
      </w:r>
      <w:r w:rsidR="00332AD6" w:rsidRPr="006C0EC9">
        <w:rPr>
          <w:spacing w:val="2"/>
          <w:sz w:val="24"/>
          <w:szCs w:val="24"/>
        </w:rPr>
        <w:t>х</w:t>
      </w:r>
      <w:r w:rsidR="00332AD6" w:rsidRPr="006C0EC9">
        <w:rPr>
          <w:sz w:val="24"/>
          <w:szCs w:val="24"/>
        </w:rPr>
        <w:t>оде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pacing w:val="-3"/>
          <w:sz w:val="24"/>
          <w:szCs w:val="24"/>
        </w:rPr>
        <w:t>в</w:t>
      </w:r>
      <w:r w:rsidR="00332AD6" w:rsidRPr="006C0EC9">
        <w:rPr>
          <w:sz w:val="24"/>
          <w:szCs w:val="24"/>
        </w:rPr>
        <w:t>ыпол</w:t>
      </w:r>
      <w:r w:rsidR="00332AD6" w:rsidRPr="006C0EC9">
        <w:rPr>
          <w:spacing w:val="1"/>
          <w:sz w:val="24"/>
          <w:szCs w:val="24"/>
        </w:rPr>
        <w:t>н</w:t>
      </w:r>
      <w:r w:rsidR="00332AD6" w:rsidRPr="006C0EC9">
        <w:rPr>
          <w:spacing w:val="-1"/>
          <w:sz w:val="24"/>
          <w:szCs w:val="24"/>
        </w:rPr>
        <w:t>е</w:t>
      </w:r>
      <w:r w:rsidR="00332AD6" w:rsidRPr="006C0EC9">
        <w:rPr>
          <w:sz w:val="24"/>
          <w:szCs w:val="24"/>
        </w:rPr>
        <w:t>ния</w:t>
      </w:r>
      <w:r w:rsidR="00EE30B1">
        <w:rPr>
          <w:sz w:val="24"/>
          <w:szCs w:val="24"/>
        </w:rPr>
        <w:t xml:space="preserve"> </w:t>
      </w:r>
      <w:r w:rsidR="00332AD6">
        <w:rPr>
          <w:sz w:val="24"/>
          <w:szCs w:val="24"/>
        </w:rPr>
        <w:t>этого раздела</w:t>
      </w:r>
      <w:r w:rsidR="00EE30B1">
        <w:rPr>
          <w:sz w:val="24"/>
          <w:szCs w:val="24"/>
        </w:rPr>
        <w:t xml:space="preserve"> </w:t>
      </w:r>
      <w:r w:rsidR="00332AD6" w:rsidRPr="006C0EC9">
        <w:rPr>
          <w:sz w:val="24"/>
          <w:szCs w:val="24"/>
        </w:rPr>
        <w:t>производит</w:t>
      </w:r>
      <w:r w:rsidR="00332AD6" w:rsidRPr="006C0EC9">
        <w:rPr>
          <w:spacing w:val="-1"/>
          <w:sz w:val="24"/>
          <w:szCs w:val="24"/>
        </w:rPr>
        <w:t>с</w:t>
      </w:r>
      <w:r w:rsidR="00332AD6" w:rsidRPr="006C0EC9">
        <w:rPr>
          <w:sz w:val="24"/>
          <w:szCs w:val="24"/>
        </w:rPr>
        <w:t>я</w:t>
      </w:r>
      <w:r w:rsidR="00EE30B1">
        <w:rPr>
          <w:sz w:val="24"/>
          <w:szCs w:val="24"/>
        </w:rPr>
        <w:t xml:space="preserve"> </w:t>
      </w:r>
      <w:r w:rsidR="00204E11">
        <w:rPr>
          <w:sz w:val="24"/>
          <w:szCs w:val="24"/>
        </w:rPr>
        <w:t xml:space="preserve">разработка </w:t>
      </w:r>
      <w:r w:rsidR="00204E11">
        <w:t>промышленной или лабораторной установки автоматизации технологического процесса на базе изученного ПЛК. Предоставляется функциональная схема автоматизации или принципиальная электрическая схема, код или графическая схема программы ПЛК</w:t>
      </w:r>
      <w:r w:rsidR="00332AD6" w:rsidRPr="006C0EC9">
        <w:rPr>
          <w:sz w:val="24"/>
          <w:szCs w:val="24"/>
        </w:rPr>
        <w:t>.</w:t>
      </w:r>
    </w:p>
    <w:p w14:paraId="607D551A" w14:textId="77777777" w:rsidR="004B027E" w:rsidRPr="004B027E" w:rsidRDefault="004B027E" w:rsidP="00332AD6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Заключение </w:t>
      </w:r>
      <w:r w:rsidRPr="004B027E">
        <w:rPr>
          <w:bCs/>
          <w:sz w:val="24"/>
          <w:szCs w:val="24"/>
        </w:rPr>
        <w:t>- должно содержать общие выводы, оценку работы с точки зрения эффективности решения задач поставленных в ходе практики; необходимо подчеркнуть практическую значимость работы. Должны быть указаны дальнейшие перспективы разра</w:t>
      </w:r>
      <w:r w:rsidRPr="004B027E">
        <w:rPr>
          <w:bCs/>
          <w:sz w:val="24"/>
          <w:szCs w:val="24"/>
        </w:rPr>
        <w:softHyphen/>
        <w:t>ботки темы. Объем за</w:t>
      </w:r>
      <w:r w:rsidR="00204E11">
        <w:rPr>
          <w:bCs/>
          <w:sz w:val="24"/>
          <w:szCs w:val="24"/>
        </w:rPr>
        <w:t>ключения - 1</w:t>
      </w:r>
      <w:r w:rsidRPr="004B027E">
        <w:rPr>
          <w:bCs/>
          <w:sz w:val="24"/>
          <w:szCs w:val="24"/>
        </w:rPr>
        <w:t xml:space="preserve"> страниц</w:t>
      </w:r>
      <w:r w:rsidR="00204E11">
        <w:rPr>
          <w:bCs/>
          <w:sz w:val="24"/>
          <w:szCs w:val="24"/>
        </w:rPr>
        <w:t>а</w:t>
      </w:r>
      <w:r w:rsidRPr="004B027E">
        <w:rPr>
          <w:bCs/>
          <w:sz w:val="24"/>
          <w:szCs w:val="24"/>
        </w:rPr>
        <w:t>.</w:t>
      </w:r>
    </w:p>
    <w:p w14:paraId="4336B3FE" w14:textId="77777777"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 xml:space="preserve">Список использованных источников </w:t>
      </w:r>
      <w:r w:rsidRPr="00082797">
        <w:rPr>
          <w:bCs/>
          <w:sz w:val="24"/>
          <w:szCs w:val="24"/>
        </w:rPr>
        <w:t xml:space="preserve">(список использованных источников должен включать не менее </w:t>
      </w:r>
      <w:r w:rsidR="00690791">
        <w:rPr>
          <w:bCs/>
          <w:sz w:val="24"/>
          <w:szCs w:val="24"/>
        </w:rPr>
        <w:t>1</w:t>
      </w:r>
      <w:r w:rsidRPr="00082797">
        <w:rPr>
          <w:bCs/>
          <w:sz w:val="24"/>
          <w:szCs w:val="24"/>
        </w:rPr>
        <w:t>5 наименований</w:t>
      </w:r>
      <w:r>
        <w:rPr>
          <w:bCs/>
          <w:sz w:val="24"/>
          <w:szCs w:val="24"/>
        </w:rPr>
        <w:t>).</w:t>
      </w:r>
    </w:p>
    <w:p w14:paraId="24A3E02E" w14:textId="77777777"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>Приложения</w:t>
      </w:r>
      <w:r>
        <w:rPr>
          <w:b/>
          <w:bCs/>
          <w:sz w:val="24"/>
          <w:szCs w:val="24"/>
        </w:rPr>
        <w:t>.</w:t>
      </w:r>
      <w:r w:rsidR="00B1312A">
        <w:rPr>
          <w:b/>
          <w:bCs/>
          <w:sz w:val="24"/>
          <w:szCs w:val="24"/>
        </w:rPr>
        <w:t xml:space="preserve"> </w:t>
      </w:r>
      <w:r w:rsidRPr="00082797">
        <w:rPr>
          <w:bCs/>
          <w:sz w:val="24"/>
          <w:szCs w:val="24"/>
        </w:rPr>
        <w:t>В приложения могут быть вынесены табли</w:t>
      </w:r>
      <w:r w:rsidRPr="00082797">
        <w:rPr>
          <w:bCs/>
          <w:sz w:val="24"/>
          <w:szCs w:val="24"/>
        </w:rPr>
        <w:softHyphen/>
        <w:t>цы, рисунки, экранные формы</w:t>
      </w:r>
      <w:r>
        <w:rPr>
          <w:bCs/>
          <w:sz w:val="24"/>
          <w:szCs w:val="24"/>
        </w:rPr>
        <w:t>, исходные данные и результаты экспериментов и</w:t>
      </w:r>
      <w:r w:rsidR="00F717B8">
        <w:rPr>
          <w:bCs/>
          <w:sz w:val="24"/>
          <w:szCs w:val="24"/>
        </w:rPr>
        <w:t xml:space="preserve"> другая информация</w:t>
      </w:r>
      <w:r w:rsidRPr="00082797">
        <w:rPr>
          <w:bCs/>
          <w:sz w:val="24"/>
          <w:szCs w:val="24"/>
        </w:rPr>
        <w:t>.</w:t>
      </w:r>
    </w:p>
    <w:p w14:paraId="3DDC146F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</w:p>
    <w:p w14:paraId="3F08CA5B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 xml:space="preserve">По окончании </w:t>
      </w:r>
      <w:r w:rsidR="00332AD6">
        <w:rPr>
          <w:bCs/>
          <w:sz w:val="24"/>
          <w:szCs w:val="24"/>
        </w:rPr>
        <w:t xml:space="preserve">практики </w:t>
      </w:r>
      <w:r w:rsidRPr="00F717B8">
        <w:rPr>
          <w:bCs/>
          <w:sz w:val="24"/>
          <w:szCs w:val="24"/>
        </w:rPr>
        <w:t>обучающийся в семидневный срок теоретического обучения согласно графику учебного процесса предоставляет  руководителю практики от Университета</w:t>
      </w:r>
      <w:r>
        <w:rPr>
          <w:bCs/>
          <w:sz w:val="24"/>
          <w:szCs w:val="24"/>
        </w:rPr>
        <w:t xml:space="preserve"> по форме, установленной положением о практике ОГУ</w:t>
      </w:r>
      <w:r w:rsidRPr="00F717B8">
        <w:rPr>
          <w:bCs/>
          <w:sz w:val="24"/>
          <w:szCs w:val="24"/>
        </w:rPr>
        <w:t>:</w:t>
      </w:r>
    </w:p>
    <w:p w14:paraId="4F47CB57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индивидуальное задание</w:t>
      </w:r>
      <w:r>
        <w:rPr>
          <w:bCs/>
          <w:sz w:val="24"/>
          <w:szCs w:val="24"/>
        </w:rPr>
        <w:t xml:space="preserve"> на практику</w:t>
      </w:r>
      <w:r w:rsidRPr="00F717B8">
        <w:rPr>
          <w:bCs/>
          <w:sz w:val="24"/>
          <w:szCs w:val="24"/>
        </w:rPr>
        <w:t>;</w:t>
      </w:r>
    </w:p>
    <w:p w14:paraId="02A26800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дневник, подписанный  непосредственным руководителем практики от профильной организации;</w:t>
      </w:r>
    </w:p>
    <w:p w14:paraId="2B7C812C" w14:textId="77777777"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письменный отчет, содержащий сведения о конкретно выполненной обучающимся работе в период практики;</w:t>
      </w:r>
    </w:p>
    <w:p w14:paraId="62743F2A" w14:textId="77777777" w:rsid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иные документы в соответствии с требованиями программы практики.</w:t>
      </w:r>
    </w:p>
    <w:p w14:paraId="20A8185C" w14:textId="77777777"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6BBB3CB0" w14:textId="77777777" w:rsidR="003710AC" w:rsidRPr="00A623B4" w:rsidRDefault="00F717B8" w:rsidP="004B027E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14:paraId="09141FC8" w14:textId="77777777"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10"/>
      <w:footerReference w:type="default" r:id="rId11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7C5" w14:textId="77777777" w:rsidR="00443C2F" w:rsidRDefault="00443C2F">
      <w:r>
        <w:separator/>
      </w:r>
    </w:p>
  </w:endnote>
  <w:endnote w:type="continuationSeparator" w:id="0">
    <w:p w14:paraId="3311A22D" w14:textId="77777777" w:rsidR="00443C2F" w:rsidRDefault="0044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AU">
    <w:panose1 w:val="02000306020200020003"/>
    <w:charset w:val="CC"/>
    <w:family w:val="auto"/>
    <w:pitch w:val="variable"/>
    <w:sig w:usb0="A000028F" w:usb1="1000004A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4368" w14:textId="77777777" w:rsidR="003E2DCA" w:rsidRDefault="00C045E2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E2DCA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CECC8A" w14:textId="77777777" w:rsidR="003E2DCA" w:rsidRDefault="003E2DCA" w:rsidP="006C27EB">
    <w:pPr>
      <w:pStyle w:val="a6"/>
      <w:ind w:right="360" w:firstLine="360"/>
    </w:pPr>
  </w:p>
  <w:p w14:paraId="0889A938" w14:textId="77777777" w:rsidR="003E2DCA" w:rsidRDefault="003E2DCA"/>
  <w:p w14:paraId="242D9014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E5A8" w14:textId="77777777" w:rsidR="003E2DCA" w:rsidRPr="0009497F" w:rsidRDefault="00C045E2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="003E2DCA"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1E6C3E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14:paraId="1D473FD1" w14:textId="77777777" w:rsidR="003E2DCA" w:rsidRDefault="003E2DCA" w:rsidP="00454B07">
    <w:pPr>
      <w:pStyle w:val="a6"/>
      <w:ind w:right="360"/>
      <w:jc w:val="center"/>
    </w:pPr>
  </w:p>
  <w:p w14:paraId="516800FA" w14:textId="77777777" w:rsidR="003E2DCA" w:rsidRDefault="003E2DCA"/>
  <w:p w14:paraId="1DFA5EAC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F0727" w14:textId="77777777" w:rsidR="00443C2F" w:rsidRDefault="00443C2F">
      <w:r>
        <w:separator/>
      </w:r>
    </w:p>
  </w:footnote>
  <w:footnote w:type="continuationSeparator" w:id="0">
    <w:p w14:paraId="52B64A80" w14:textId="77777777" w:rsidR="00443C2F" w:rsidRDefault="00443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18.7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E610E9"/>
    <w:multiLevelType w:val="hybridMultilevel"/>
    <w:tmpl w:val="C78E49D8"/>
    <w:lvl w:ilvl="0" w:tplc="F0EA0B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3034B3"/>
    <w:multiLevelType w:val="multilevel"/>
    <w:tmpl w:val="12D49FE0"/>
    <w:lvl w:ilvl="0">
      <w:start w:val="15"/>
      <w:numFmt w:val="decimal"/>
      <w:lvlText w:val="%1"/>
      <w:lvlJc w:val="left"/>
      <w:pPr>
        <w:ind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8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hanging="840"/>
      </w:pPr>
      <w:rPr>
        <w:rFonts w:hint="default"/>
        <w:u w:val="single" w:color="000000"/>
      </w:rPr>
    </w:lvl>
    <w:lvl w:ilvl="3">
      <w:start w:val="1"/>
      <w:numFmt w:val="bullet"/>
      <w:lvlText w:val="–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64E518B"/>
    <w:multiLevelType w:val="hybridMultilevel"/>
    <w:tmpl w:val="158CFC42"/>
    <w:lvl w:ilvl="0" w:tplc="3E2EEFA4">
      <w:start w:val="1"/>
      <w:numFmt w:val="decimal"/>
      <w:lvlText w:val="%1"/>
      <w:lvlJc w:val="left"/>
      <w:pPr>
        <w:ind w:hanging="216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E48ED458">
      <w:start w:val="1"/>
      <w:numFmt w:val="bullet"/>
      <w:lvlText w:val="–"/>
      <w:lvlJc w:val="left"/>
      <w:pPr>
        <w:ind w:hanging="348"/>
      </w:pPr>
      <w:rPr>
        <w:rFonts w:ascii="GOST Type AU" w:eastAsia="GOST Type AU" w:hAnsi="GOST Type AU" w:hint="default"/>
        <w:w w:val="140"/>
        <w:sz w:val="24"/>
        <w:szCs w:val="24"/>
      </w:rPr>
    </w:lvl>
    <w:lvl w:ilvl="2" w:tplc="C1B27A38">
      <w:start w:val="1"/>
      <w:numFmt w:val="bullet"/>
      <w:lvlText w:val="•"/>
      <w:lvlJc w:val="left"/>
      <w:rPr>
        <w:rFonts w:hint="default"/>
      </w:rPr>
    </w:lvl>
    <w:lvl w:ilvl="3" w:tplc="406CF992">
      <w:start w:val="1"/>
      <w:numFmt w:val="bullet"/>
      <w:lvlText w:val="•"/>
      <w:lvlJc w:val="left"/>
      <w:rPr>
        <w:rFonts w:hint="default"/>
      </w:rPr>
    </w:lvl>
    <w:lvl w:ilvl="4" w:tplc="11F40A76">
      <w:start w:val="1"/>
      <w:numFmt w:val="bullet"/>
      <w:lvlText w:val="•"/>
      <w:lvlJc w:val="left"/>
      <w:rPr>
        <w:rFonts w:hint="default"/>
      </w:rPr>
    </w:lvl>
    <w:lvl w:ilvl="5" w:tplc="C0D410CC">
      <w:start w:val="1"/>
      <w:numFmt w:val="bullet"/>
      <w:lvlText w:val="•"/>
      <w:lvlJc w:val="left"/>
      <w:rPr>
        <w:rFonts w:hint="default"/>
      </w:rPr>
    </w:lvl>
    <w:lvl w:ilvl="6" w:tplc="C5667828">
      <w:start w:val="1"/>
      <w:numFmt w:val="bullet"/>
      <w:lvlText w:val="•"/>
      <w:lvlJc w:val="left"/>
      <w:rPr>
        <w:rFonts w:hint="default"/>
      </w:rPr>
    </w:lvl>
    <w:lvl w:ilvl="7" w:tplc="F252F526">
      <w:start w:val="1"/>
      <w:numFmt w:val="bullet"/>
      <w:lvlText w:val="•"/>
      <w:lvlJc w:val="left"/>
      <w:rPr>
        <w:rFonts w:hint="default"/>
      </w:rPr>
    </w:lvl>
    <w:lvl w:ilvl="8" w:tplc="5498AD5C">
      <w:start w:val="1"/>
      <w:numFmt w:val="bullet"/>
      <w:lvlText w:val="•"/>
      <w:lvlJc w:val="left"/>
      <w:rPr>
        <w:rFonts w:hint="default"/>
      </w:rPr>
    </w:lvl>
  </w:abstractNum>
  <w:abstractNum w:abstractNumId="42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8"/>
  </w:num>
  <w:num w:numId="11">
    <w:abstractNumId w:val="3"/>
  </w:num>
  <w:num w:numId="12">
    <w:abstractNumId w:val="34"/>
  </w:num>
  <w:num w:numId="13">
    <w:abstractNumId w:val="12"/>
  </w:num>
  <w:num w:numId="14">
    <w:abstractNumId w:val="38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39"/>
  </w:num>
  <w:num w:numId="22">
    <w:abstractNumId w:val="4"/>
  </w:num>
  <w:num w:numId="23">
    <w:abstractNumId w:val="10"/>
  </w:num>
  <w:num w:numId="24">
    <w:abstractNumId w:val="7"/>
  </w:num>
  <w:num w:numId="25">
    <w:abstractNumId w:val="36"/>
  </w:num>
  <w:num w:numId="26">
    <w:abstractNumId w:val="18"/>
  </w:num>
  <w:num w:numId="27">
    <w:abstractNumId w:val="37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0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3"/>
  </w:num>
  <w:num w:numId="42">
    <w:abstractNumId w:val="28"/>
  </w:num>
  <w:num w:numId="43">
    <w:abstractNumId w:val="11"/>
  </w:num>
  <w:num w:numId="44">
    <w:abstractNumId w:val="9"/>
  </w:num>
  <w:num w:numId="45">
    <w:abstractNumId w:val="2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A88"/>
    <w:rsid w:val="00025041"/>
    <w:rsid w:val="0002521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5BC5"/>
    <w:rsid w:val="000477CC"/>
    <w:rsid w:val="00047FFC"/>
    <w:rsid w:val="0005059A"/>
    <w:rsid w:val="00052174"/>
    <w:rsid w:val="00052783"/>
    <w:rsid w:val="000530EB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6A"/>
    <w:rsid w:val="00080FD8"/>
    <w:rsid w:val="0008264A"/>
    <w:rsid w:val="00082797"/>
    <w:rsid w:val="00083A25"/>
    <w:rsid w:val="00083DCD"/>
    <w:rsid w:val="00085FDC"/>
    <w:rsid w:val="000872C3"/>
    <w:rsid w:val="00093620"/>
    <w:rsid w:val="000940B8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0842"/>
    <w:rsid w:val="000B4604"/>
    <w:rsid w:val="000B60A3"/>
    <w:rsid w:val="000C0B70"/>
    <w:rsid w:val="000C1C15"/>
    <w:rsid w:val="000C2AB3"/>
    <w:rsid w:val="000C3B99"/>
    <w:rsid w:val="000C49A7"/>
    <w:rsid w:val="000C650F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05BE"/>
    <w:rsid w:val="000E5587"/>
    <w:rsid w:val="000E6F55"/>
    <w:rsid w:val="000E79EA"/>
    <w:rsid w:val="000F031F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167B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788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E6C3E"/>
    <w:rsid w:val="001F216F"/>
    <w:rsid w:val="001F5709"/>
    <w:rsid w:val="001F5A1F"/>
    <w:rsid w:val="001F6F4D"/>
    <w:rsid w:val="00203EF5"/>
    <w:rsid w:val="00204ACA"/>
    <w:rsid w:val="00204BB2"/>
    <w:rsid w:val="00204E11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A46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56F7"/>
    <w:rsid w:val="00266133"/>
    <w:rsid w:val="00266B55"/>
    <w:rsid w:val="00266F77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C4FF4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E7BC0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652C"/>
    <w:rsid w:val="00321F0E"/>
    <w:rsid w:val="00325304"/>
    <w:rsid w:val="003303CA"/>
    <w:rsid w:val="00330B8A"/>
    <w:rsid w:val="00332AD6"/>
    <w:rsid w:val="00332D47"/>
    <w:rsid w:val="00333231"/>
    <w:rsid w:val="00333450"/>
    <w:rsid w:val="0033411E"/>
    <w:rsid w:val="0033412C"/>
    <w:rsid w:val="003346E1"/>
    <w:rsid w:val="00335768"/>
    <w:rsid w:val="003358BE"/>
    <w:rsid w:val="00337A81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0EE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3C2F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27E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5F6DE5"/>
    <w:rsid w:val="00601453"/>
    <w:rsid w:val="00602D44"/>
    <w:rsid w:val="00603E5F"/>
    <w:rsid w:val="006064F0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0D1F"/>
    <w:rsid w:val="00682C9F"/>
    <w:rsid w:val="006833AD"/>
    <w:rsid w:val="00690791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3EB3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4123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3F30"/>
    <w:rsid w:val="0076475E"/>
    <w:rsid w:val="007657A5"/>
    <w:rsid w:val="007659B1"/>
    <w:rsid w:val="007660A2"/>
    <w:rsid w:val="007661C8"/>
    <w:rsid w:val="0076653E"/>
    <w:rsid w:val="007703AE"/>
    <w:rsid w:val="00770B9F"/>
    <w:rsid w:val="007714EA"/>
    <w:rsid w:val="00772EBD"/>
    <w:rsid w:val="00773DFC"/>
    <w:rsid w:val="00775052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27B8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463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D4C"/>
    <w:rsid w:val="008A4F1A"/>
    <w:rsid w:val="008A55EC"/>
    <w:rsid w:val="008A6CAC"/>
    <w:rsid w:val="008B0AD8"/>
    <w:rsid w:val="008B0C0A"/>
    <w:rsid w:val="008B2651"/>
    <w:rsid w:val="008B2F16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334E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0536"/>
    <w:rsid w:val="00992B84"/>
    <w:rsid w:val="00993FE8"/>
    <w:rsid w:val="00994082"/>
    <w:rsid w:val="00996B47"/>
    <w:rsid w:val="009A099E"/>
    <w:rsid w:val="009A263A"/>
    <w:rsid w:val="009A30FD"/>
    <w:rsid w:val="009A70B0"/>
    <w:rsid w:val="009A790B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3D09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5532"/>
    <w:rsid w:val="00B0718A"/>
    <w:rsid w:val="00B07427"/>
    <w:rsid w:val="00B0745B"/>
    <w:rsid w:val="00B10133"/>
    <w:rsid w:val="00B104F8"/>
    <w:rsid w:val="00B10D79"/>
    <w:rsid w:val="00B11B07"/>
    <w:rsid w:val="00B1312A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5E2"/>
    <w:rsid w:val="00C04CA2"/>
    <w:rsid w:val="00C04ECA"/>
    <w:rsid w:val="00C0526E"/>
    <w:rsid w:val="00C05359"/>
    <w:rsid w:val="00C0792B"/>
    <w:rsid w:val="00C079F9"/>
    <w:rsid w:val="00C1106B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475E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5D70"/>
    <w:rsid w:val="00CC670A"/>
    <w:rsid w:val="00CC6EF0"/>
    <w:rsid w:val="00CD1648"/>
    <w:rsid w:val="00CD2546"/>
    <w:rsid w:val="00CD25E8"/>
    <w:rsid w:val="00CD349D"/>
    <w:rsid w:val="00CD5D04"/>
    <w:rsid w:val="00CD60C0"/>
    <w:rsid w:val="00CE47EC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07C0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3D4A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4FC"/>
    <w:rsid w:val="00E75B51"/>
    <w:rsid w:val="00E76104"/>
    <w:rsid w:val="00E803CB"/>
    <w:rsid w:val="00E83308"/>
    <w:rsid w:val="00E84813"/>
    <w:rsid w:val="00E870AF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4422"/>
    <w:rsid w:val="00EC5746"/>
    <w:rsid w:val="00EC5C5F"/>
    <w:rsid w:val="00EC6626"/>
    <w:rsid w:val="00ED0A37"/>
    <w:rsid w:val="00ED221E"/>
    <w:rsid w:val="00ED3018"/>
    <w:rsid w:val="00ED3163"/>
    <w:rsid w:val="00ED5BCA"/>
    <w:rsid w:val="00EE30B1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17B8"/>
    <w:rsid w:val="00F76764"/>
    <w:rsid w:val="00F767D3"/>
    <w:rsid w:val="00F76F6F"/>
    <w:rsid w:val="00F80667"/>
    <w:rsid w:val="00F815D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30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4179AC"/>
  <w15:docId w15:val="{2CF77A14-82B8-410C-B814-3DD0497C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rtlib.os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8F1EB-EDCF-42D1-B921-DF214E04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Любовь Владимировна Галина</cp:lastModifiedBy>
  <cp:revision>43</cp:revision>
  <cp:lastPrinted>2019-11-06T06:16:00Z</cp:lastPrinted>
  <dcterms:created xsi:type="dcterms:W3CDTF">2019-07-04T09:13:00Z</dcterms:created>
  <dcterms:modified xsi:type="dcterms:W3CDTF">2022-01-26T15:28:00Z</dcterms:modified>
</cp:coreProperties>
</file>