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5A4553"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7A2F34" w:rsidRPr="007A2F34">
        <w:rPr>
          <w:rFonts w:ascii="TimesNewRomanPSMT" w:hAnsi="TimesNewRomanPSMT" w:cs="TimesNewRomanPSMT"/>
          <w:sz w:val="28"/>
          <w:szCs w:val="28"/>
        </w:rPr>
        <w:t>автомобильного транспорта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ED40B3" w:rsidRPr="00ED40B3" w:rsidRDefault="00ED40B3" w:rsidP="00ED40B3">
      <w:pPr>
        <w:suppressAutoHyphens/>
        <w:spacing w:before="120"/>
        <w:jc w:val="center"/>
        <w:rPr>
          <w:i/>
        </w:rPr>
      </w:pPr>
      <w:r w:rsidRPr="00ED40B3">
        <w:rPr>
          <w:i/>
        </w:rPr>
        <w:t>«Б</w:t>
      </w:r>
      <w:proofErr w:type="gramStart"/>
      <w:r w:rsidRPr="00ED40B3">
        <w:rPr>
          <w:i/>
        </w:rPr>
        <w:t>1</w:t>
      </w:r>
      <w:proofErr w:type="gramEnd"/>
      <w:r w:rsidRPr="00ED40B3">
        <w:rPr>
          <w:i/>
        </w:rPr>
        <w:t>.Д.В.Э.4.2 Эргономика на автомобильном транспорте»</w:t>
      </w:r>
    </w:p>
    <w:p w:rsidR="00ED40B3" w:rsidRPr="00ED40B3" w:rsidRDefault="00ED40B3" w:rsidP="00ED40B3">
      <w:pPr>
        <w:suppressAutoHyphens/>
        <w:jc w:val="center"/>
      </w:pPr>
    </w:p>
    <w:p w:rsidR="00ED40B3" w:rsidRPr="00ED40B3" w:rsidRDefault="00ED40B3" w:rsidP="00ED40B3">
      <w:pPr>
        <w:suppressAutoHyphens/>
        <w:spacing w:line="360" w:lineRule="auto"/>
        <w:jc w:val="center"/>
      </w:pPr>
      <w:r w:rsidRPr="00ED40B3">
        <w:t>Уровень высшего образования</w:t>
      </w:r>
    </w:p>
    <w:p w:rsidR="00ED40B3" w:rsidRPr="00ED40B3" w:rsidRDefault="00ED40B3" w:rsidP="00ED40B3">
      <w:pPr>
        <w:suppressAutoHyphens/>
        <w:spacing w:line="360" w:lineRule="auto"/>
        <w:jc w:val="center"/>
      </w:pPr>
      <w:r w:rsidRPr="00ED40B3">
        <w:t>СПЕЦИАЛИТЕТ</w:t>
      </w:r>
    </w:p>
    <w:p w:rsidR="00ED40B3" w:rsidRPr="00ED40B3" w:rsidRDefault="00ED40B3" w:rsidP="00ED40B3">
      <w:pPr>
        <w:suppressAutoHyphens/>
        <w:jc w:val="center"/>
      </w:pPr>
      <w:r w:rsidRPr="00ED40B3">
        <w:t>Специальность</w:t>
      </w:r>
    </w:p>
    <w:p w:rsidR="00ED40B3" w:rsidRPr="00ED40B3" w:rsidRDefault="00ED40B3" w:rsidP="00ED40B3">
      <w:pPr>
        <w:suppressAutoHyphens/>
        <w:jc w:val="center"/>
        <w:rPr>
          <w:i/>
          <w:u w:val="single"/>
        </w:rPr>
      </w:pPr>
      <w:r w:rsidRPr="00ED40B3">
        <w:rPr>
          <w:i/>
          <w:u w:val="single"/>
        </w:rPr>
        <w:t>23.05.01 Наземные транспортно-технологические средства</w:t>
      </w:r>
    </w:p>
    <w:p w:rsidR="00ED40B3" w:rsidRPr="00ED40B3" w:rsidRDefault="00ED40B3" w:rsidP="00ED40B3">
      <w:pPr>
        <w:suppressAutoHyphens/>
        <w:jc w:val="center"/>
        <w:rPr>
          <w:vertAlign w:val="superscript"/>
        </w:rPr>
      </w:pPr>
      <w:r w:rsidRPr="00ED40B3">
        <w:rPr>
          <w:vertAlign w:val="superscript"/>
        </w:rPr>
        <w:t>(код и наименование специальности)</w:t>
      </w:r>
    </w:p>
    <w:p w:rsidR="00ED40B3" w:rsidRPr="00ED40B3" w:rsidRDefault="00ED40B3" w:rsidP="00ED40B3">
      <w:pPr>
        <w:suppressAutoHyphens/>
        <w:jc w:val="center"/>
        <w:rPr>
          <w:i/>
          <w:u w:val="single"/>
        </w:rPr>
      </w:pPr>
      <w:r w:rsidRPr="00ED40B3">
        <w:rPr>
          <w:i/>
          <w:u w:val="single"/>
        </w:rPr>
        <w:t>Автомобильная техника в транспортных технологиях</w:t>
      </w:r>
    </w:p>
    <w:p w:rsidR="00ED40B3" w:rsidRPr="00ED40B3" w:rsidRDefault="00ED40B3" w:rsidP="00ED40B3">
      <w:pPr>
        <w:suppressAutoHyphens/>
        <w:jc w:val="center"/>
        <w:rPr>
          <w:vertAlign w:val="superscript"/>
        </w:rPr>
      </w:pPr>
      <w:r w:rsidRPr="00ED40B3">
        <w:rPr>
          <w:vertAlign w:val="superscript"/>
        </w:rPr>
        <w:t xml:space="preserve"> (наименование направленности (профиля)/специализации образовательной программы)</w:t>
      </w:r>
    </w:p>
    <w:p w:rsidR="00ED40B3" w:rsidRPr="00ED40B3" w:rsidRDefault="00ED40B3" w:rsidP="00ED40B3">
      <w:pPr>
        <w:suppressAutoHyphens/>
        <w:jc w:val="center"/>
      </w:pPr>
    </w:p>
    <w:p w:rsidR="00ED40B3" w:rsidRPr="00ED40B3" w:rsidRDefault="00ED40B3" w:rsidP="00ED40B3">
      <w:pPr>
        <w:suppressAutoHyphens/>
        <w:jc w:val="center"/>
      </w:pPr>
      <w:r w:rsidRPr="00ED40B3">
        <w:t>Квалификация</w:t>
      </w:r>
    </w:p>
    <w:p w:rsidR="00ED40B3" w:rsidRPr="00ED40B3" w:rsidRDefault="00ED40B3" w:rsidP="00ED40B3">
      <w:pPr>
        <w:suppressAutoHyphens/>
        <w:jc w:val="center"/>
        <w:rPr>
          <w:i/>
          <w:u w:val="single"/>
        </w:rPr>
      </w:pPr>
      <w:r w:rsidRPr="00ED40B3">
        <w:rPr>
          <w:i/>
          <w:u w:val="single"/>
        </w:rPr>
        <w:t>Инженер</w:t>
      </w:r>
    </w:p>
    <w:p w:rsidR="00ED40B3" w:rsidRPr="00ED40B3" w:rsidRDefault="00ED40B3" w:rsidP="00ED40B3">
      <w:pPr>
        <w:suppressAutoHyphens/>
        <w:spacing w:before="120"/>
        <w:jc w:val="center"/>
      </w:pPr>
      <w:r w:rsidRPr="00ED40B3">
        <w:t>Форма обучения</w:t>
      </w:r>
    </w:p>
    <w:p w:rsidR="00ED40B3" w:rsidRPr="00ED40B3" w:rsidRDefault="00ED40B3" w:rsidP="00ED40B3">
      <w:pPr>
        <w:suppressAutoHyphens/>
        <w:jc w:val="center"/>
        <w:rPr>
          <w:i/>
          <w:u w:val="single"/>
        </w:rPr>
      </w:pPr>
      <w:r w:rsidRPr="00ED40B3">
        <w:rPr>
          <w:i/>
          <w:u w:val="single"/>
        </w:rPr>
        <w:t>Очная</w:t>
      </w: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01DB3" w:rsidRPr="00E01DB3" w:rsidRDefault="00ED40B3" w:rsidP="00ED40B3">
      <w:pPr>
        <w:suppressAutoHyphens/>
        <w:jc w:val="center"/>
        <w:rPr>
          <w:rFonts w:eastAsiaTheme="minorHAnsi"/>
          <w:szCs w:val="22"/>
          <w:lang w:eastAsia="en-US"/>
        </w:rPr>
        <w:sectPr w:rsidR="00E01DB3" w:rsidRPr="00E01DB3" w:rsidSect="00ED40B3">
          <w:footerReference w:type="default" r:id="rId9"/>
          <w:pgSz w:w="11906" w:h="16838"/>
          <w:pgMar w:top="1134" w:right="567" w:bottom="1134" w:left="1418" w:header="0" w:footer="510" w:gutter="0"/>
          <w:pgNumType w:start="1"/>
          <w:cols w:space="708"/>
          <w:titlePg/>
          <w:docGrid w:linePitch="360"/>
        </w:sectPr>
      </w:pPr>
      <w:r w:rsidRPr="00ED40B3">
        <w:t>Год набора 2021</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FA4F00" w:rsidRPr="00FA4F00">
        <w:rPr>
          <w:rFonts w:eastAsia="Calibri"/>
          <w:sz w:val="28"/>
          <w:szCs w:val="28"/>
          <w:lang w:eastAsia="en-US"/>
        </w:rPr>
        <w:t>И.И. Любимов</w:t>
      </w:r>
    </w:p>
    <w:p w:rsidR="004269E2" w:rsidRDefault="004269E2" w:rsidP="004269E2">
      <w:pPr>
        <w:spacing w:after="200" w:line="276" w:lineRule="auto"/>
        <w:jc w:val="both"/>
        <w:rPr>
          <w:rFonts w:eastAsia="Calibri"/>
          <w:sz w:val="28"/>
          <w:szCs w:val="28"/>
          <w:lang w:eastAsia="en-US"/>
        </w:rPr>
      </w:pP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3F620E">
        <w:rPr>
          <w:kern w:val="1"/>
          <w:sz w:val="28"/>
          <w:szCs w:val="28"/>
          <w:lang w:eastAsia="hi-IN" w:bidi="hi-IN"/>
        </w:rPr>
        <w:t>20</w:t>
      </w:r>
      <w:r w:rsidR="00000571">
        <w:rPr>
          <w:kern w:val="1"/>
          <w:sz w:val="28"/>
          <w:szCs w:val="28"/>
          <w:lang w:eastAsia="hi-IN" w:bidi="hi-IN"/>
        </w:rPr>
        <w:t>21</w:t>
      </w:r>
      <w:r w:rsidRPr="003F620E">
        <w:rPr>
          <w:kern w:val="1"/>
          <w:sz w:val="28"/>
          <w:szCs w:val="28"/>
          <w:lang w:eastAsia="hi-IN" w:bidi="hi-IN"/>
        </w:rPr>
        <w:t xml:space="preserve"> г.</w:t>
      </w:r>
    </w:p>
    <w:p w:rsidR="007A2F34" w:rsidRPr="004269E2" w:rsidRDefault="007A2F3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7A2F34" w:rsidRPr="007A2F34">
        <w:rPr>
          <w:rFonts w:eastAsia="Calibri"/>
          <w:sz w:val="28"/>
          <w:szCs w:val="28"/>
          <w:lang w:eastAsia="en-US"/>
        </w:rPr>
        <w:t>автомобильного транспорта</w:t>
      </w: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 xml:space="preserve">«   » ______________ </w:t>
      </w:r>
      <w:r w:rsidRPr="003F620E">
        <w:rPr>
          <w:kern w:val="1"/>
          <w:sz w:val="28"/>
          <w:szCs w:val="28"/>
          <w:lang w:eastAsia="hi-IN" w:bidi="hi-IN"/>
        </w:rPr>
        <w:t>20</w:t>
      </w:r>
      <w:r w:rsidR="00000571">
        <w:rPr>
          <w:kern w:val="1"/>
          <w:sz w:val="28"/>
          <w:szCs w:val="28"/>
          <w:lang w:eastAsia="hi-IN" w:bidi="hi-IN"/>
        </w:rPr>
        <w:t>21</w:t>
      </w:r>
      <w:r w:rsidRPr="003F620E">
        <w:rPr>
          <w:kern w:val="1"/>
          <w:sz w:val="28"/>
          <w:szCs w:val="28"/>
          <w:lang w:eastAsia="hi-IN" w:bidi="hi-IN"/>
        </w:rPr>
        <w:t xml:space="preserve"> г.</w:t>
      </w:r>
      <w:r w:rsidRPr="007673B1">
        <w:rPr>
          <w:kern w:val="1"/>
          <w:sz w:val="28"/>
          <w:szCs w:val="28"/>
          <w:lang w:eastAsia="hi-IN" w:bidi="hi-IN"/>
        </w:rPr>
        <w:t xml:space="preserve">           протокол № _</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7A2F34">
        <w:rPr>
          <w:rFonts w:eastAsia="Calibri"/>
          <w:sz w:val="28"/>
          <w:szCs w:val="28"/>
          <w:lang w:eastAsia="en-US"/>
        </w:rPr>
        <w:t>Н.Н. Якунин</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5A4553" w:rsidRDefault="005A4553" w:rsidP="004269E2">
      <w:pPr>
        <w:jc w:val="both"/>
        <w:rPr>
          <w:snapToGrid w:val="0"/>
          <w:sz w:val="28"/>
          <w:szCs w:val="28"/>
        </w:rPr>
      </w:pPr>
    </w:p>
    <w:p w:rsidR="00AE75CE" w:rsidRDefault="00AE75CE" w:rsidP="004269E2">
      <w:pPr>
        <w:jc w:val="both"/>
        <w:rPr>
          <w:snapToGrid w:val="0"/>
          <w:sz w:val="28"/>
          <w:szCs w:val="28"/>
        </w:rPr>
      </w:pPr>
    </w:p>
    <w:p w:rsidR="007F0A60" w:rsidRDefault="007F0A60" w:rsidP="000D2C3D">
      <w:pPr>
        <w:jc w:val="both"/>
        <w:rPr>
          <w:snapToGrid w:val="0"/>
          <w:sz w:val="28"/>
          <w:szCs w:val="28"/>
        </w:rPr>
      </w:pPr>
      <w:r>
        <w:rPr>
          <w:rFonts w:eastAsia="Calibri"/>
          <w:sz w:val="28"/>
          <w:szCs w:val="28"/>
          <w:lang w:eastAsia="en-US"/>
        </w:rPr>
        <w:t xml:space="preserve">Методические </w:t>
      </w:r>
      <w:r w:rsidR="00691AB7">
        <w:rPr>
          <w:rFonts w:eastAsia="Calibri"/>
          <w:sz w:val="28"/>
          <w:szCs w:val="28"/>
          <w:lang w:eastAsia="en-US"/>
        </w:rPr>
        <w:t>указания</w:t>
      </w:r>
      <w:r w:rsidR="004269E2" w:rsidRPr="004269E2">
        <w:rPr>
          <w:rFonts w:eastAsia="Calibri"/>
          <w:sz w:val="28"/>
          <w:szCs w:val="28"/>
          <w:lang w:eastAsia="en-US"/>
        </w:rPr>
        <w:t xml:space="preserve"> является приложением к рабочей программе по дисциплине </w:t>
      </w:r>
      <w:r w:rsidR="00DB6762" w:rsidRPr="00DB6762">
        <w:rPr>
          <w:rFonts w:eastAsia="Calibri"/>
          <w:sz w:val="28"/>
          <w:szCs w:val="28"/>
          <w:lang w:eastAsia="en-US"/>
        </w:rPr>
        <w:t>«</w:t>
      </w:r>
      <w:r w:rsidR="00C679B0" w:rsidRPr="00C679B0">
        <w:rPr>
          <w:rFonts w:eastAsia="Calibri"/>
          <w:sz w:val="28"/>
          <w:szCs w:val="28"/>
          <w:lang w:eastAsia="en-US"/>
        </w:rPr>
        <w:t>Б</w:t>
      </w:r>
      <w:proofErr w:type="gramStart"/>
      <w:r w:rsidR="00C679B0" w:rsidRPr="00C679B0">
        <w:rPr>
          <w:rFonts w:eastAsia="Calibri"/>
          <w:sz w:val="28"/>
          <w:szCs w:val="28"/>
          <w:lang w:eastAsia="en-US"/>
        </w:rPr>
        <w:t>1</w:t>
      </w:r>
      <w:proofErr w:type="gramEnd"/>
      <w:r w:rsidR="00C679B0" w:rsidRPr="00C679B0">
        <w:rPr>
          <w:rFonts w:eastAsia="Calibri"/>
          <w:sz w:val="28"/>
          <w:szCs w:val="28"/>
          <w:lang w:eastAsia="en-US"/>
        </w:rPr>
        <w:t>.Д.В.Э.4.2 Эргономика на автомобильном транспорте</w:t>
      </w:r>
      <w:r w:rsidR="00DB6762" w:rsidRPr="00DB6762">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r>
        <w:rPr>
          <w:snapToGrid w:val="0"/>
          <w:sz w:val="28"/>
          <w:szCs w:val="28"/>
        </w:rPr>
        <w:br w:type="page"/>
      </w:r>
    </w:p>
    <w:p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rsidTr="00E50562">
        <w:trPr>
          <w:trHeight w:val="270"/>
        </w:trPr>
        <w:tc>
          <w:tcPr>
            <w:tcW w:w="9180" w:type="dxa"/>
          </w:tcPr>
          <w:p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rsidR="004269E2" w:rsidRPr="00E50562" w:rsidRDefault="005A4553" w:rsidP="005A4553">
            <w:pPr>
              <w:jc w:val="center"/>
              <w:rPr>
                <w:color w:val="000000"/>
                <w:szCs w:val="28"/>
              </w:rPr>
            </w:pPr>
            <w:r w:rsidRPr="00E50562">
              <w:rPr>
                <w:color w:val="000000"/>
                <w:szCs w:val="28"/>
              </w:rPr>
              <w:t>4</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2 Методические рекомендации для обучающихся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5</w:t>
            </w:r>
          </w:p>
        </w:tc>
      </w:tr>
      <w:tr w:rsidR="005A4553" w:rsidRPr="00E50562" w:rsidTr="00E50562">
        <w:trPr>
          <w:trHeight w:val="318"/>
        </w:trPr>
        <w:tc>
          <w:tcPr>
            <w:tcW w:w="9180" w:type="dxa"/>
          </w:tcPr>
          <w:p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rsidR="005A4553" w:rsidRPr="00E50562" w:rsidRDefault="005A4553" w:rsidP="005A4553">
            <w:pPr>
              <w:jc w:val="center"/>
              <w:rPr>
                <w:color w:val="000000"/>
                <w:szCs w:val="28"/>
              </w:rPr>
            </w:pPr>
            <w:r w:rsidRPr="00E50562">
              <w:rPr>
                <w:color w:val="000000"/>
                <w:szCs w:val="28"/>
              </w:rPr>
              <w:t>6</w:t>
            </w:r>
          </w:p>
        </w:tc>
      </w:tr>
      <w:tr w:rsidR="005A4553" w:rsidRPr="00E50562" w:rsidTr="00E50562">
        <w:trPr>
          <w:trHeight w:val="490"/>
        </w:trPr>
        <w:tc>
          <w:tcPr>
            <w:tcW w:w="9180" w:type="dxa"/>
          </w:tcPr>
          <w:p w:rsidR="005A4553" w:rsidRPr="00E50562" w:rsidRDefault="005A4553" w:rsidP="00E50562">
            <w:pPr>
              <w:rPr>
                <w:color w:val="000000"/>
                <w:szCs w:val="28"/>
              </w:rPr>
            </w:pPr>
            <w:r w:rsidRPr="00E50562">
              <w:rPr>
                <w:color w:val="000000"/>
                <w:szCs w:val="28"/>
              </w:rPr>
              <w:t>4 Методические рекомендации обучающимся при подготовке к практическим занятиям</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8</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5 Методические рекомендации обучающимся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9</w:t>
            </w:r>
          </w:p>
        </w:tc>
      </w:tr>
      <w:tr w:rsidR="005A4553" w:rsidRPr="00E50562" w:rsidTr="00E50562">
        <w:trPr>
          <w:trHeight w:val="472"/>
        </w:trPr>
        <w:tc>
          <w:tcPr>
            <w:tcW w:w="9180" w:type="dxa"/>
          </w:tcPr>
          <w:p w:rsidR="005A4553" w:rsidRPr="00E50562" w:rsidRDefault="005A4553" w:rsidP="005A4553">
            <w:pPr>
              <w:rPr>
                <w:color w:val="000000"/>
                <w:szCs w:val="28"/>
              </w:rPr>
            </w:pPr>
            <w:r w:rsidRPr="00E50562">
              <w:rPr>
                <w:color w:val="000000"/>
                <w:szCs w:val="28"/>
              </w:rPr>
              <w:t>6 Методические рекомендации обучающимся по организации и проведению обучения в интерактивных формах....................................</w:t>
            </w:r>
            <w:r w:rsidR="003F620E" w:rsidRPr="00E50562">
              <w:rPr>
                <w:color w:val="000000"/>
                <w:szCs w:val="28"/>
              </w:rPr>
              <w:t>.........</w:t>
            </w:r>
            <w:r w:rsidR="00E50562">
              <w:rPr>
                <w:color w:val="000000"/>
                <w:szCs w:val="28"/>
              </w:rPr>
              <w:t>............................................................</w:t>
            </w:r>
          </w:p>
        </w:tc>
        <w:tc>
          <w:tcPr>
            <w:tcW w:w="567" w:type="dxa"/>
            <w:vAlign w:val="bottom"/>
            <w:hideMark/>
          </w:tcPr>
          <w:p w:rsidR="005A4553" w:rsidRPr="00E50562" w:rsidRDefault="005A4553" w:rsidP="005A4553">
            <w:pPr>
              <w:jc w:val="center"/>
              <w:rPr>
                <w:color w:val="000000"/>
                <w:szCs w:val="28"/>
              </w:rPr>
            </w:pPr>
            <w:r w:rsidRPr="00E50562">
              <w:rPr>
                <w:color w:val="000000"/>
                <w:szCs w:val="28"/>
              </w:rPr>
              <w:t>11</w:t>
            </w:r>
          </w:p>
        </w:tc>
      </w:tr>
      <w:tr w:rsidR="005A4553" w:rsidRPr="00E50562" w:rsidTr="00E50562">
        <w:trPr>
          <w:trHeight w:val="262"/>
        </w:trPr>
        <w:tc>
          <w:tcPr>
            <w:tcW w:w="9180" w:type="dxa"/>
          </w:tcPr>
          <w:p w:rsidR="005A4553" w:rsidRPr="00E50562" w:rsidRDefault="005A4553" w:rsidP="00E50562">
            <w:pPr>
              <w:rPr>
                <w:color w:val="000000"/>
                <w:szCs w:val="28"/>
              </w:rPr>
            </w:pPr>
            <w:r w:rsidRPr="00E50562">
              <w:rPr>
                <w:color w:val="000000"/>
                <w:szCs w:val="28"/>
              </w:rPr>
              <w:t>7 Методические указания по работе с научной и учебной  литературой...............</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13</w:t>
            </w:r>
          </w:p>
        </w:tc>
      </w:tr>
      <w:tr w:rsidR="005A4553" w:rsidRPr="00E50562" w:rsidTr="00E50562">
        <w:trPr>
          <w:trHeight w:val="269"/>
        </w:trPr>
        <w:tc>
          <w:tcPr>
            <w:tcW w:w="9180" w:type="dxa"/>
          </w:tcPr>
          <w:p w:rsidR="005A4553" w:rsidRPr="00E50562" w:rsidRDefault="005A4553" w:rsidP="00E50562">
            <w:pPr>
              <w:rPr>
                <w:color w:val="000000"/>
                <w:szCs w:val="28"/>
              </w:rPr>
            </w:pPr>
            <w:r w:rsidRPr="00E50562">
              <w:rPr>
                <w:color w:val="000000"/>
                <w:szCs w:val="28"/>
              </w:rPr>
              <w:t>8 Методические указания по промежуточной аттестации по дисциплине………………</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14</w:t>
            </w:r>
          </w:p>
        </w:tc>
      </w:tr>
    </w:tbl>
    <w:p w:rsidR="008D7587" w:rsidRDefault="008D7587" w:rsidP="008D7587">
      <w:pPr>
        <w:rPr>
          <w:b/>
          <w:sz w:val="28"/>
          <w:szCs w:val="28"/>
        </w:rPr>
      </w:pPr>
    </w:p>
    <w:p w:rsidR="008D7587" w:rsidRDefault="008D7587">
      <w:pPr>
        <w:spacing w:after="200" w:line="276" w:lineRule="auto"/>
        <w:rPr>
          <w:b/>
          <w:sz w:val="28"/>
          <w:szCs w:val="28"/>
        </w:rPr>
      </w:pPr>
      <w:r>
        <w:rPr>
          <w:b/>
          <w:sz w:val="28"/>
          <w:szCs w:val="28"/>
        </w:rPr>
        <w:br w:type="page"/>
      </w:r>
    </w:p>
    <w:p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rsidR="00D1371D" w:rsidRPr="00E50562" w:rsidRDefault="00D1371D" w:rsidP="00D1371D">
      <w:pPr>
        <w:rPr>
          <w:color w:val="000000"/>
          <w:szCs w:val="28"/>
        </w:rPr>
      </w:pPr>
    </w:p>
    <w:p w:rsidR="00C679B0" w:rsidRPr="00C679B0" w:rsidRDefault="00C679B0" w:rsidP="00C679B0">
      <w:pPr>
        <w:suppressAutoHyphens/>
        <w:ind w:firstLine="709"/>
        <w:jc w:val="both"/>
        <w:rPr>
          <w:color w:val="000000"/>
        </w:rPr>
      </w:pPr>
      <w:proofErr w:type="gramStart"/>
      <w:r w:rsidRPr="00C679B0">
        <w:rPr>
          <w:b/>
          <w:bCs/>
          <w:color w:val="000000"/>
        </w:rPr>
        <w:t xml:space="preserve">Цель </w:t>
      </w:r>
      <w:r w:rsidRPr="00C679B0">
        <w:rPr>
          <w:color w:val="000000"/>
        </w:rPr>
        <w:t>освоения дисциплины - приобретение бакалаврами знаний в области учета функциональных возможностей и особенностей человека в трудовых процессах с целью создания таких условий, методов и организации трудовой деятельности, которые делают труд человека наиболее производительным и вместе с тем способствуют его всестороннему духовному и физическому развитию, обеспечивают комфорт и безопасность работающему, сохраняют его здоровье и работоспособность.</w:t>
      </w:r>
      <w:proofErr w:type="gramEnd"/>
      <w:r w:rsidRPr="00C679B0">
        <w:rPr>
          <w:color w:val="000000"/>
        </w:rPr>
        <w:t xml:space="preserve"> Изучение и учет человеческого фактора при проектировании и эксплуатации систем «человек - машина - окружающая среда», предназначенных для управления производственными процессами на автомобильном транспорте.</w:t>
      </w:r>
    </w:p>
    <w:p w:rsidR="00C679B0" w:rsidRPr="00C679B0" w:rsidRDefault="00C679B0" w:rsidP="00C679B0">
      <w:pPr>
        <w:suppressAutoHyphens/>
        <w:ind w:firstLine="709"/>
        <w:jc w:val="both"/>
        <w:rPr>
          <w:b/>
          <w:bCs/>
          <w:color w:val="000000"/>
        </w:rPr>
      </w:pPr>
      <w:r w:rsidRPr="00C679B0">
        <w:rPr>
          <w:b/>
          <w:bCs/>
          <w:color w:val="000000"/>
        </w:rPr>
        <w:t>Задачи:</w:t>
      </w:r>
    </w:p>
    <w:p w:rsidR="00C679B0" w:rsidRPr="00C679B0" w:rsidRDefault="00C679B0" w:rsidP="00C679B0">
      <w:pPr>
        <w:suppressAutoHyphens/>
        <w:ind w:firstLine="709"/>
        <w:jc w:val="both"/>
        <w:rPr>
          <w:color w:val="000000"/>
        </w:rPr>
      </w:pPr>
      <w:r w:rsidRPr="00C679B0">
        <w:rPr>
          <w:color w:val="000000"/>
        </w:rPr>
        <w:t>- освоить теоретические основы эргономики;</w:t>
      </w:r>
    </w:p>
    <w:p w:rsidR="00C679B0" w:rsidRPr="00C679B0" w:rsidRDefault="00C679B0" w:rsidP="00C679B0">
      <w:pPr>
        <w:suppressAutoHyphens/>
        <w:ind w:firstLine="709"/>
        <w:jc w:val="both"/>
        <w:rPr>
          <w:color w:val="000000"/>
        </w:rPr>
      </w:pPr>
      <w:r w:rsidRPr="00C679B0">
        <w:rPr>
          <w:color w:val="000000"/>
        </w:rPr>
        <w:t>- раскрыть основные методологические подходы к решению эргономических проблем;</w:t>
      </w:r>
    </w:p>
    <w:p w:rsidR="00C679B0" w:rsidRPr="00C679B0" w:rsidRDefault="00C679B0" w:rsidP="00C679B0">
      <w:pPr>
        <w:suppressAutoHyphens/>
        <w:ind w:firstLine="709"/>
        <w:jc w:val="both"/>
        <w:rPr>
          <w:color w:val="000000"/>
        </w:rPr>
      </w:pPr>
      <w:r w:rsidRPr="00C679B0">
        <w:rPr>
          <w:color w:val="000000"/>
        </w:rPr>
        <w:t>- знать направления практического решения психологических задач, связанных с эргономикой;</w:t>
      </w:r>
    </w:p>
    <w:p w:rsidR="00AE75CE" w:rsidRDefault="00C679B0" w:rsidP="00C679B0">
      <w:pPr>
        <w:ind w:firstLine="709"/>
        <w:jc w:val="both"/>
        <w:rPr>
          <w:iCs/>
          <w:color w:val="000000"/>
          <w:szCs w:val="28"/>
        </w:rPr>
      </w:pPr>
      <w:r w:rsidRPr="00C679B0">
        <w:rPr>
          <w:color w:val="000000"/>
        </w:rPr>
        <w:t>- освоить психологические особенности своего собственного труда для его лучшей организации, сформировать профессиональную рефлексию.</w:t>
      </w:r>
    </w:p>
    <w:p w:rsidR="00000571" w:rsidRPr="00E50562" w:rsidRDefault="00000571" w:rsidP="00000571">
      <w:pPr>
        <w:ind w:firstLine="709"/>
        <w:jc w:val="both"/>
        <w:rPr>
          <w:color w:val="000000"/>
          <w:szCs w:val="28"/>
        </w:rPr>
      </w:pPr>
    </w:p>
    <w:p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rsidR="00D42127" w:rsidRDefault="00C679B0" w:rsidP="00DA1677">
      <w:pPr>
        <w:ind w:firstLine="709"/>
        <w:jc w:val="both"/>
        <w:rPr>
          <w:color w:val="000000"/>
          <w:szCs w:val="28"/>
        </w:rPr>
      </w:pPr>
      <w:r w:rsidRPr="00C679B0">
        <w:t>ПК*-5 Способен пользоваться организационно-технической, нормативно-технической, правовой и методической документацией исходя из особенностей функционирования объектов профессиональной деятельности</w:t>
      </w:r>
    </w:p>
    <w:p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rsidR="003C7F1F" w:rsidRPr="00E50562" w:rsidRDefault="003C7F1F" w:rsidP="003C7F1F">
      <w:pPr>
        <w:ind w:firstLine="709"/>
        <w:jc w:val="both"/>
        <w:rPr>
          <w:color w:val="000000"/>
          <w:szCs w:val="28"/>
        </w:rPr>
      </w:pPr>
      <w:r w:rsidRPr="00E50562">
        <w:rPr>
          <w:color w:val="000000"/>
          <w:szCs w:val="28"/>
        </w:rPr>
        <w:t>На изучение дисциплины студентам отводится</w:t>
      </w:r>
      <w:r w:rsidR="000D2C3D">
        <w:rPr>
          <w:color w:val="000000"/>
          <w:szCs w:val="28"/>
        </w:rPr>
        <w:t xml:space="preserve"> </w:t>
      </w:r>
      <w:r w:rsidR="000D2C3D" w:rsidRPr="00E13F98">
        <w:rPr>
          <w:color w:val="000000"/>
          <w:szCs w:val="28"/>
        </w:rPr>
        <w:t>108</w:t>
      </w:r>
      <w:r w:rsidR="000D2C3D">
        <w:rPr>
          <w:color w:val="000000"/>
          <w:szCs w:val="28"/>
        </w:rPr>
        <w:t xml:space="preserve"> часов</w:t>
      </w:r>
      <w:r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на контактную работу – </w:t>
      </w:r>
      <w:r w:rsidR="00C679B0" w:rsidRPr="00C679B0">
        <w:rPr>
          <w:color w:val="000000"/>
          <w:szCs w:val="28"/>
        </w:rPr>
        <w:t>180</w:t>
      </w:r>
      <w:r w:rsidRPr="00E50562">
        <w:rPr>
          <w:color w:val="000000"/>
          <w:szCs w:val="28"/>
        </w:rPr>
        <w:t xml:space="preserve"> часов, в </w:t>
      </w:r>
      <w:proofErr w:type="spellStart"/>
      <w:r w:rsidRPr="00E50562">
        <w:rPr>
          <w:color w:val="000000"/>
          <w:szCs w:val="28"/>
        </w:rPr>
        <w:t>т.ч</w:t>
      </w:r>
      <w:proofErr w:type="spellEnd"/>
      <w:r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лекции – </w:t>
      </w:r>
      <w:r w:rsidR="00C679B0" w:rsidRPr="00C679B0">
        <w:rPr>
          <w:color w:val="000000"/>
          <w:szCs w:val="28"/>
        </w:rPr>
        <w:t>18</w:t>
      </w:r>
      <w:r w:rsidRPr="00E50562">
        <w:rPr>
          <w:color w:val="000000"/>
          <w:szCs w:val="28"/>
        </w:rPr>
        <w:t xml:space="preserve"> час</w:t>
      </w:r>
      <w:proofErr w:type="gramStart"/>
      <w:r w:rsidRPr="00E50562">
        <w:rPr>
          <w:color w:val="000000"/>
          <w:szCs w:val="28"/>
        </w:rPr>
        <w:t xml:space="preserve">.; </w:t>
      </w:r>
      <w:proofErr w:type="gramEnd"/>
    </w:p>
    <w:p w:rsidR="003C7F1F" w:rsidRDefault="003C7F1F" w:rsidP="003C7F1F">
      <w:pPr>
        <w:ind w:firstLine="709"/>
        <w:jc w:val="both"/>
        <w:rPr>
          <w:color w:val="000000"/>
          <w:szCs w:val="28"/>
        </w:rPr>
      </w:pPr>
      <w:r w:rsidRPr="00E50562">
        <w:rPr>
          <w:color w:val="000000"/>
          <w:szCs w:val="28"/>
        </w:rPr>
        <w:t xml:space="preserve">                           практические занятия  – </w:t>
      </w:r>
      <w:r w:rsidR="00C679B0" w:rsidRPr="00C679B0">
        <w:rPr>
          <w:color w:val="000000"/>
          <w:szCs w:val="28"/>
        </w:rPr>
        <w:t>34</w:t>
      </w:r>
      <w:r w:rsidR="00CD6A63">
        <w:rPr>
          <w:color w:val="000000"/>
          <w:szCs w:val="28"/>
        </w:rPr>
        <w:t xml:space="preserve"> </w:t>
      </w:r>
      <w:r w:rsidRPr="00E50562">
        <w:rPr>
          <w:color w:val="000000"/>
          <w:szCs w:val="28"/>
        </w:rPr>
        <w:t>час</w:t>
      </w:r>
      <w:proofErr w:type="gramStart"/>
      <w:r w:rsidRPr="00E50562">
        <w:rPr>
          <w:color w:val="000000"/>
          <w:szCs w:val="28"/>
        </w:rPr>
        <w:t>.</w:t>
      </w:r>
      <w:r w:rsidR="00E13F98">
        <w:rPr>
          <w:color w:val="000000"/>
          <w:szCs w:val="28"/>
        </w:rPr>
        <w:t>;</w:t>
      </w:r>
      <w:proofErr w:type="gramEnd"/>
    </w:p>
    <w:p w:rsidR="00E13F98" w:rsidRDefault="00E13F98" w:rsidP="00E13F98">
      <w:pPr>
        <w:ind w:firstLine="709"/>
        <w:jc w:val="both"/>
        <w:rPr>
          <w:color w:val="000000"/>
          <w:szCs w:val="28"/>
        </w:rPr>
      </w:pPr>
      <w:r>
        <w:rPr>
          <w:color w:val="000000"/>
          <w:szCs w:val="28"/>
        </w:rPr>
        <w:t xml:space="preserve"> п</w:t>
      </w:r>
      <w:r w:rsidRPr="00E13F98">
        <w:rPr>
          <w:color w:val="000000"/>
          <w:szCs w:val="28"/>
        </w:rPr>
        <w:t>ромежуточная аттестация (</w:t>
      </w:r>
      <w:r w:rsidR="000D2C3D" w:rsidRPr="000D2C3D">
        <w:rPr>
          <w:color w:val="000000"/>
          <w:szCs w:val="28"/>
        </w:rPr>
        <w:t>зач</w:t>
      </w:r>
      <w:r w:rsidR="00D42127">
        <w:rPr>
          <w:color w:val="000000"/>
          <w:szCs w:val="28"/>
        </w:rPr>
        <w:t>ё</w:t>
      </w:r>
      <w:r w:rsidR="000D2C3D" w:rsidRPr="000D2C3D">
        <w:rPr>
          <w:color w:val="000000"/>
          <w:szCs w:val="28"/>
        </w:rPr>
        <w:t>т</w:t>
      </w:r>
      <w:r w:rsidRPr="00E13F98">
        <w:rPr>
          <w:color w:val="000000"/>
          <w:szCs w:val="28"/>
        </w:rPr>
        <w:t>)</w:t>
      </w:r>
      <w:r w:rsidR="00CD6A63">
        <w:rPr>
          <w:color w:val="000000"/>
          <w:szCs w:val="28"/>
        </w:rPr>
        <w:t xml:space="preserve"> – </w:t>
      </w:r>
      <w:r w:rsidR="00C679B0" w:rsidRPr="00C679B0">
        <w:rPr>
          <w:color w:val="000000"/>
          <w:szCs w:val="28"/>
        </w:rPr>
        <w:t>0,25</w:t>
      </w:r>
      <w:r>
        <w:rPr>
          <w:color w:val="000000"/>
          <w:szCs w:val="28"/>
        </w:rPr>
        <w:t xml:space="preserve"> ч.</w:t>
      </w:r>
    </w:p>
    <w:p w:rsidR="003C7F1F" w:rsidRPr="00E50562" w:rsidRDefault="00E13F98" w:rsidP="003C7F1F">
      <w:pPr>
        <w:ind w:firstLine="709"/>
        <w:jc w:val="both"/>
        <w:rPr>
          <w:color w:val="000000"/>
          <w:szCs w:val="28"/>
        </w:rPr>
      </w:pPr>
      <w:r>
        <w:rPr>
          <w:color w:val="000000"/>
          <w:szCs w:val="28"/>
        </w:rPr>
        <w:t xml:space="preserve">- </w:t>
      </w:r>
      <w:r w:rsidR="00FA4F00">
        <w:rPr>
          <w:color w:val="000000"/>
          <w:szCs w:val="28"/>
        </w:rPr>
        <w:t>самостоятельная работа</w:t>
      </w:r>
      <w:r w:rsidR="003C7F1F" w:rsidRPr="00E50562">
        <w:rPr>
          <w:color w:val="000000"/>
          <w:szCs w:val="28"/>
        </w:rPr>
        <w:t xml:space="preserve"> – </w:t>
      </w:r>
      <w:r w:rsidR="00C679B0" w:rsidRPr="00C679B0">
        <w:rPr>
          <w:color w:val="000000"/>
          <w:szCs w:val="28"/>
        </w:rPr>
        <w:t>127,75</w:t>
      </w:r>
      <w:r w:rsidR="00DF5A53">
        <w:rPr>
          <w:color w:val="000000"/>
          <w:szCs w:val="28"/>
        </w:rPr>
        <w:t xml:space="preserve"> </w:t>
      </w:r>
      <w:r w:rsidR="003C7F1F" w:rsidRPr="00E50562">
        <w:rPr>
          <w:color w:val="000000"/>
          <w:szCs w:val="28"/>
        </w:rPr>
        <w:t>час</w:t>
      </w:r>
      <w:proofErr w:type="gramStart"/>
      <w:r w:rsidR="003C7F1F" w:rsidRPr="00E50562">
        <w:rPr>
          <w:color w:val="000000"/>
          <w:szCs w:val="28"/>
        </w:rPr>
        <w:t>.;</w:t>
      </w:r>
      <w:proofErr w:type="gramEnd"/>
    </w:p>
    <w:p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rsidR="00C679B0" w:rsidRPr="00C679B0" w:rsidRDefault="00C679B0" w:rsidP="00C679B0">
      <w:pPr>
        <w:ind w:firstLine="709"/>
        <w:jc w:val="both"/>
        <w:rPr>
          <w:color w:val="000000"/>
          <w:szCs w:val="28"/>
        </w:rPr>
      </w:pPr>
      <w:r w:rsidRPr="00C679B0">
        <w:rPr>
          <w:color w:val="000000"/>
          <w:szCs w:val="28"/>
        </w:rPr>
        <w:t>- самоподготовка (проработка и повторение лекционного материала и материала учебников и учебных пособий;</w:t>
      </w:r>
    </w:p>
    <w:p w:rsidR="00C679B0" w:rsidRPr="00C679B0" w:rsidRDefault="00C679B0" w:rsidP="00C679B0">
      <w:pPr>
        <w:ind w:firstLine="709"/>
        <w:jc w:val="both"/>
        <w:rPr>
          <w:color w:val="000000"/>
          <w:szCs w:val="28"/>
        </w:rPr>
      </w:pPr>
      <w:r w:rsidRPr="00C679B0">
        <w:rPr>
          <w:color w:val="000000"/>
          <w:szCs w:val="28"/>
        </w:rPr>
        <w:t xml:space="preserve"> - подготовка к практическим занятиям;</w:t>
      </w:r>
    </w:p>
    <w:p w:rsidR="003C7F1F" w:rsidRPr="00E50562" w:rsidRDefault="00C679B0" w:rsidP="00C679B0">
      <w:pPr>
        <w:ind w:firstLine="709"/>
        <w:jc w:val="both"/>
        <w:rPr>
          <w:color w:val="000000"/>
          <w:szCs w:val="28"/>
        </w:rPr>
      </w:pPr>
      <w:r w:rsidRPr="00C679B0">
        <w:rPr>
          <w:color w:val="000000"/>
          <w:szCs w:val="28"/>
        </w:rPr>
        <w:t>- подготовка к рубежному контролю.</w:t>
      </w:r>
    </w:p>
    <w:p w:rsidR="00E50562" w:rsidRDefault="00E50562">
      <w:pPr>
        <w:spacing w:after="200" w:line="276" w:lineRule="auto"/>
        <w:rPr>
          <w:color w:val="000000"/>
          <w:szCs w:val="28"/>
        </w:rPr>
      </w:pPr>
      <w:r>
        <w:rPr>
          <w:color w:val="000000"/>
          <w:szCs w:val="28"/>
        </w:rPr>
        <w:br w:type="page"/>
      </w:r>
    </w:p>
    <w:p w:rsidR="00045AE5" w:rsidRPr="00E50562" w:rsidRDefault="00045AE5" w:rsidP="00045AE5">
      <w:pPr>
        <w:ind w:firstLine="709"/>
        <w:jc w:val="both"/>
        <w:rPr>
          <w:b/>
          <w:color w:val="000000"/>
          <w:sz w:val="28"/>
          <w:szCs w:val="28"/>
        </w:rPr>
      </w:pPr>
      <w:r w:rsidRPr="00E50562">
        <w:rPr>
          <w:b/>
          <w:color w:val="000000"/>
          <w:sz w:val="28"/>
          <w:szCs w:val="28"/>
        </w:rPr>
        <w:lastRenderedPageBreak/>
        <w:t>2 Методические рекомендации для обучающихся по планированию и организации времени, необходимого для освоения дисциплины</w:t>
      </w:r>
    </w:p>
    <w:p w:rsidR="00045AE5" w:rsidRPr="00E50562" w:rsidRDefault="00045AE5" w:rsidP="00045AE5">
      <w:pPr>
        <w:ind w:firstLine="709"/>
        <w:jc w:val="both"/>
        <w:rPr>
          <w:color w:val="000000"/>
          <w:szCs w:val="28"/>
        </w:rPr>
      </w:pPr>
    </w:p>
    <w:p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045AE5" w:rsidRPr="00E50562" w:rsidRDefault="00045AE5" w:rsidP="00045AE5">
      <w:pPr>
        <w:ind w:firstLine="709"/>
        <w:jc w:val="both"/>
        <w:rPr>
          <w:color w:val="000000"/>
          <w:szCs w:val="28"/>
        </w:rPr>
      </w:pPr>
      <w:proofErr w:type="gramStart"/>
      <w:r w:rsidRPr="00E50562">
        <w:rPr>
          <w:color w:val="000000"/>
          <w:szCs w:val="28"/>
        </w:rPr>
        <w:t>Обучение по дисциплине</w:t>
      </w:r>
      <w:proofErr w:type="gramEnd"/>
      <w:r w:rsidRPr="00E50562">
        <w:rPr>
          <w:color w:val="000000"/>
          <w:szCs w:val="28"/>
        </w:rPr>
        <w:t xml:space="preserve">  осуществляется в следующих формах:</w:t>
      </w:r>
    </w:p>
    <w:p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лекции, практические (семинарские) занятия);</w:t>
      </w:r>
    </w:p>
    <w:p w:rsidR="00045AE5" w:rsidRPr="00E50562" w:rsidRDefault="00045AE5" w:rsidP="00FA4F00">
      <w:pPr>
        <w:ind w:firstLine="709"/>
        <w:jc w:val="both"/>
        <w:rPr>
          <w:color w:val="000000"/>
          <w:szCs w:val="28"/>
        </w:rPr>
      </w:pPr>
      <w:r w:rsidRPr="00E50562">
        <w:rPr>
          <w:color w:val="000000"/>
          <w:szCs w:val="28"/>
        </w:rPr>
        <w:t xml:space="preserve">- самостоятельная работа студента (подготовка к лекциям, </w:t>
      </w:r>
      <w:r w:rsidR="00180CB1" w:rsidRPr="00E50562">
        <w:rPr>
          <w:color w:val="000000"/>
          <w:szCs w:val="28"/>
        </w:rPr>
        <w:t xml:space="preserve">к </w:t>
      </w:r>
      <w:r w:rsidRPr="00E50562">
        <w:rPr>
          <w:color w:val="000000"/>
          <w:szCs w:val="28"/>
        </w:rPr>
        <w:t xml:space="preserve">практическим занятиям, </w:t>
      </w:r>
      <w:r w:rsidR="00180CB1" w:rsidRPr="00E50562">
        <w:rPr>
          <w:color w:val="000000"/>
          <w:szCs w:val="28"/>
        </w:rPr>
        <w:t>к коллоквиуму</w:t>
      </w:r>
      <w:r w:rsidRPr="00E50562">
        <w:rPr>
          <w:color w:val="000000"/>
          <w:szCs w:val="28"/>
        </w:rPr>
        <w:t>, к зач</w:t>
      </w:r>
      <w:r w:rsidR="00E66F1D">
        <w:rPr>
          <w:color w:val="000000"/>
          <w:szCs w:val="28"/>
        </w:rPr>
        <w:t>ё</w:t>
      </w:r>
      <w:r w:rsidRPr="00E50562">
        <w:rPr>
          <w:color w:val="000000"/>
          <w:szCs w:val="28"/>
        </w:rPr>
        <w:t xml:space="preserve">ту, написание рефератов, выполнение </w:t>
      </w:r>
      <w:r w:rsidR="00180CB1" w:rsidRPr="00E50562">
        <w:rPr>
          <w:color w:val="000000"/>
          <w:szCs w:val="28"/>
        </w:rPr>
        <w:t>творческого задания</w:t>
      </w:r>
      <w:r w:rsidRPr="00E50562">
        <w:rPr>
          <w:color w:val="000000"/>
          <w:szCs w:val="28"/>
        </w:rPr>
        <w:t>, индивидуальная к</w:t>
      </w:r>
      <w:r w:rsidR="00FA4F00">
        <w:rPr>
          <w:color w:val="000000"/>
          <w:szCs w:val="28"/>
        </w:rPr>
        <w:t>онсультация с преподавателем)</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rsidR="00045AE5" w:rsidRPr="00E50562" w:rsidRDefault="00045AE5" w:rsidP="00045AE5">
      <w:pPr>
        <w:ind w:firstLine="709"/>
        <w:jc w:val="both"/>
        <w:rPr>
          <w:color w:val="000000"/>
          <w:szCs w:val="28"/>
        </w:rPr>
      </w:pPr>
      <w:r w:rsidRPr="00E50562">
        <w:rPr>
          <w:color w:val="000000"/>
          <w:szCs w:val="28"/>
        </w:rPr>
        <w:t>- подготовка к практическому занятию - 1,5 часа.</w:t>
      </w:r>
    </w:p>
    <w:p w:rsidR="00045AE5" w:rsidRPr="00E50562" w:rsidRDefault="00045AE5" w:rsidP="00045AE5">
      <w:pPr>
        <w:ind w:firstLine="709"/>
        <w:jc w:val="both"/>
        <w:rPr>
          <w:color w:val="000000"/>
          <w:szCs w:val="28"/>
        </w:rPr>
      </w:pPr>
      <w:r w:rsidRPr="00E50562">
        <w:rPr>
          <w:color w:val="000000"/>
          <w:szCs w:val="28"/>
        </w:rPr>
        <w:t>Тогда общие затраты времени на освоение курса обучающимися составят около 3 часов в неделю.</w:t>
      </w:r>
    </w:p>
    <w:p w:rsidR="00045AE5" w:rsidRPr="00E50562" w:rsidRDefault="00045AE5" w:rsidP="00045AE5">
      <w:pPr>
        <w:ind w:firstLine="709"/>
        <w:jc w:val="both"/>
        <w:rPr>
          <w:color w:val="000000"/>
          <w:szCs w:val="28"/>
        </w:rPr>
      </w:pPr>
      <w:r w:rsidRPr="00E50562">
        <w:rPr>
          <w:color w:val="000000"/>
          <w:szCs w:val="28"/>
        </w:rPr>
        <w:t>Описание последовательности действий обучающегося:</w:t>
      </w:r>
    </w:p>
    <w:p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текст предыдущей лекции, подумать о том, какая может быть следующая тема (10 - 15 минут).</w:t>
      </w:r>
    </w:p>
    <w:p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rsidR="00E50562" w:rsidRDefault="00045AE5" w:rsidP="00E50562">
      <w:pPr>
        <w:ind w:firstLine="709"/>
        <w:jc w:val="both"/>
        <w:rPr>
          <w:color w:val="000000"/>
          <w:szCs w:val="28"/>
        </w:rPr>
      </w:pPr>
      <w:r w:rsidRPr="00E50562">
        <w:rPr>
          <w:color w:val="000000"/>
          <w:szCs w:val="28"/>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30376C" w:rsidRPr="00E50562" w:rsidRDefault="0030376C" w:rsidP="0030376C">
      <w:pPr>
        <w:ind w:firstLine="709"/>
        <w:jc w:val="both"/>
        <w:rPr>
          <w:color w:val="000000"/>
          <w:szCs w:val="28"/>
        </w:rPr>
      </w:pPr>
      <w:r w:rsidRPr="00E50562">
        <w:rPr>
          <w:color w:val="000000"/>
          <w:szCs w:val="28"/>
        </w:rPr>
        <w:t>Методологической основой преподавания дисциплины «</w:t>
      </w:r>
      <w:r w:rsidR="00C679B0" w:rsidRPr="00C679B0">
        <w:rPr>
          <w:color w:val="000000"/>
          <w:szCs w:val="28"/>
        </w:rPr>
        <w:t>Эргономика на автомобильном транспорте</w:t>
      </w:r>
      <w:r w:rsidRPr="00E50562">
        <w:rPr>
          <w:color w:val="000000"/>
          <w:szCs w:val="28"/>
        </w:rPr>
        <w:t>»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общими целями образования, воспитания, развития и психологической подготовки обучающихся;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обучающихся;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rsidR="0030376C" w:rsidRPr="00E50562" w:rsidRDefault="0030376C" w:rsidP="0030376C">
      <w:pPr>
        <w:ind w:firstLine="709"/>
        <w:jc w:val="both"/>
        <w:rPr>
          <w:color w:val="000000"/>
          <w:szCs w:val="28"/>
        </w:rPr>
      </w:pPr>
      <w:r w:rsidRPr="00E50562">
        <w:rPr>
          <w:color w:val="000000"/>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30376C" w:rsidRPr="00E50562" w:rsidRDefault="0030376C" w:rsidP="0030376C">
      <w:pPr>
        <w:ind w:firstLine="709"/>
        <w:jc w:val="both"/>
        <w:rPr>
          <w:color w:val="000000"/>
          <w:szCs w:val="28"/>
        </w:rPr>
      </w:pPr>
      <w:r w:rsidRPr="00E50562">
        <w:rPr>
          <w:color w:val="000000"/>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w:t>
      </w:r>
      <w:r w:rsidRPr="00E50562">
        <w:rPr>
          <w:color w:val="000000"/>
          <w:szCs w:val="28"/>
        </w:rPr>
        <w:lastRenderedPageBreak/>
        <w:t>теоретического материала достигается за счет применения принципа наглядности в обучении.</w:t>
      </w:r>
    </w:p>
    <w:p w:rsidR="0030376C" w:rsidRPr="00E50562" w:rsidRDefault="0030376C" w:rsidP="0030376C">
      <w:pPr>
        <w:ind w:firstLine="709"/>
        <w:jc w:val="both"/>
        <w:rPr>
          <w:color w:val="000000"/>
          <w:szCs w:val="28"/>
        </w:rPr>
      </w:pPr>
      <w:r w:rsidRPr="00E50562">
        <w:rPr>
          <w:color w:val="000000"/>
          <w:szCs w:val="28"/>
        </w:rPr>
        <w:t xml:space="preserve">В лекции широко используется принцип </w:t>
      </w:r>
      <w:proofErr w:type="spellStart"/>
      <w:r w:rsidRPr="00E50562">
        <w:rPr>
          <w:color w:val="000000"/>
          <w:szCs w:val="28"/>
        </w:rPr>
        <w:t>эвристичности</w:t>
      </w:r>
      <w:proofErr w:type="spellEnd"/>
      <w:r w:rsidRPr="00E50562">
        <w:rPr>
          <w:color w:val="000000"/>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30376C" w:rsidRPr="00E50562" w:rsidRDefault="0030376C" w:rsidP="0030376C">
      <w:pPr>
        <w:ind w:firstLine="709"/>
        <w:jc w:val="both"/>
        <w:rPr>
          <w:color w:val="000000"/>
          <w:szCs w:val="28"/>
        </w:rPr>
      </w:pPr>
      <w:r w:rsidRPr="00E50562">
        <w:rPr>
          <w:color w:val="000000"/>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4 </w:t>
      </w:r>
      <w:r w:rsidR="0030376C" w:rsidRPr="00E50562">
        <w:rPr>
          <w:b/>
          <w:color w:val="000000"/>
          <w:sz w:val="28"/>
          <w:szCs w:val="28"/>
        </w:rPr>
        <w:t>Методические рекомендации обучающимся при подготовке к практическим занятиям</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 - 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30376C" w:rsidRPr="00E50562" w:rsidRDefault="0030376C" w:rsidP="0030376C">
      <w:pPr>
        <w:ind w:firstLine="709"/>
        <w:jc w:val="both"/>
        <w:rPr>
          <w:color w:val="000000"/>
          <w:szCs w:val="28"/>
        </w:rPr>
      </w:pPr>
      <w:r w:rsidRPr="00E50562">
        <w:rPr>
          <w:color w:val="000000"/>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30376C" w:rsidRPr="00E50562" w:rsidRDefault="0030376C" w:rsidP="0030376C">
      <w:pPr>
        <w:ind w:firstLine="709"/>
        <w:jc w:val="both"/>
        <w:rPr>
          <w:color w:val="000000"/>
          <w:szCs w:val="28"/>
        </w:rPr>
      </w:pPr>
      <w:r w:rsidRPr="00E50562">
        <w:rPr>
          <w:color w:val="000000"/>
          <w:szCs w:val="28"/>
        </w:rPr>
        <w:t>Рекомендуемой формой практических занятий является проблемный семинар.</w:t>
      </w:r>
    </w:p>
    <w:p w:rsidR="0030376C" w:rsidRPr="00E50562" w:rsidRDefault="0030376C" w:rsidP="0030376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курса, индивидуальные задания (самостоятельное исследование конкретных проблем </w:t>
      </w:r>
      <w:r w:rsidR="00D55898" w:rsidRPr="00E50562">
        <w:rPr>
          <w:color w:val="000000"/>
          <w:szCs w:val="28"/>
        </w:rPr>
        <w:t>инноваций на транспорте</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Методические рекомендации обучающимся по организации самостоятельной работы</w:t>
      </w:r>
    </w:p>
    <w:p w:rsidR="0030376C" w:rsidRPr="00E50562" w:rsidRDefault="0030376C" w:rsidP="0030376C">
      <w:pPr>
        <w:ind w:firstLine="709"/>
        <w:jc w:val="both"/>
        <w:rPr>
          <w:color w:val="000000"/>
          <w:szCs w:val="28"/>
        </w:rPr>
      </w:pPr>
    </w:p>
    <w:p w:rsidR="0030376C" w:rsidRPr="00E50562" w:rsidRDefault="0030376C" w:rsidP="002542EB">
      <w:pPr>
        <w:ind w:firstLine="709"/>
        <w:jc w:val="both"/>
        <w:rPr>
          <w:color w:val="000000"/>
          <w:szCs w:val="28"/>
        </w:rPr>
      </w:pPr>
      <w:r w:rsidRPr="00E50562">
        <w:rPr>
          <w:color w:val="000000"/>
          <w:szCs w:val="28"/>
        </w:rPr>
        <w:t>Цель организации самостоятельной работы по дисциплине «</w:t>
      </w:r>
      <w:r w:rsidR="00C679B0" w:rsidRPr="00C679B0">
        <w:rPr>
          <w:color w:val="000000"/>
          <w:szCs w:val="28"/>
        </w:rPr>
        <w:t>Эргономика на автомобильном транспорте</w:t>
      </w:r>
      <w:r w:rsidRPr="00E50562">
        <w:rPr>
          <w:color w:val="000000"/>
          <w:szCs w:val="28"/>
        </w:rPr>
        <w:t xml:space="preserve">» </w:t>
      </w:r>
      <w:r w:rsidR="00E66F1D" w:rsidRPr="00E66F1D">
        <w:rPr>
          <w:color w:val="000000"/>
          <w:szCs w:val="28"/>
        </w:rPr>
        <w:t>–</w:t>
      </w:r>
      <w:r w:rsidRPr="00E50562">
        <w:rPr>
          <w:color w:val="000000"/>
          <w:szCs w:val="28"/>
        </w:rPr>
        <w:t xml:space="preserve"> это углубление и расширение знаний </w:t>
      </w:r>
      <w:r w:rsidR="002542EB" w:rsidRPr="00E50562">
        <w:rPr>
          <w:color w:val="000000"/>
          <w:szCs w:val="28"/>
        </w:rPr>
        <w:t>о методах и средствах научного обеспечения инноваций; формирование основных практические навыков в области разработки инновационных проектов в сфере транспорта</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обучающихся является важнейшим видом освоения содержания дисциплины, подготовки к практическим занятиям и к </w:t>
      </w:r>
      <w:r w:rsidR="002542EB" w:rsidRPr="00E50562">
        <w:rPr>
          <w:color w:val="000000"/>
          <w:szCs w:val="28"/>
        </w:rPr>
        <w:t>зачету</w:t>
      </w:r>
      <w:r w:rsidRPr="00E50562">
        <w:rPr>
          <w:color w:val="000000"/>
          <w:szCs w:val="28"/>
        </w:rPr>
        <w:t xml:space="preserve">.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w:t>
      </w:r>
      <w:r w:rsidR="003F620E" w:rsidRPr="00E50562">
        <w:rPr>
          <w:color w:val="000000"/>
          <w:szCs w:val="28"/>
        </w:rPr>
        <w:t>научно-</w:t>
      </w:r>
      <w:r w:rsidRPr="00E50562">
        <w:rPr>
          <w:color w:val="000000"/>
          <w:szCs w:val="28"/>
        </w:rPr>
        <w:t xml:space="preserve">квалификационной работы, применения </w:t>
      </w:r>
      <w:r w:rsidR="003F620E" w:rsidRPr="00E50562">
        <w:rPr>
          <w:color w:val="000000"/>
          <w:szCs w:val="28"/>
        </w:rPr>
        <w:t xml:space="preserve">научных </w:t>
      </w:r>
      <w:r w:rsidRPr="00E50562">
        <w:rPr>
          <w:color w:val="000000"/>
          <w:szCs w:val="28"/>
        </w:rPr>
        <w:t xml:space="preserve">основ в практике </w:t>
      </w:r>
      <w:r w:rsidR="003F620E" w:rsidRPr="00E50562">
        <w:rPr>
          <w:color w:val="000000"/>
          <w:szCs w:val="28"/>
        </w:rPr>
        <w:t>менеджмента инноваций</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30376C" w:rsidRPr="00E50562" w:rsidRDefault="0030376C" w:rsidP="0030376C">
      <w:pPr>
        <w:ind w:firstLine="709"/>
        <w:jc w:val="both"/>
        <w:rPr>
          <w:color w:val="000000"/>
          <w:szCs w:val="28"/>
        </w:rPr>
      </w:pPr>
      <w:r w:rsidRPr="00E50562">
        <w:rPr>
          <w:color w:val="000000"/>
          <w:szCs w:val="28"/>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w:t>
      </w:r>
      <w:r w:rsidR="002542EB" w:rsidRPr="00E50562">
        <w:rPr>
          <w:color w:val="000000"/>
          <w:szCs w:val="28"/>
        </w:rPr>
        <w:t>семинара</w:t>
      </w:r>
      <w:r w:rsidRPr="00E50562">
        <w:rPr>
          <w:color w:val="000000"/>
          <w:szCs w:val="28"/>
        </w:rPr>
        <w:t xml:space="preserve">,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w:t>
      </w:r>
      <w:r w:rsidR="00E66F1D">
        <w:rPr>
          <w:color w:val="000000"/>
          <w:szCs w:val="28"/>
        </w:rPr>
        <w:t>–</w:t>
      </w:r>
      <w:r w:rsidRPr="00E50562">
        <w:rPr>
          <w:color w:val="000000"/>
          <w:szCs w:val="28"/>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30376C" w:rsidRPr="00E50562" w:rsidRDefault="0030376C" w:rsidP="0030376C">
      <w:pPr>
        <w:ind w:firstLine="709"/>
        <w:jc w:val="both"/>
        <w:rPr>
          <w:color w:val="000000"/>
          <w:szCs w:val="28"/>
        </w:rPr>
      </w:pPr>
      <w:r w:rsidRPr="00E50562">
        <w:rPr>
          <w:color w:val="000000"/>
          <w:szCs w:val="28"/>
        </w:rPr>
        <w:t xml:space="preserve">При подготовке к </w:t>
      </w:r>
      <w:r w:rsidR="002542EB" w:rsidRPr="00E50562">
        <w:rPr>
          <w:color w:val="000000"/>
          <w:szCs w:val="28"/>
        </w:rPr>
        <w:t>зачету</w:t>
      </w:r>
      <w:r w:rsidRPr="00E50562">
        <w:rPr>
          <w:color w:val="000000"/>
          <w:szCs w:val="28"/>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2542EB" w:rsidRPr="00E50562">
        <w:rPr>
          <w:color w:val="000000"/>
          <w:szCs w:val="28"/>
        </w:rPr>
        <w:t xml:space="preserve">зачет </w:t>
      </w:r>
      <w:r w:rsidRPr="00E50562">
        <w:rPr>
          <w:color w:val="000000"/>
          <w:szCs w:val="28"/>
        </w:rPr>
        <w:t>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30376C" w:rsidRPr="00E50562" w:rsidRDefault="0030376C" w:rsidP="0030376C">
      <w:pPr>
        <w:ind w:firstLine="709"/>
        <w:jc w:val="both"/>
        <w:rPr>
          <w:color w:val="000000"/>
          <w:szCs w:val="28"/>
        </w:rPr>
      </w:pPr>
      <w:r w:rsidRPr="00E50562">
        <w:rPr>
          <w:color w:val="000000"/>
          <w:szCs w:val="28"/>
        </w:rPr>
        <w:t>Самостоятельная работа реализуется:</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библиотеке, дома, на кафедре при выполнении обучающимся учебных и практических задач.</w:t>
      </w:r>
    </w:p>
    <w:p w:rsidR="0030376C" w:rsidRPr="00E50562" w:rsidRDefault="0030376C" w:rsidP="0030376C">
      <w:pPr>
        <w:ind w:firstLine="709"/>
        <w:jc w:val="both"/>
        <w:rPr>
          <w:color w:val="000000"/>
          <w:szCs w:val="28"/>
        </w:rPr>
      </w:pPr>
      <w:r w:rsidRPr="00E50562">
        <w:rPr>
          <w:color w:val="000000"/>
          <w:szCs w:val="28"/>
        </w:rPr>
        <w:t>Самостоятельная работа обучающихся предполагает следующие виды отчетности:</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подготовку и написание рефератов на заданные темы, изготовление презентаций;</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поиск и отбор информации по отдельным разделам курса в сети Интернет.</w:t>
      </w:r>
    </w:p>
    <w:p w:rsidR="0030376C" w:rsidRPr="00E50562" w:rsidRDefault="0030376C" w:rsidP="0030376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rsidR="0030376C" w:rsidRPr="00E50562" w:rsidRDefault="0030376C" w:rsidP="0030376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30376C" w:rsidRPr="00E50562" w:rsidRDefault="0030376C" w:rsidP="0030376C">
      <w:pPr>
        <w:ind w:firstLine="709"/>
        <w:jc w:val="both"/>
        <w:rPr>
          <w:color w:val="000000"/>
          <w:szCs w:val="28"/>
        </w:rPr>
      </w:pPr>
      <w:r w:rsidRPr="00E50562">
        <w:rPr>
          <w:color w:val="000000"/>
          <w:szCs w:val="28"/>
        </w:rPr>
        <w:lastRenderedPageBreak/>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30376C" w:rsidRPr="00E50562" w:rsidRDefault="0030376C" w:rsidP="0030376C">
      <w:pPr>
        <w:ind w:firstLine="709"/>
        <w:jc w:val="both"/>
        <w:rPr>
          <w:color w:val="000000"/>
          <w:szCs w:val="28"/>
        </w:rPr>
      </w:pPr>
      <w:r w:rsidRPr="00E50562">
        <w:rPr>
          <w:color w:val="000000"/>
          <w:szCs w:val="28"/>
        </w:rPr>
        <w:t>К планируемым видам самостоятельной работы обучающихся относятся: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подготовка и написание рефератов и других письменных работ на заданные темы;</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разнообразного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индивидуальных заданий, направленных на развитие самостоятельности и инициативы.</w:t>
      </w:r>
    </w:p>
    <w:p w:rsidR="0030376C" w:rsidRPr="00E50562" w:rsidRDefault="0030376C" w:rsidP="0030376C">
      <w:pPr>
        <w:tabs>
          <w:tab w:val="left" w:pos="993"/>
        </w:tabs>
        <w:ind w:firstLine="709"/>
        <w:jc w:val="both"/>
        <w:rPr>
          <w:color w:val="000000"/>
          <w:szCs w:val="28"/>
        </w:rPr>
      </w:pPr>
      <w:r w:rsidRPr="00E50562">
        <w:rPr>
          <w:color w:val="000000"/>
          <w:szCs w:val="28"/>
        </w:rPr>
        <w:t>Для эффективной организации самостоятельной работы обучающихся необходимо:</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30376C" w:rsidRPr="00E50562" w:rsidRDefault="0030376C" w:rsidP="0030376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30376C" w:rsidRPr="00E50562" w:rsidRDefault="0030376C"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E50562" w:rsidRDefault="00E50562">
      <w:pPr>
        <w:spacing w:after="200" w:line="276" w:lineRule="auto"/>
        <w:rPr>
          <w:color w:val="000000"/>
          <w:szCs w:val="28"/>
        </w:rPr>
      </w:pPr>
      <w:r>
        <w:rPr>
          <w:color w:val="000000"/>
          <w:szCs w:val="28"/>
        </w:rPr>
        <w:br w:type="page"/>
      </w:r>
    </w:p>
    <w:p w:rsidR="00296092" w:rsidRPr="00E50562" w:rsidRDefault="000B2CCB" w:rsidP="00296092">
      <w:pPr>
        <w:ind w:firstLine="709"/>
        <w:jc w:val="both"/>
        <w:rPr>
          <w:b/>
          <w:color w:val="000000"/>
          <w:sz w:val="28"/>
          <w:szCs w:val="28"/>
        </w:rPr>
      </w:pPr>
      <w:r w:rsidRPr="00E50562">
        <w:rPr>
          <w:b/>
          <w:color w:val="000000"/>
          <w:sz w:val="28"/>
          <w:szCs w:val="28"/>
        </w:rPr>
        <w:lastRenderedPageBreak/>
        <w:t xml:space="preserve">6 </w:t>
      </w:r>
      <w:r w:rsidR="00296092" w:rsidRPr="00E50562">
        <w:rPr>
          <w:b/>
          <w:color w:val="000000"/>
          <w:sz w:val="28"/>
          <w:szCs w:val="28"/>
        </w:rPr>
        <w:t>Методические рекомендации обучающимся по организации и проведению обучения в интерактивных формах</w:t>
      </w:r>
    </w:p>
    <w:p w:rsidR="00296092" w:rsidRPr="00E50562" w:rsidRDefault="00296092" w:rsidP="00296092">
      <w:pPr>
        <w:ind w:firstLine="709"/>
        <w:jc w:val="both"/>
        <w:rPr>
          <w:color w:val="000000"/>
          <w:sz w:val="28"/>
          <w:szCs w:val="28"/>
        </w:rPr>
      </w:pPr>
    </w:p>
    <w:p w:rsidR="00296092" w:rsidRPr="00E50562" w:rsidRDefault="00296092" w:rsidP="00296092">
      <w:pPr>
        <w:ind w:firstLine="709"/>
        <w:jc w:val="both"/>
        <w:rPr>
          <w:color w:val="000000"/>
          <w:szCs w:val="28"/>
        </w:rPr>
      </w:pPr>
      <w:r w:rsidRPr="00E50562">
        <w:rPr>
          <w:color w:val="000000"/>
          <w:szCs w:val="28"/>
        </w:rPr>
        <w:t xml:space="preserve">Методические рекомендации связаны с оформлением рефератов, выполнением </w:t>
      </w:r>
      <w:r w:rsidR="00182456" w:rsidRPr="00E50562">
        <w:rPr>
          <w:color w:val="000000"/>
          <w:szCs w:val="28"/>
        </w:rPr>
        <w:t>творческих (</w:t>
      </w:r>
      <w:r w:rsidRPr="00E50562">
        <w:rPr>
          <w:color w:val="000000"/>
          <w:szCs w:val="28"/>
        </w:rPr>
        <w:t>практико-ориентированных</w:t>
      </w:r>
      <w:r w:rsidR="00182456" w:rsidRPr="00E50562">
        <w:rPr>
          <w:color w:val="000000"/>
          <w:szCs w:val="28"/>
        </w:rPr>
        <w:t>)</w:t>
      </w:r>
      <w:r w:rsidRPr="00E50562">
        <w:rPr>
          <w:color w:val="000000"/>
          <w:szCs w:val="28"/>
        </w:rPr>
        <w:t xml:space="preserve"> заданий.</w:t>
      </w:r>
    </w:p>
    <w:p w:rsidR="00296092" w:rsidRPr="00E50562" w:rsidRDefault="00296092" w:rsidP="00296092">
      <w:pPr>
        <w:ind w:firstLine="709"/>
        <w:jc w:val="both"/>
        <w:rPr>
          <w:color w:val="000000"/>
          <w:szCs w:val="28"/>
        </w:rPr>
      </w:pPr>
      <w:r w:rsidRPr="00E50562">
        <w:rPr>
          <w:i/>
          <w:color w:val="000000"/>
          <w:szCs w:val="28"/>
        </w:rPr>
        <w:t>Реферат</w:t>
      </w:r>
      <w:r w:rsidRPr="00E50562">
        <w:rPr>
          <w:color w:val="000000"/>
          <w:szCs w:val="28"/>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296092" w:rsidRPr="00E50562" w:rsidRDefault="00296092" w:rsidP="00296092">
      <w:pPr>
        <w:ind w:firstLine="709"/>
        <w:jc w:val="both"/>
        <w:rPr>
          <w:color w:val="000000"/>
          <w:szCs w:val="28"/>
        </w:rPr>
      </w:pPr>
      <w:r w:rsidRPr="00E50562">
        <w:rPr>
          <w:color w:val="000000"/>
          <w:szCs w:val="28"/>
        </w:rPr>
        <w:t>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реферате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296092" w:rsidRPr="00E50562" w:rsidRDefault="00296092" w:rsidP="00296092">
      <w:pPr>
        <w:ind w:firstLine="709"/>
        <w:jc w:val="both"/>
        <w:rPr>
          <w:color w:val="000000"/>
          <w:szCs w:val="28"/>
        </w:rPr>
      </w:pPr>
      <w:r w:rsidRPr="00E50562">
        <w:rPr>
          <w:color w:val="000000"/>
          <w:szCs w:val="28"/>
        </w:rPr>
        <w:t>Обучающемуся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296092" w:rsidRPr="00E50562" w:rsidRDefault="00296092" w:rsidP="00296092">
      <w:pPr>
        <w:ind w:firstLine="709"/>
        <w:jc w:val="both"/>
        <w:rPr>
          <w:color w:val="000000"/>
          <w:szCs w:val="28"/>
        </w:rPr>
      </w:pPr>
      <w:r w:rsidRPr="00E50562">
        <w:rPr>
          <w:color w:val="000000"/>
          <w:szCs w:val="28"/>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296092" w:rsidRPr="00E50562" w:rsidRDefault="00296092" w:rsidP="00296092">
      <w:pPr>
        <w:ind w:firstLine="709"/>
        <w:jc w:val="both"/>
        <w:rPr>
          <w:color w:val="000000"/>
          <w:szCs w:val="28"/>
        </w:rPr>
      </w:pPr>
      <w:r w:rsidRPr="00E50562">
        <w:rPr>
          <w:color w:val="000000"/>
          <w:szCs w:val="28"/>
        </w:rPr>
        <w:t>Реферат носит исследовательский характер, содержит результаты творческого поиска автора. В заключении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296092" w:rsidRPr="00E50562" w:rsidRDefault="00296092" w:rsidP="00296092">
      <w:pPr>
        <w:ind w:firstLine="709"/>
        <w:jc w:val="both"/>
        <w:rPr>
          <w:color w:val="000000"/>
          <w:szCs w:val="28"/>
        </w:rPr>
      </w:pPr>
      <w:r w:rsidRPr="00E50562">
        <w:rPr>
          <w:color w:val="000000"/>
          <w:szCs w:val="28"/>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296092" w:rsidRPr="00E50562" w:rsidRDefault="00296092" w:rsidP="00296092">
      <w:pPr>
        <w:ind w:firstLine="709"/>
        <w:jc w:val="both"/>
        <w:rPr>
          <w:color w:val="000000"/>
          <w:szCs w:val="28"/>
        </w:rPr>
      </w:pPr>
      <w:r w:rsidRPr="00E50562">
        <w:rPr>
          <w:color w:val="000000"/>
          <w:szCs w:val="28"/>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296092" w:rsidRPr="00E50562" w:rsidRDefault="00296092" w:rsidP="00296092">
      <w:pPr>
        <w:ind w:firstLine="709"/>
        <w:jc w:val="both"/>
        <w:rPr>
          <w:color w:val="000000"/>
          <w:szCs w:val="28"/>
        </w:rPr>
      </w:pPr>
      <w:r w:rsidRPr="00E50562">
        <w:rPr>
          <w:color w:val="000000"/>
          <w:szCs w:val="28"/>
        </w:rPr>
        <w:t>Критерии оценки реферата:</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демонстрирует знание и понимание проблемы, умение систематизировать материал, четко и обоснованно формулировать выводы, выполнение требований к цитированию, аккуратности оформления и четкости устной презентации;</w:t>
      </w:r>
    </w:p>
    <w:p w:rsidR="00296092" w:rsidRPr="00E50562" w:rsidRDefault="00296092" w:rsidP="0029609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в состоянии самостоятельно определить собственную позицию по проблеме, очевидна некорректность и </w:t>
      </w:r>
      <w:proofErr w:type="spellStart"/>
      <w:r w:rsidRPr="00E50562">
        <w:rPr>
          <w:color w:val="000000"/>
          <w:szCs w:val="28"/>
        </w:rPr>
        <w:t>нерепрезентативность</w:t>
      </w:r>
      <w:proofErr w:type="spellEnd"/>
      <w:r w:rsidRPr="00E50562">
        <w:rPr>
          <w:color w:val="000000"/>
          <w:szCs w:val="28"/>
        </w:rPr>
        <w:t xml:space="preserve"> использования литературных источников, устная презентация не убедительная, оформление не соответствует требованиям.</w:t>
      </w:r>
    </w:p>
    <w:p w:rsidR="00296092" w:rsidRPr="00E50562" w:rsidRDefault="000B2CCB" w:rsidP="00296092">
      <w:pPr>
        <w:ind w:firstLine="709"/>
        <w:jc w:val="both"/>
        <w:rPr>
          <w:color w:val="000000"/>
          <w:szCs w:val="28"/>
        </w:rPr>
      </w:pPr>
      <w:r w:rsidRPr="00E50562">
        <w:rPr>
          <w:color w:val="000000"/>
          <w:szCs w:val="28"/>
        </w:rPr>
        <w:t>Творческое (п</w:t>
      </w:r>
      <w:r w:rsidR="00296092" w:rsidRPr="00E50562">
        <w:rPr>
          <w:color w:val="000000"/>
          <w:szCs w:val="28"/>
        </w:rPr>
        <w:t>рактико-ориентированное задание</w:t>
      </w:r>
      <w:r w:rsidRPr="00E50562">
        <w:rPr>
          <w:color w:val="000000"/>
          <w:szCs w:val="28"/>
        </w:rPr>
        <w:t>)</w:t>
      </w:r>
      <w:r w:rsidR="00296092" w:rsidRPr="00E50562">
        <w:rPr>
          <w:color w:val="000000"/>
          <w:szCs w:val="28"/>
        </w:rPr>
        <w:t xml:space="preserve"> - самостоятельная письменная работа, содержащая решение какой-либо проблемы по образцу, типовой формуле, заданному алгоритму.</w:t>
      </w:r>
      <w:r w:rsidR="00E50562">
        <w:rPr>
          <w:color w:val="000000"/>
          <w:szCs w:val="28"/>
        </w:rPr>
        <w:t xml:space="preserve"> </w:t>
      </w:r>
      <w:r w:rsidR="00296092" w:rsidRPr="00E50562">
        <w:rPr>
          <w:color w:val="000000"/>
          <w:szCs w:val="28"/>
        </w:rPr>
        <w:t>Результатом практико-ориентированных заданий является овладение обучающимися определенным набором способов деятельности, универсальным по отношению к предмету воздействия. Эти способы деятельности будут востребованы, т.е. станут их личным ресурсом, основой социального и профессионального успеха.</w:t>
      </w:r>
    </w:p>
    <w:p w:rsidR="00296092" w:rsidRPr="00E50562" w:rsidRDefault="00296092" w:rsidP="00296092">
      <w:pPr>
        <w:ind w:firstLine="709"/>
        <w:jc w:val="both"/>
        <w:rPr>
          <w:color w:val="000000"/>
          <w:szCs w:val="28"/>
        </w:rPr>
      </w:pPr>
      <w:r w:rsidRPr="00E50562">
        <w:rPr>
          <w:color w:val="000000"/>
          <w:szCs w:val="28"/>
        </w:rPr>
        <w:t>Одним из результатов выполнения практико-ориентированных заданий является формирование «функциональной грамотности», что позволяет обучающемуся успешно действовать, согласно присвоенным алгоритмам, в стандартной ситуации в соответствии с поставленной целью. В таком результате налицо интеграция знаний о способе, объекте и ресурсах действия и опыта данного действия. Еще один признак, выделяющий практико-ориентированные задания из других видов учебных заданий - это формирование компетентности разрешения проблем, целеполагания и планирования, которая проявляется ситуативно, существует как потенциал, достраиваясь до конкретного содержания и проявления в конкретной ситуации. Все это образует компетентность личности, готовой к постановке цели и организации внешних и внутренних ресурсов для ее достижения в ситуации неопределенности.</w:t>
      </w:r>
    </w:p>
    <w:p w:rsidR="00296092" w:rsidRPr="00E50562" w:rsidRDefault="00296092" w:rsidP="00296092">
      <w:pPr>
        <w:ind w:firstLine="709"/>
        <w:jc w:val="both"/>
        <w:rPr>
          <w:color w:val="000000"/>
          <w:szCs w:val="28"/>
        </w:rPr>
      </w:pPr>
      <w:r w:rsidRPr="00E50562">
        <w:rPr>
          <w:color w:val="000000"/>
          <w:szCs w:val="28"/>
        </w:rPr>
        <w:t>Можно указать несколько основных способов формирования практико-ориентированных заданий:</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использование учебных и жизненных ситуаций, возникающих при выполнении обучающимся практических заданий в аудитории, дома и т.д.;</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постановка учебных проблемных заданий на объяснение явления или поиск путей его практического применения;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выдвижение предположений (гипотез), формулировка выводов и их опытная проверка;</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побуждение обучающихся к сравнению, сопоставлению фактов, явлений, правил, действий, в результате которых возникает проблемная ситуация;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организация </w:t>
      </w:r>
      <w:proofErr w:type="spellStart"/>
      <w:r w:rsidRPr="00E50562">
        <w:rPr>
          <w:color w:val="000000"/>
          <w:szCs w:val="28"/>
        </w:rPr>
        <w:t>межпредметных</w:t>
      </w:r>
      <w:proofErr w:type="spellEnd"/>
      <w:r w:rsidRPr="00E50562">
        <w:rPr>
          <w:color w:val="000000"/>
          <w:szCs w:val="28"/>
        </w:rPr>
        <w:t xml:space="preserve"> связей, использование фактов и данных наук (учебных дисциплин), имеющих связь с изучаемым материалом.</w:t>
      </w:r>
    </w:p>
    <w:p w:rsidR="000B2CCB" w:rsidRPr="00E50562" w:rsidRDefault="00296092" w:rsidP="00296092">
      <w:pPr>
        <w:ind w:firstLine="709"/>
        <w:jc w:val="both"/>
        <w:rPr>
          <w:color w:val="000000"/>
          <w:szCs w:val="28"/>
        </w:rPr>
      </w:pPr>
      <w:r w:rsidRPr="00E50562">
        <w:rPr>
          <w:color w:val="000000"/>
          <w:szCs w:val="28"/>
        </w:rPr>
        <w:t>Практико-</w:t>
      </w:r>
      <w:proofErr w:type="spellStart"/>
      <w:r w:rsidRPr="00E50562">
        <w:rPr>
          <w:color w:val="000000"/>
          <w:szCs w:val="28"/>
        </w:rPr>
        <w:t>ориентированый</w:t>
      </w:r>
      <w:proofErr w:type="spellEnd"/>
      <w:r w:rsidRPr="00E50562">
        <w:rPr>
          <w:color w:val="000000"/>
          <w:szCs w:val="28"/>
        </w:rPr>
        <w:t xml:space="preserve"> характер заданий позволяет перевести обучение от </w:t>
      </w:r>
      <w:proofErr w:type="spellStart"/>
      <w:r w:rsidRPr="00E50562">
        <w:rPr>
          <w:color w:val="000000"/>
          <w:szCs w:val="28"/>
        </w:rPr>
        <w:t>знаниевого</w:t>
      </w:r>
      <w:proofErr w:type="spellEnd"/>
      <w:r w:rsidRPr="00E50562">
        <w:rPr>
          <w:color w:val="000000"/>
          <w:szCs w:val="28"/>
        </w:rPr>
        <w:t xml:space="preserve"> к </w:t>
      </w:r>
      <w:proofErr w:type="spellStart"/>
      <w:r w:rsidRPr="00E50562">
        <w:rPr>
          <w:color w:val="000000"/>
          <w:szCs w:val="28"/>
        </w:rPr>
        <w:t>деятельностному</w:t>
      </w:r>
      <w:proofErr w:type="spellEnd"/>
      <w:r w:rsidRPr="00E50562">
        <w:rPr>
          <w:color w:val="000000"/>
          <w:szCs w:val="28"/>
        </w:rPr>
        <w:t xml:space="preserve"> обучению. Преимущества выполнения таких заданий: высокая мотивация, энтузиазм и заинтересованность обучающихся, связь полученных знаний с реальной жизнью, выявление лидеров, развитие научной пытливости, самоконтроль, лучшее закрепление знаний, сознательная дисциплинированность. </w:t>
      </w:r>
    </w:p>
    <w:p w:rsidR="00296092" w:rsidRPr="00E50562" w:rsidRDefault="00296092" w:rsidP="00296092">
      <w:pPr>
        <w:ind w:firstLine="709"/>
        <w:jc w:val="both"/>
        <w:rPr>
          <w:color w:val="000000"/>
          <w:szCs w:val="28"/>
        </w:rPr>
      </w:pPr>
      <w:r w:rsidRPr="00E50562">
        <w:rPr>
          <w:color w:val="000000"/>
          <w:szCs w:val="28"/>
        </w:rPr>
        <w:t>Критерии оценки практико-ориентированного задания:</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сумел применить типовые способы решения проблем, указанных в задании; были сделаны оригинальные выводы, подтвержденные аргументацией; обучающийся дал верные ответы на вопросы задания;</w:t>
      </w:r>
    </w:p>
    <w:p w:rsidR="00E50562" w:rsidRDefault="00296092" w:rsidP="00E5056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сумел применить типовые способы решения проблем, указанных в задании; были сделаны необоснованные выводы; обучающийся дал неверные ответы на вопросы задания.</w:t>
      </w:r>
      <w:r w:rsidR="00E50562">
        <w:rPr>
          <w:color w:val="000000"/>
          <w:szCs w:val="28"/>
        </w:rPr>
        <w:br w:type="page"/>
      </w:r>
    </w:p>
    <w:p w:rsidR="00D1371D" w:rsidRPr="00E50562" w:rsidRDefault="000B2CCB" w:rsidP="008B64DC">
      <w:pPr>
        <w:ind w:firstLine="709"/>
        <w:jc w:val="both"/>
        <w:rPr>
          <w:color w:val="000000"/>
          <w:sz w:val="28"/>
          <w:szCs w:val="28"/>
        </w:rPr>
      </w:pPr>
      <w:r w:rsidRPr="00E50562">
        <w:rPr>
          <w:b/>
          <w:color w:val="000000"/>
          <w:sz w:val="28"/>
          <w:szCs w:val="28"/>
        </w:rPr>
        <w:lastRenderedPageBreak/>
        <w:t>7</w:t>
      </w:r>
      <w:r w:rsidR="00D1371D" w:rsidRPr="00E50562">
        <w:rPr>
          <w:b/>
          <w:color w:val="000000"/>
          <w:sz w:val="28"/>
          <w:szCs w:val="28"/>
        </w:rPr>
        <w:t xml:space="preserve"> </w:t>
      </w:r>
      <w:r w:rsidRPr="00E50562">
        <w:rPr>
          <w:b/>
          <w:color w:val="000000"/>
          <w:sz w:val="28"/>
          <w:szCs w:val="28"/>
        </w:rPr>
        <w:t>Методические указания</w:t>
      </w:r>
      <w:r w:rsidR="00D1371D" w:rsidRPr="00E50562">
        <w:rPr>
          <w:b/>
          <w:color w:val="000000"/>
          <w:sz w:val="28"/>
          <w:szCs w:val="28"/>
        </w:rPr>
        <w:t xml:space="preserve"> по работе с научной и учебной  литературой </w:t>
      </w:r>
    </w:p>
    <w:p w:rsidR="00F73953" w:rsidRPr="00E50562" w:rsidRDefault="00F73953" w:rsidP="008B64DC">
      <w:pPr>
        <w:ind w:firstLine="709"/>
        <w:jc w:val="both"/>
        <w:rPr>
          <w:color w:val="000000"/>
          <w:szCs w:val="28"/>
        </w:rPr>
      </w:pPr>
    </w:p>
    <w:p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441B7" w:rsidRPr="00E50562" w:rsidRDefault="00D441B7" w:rsidP="00D441B7">
      <w:pPr>
        <w:ind w:firstLine="709"/>
        <w:jc w:val="both"/>
        <w:rPr>
          <w:color w:val="000000"/>
          <w:szCs w:val="28"/>
        </w:rPr>
      </w:pPr>
      <w:r w:rsidRPr="00E50562">
        <w:rPr>
          <w:color w:val="000000"/>
          <w:szCs w:val="28"/>
        </w:rPr>
        <w:t>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w:t>
      </w:r>
    </w:p>
    <w:p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rsidR="00E50562" w:rsidRDefault="00E50562">
      <w:pPr>
        <w:spacing w:after="200" w:line="276" w:lineRule="auto"/>
        <w:rPr>
          <w:color w:val="000000"/>
          <w:szCs w:val="28"/>
        </w:rPr>
      </w:pPr>
      <w:r>
        <w:rPr>
          <w:color w:val="000000"/>
          <w:szCs w:val="28"/>
        </w:rPr>
        <w:br w:type="page"/>
      </w:r>
    </w:p>
    <w:p w:rsidR="00296092" w:rsidRPr="00E50562" w:rsidRDefault="00D441B7" w:rsidP="00296092">
      <w:pPr>
        <w:ind w:firstLine="709"/>
        <w:jc w:val="both"/>
        <w:rPr>
          <w:b/>
          <w:color w:val="000000"/>
          <w:sz w:val="28"/>
          <w:szCs w:val="28"/>
        </w:rPr>
      </w:pPr>
      <w:r w:rsidRPr="00E50562">
        <w:rPr>
          <w:b/>
          <w:color w:val="000000"/>
          <w:sz w:val="28"/>
          <w:szCs w:val="28"/>
        </w:rPr>
        <w:lastRenderedPageBreak/>
        <w:t>8</w:t>
      </w:r>
      <w:r w:rsidR="000B2CCB" w:rsidRPr="00E50562">
        <w:rPr>
          <w:b/>
          <w:color w:val="000000"/>
          <w:sz w:val="28"/>
          <w:szCs w:val="28"/>
        </w:rPr>
        <w:t xml:space="preserve"> Методические указания по промежуточной аттестации по дисциплине</w:t>
      </w:r>
    </w:p>
    <w:p w:rsidR="000B2CCB" w:rsidRPr="00E50562" w:rsidRDefault="000B2CCB" w:rsidP="00296092">
      <w:pPr>
        <w:ind w:firstLine="709"/>
        <w:jc w:val="both"/>
        <w:rPr>
          <w:color w:val="000000"/>
          <w:szCs w:val="28"/>
        </w:rPr>
      </w:pPr>
    </w:p>
    <w:p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rsidR="00296092" w:rsidRPr="00E50562" w:rsidRDefault="00296092" w:rsidP="00296092">
      <w:pPr>
        <w:ind w:firstLine="709"/>
        <w:jc w:val="both"/>
        <w:rPr>
          <w:i/>
          <w:color w:val="000000"/>
          <w:szCs w:val="28"/>
        </w:rPr>
      </w:pPr>
      <w:r w:rsidRPr="00E50562">
        <w:rPr>
          <w:i/>
          <w:color w:val="000000"/>
          <w:szCs w:val="28"/>
        </w:rPr>
        <w:t>Текущий контроль (в течени</w:t>
      </w:r>
      <w:proofErr w:type="gramStart"/>
      <w:r w:rsidRPr="00E50562">
        <w:rPr>
          <w:i/>
          <w:color w:val="000000"/>
          <w:szCs w:val="28"/>
        </w:rPr>
        <w:t>и</w:t>
      </w:r>
      <w:proofErr w:type="gramEnd"/>
      <w:r w:rsidRPr="00E50562">
        <w:rPr>
          <w:i/>
          <w:color w:val="000000"/>
          <w:szCs w:val="28"/>
        </w:rPr>
        <w:t xml:space="preserve"> </w:t>
      </w:r>
      <w:r w:rsidR="00892237">
        <w:rPr>
          <w:i/>
          <w:color w:val="000000"/>
          <w:szCs w:val="28"/>
        </w:rPr>
        <w:t>9</w:t>
      </w:r>
      <w:r w:rsidR="006D497F">
        <w:rPr>
          <w:i/>
          <w:color w:val="000000"/>
          <w:szCs w:val="28"/>
        </w:rPr>
        <w:t xml:space="preserve"> семестра</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w:t>
      </w:r>
    </w:p>
    <w:p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296092" w:rsidRPr="00E50562" w:rsidRDefault="00296092" w:rsidP="00296092">
      <w:pPr>
        <w:ind w:firstLine="709"/>
        <w:jc w:val="both"/>
        <w:rPr>
          <w:i/>
          <w:color w:val="000000"/>
          <w:szCs w:val="28"/>
        </w:rPr>
      </w:pPr>
      <w:r w:rsidRPr="00E50562">
        <w:rPr>
          <w:i/>
          <w:color w:val="000000"/>
          <w:szCs w:val="28"/>
        </w:rPr>
        <w:t>Промежуточная аттестация (</w:t>
      </w:r>
      <w:r w:rsidR="00892237">
        <w:rPr>
          <w:i/>
          <w:color w:val="000000"/>
          <w:szCs w:val="28"/>
        </w:rPr>
        <w:t>9</w:t>
      </w:r>
      <w:r w:rsidRPr="00E50562">
        <w:rPr>
          <w:i/>
          <w:color w:val="000000"/>
          <w:szCs w:val="28"/>
        </w:rPr>
        <w:t xml:space="preserve"> семестр – </w:t>
      </w:r>
      <w:r w:rsidR="000D2C3D" w:rsidRPr="000D2C3D">
        <w:rPr>
          <w:i/>
          <w:color w:val="000000"/>
          <w:szCs w:val="28"/>
        </w:rPr>
        <w:t>зач</w:t>
      </w:r>
      <w:r w:rsidR="000D2C3D">
        <w:rPr>
          <w:i/>
          <w:color w:val="000000"/>
          <w:szCs w:val="28"/>
        </w:rPr>
        <w:t>ё</w:t>
      </w:r>
      <w:r w:rsidR="000D2C3D" w:rsidRPr="000D2C3D">
        <w:rPr>
          <w:i/>
          <w:color w:val="000000"/>
          <w:szCs w:val="28"/>
        </w:rPr>
        <w:t>т</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 xml:space="preserve">Зачет проводится по расписанию сессии. </w:t>
      </w:r>
    </w:p>
    <w:p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rsidR="00296092" w:rsidRPr="00E50562" w:rsidRDefault="00296092" w:rsidP="00296092">
      <w:pPr>
        <w:ind w:firstLine="709"/>
        <w:jc w:val="both"/>
        <w:rPr>
          <w:color w:val="000000"/>
          <w:szCs w:val="28"/>
        </w:rPr>
      </w:pPr>
      <w:r w:rsidRPr="00E50562">
        <w:rPr>
          <w:color w:val="000000"/>
          <w:szCs w:val="28"/>
        </w:rPr>
        <w:t xml:space="preserve">Итоговая оценка определяется как сумма оценок, полученных в текущей аттестации и по результатам зачета. Проверка ответов и объявление результатов производится в день зачета. </w:t>
      </w:r>
    </w:p>
    <w:p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p>
    <w:p w:rsidR="00296092" w:rsidRPr="00E50562" w:rsidRDefault="00296092" w:rsidP="00296092">
      <w:pPr>
        <w:ind w:firstLine="709"/>
        <w:jc w:val="both"/>
        <w:rPr>
          <w:color w:val="000000"/>
          <w:szCs w:val="28"/>
        </w:rPr>
      </w:pPr>
      <w:r w:rsidRPr="00E50562">
        <w:rPr>
          <w:color w:val="000000"/>
          <w:szCs w:val="28"/>
        </w:rPr>
        <w:t>Студенты, не прошедшие промежуточную аттестацию по графику сессии, должны ликвидировать задолженность в установленном поряд</w:t>
      </w:r>
      <w:bookmarkStart w:id="0" w:name="_GoBack"/>
      <w:bookmarkEnd w:id="0"/>
      <w:r w:rsidRPr="00E50562">
        <w:rPr>
          <w:color w:val="000000"/>
          <w:szCs w:val="28"/>
        </w:rPr>
        <w:t xml:space="preserve">ке. </w:t>
      </w:r>
    </w:p>
    <w:p w:rsidR="008D7587" w:rsidRPr="00E50562" w:rsidRDefault="008D7587" w:rsidP="00EE2724">
      <w:pPr>
        <w:ind w:firstLine="709"/>
        <w:rPr>
          <w:szCs w:val="28"/>
        </w:rPr>
      </w:pPr>
    </w:p>
    <w:sectPr w:rsidR="008D7587" w:rsidRPr="00E50562"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9EE" w:rsidRDefault="00FF19EE" w:rsidP="00E01DB3">
      <w:r>
        <w:separator/>
      </w:r>
    </w:p>
  </w:endnote>
  <w:endnote w:type="continuationSeparator" w:id="0">
    <w:p w:rsidR="00FF19EE" w:rsidRDefault="00FF19E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621909639"/>
      <w:docPartObj>
        <w:docPartGallery w:val="Page Numbers (Bottom of Page)"/>
        <w:docPartUnique/>
      </w:docPartObj>
    </w:sdtPr>
    <w:sdtEndPr>
      <w:rPr>
        <w:sz w:val="24"/>
      </w:rPr>
    </w:sdtEndPr>
    <w:sdtContent>
      <w:p w:rsidR="005A4553" w:rsidRPr="0063314E" w:rsidRDefault="005A4553">
        <w:pPr>
          <w:pStyle w:val="a7"/>
          <w:jc w:val="center"/>
          <w:rPr>
            <w:sz w:val="24"/>
            <w:szCs w:val="28"/>
          </w:rPr>
        </w:pPr>
        <w:r w:rsidRPr="0063314E">
          <w:rPr>
            <w:sz w:val="24"/>
            <w:szCs w:val="28"/>
          </w:rPr>
          <w:fldChar w:fldCharType="begin"/>
        </w:r>
        <w:r w:rsidRPr="0063314E">
          <w:rPr>
            <w:sz w:val="24"/>
            <w:szCs w:val="28"/>
          </w:rPr>
          <w:instrText>PAGE   \* MERGEFORMAT</w:instrText>
        </w:r>
        <w:r w:rsidRPr="0063314E">
          <w:rPr>
            <w:sz w:val="24"/>
            <w:szCs w:val="28"/>
          </w:rPr>
          <w:fldChar w:fldCharType="separate"/>
        </w:r>
        <w:r w:rsidR="00542E01">
          <w:rPr>
            <w:noProof/>
            <w:sz w:val="24"/>
            <w:szCs w:val="28"/>
          </w:rPr>
          <w:t>11</w:t>
        </w:r>
        <w:r w:rsidRPr="0063314E">
          <w:rPr>
            <w:sz w:val="24"/>
            <w:szCs w:val="28"/>
          </w:rPr>
          <w:fldChar w:fldCharType="end"/>
        </w:r>
      </w:p>
    </w:sdtContent>
  </w:sdt>
  <w:p w:rsidR="005A4553" w:rsidRDefault="005A45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9EE" w:rsidRDefault="00FF19EE" w:rsidP="00E01DB3">
      <w:r>
        <w:separator/>
      </w:r>
    </w:p>
  </w:footnote>
  <w:footnote w:type="continuationSeparator" w:id="0">
    <w:p w:rsidR="00FF19EE" w:rsidRDefault="00FF19E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0571"/>
    <w:rsid w:val="00020B76"/>
    <w:rsid w:val="00045AE5"/>
    <w:rsid w:val="00061F57"/>
    <w:rsid w:val="00067B1F"/>
    <w:rsid w:val="00093064"/>
    <w:rsid w:val="0009372C"/>
    <w:rsid w:val="000B2CCB"/>
    <w:rsid w:val="000D2C3D"/>
    <w:rsid w:val="000D40E4"/>
    <w:rsid w:val="000F1A38"/>
    <w:rsid w:val="00147D0E"/>
    <w:rsid w:val="0016581D"/>
    <w:rsid w:val="00180CB1"/>
    <w:rsid w:val="00181537"/>
    <w:rsid w:val="00182456"/>
    <w:rsid w:val="001B5858"/>
    <w:rsid w:val="001C0C71"/>
    <w:rsid w:val="001E3C09"/>
    <w:rsid w:val="001F79C4"/>
    <w:rsid w:val="00223FF4"/>
    <w:rsid w:val="00252DDC"/>
    <w:rsid w:val="002542EB"/>
    <w:rsid w:val="00296092"/>
    <w:rsid w:val="002F58F5"/>
    <w:rsid w:val="0030376C"/>
    <w:rsid w:val="00320041"/>
    <w:rsid w:val="00341690"/>
    <w:rsid w:val="003B40EE"/>
    <w:rsid w:val="003C7F1F"/>
    <w:rsid w:val="003E5DC6"/>
    <w:rsid w:val="003F620E"/>
    <w:rsid w:val="0040005F"/>
    <w:rsid w:val="00413252"/>
    <w:rsid w:val="00426526"/>
    <w:rsid w:val="004269E2"/>
    <w:rsid w:val="00437213"/>
    <w:rsid w:val="004611E4"/>
    <w:rsid w:val="00487BE4"/>
    <w:rsid w:val="00491396"/>
    <w:rsid w:val="004B6B70"/>
    <w:rsid w:val="004F580D"/>
    <w:rsid w:val="00542E01"/>
    <w:rsid w:val="00546A8B"/>
    <w:rsid w:val="00573EBE"/>
    <w:rsid w:val="00582395"/>
    <w:rsid w:val="005A4553"/>
    <w:rsid w:val="005E1BDD"/>
    <w:rsid w:val="0061274F"/>
    <w:rsid w:val="0063314E"/>
    <w:rsid w:val="00636532"/>
    <w:rsid w:val="00691AB7"/>
    <w:rsid w:val="006B1049"/>
    <w:rsid w:val="006D497F"/>
    <w:rsid w:val="006E7B11"/>
    <w:rsid w:val="006F18BC"/>
    <w:rsid w:val="007227F2"/>
    <w:rsid w:val="00725835"/>
    <w:rsid w:val="007673B1"/>
    <w:rsid w:val="007A2F34"/>
    <w:rsid w:val="007D508A"/>
    <w:rsid w:val="007F0A60"/>
    <w:rsid w:val="00892237"/>
    <w:rsid w:val="008B64DC"/>
    <w:rsid w:val="008D7587"/>
    <w:rsid w:val="008E2B6E"/>
    <w:rsid w:val="00963C68"/>
    <w:rsid w:val="009C2781"/>
    <w:rsid w:val="00A01222"/>
    <w:rsid w:val="00A145E7"/>
    <w:rsid w:val="00A22803"/>
    <w:rsid w:val="00A230C9"/>
    <w:rsid w:val="00A5142C"/>
    <w:rsid w:val="00A73CF5"/>
    <w:rsid w:val="00A92F28"/>
    <w:rsid w:val="00AA42D4"/>
    <w:rsid w:val="00AE6426"/>
    <w:rsid w:val="00AE75CE"/>
    <w:rsid w:val="00B02913"/>
    <w:rsid w:val="00B9334C"/>
    <w:rsid w:val="00BD3A62"/>
    <w:rsid w:val="00C25187"/>
    <w:rsid w:val="00C679B0"/>
    <w:rsid w:val="00C71792"/>
    <w:rsid w:val="00CC13BF"/>
    <w:rsid w:val="00CC347B"/>
    <w:rsid w:val="00CD6A63"/>
    <w:rsid w:val="00D03EDB"/>
    <w:rsid w:val="00D1371D"/>
    <w:rsid w:val="00D17852"/>
    <w:rsid w:val="00D17947"/>
    <w:rsid w:val="00D42127"/>
    <w:rsid w:val="00D42DBF"/>
    <w:rsid w:val="00D441B7"/>
    <w:rsid w:val="00D533CD"/>
    <w:rsid w:val="00D55898"/>
    <w:rsid w:val="00D9306B"/>
    <w:rsid w:val="00D950CD"/>
    <w:rsid w:val="00DA1677"/>
    <w:rsid w:val="00DB1945"/>
    <w:rsid w:val="00DB6762"/>
    <w:rsid w:val="00DF3556"/>
    <w:rsid w:val="00DF4F7E"/>
    <w:rsid w:val="00DF5A53"/>
    <w:rsid w:val="00E01DB3"/>
    <w:rsid w:val="00E13F98"/>
    <w:rsid w:val="00E50562"/>
    <w:rsid w:val="00E5535B"/>
    <w:rsid w:val="00E66F1D"/>
    <w:rsid w:val="00E83E39"/>
    <w:rsid w:val="00E97EEF"/>
    <w:rsid w:val="00EB624B"/>
    <w:rsid w:val="00EC5663"/>
    <w:rsid w:val="00ED40B3"/>
    <w:rsid w:val="00EE2724"/>
    <w:rsid w:val="00EF1D71"/>
    <w:rsid w:val="00F17B66"/>
    <w:rsid w:val="00F25CF2"/>
    <w:rsid w:val="00F6044E"/>
    <w:rsid w:val="00F73953"/>
    <w:rsid w:val="00FA4F00"/>
    <w:rsid w:val="00FB3CB3"/>
    <w:rsid w:val="00FC54B7"/>
    <w:rsid w:val="00FF1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0C3FE-12F3-4D17-A87C-841F1A0CD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14</Pages>
  <Words>4430</Words>
  <Characters>25251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Inc.</cp:lastModifiedBy>
  <cp:revision>67</cp:revision>
  <cp:lastPrinted>2019-03-14T06:31:00Z</cp:lastPrinted>
  <dcterms:created xsi:type="dcterms:W3CDTF">2019-03-26T06:14:00Z</dcterms:created>
  <dcterms:modified xsi:type="dcterms:W3CDTF">2021-10-21T05:29:00Z</dcterms:modified>
</cp:coreProperties>
</file>