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96B" w:rsidRDefault="009C696B" w:rsidP="009C696B">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9C696B" w:rsidRDefault="009C696B" w:rsidP="009C696B">
      <w:pPr>
        <w:autoSpaceDE w:val="0"/>
        <w:autoSpaceDN w:val="0"/>
        <w:adjustRightInd w:val="0"/>
        <w:jc w:val="center"/>
        <w:rPr>
          <w:rFonts w:ascii="TimesNewRomanPSMT" w:hAnsi="TimesNewRomanPSMT" w:cs="TimesNewRomanPSMT"/>
          <w:sz w:val="28"/>
          <w:szCs w:val="28"/>
        </w:rPr>
      </w:pPr>
    </w:p>
    <w:p w:rsidR="009C696B" w:rsidRDefault="009C696B" w:rsidP="009C696B">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9C696B" w:rsidRDefault="009C696B" w:rsidP="009C696B">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9C696B" w:rsidRPr="00E01DB3" w:rsidRDefault="009C696B" w:rsidP="009C696B">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9C696B" w:rsidRDefault="009C696B" w:rsidP="009C696B">
      <w:pPr>
        <w:autoSpaceDE w:val="0"/>
        <w:autoSpaceDN w:val="0"/>
        <w:adjustRightInd w:val="0"/>
        <w:jc w:val="center"/>
        <w:rPr>
          <w:rFonts w:ascii="TimesNewRomanPSMT" w:hAnsi="TimesNewRomanPSMT" w:cs="TimesNewRomanPSMT"/>
          <w:sz w:val="32"/>
          <w:szCs w:val="32"/>
        </w:rPr>
      </w:pPr>
    </w:p>
    <w:p w:rsidR="009C696B" w:rsidRPr="00491396" w:rsidRDefault="009C696B" w:rsidP="009C696B">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дизайна</w:t>
      </w:r>
    </w:p>
    <w:p w:rsidR="009C696B" w:rsidRDefault="009C696B" w:rsidP="009C696B">
      <w:pPr>
        <w:autoSpaceDE w:val="0"/>
        <w:autoSpaceDN w:val="0"/>
        <w:adjustRightInd w:val="0"/>
        <w:ind w:firstLine="709"/>
        <w:jc w:val="center"/>
        <w:rPr>
          <w:rFonts w:ascii="TimesNewRomanPSMT" w:hAnsi="TimesNewRomanPSMT" w:cs="TimesNewRomanPSMT"/>
          <w:sz w:val="32"/>
          <w:szCs w:val="32"/>
        </w:rPr>
      </w:pPr>
    </w:p>
    <w:p w:rsidR="009C696B" w:rsidRPr="004013B2" w:rsidRDefault="009C696B" w:rsidP="009C696B">
      <w:pPr>
        <w:autoSpaceDE w:val="0"/>
        <w:autoSpaceDN w:val="0"/>
        <w:adjustRightInd w:val="0"/>
        <w:ind w:firstLine="709"/>
        <w:jc w:val="right"/>
        <w:rPr>
          <w:rFonts w:ascii="TimesNewRomanPSMT" w:hAnsi="TimesNewRomanPSMT" w:cs="TimesNewRomanPSMT"/>
          <w:i/>
        </w:rPr>
      </w:pPr>
      <w:r w:rsidRPr="004013B2">
        <w:rPr>
          <w:rFonts w:ascii="TimesNewRomanPSMT" w:hAnsi="TimesNewRomanPSMT" w:cs="TimesNewRomanPSMT"/>
          <w:i/>
        </w:rPr>
        <w:t xml:space="preserve">На правах рукописи </w:t>
      </w:r>
    </w:p>
    <w:p w:rsidR="009C696B" w:rsidRDefault="009C696B" w:rsidP="009C696B">
      <w:pPr>
        <w:autoSpaceDE w:val="0"/>
        <w:autoSpaceDN w:val="0"/>
        <w:adjustRightInd w:val="0"/>
        <w:ind w:firstLine="709"/>
        <w:jc w:val="center"/>
        <w:rPr>
          <w:rFonts w:ascii="TimesNewRomanPSMT" w:hAnsi="TimesNewRomanPSMT" w:cs="TimesNewRomanPSMT"/>
          <w:sz w:val="28"/>
          <w:szCs w:val="28"/>
        </w:rPr>
      </w:pPr>
    </w:p>
    <w:p w:rsidR="009C696B" w:rsidRDefault="009C696B" w:rsidP="009C696B">
      <w:pPr>
        <w:autoSpaceDE w:val="0"/>
        <w:autoSpaceDN w:val="0"/>
        <w:adjustRightInd w:val="0"/>
        <w:ind w:firstLine="709"/>
        <w:jc w:val="center"/>
        <w:rPr>
          <w:rFonts w:ascii="TimesNewRomanPSMT" w:hAnsi="TimesNewRomanPSMT" w:cs="TimesNewRomanPSMT"/>
          <w:sz w:val="28"/>
          <w:szCs w:val="28"/>
        </w:rPr>
      </w:pPr>
    </w:p>
    <w:p w:rsidR="009C696B" w:rsidRPr="00805F20" w:rsidRDefault="009C696B" w:rsidP="009C696B">
      <w:pPr>
        <w:pStyle w:val="ReportHead"/>
        <w:suppressAutoHyphens/>
        <w:spacing w:before="120"/>
        <w:rPr>
          <w:rFonts w:ascii="TimesNewRomanPSMT" w:hAnsi="TimesNewRomanPSMT" w:cs="TimesNewRomanPSMT"/>
          <w:b/>
          <w:szCs w:val="28"/>
        </w:rPr>
      </w:pPr>
      <w:r w:rsidRPr="00805F20">
        <w:rPr>
          <w:rFonts w:ascii="TimesNewRomanPSMT" w:hAnsi="TimesNewRomanPSMT" w:cs="TimesNewRomanPSMT"/>
          <w:b/>
          <w:szCs w:val="28"/>
        </w:rPr>
        <w:t xml:space="preserve">МЕТОДИЧЕСКИЕ УКАЗАНИЯ </w:t>
      </w:r>
    </w:p>
    <w:p w:rsidR="009C696B" w:rsidRPr="00D950CD" w:rsidRDefault="009C696B" w:rsidP="009C696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9C696B" w:rsidRPr="0014042B" w:rsidRDefault="009C696B" w:rsidP="009C696B">
      <w:pPr>
        <w:pStyle w:val="ReportHead"/>
        <w:suppressAutoHyphens/>
        <w:spacing w:before="120"/>
        <w:rPr>
          <w:i/>
          <w:szCs w:val="28"/>
        </w:rPr>
      </w:pPr>
      <w:r w:rsidRPr="0014042B">
        <w:rPr>
          <w:i/>
          <w:szCs w:val="28"/>
        </w:rPr>
        <w:t>«</w:t>
      </w:r>
      <w:r>
        <w:rPr>
          <w:i/>
          <w:sz w:val="24"/>
        </w:rPr>
        <w:t>Б.1.В.ДВ.7.1 История интерьера</w:t>
      </w:r>
      <w:r w:rsidRPr="0014042B">
        <w:rPr>
          <w:i/>
          <w:szCs w:val="28"/>
        </w:rPr>
        <w:t>»</w:t>
      </w: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spacing w:line="360" w:lineRule="auto"/>
        <w:jc w:val="center"/>
        <w:rPr>
          <w:rFonts w:eastAsia="Calibri"/>
          <w:szCs w:val="22"/>
          <w:lang w:eastAsia="en-US"/>
        </w:rPr>
      </w:pPr>
      <w:r w:rsidRPr="00986A61">
        <w:rPr>
          <w:rFonts w:eastAsia="Calibri"/>
          <w:szCs w:val="22"/>
          <w:lang w:eastAsia="en-US"/>
        </w:rPr>
        <w:t>Уровень высшего образования</w:t>
      </w:r>
    </w:p>
    <w:p w:rsidR="009C696B" w:rsidRPr="00986A61" w:rsidRDefault="009C696B" w:rsidP="009C696B">
      <w:pPr>
        <w:suppressAutoHyphens/>
        <w:spacing w:line="360" w:lineRule="auto"/>
        <w:jc w:val="center"/>
        <w:rPr>
          <w:rFonts w:eastAsia="Calibri"/>
          <w:szCs w:val="22"/>
          <w:lang w:eastAsia="en-US"/>
        </w:rPr>
      </w:pPr>
      <w:r w:rsidRPr="00986A61">
        <w:rPr>
          <w:rFonts w:eastAsia="Calibri"/>
          <w:szCs w:val="22"/>
          <w:lang w:eastAsia="en-US"/>
        </w:rPr>
        <w:t>БАКАЛАВРИАТ</w:t>
      </w:r>
    </w:p>
    <w:p w:rsidR="009C696B" w:rsidRPr="00986A61" w:rsidRDefault="009C696B" w:rsidP="009C696B">
      <w:pPr>
        <w:suppressAutoHyphens/>
        <w:jc w:val="center"/>
        <w:rPr>
          <w:rFonts w:eastAsia="Calibri"/>
          <w:szCs w:val="22"/>
          <w:lang w:eastAsia="en-US"/>
        </w:rPr>
      </w:pPr>
      <w:r w:rsidRPr="00986A61">
        <w:rPr>
          <w:rFonts w:eastAsia="Calibri"/>
          <w:szCs w:val="22"/>
          <w:lang w:eastAsia="en-US"/>
        </w:rPr>
        <w:t>Направление подготовки</w:t>
      </w:r>
    </w:p>
    <w:p w:rsidR="009C696B" w:rsidRPr="00986A61" w:rsidRDefault="009C696B" w:rsidP="009C696B">
      <w:pPr>
        <w:suppressAutoHyphens/>
        <w:jc w:val="center"/>
        <w:rPr>
          <w:rFonts w:eastAsia="Calibri"/>
          <w:i/>
          <w:szCs w:val="22"/>
          <w:u w:val="single"/>
          <w:lang w:eastAsia="en-US"/>
        </w:rPr>
      </w:pPr>
      <w:r>
        <w:rPr>
          <w:rFonts w:eastAsia="Calibri"/>
          <w:i/>
          <w:szCs w:val="22"/>
          <w:u w:val="single"/>
          <w:lang w:eastAsia="en-US"/>
        </w:rPr>
        <w:t>54</w:t>
      </w:r>
      <w:r w:rsidRPr="00986A61">
        <w:rPr>
          <w:rFonts w:eastAsia="Calibri"/>
          <w:i/>
          <w:szCs w:val="22"/>
          <w:u w:val="single"/>
          <w:lang w:eastAsia="en-US"/>
        </w:rPr>
        <w:t xml:space="preserve">.03.01 </w:t>
      </w:r>
      <w:r>
        <w:rPr>
          <w:rFonts w:eastAsia="Calibri"/>
          <w:i/>
          <w:szCs w:val="22"/>
          <w:u w:val="single"/>
          <w:lang w:eastAsia="en-US"/>
        </w:rPr>
        <w:t>Дизайн</w:t>
      </w:r>
    </w:p>
    <w:p w:rsidR="009C696B" w:rsidRPr="00986A61" w:rsidRDefault="009C696B" w:rsidP="009C696B">
      <w:pPr>
        <w:suppressAutoHyphens/>
        <w:jc w:val="center"/>
        <w:rPr>
          <w:rFonts w:eastAsia="Calibri"/>
          <w:szCs w:val="22"/>
          <w:vertAlign w:val="superscript"/>
          <w:lang w:eastAsia="en-US"/>
        </w:rPr>
      </w:pPr>
      <w:r w:rsidRPr="00986A61">
        <w:rPr>
          <w:rFonts w:eastAsia="Calibri"/>
          <w:szCs w:val="22"/>
          <w:vertAlign w:val="superscript"/>
          <w:lang w:eastAsia="en-US"/>
        </w:rPr>
        <w:t>(код и наименование направления подготовки)</w:t>
      </w:r>
    </w:p>
    <w:p w:rsidR="009C696B" w:rsidRDefault="009C696B" w:rsidP="009C696B">
      <w:pPr>
        <w:suppressAutoHyphens/>
        <w:jc w:val="center"/>
        <w:rPr>
          <w:rFonts w:eastAsia="Calibri"/>
          <w:i/>
          <w:szCs w:val="22"/>
          <w:u w:val="single"/>
          <w:lang w:eastAsia="en-US"/>
        </w:rPr>
      </w:pPr>
      <w:r>
        <w:rPr>
          <w:rFonts w:eastAsia="Calibri"/>
          <w:i/>
          <w:szCs w:val="22"/>
          <w:u w:val="single"/>
          <w:lang w:eastAsia="en-US"/>
        </w:rPr>
        <w:t xml:space="preserve">Дизайн среды </w:t>
      </w:r>
    </w:p>
    <w:p w:rsidR="009C696B" w:rsidRPr="00986A61" w:rsidRDefault="009C696B" w:rsidP="009C696B">
      <w:pPr>
        <w:suppressAutoHyphens/>
        <w:jc w:val="center"/>
        <w:rPr>
          <w:rFonts w:eastAsia="Calibri"/>
          <w:szCs w:val="22"/>
          <w:vertAlign w:val="superscript"/>
          <w:lang w:eastAsia="en-US"/>
        </w:rPr>
      </w:pPr>
      <w:r w:rsidRPr="00986A61">
        <w:rPr>
          <w:rFonts w:eastAsia="Calibri"/>
          <w:szCs w:val="22"/>
          <w:vertAlign w:val="superscript"/>
          <w:lang w:eastAsia="en-US"/>
        </w:rPr>
        <w:t>(наименование направленности (профиля) образовательной программы)</w:t>
      </w:r>
    </w:p>
    <w:p w:rsidR="009C696B" w:rsidRPr="00986A61" w:rsidRDefault="009C696B" w:rsidP="009C696B">
      <w:pPr>
        <w:suppressAutoHyphens/>
        <w:spacing w:before="120"/>
        <w:jc w:val="center"/>
        <w:rPr>
          <w:rFonts w:eastAsia="Calibri"/>
          <w:szCs w:val="22"/>
          <w:lang w:eastAsia="en-US"/>
        </w:rPr>
      </w:pPr>
      <w:r w:rsidRPr="00986A61">
        <w:rPr>
          <w:rFonts w:eastAsia="Calibri"/>
          <w:szCs w:val="22"/>
          <w:lang w:eastAsia="en-US"/>
        </w:rPr>
        <w:t>Тип образовательной программы</w:t>
      </w:r>
    </w:p>
    <w:p w:rsidR="009C696B" w:rsidRPr="00986A61" w:rsidRDefault="009C696B" w:rsidP="009C696B">
      <w:pPr>
        <w:suppressAutoHyphens/>
        <w:jc w:val="center"/>
        <w:rPr>
          <w:rFonts w:eastAsia="Calibri"/>
          <w:i/>
          <w:szCs w:val="22"/>
          <w:u w:val="single"/>
          <w:lang w:eastAsia="en-US"/>
        </w:rPr>
      </w:pPr>
      <w:r w:rsidRPr="00986A61">
        <w:rPr>
          <w:rFonts w:eastAsia="Calibri"/>
          <w:i/>
          <w:szCs w:val="22"/>
          <w:u w:val="single"/>
          <w:lang w:eastAsia="en-US"/>
        </w:rPr>
        <w:t xml:space="preserve">Программа </w:t>
      </w:r>
      <w:proofErr w:type="gramStart"/>
      <w:r w:rsidRPr="00986A61">
        <w:rPr>
          <w:rFonts w:eastAsia="Calibri"/>
          <w:i/>
          <w:szCs w:val="22"/>
          <w:u w:val="single"/>
          <w:lang w:eastAsia="en-US"/>
        </w:rPr>
        <w:t>академического</w:t>
      </w:r>
      <w:proofErr w:type="gramEnd"/>
      <w:r w:rsidRPr="00986A61">
        <w:rPr>
          <w:rFonts w:eastAsia="Calibri"/>
          <w:i/>
          <w:szCs w:val="22"/>
          <w:u w:val="single"/>
          <w:lang w:eastAsia="en-US"/>
        </w:rPr>
        <w:t xml:space="preserve"> </w:t>
      </w:r>
      <w:proofErr w:type="spellStart"/>
      <w:r w:rsidRPr="00986A61">
        <w:rPr>
          <w:rFonts w:eastAsia="Calibri"/>
          <w:i/>
          <w:szCs w:val="22"/>
          <w:u w:val="single"/>
          <w:lang w:eastAsia="en-US"/>
        </w:rPr>
        <w:t>бакалавриата</w:t>
      </w:r>
      <w:proofErr w:type="spellEnd"/>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r w:rsidRPr="00986A61">
        <w:rPr>
          <w:rFonts w:eastAsia="Calibri"/>
          <w:szCs w:val="22"/>
          <w:lang w:eastAsia="en-US"/>
        </w:rPr>
        <w:t>Квалификация</w:t>
      </w:r>
    </w:p>
    <w:p w:rsidR="009C696B" w:rsidRPr="00986A61" w:rsidRDefault="009C696B" w:rsidP="009C696B">
      <w:pPr>
        <w:suppressAutoHyphens/>
        <w:jc w:val="center"/>
        <w:rPr>
          <w:rFonts w:eastAsia="Calibri"/>
          <w:i/>
          <w:szCs w:val="22"/>
          <w:u w:val="single"/>
          <w:lang w:eastAsia="en-US"/>
        </w:rPr>
      </w:pPr>
      <w:r w:rsidRPr="00986A61">
        <w:rPr>
          <w:rFonts w:eastAsia="Calibri"/>
          <w:i/>
          <w:szCs w:val="22"/>
          <w:u w:val="single"/>
          <w:lang w:eastAsia="en-US"/>
        </w:rPr>
        <w:t>Бакалавр</w:t>
      </w:r>
    </w:p>
    <w:p w:rsidR="009C696B" w:rsidRPr="00986A61" w:rsidRDefault="009C696B" w:rsidP="009C696B">
      <w:pPr>
        <w:suppressAutoHyphens/>
        <w:spacing w:before="120"/>
        <w:jc w:val="center"/>
        <w:rPr>
          <w:rFonts w:eastAsia="Calibri"/>
          <w:szCs w:val="22"/>
          <w:lang w:eastAsia="en-US"/>
        </w:rPr>
      </w:pPr>
      <w:r w:rsidRPr="00986A61">
        <w:rPr>
          <w:rFonts w:eastAsia="Calibri"/>
          <w:szCs w:val="22"/>
          <w:lang w:eastAsia="en-US"/>
        </w:rPr>
        <w:t>Форма обучения</w:t>
      </w:r>
    </w:p>
    <w:p w:rsidR="009C696B" w:rsidRPr="00986A61" w:rsidRDefault="009C696B" w:rsidP="009C696B">
      <w:pPr>
        <w:suppressAutoHyphens/>
        <w:jc w:val="center"/>
        <w:rPr>
          <w:rFonts w:eastAsia="Calibri"/>
          <w:i/>
          <w:szCs w:val="22"/>
          <w:u w:val="single"/>
          <w:lang w:eastAsia="en-US"/>
        </w:rPr>
      </w:pPr>
      <w:r w:rsidRPr="00986A61">
        <w:rPr>
          <w:rFonts w:eastAsia="Calibri"/>
          <w:i/>
          <w:szCs w:val="22"/>
          <w:u w:val="single"/>
          <w:lang w:eastAsia="en-US"/>
        </w:rPr>
        <w:t>Очная</w:t>
      </w:r>
    </w:p>
    <w:p w:rsidR="009C696B" w:rsidRPr="00986A61" w:rsidRDefault="009C696B" w:rsidP="009C696B">
      <w:pPr>
        <w:suppressAutoHyphens/>
        <w:jc w:val="center"/>
        <w:rPr>
          <w:rFonts w:eastAsia="Calibri"/>
          <w:szCs w:val="22"/>
          <w:lang w:eastAsia="en-US"/>
        </w:rPr>
      </w:pPr>
      <w:bookmarkStart w:id="0" w:name="BookmarkWhereDelChr13"/>
      <w:bookmarkEnd w:id="0"/>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pPr>
    </w:p>
    <w:p w:rsidR="009C696B" w:rsidRPr="00986A61" w:rsidRDefault="009C696B" w:rsidP="009C696B">
      <w:pPr>
        <w:suppressAutoHyphens/>
        <w:jc w:val="center"/>
        <w:rPr>
          <w:rFonts w:eastAsia="Calibri"/>
          <w:szCs w:val="22"/>
          <w:lang w:eastAsia="en-US"/>
        </w:rPr>
        <w:sectPr w:rsidR="009C696B" w:rsidRPr="00986A61" w:rsidSect="00B67D65">
          <w:footerReference w:type="even" r:id="rId6"/>
          <w:footerReference w:type="default" r:id="rId7"/>
          <w:pgSz w:w="11906" w:h="16838"/>
          <w:pgMar w:top="1135" w:right="567" w:bottom="510" w:left="850" w:header="0" w:footer="510" w:gutter="0"/>
          <w:cols w:space="708"/>
          <w:docGrid w:linePitch="360"/>
        </w:sectPr>
      </w:pPr>
      <w:r w:rsidRPr="00986A61">
        <w:rPr>
          <w:rFonts w:eastAsia="Calibri"/>
          <w:szCs w:val="22"/>
          <w:lang w:eastAsia="en-US"/>
        </w:rPr>
        <w:t xml:space="preserve">Год </w:t>
      </w:r>
      <w:r>
        <w:rPr>
          <w:rFonts w:eastAsia="Calibri"/>
          <w:szCs w:val="22"/>
          <w:lang w:eastAsia="en-US"/>
        </w:rPr>
        <w:t>набора 2021</w:t>
      </w:r>
    </w:p>
    <w:p w:rsidR="009C696B" w:rsidRPr="005913AD" w:rsidRDefault="009C696B" w:rsidP="009C696B">
      <w:pPr>
        <w:spacing w:after="200" w:line="276" w:lineRule="auto"/>
        <w:jc w:val="both"/>
        <w:rPr>
          <w:rFonts w:eastAsia="Calibri"/>
          <w:lang w:eastAsia="en-US"/>
        </w:rPr>
      </w:pPr>
      <w:r w:rsidRPr="005913AD">
        <w:rPr>
          <w:rFonts w:eastAsia="Calibri"/>
          <w:lang w:eastAsia="en-US"/>
        </w:rPr>
        <w:lastRenderedPageBreak/>
        <w:t xml:space="preserve">Составитель </w:t>
      </w:r>
      <w:proofErr w:type="spellStart"/>
      <w:r w:rsidRPr="005913AD">
        <w:rPr>
          <w:rFonts w:eastAsia="Calibri"/>
          <w:lang w:eastAsia="en-US"/>
        </w:rPr>
        <w:t>________________</w:t>
      </w:r>
      <w:r>
        <w:rPr>
          <w:rFonts w:eastAsia="Calibri"/>
          <w:lang w:eastAsia="en-US"/>
        </w:rPr>
        <w:t>Живаева</w:t>
      </w:r>
      <w:proofErr w:type="spellEnd"/>
      <w:r>
        <w:rPr>
          <w:rFonts w:eastAsia="Calibri"/>
          <w:lang w:eastAsia="en-US"/>
        </w:rPr>
        <w:t xml:space="preserve"> О.О.</w:t>
      </w:r>
      <w:r w:rsidRPr="005913AD">
        <w:rPr>
          <w:rFonts w:eastAsia="Calibri"/>
          <w:lang w:eastAsia="en-US"/>
        </w:rPr>
        <w:t xml:space="preserve"> </w:t>
      </w:r>
    </w:p>
    <w:p w:rsidR="009C696B" w:rsidRPr="005913AD" w:rsidRDefault="009C696B" w:rsidP="009C696B">
      <w:pPr>
        <w:spacing w:after="200" w:line="276" w:lineRule="auto"/>
        <w:jc w:val="both"/>
        <w:rPr>
          <w:rFonts w:eastAsia="Calibri"/>
          <w:lang w:eastAsia="en-US"/>
        </w:rPr>
      </w:pPr>
    </w:p>
    <w:p w:rsidR="009C696B" w:rsidRPr="005913AD" w:rsidRDefault="009C696B" w:rsidP="009C696B">
      <w:pPr>
        <w:spacing w:after="200" w:line="276" w:lineRule="auto"/>
        <w:jc w:val="both"/>
        <w:rPr>
          <w:rFonts w:eastAsia="Calibri"/>
          <w:lang w:eastAsia="en-US"/>
        </w:rPr>
      </w:pPr>
    </w:p>
    <w:p w:rsidR="009C696B" w:rsidRPr="005913AD" w:rsidRDefault="009C696B" w:rsidP="009C696B">
      <w:pPr>
        <w:spacing w:after="200" w:line="276" w:lineRule="auto"/>
        <w:jc w:val="both"/>
        <w:rPr>
          <w:rFonts w:eastAsia="Calibri"/>
          <w:lang w:eastAsia="en-US"/>
        </w:rPr>
      </w:pPr>
      <w:r w:rsidRPr="005913AD">
        <w:rPr>
          <w:rFonts w:eastAsia="Calibri"/>
          <w:lang w:eastAsia="en-US"/>
        </w:rPr>
        <w:t>Методические указания рассмотрены и одобрены на заседании кафедры дизайна</w:t>
      </w:r>
    </w:p>
    <w:p w:rsidR="009C696B" w:rsidRPr="005913AD" w:rsidRDefault="009C696B" w:rsidP="009C696B">
      <w:pPr>
        <w:keepNext/>
        <w:spacing w:line="360" w:lineRule="auto"/>
      </w:pPr>
      <w:r>
        <w:t>«12» февраля 2021 г.      протокол №7</w:t>
      </w:r>
    </w:p>
    <w:p w:rsidR="009C696B" w:rsidRPr="005913AD" w:rsidRDefault="009C696B" w:rsidP="009C696B">
      <w:pPr>
        <w:spacing w:after="200" w:line="276" w:lineRule="auto"/>
        <w:jc w:val="both"/>
        <w:rPr>
          <w:rFonts w:eastAsia="Calibri"/>
          <w:lang w:eastAsia="en-US"/>
        </w:rPr>
      </w:pPr>
    </w:p>
    <w:p w:rsidR="009C696B" w:rsidRPr="005913AD" w:rsidRDefault="009C696B" w:rsidP="009C696B">
      <w:pPr>
        <w:spacing w:after="200" w:line="276" w:lineRule="auto"/>
        <w:jc w:val="both"/>
        <w:rPr>
          <w:rFonts w:eastAsia="Calibri"/>
          <w:lang w:eastAsia="en-US"/>
        </w:rPr>
      </w:pPr>
      <w:r w:rsidRPr="005913AD">
        <w:rPr>
          <w:rFonts w:eastAsia="Calibri"/>
          <w:lang w:eastAsia="en-US"/>
        </w:rPr>
        <w:t xml:space="preserve">Заведующий кафедрой </w:t>
      </w:r>
      <w:proofErr w:type="spellStart"/>
      <w:r w:rsidRPr="005913AD">
        <w:rPr>
          <w:rFonts w:eastAsia="Calibri"/>
          <w:lang w:eastAsia="en-US"/>
        </w:rPr>
        <w:t>________________________Чепурова</w:t>
      </w:r>
      <w:proofErr w:type="spellEnd"/>
      <w:r w:rsidRPr="005913AD">
        <w:rPr>
          <w:rFonts w:eastAsia="Calibri"/>
          <w:lang w:eastAsia="en-US"/>
        </w:rPr>
        <w:t xml:space="preserve"> О.Б.</w:t>
      </w: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Default="009C696B" w:rsidP="009C696B">
      <w:pPr>
        <w:jc w:val="both"/>
        <w:rPr>
          <w:snapToGrid w:val="0"/>
          <w:sz w:val="28"/>
          <w:szCs w:val="28"/>
        </w:rPr>
      </w:pPr>
    </w:p>
    <w:p w:rsidR="009C696B" w:rsidRPr="005913AD" w:rsidRDefault="009C696B" w:rsidP="009C696B">
      <w:pPr>
        <w:spacing w:after="200" w:line="276" w:lineRule="auto"/>
        <w:jc w:val="both"/>
        <w:rPr>
          <w:lang w:eastAsia="en-US"/>
        </w:rPr>
      </w:pPr>
      <w:r w:rsidRPr="005913AD">
        <w:rPr>
          <w:rFonts w:eastAsia="Calibri"/>
          <w:lang w:eastAsia="en-US"/>
        </w:rPr>
        <w:t xml:space="preserve">Методические указания  является приложением к рабочей программе по дисциплине </w:t>
      </w:r>
      <w:r>
        <w:rPr>
          <w:rFonts w:eastAsia="Calibri"/>
          <w:lang w:eastAsia="en-US"/>
        </w:rPr>
        <w:t>«История интерьера»</w:t>
      </w:r>
      <w:r w:rsidRPr="005913AD">
        <w:rPr>
          <w:rFonts w:eastAsia="Calibri"/>
          <w:lang w:eastAsia="en-US"/>
        </w:rPr>
        <w:t xml:space="preserve">, зарегистрированной в ЦИТ под учетным номером </w:t>
      </w:r>
      <w:r>
        <w:rPr>
          <w:rFonts w:eastAsia="Calibri"/>
          <w:u w:val="single"/>
          <w:lang w:eastAsia="en-US"/>
        </w:rPr>
        <w:t>_________</w:t>
      </w:r>
      <w:r w:rsidRPr="00B27EE2">
        <w:rPr>
          <w:u w:val="single"/>
        </w:rPr>
        <w:t>.</w:t>
      </w:r>
      <w:r>
        <w:rPr>
          <w:u w:val="single"/>
        </w:rPr>
        <w:t xml:space="preserve"> </w:t>
      </w:r>
    </w:p>
    <w:p w:rsidR="009C696B" w:rsidRDefault="009C696B" w:rsidP="009C696B">
      <w:pPr>
        <w:jc w:val="both"/>
        <w:rPr>
          <w:sz w:val="28"/>
          <w:szCs w:val="28"/>
        </w:rPr>
      </w:pPr>
    </w:p>
    <w:p w:rsidR="009C696B" w:rsidRDefault="009C696B" w:rsidP="009C696B">
      <w:pPr>
        <w:jc w:val="both"/>
        <w:rPr>
          <w:snapToGrid w:val="0"/>
          <w:sz w:val="28"/>
          <w:szCs w:val="28"/>
        </w:rPr>
      </w:pPr>
    </w:p>
    <w:p w:rsidR="009C696B" w:rsidRDefault="009C696B" w:rsidP="009C696B">
      <w:pPr>
        <w:spacing w:after="200" w:line="276" w:lineRule="auto"/>
        <w:jc w:val="center"/>
        <w:rPr>
          <w:b/>
          <w:color w:val="000000"/>
          <w:spacing w:val="7"/>
          <w:sz w:val="32"/>
          <w:szCs w:val="32"/>
        </w:rPr>
      </w:pPr>
      <w:r>
        <w:rPr>
          <w:snapToGrid w:val="0"/>
          <w:sz w:val="28"/>
          <w:szCs w:val="28"/>
        </w:rPr>
        <w:br w:type="page"/>
      </w:r>
      <w:r>
        <w:rPr>
          <w:b/>
          <w:color w:val="000000"/>
          <w:spacing w:val="7"/>
          <w:sz w:val="32"/>
          <w:szCs w:val="32"/>
        </w:rPr>
        <w:lastRenderedPageBreak/>
        <w:t>Содержание</w:t>
      </w:r>
    </w:p>
    <w:tbl>
      <w:tblPr>
        <w:tblW w:w="9356" w:type="dxa"/>
        <w:tblLayout w:type="fixed"/>
        <w:tblLook w:val="04A0"/>
      </w:tblPr>
      <w:tblGrid>
        <w:gridCol w:w="8789"/>
        <w:gridCol w:w="567"/>
      </w:tblGrid>
      <w:tr w:rsidR="009C696B" w:rsidRPr="00DA5AFD" w:rsidTr="00045993">
        <w:tc>
          <w:tcPr>
            <w:tcW w:w="8789" w:type="dxa"/>
          </w:tcPr>
          <w:p w:rsidR="009C696B" w:rsidRPr="008575D6" w:rsidRDefault="009C696B" w:rsidP="00045993">
            <w:pPr>
              <w:jc w:val="both"/>
              <w:rPr>
                <w:color w:val="000000"/>
              </w:rPr>
            </w:pPr>
            <w:r w:rsidRPr="008575D6">
              <w:rPr>
                <w:color w:val="000000"/>
              </w:rPr>
              <w:t>1. Цели и задачи освоения дисциплины</w:t>
            </w:r>
            <w:r>
              <w:rPr>
                <w:color w:val="000000"/>
              </w:rPr>
              <w:t>………………………………………………</w:t>
            </w:r>
          </w:p>
        </w:tc>
        <w:tc>
          <w:tcPr>
            <w:tcW w:w="567" w:type="dxa"/>
          </w:tcPr>
          <w:p w:rsidR="009C696B" w:rsidRPr="004B03B5" w:rsidRDefault="009C696B" w:rsidP="00045993">
            <w:pPr>
              <w:widowControl w:val="0"/>
              <w:tabs>
                <w:tab w:val="left" w:pos="144"/>
              </w:tabs>
              <w:jc w:val="center"/>
              <w:rPr>
                <w:rFonts w:eastAsia="Calibri"/>
                <w:szCs w:val="28"/>
              </w:rPr>
            </w:pPr>
            <w:r w:rsidRPr="004B03B5">
              <w:rPr>
                <w:rFonts w:eastAsia="Calibri"/>
                <w:szCs w:val="28"/>
              </w:rPr>
              <w:t>4</w:t>
            </w:r>
          </w:p>
        </w:tc>
      </w:tr>
      <w:tr w:rsidR="009C696B" w:rsidRPr="00DA5AFD" w:rsidTr="00045993">
        <w:tc>
          <w:tcPr>
            <w:tcW w:w="8789" w:type="dxa"/>
          </w:tcPr>
          <w:p w:rsidR="009C696B" w:rsidRPr="005B1D03" w:rsidRDefault="009C696B" w:rsidP="00045993">
            <w:pPr>
              <w:jc w:val="both"/>
              <w:rPr>
                <w:color w:val="000000"/>
              </w:rPr>
            </w:pPr>
            <w:r w:rsidRPr="008575D6">
              <w:rPr>
                <w:color w:val="000000"/>
              </w:rPr>
              <w:t>2.</w:t>
            </w:r>
            <w:r w:rsidRPr="005B1D03">
              <w:rPr>
                <w:color w:val="000000"/>
              </w:rPr>
              <w:t xml:space="preserve"> </w:t>
            </w:r>
            <w:r w:rsidRPr="008575D6">
              <w:rPr>
                <w:color w:val="000000"/>
              </w:rPr>
              <w:t>Методические указания к организации работы студента на лекционных занятиях</w:t>
            </w:r>
          </w:p>
        </w:tc>
        <w:tc>
          <w:tcPr>
            <w:tcW w:w="567" w:type="dxa"/>
          </w:tcPr>
          <w:p w:rsidR="009C696B" w:rsidRPr="00DA5AFD" w:rsidRDefault="009C696B" w:rsidP="00045993">
            <w:pPr>
              <w:widowControl w:val="0"/>
              <w:tabs>
                <w:tab w:val="left" w:pos="144"/>
              </w:tabs>
              <w:jc w:val="center"/>
              <w:rPr>
                <w:rFonts w:eastAsia="Calibri"/>
                <w:szCs w:val="28"/>
              </w:rPr>
            </w:pPr>
            <w:r w:rsidRPr="004B03B5">
              <w:rPr>
                <w:rFonts w:eastAsia="Calibri"/>
                <w:szCs w:val="28"/>
              </w:rPr>
              <w:t>4</w:t>
            </w:r>
          </w:p>
        </w:tc>
      </w:tr>
      <w:tr w:rsidR="009C696B" w:rsidRPr="00DA5AFD" w:rsidTr="00045993">
        <w:tc>
          <w:tcPr>
            <w:tcW w:w="8789" w:type="dxa"/>
          </w:tcPr>
          <w:p w:rsidR="009C696B" w:rsidRPr="008575D6" w:rsidRDefault="009C696B" w:rsidP="00045993">
            <w:pPr>
              <w:jc w:val="both"/>
              <w:rPr>
                <w:color w:val="000000"/>
              </w:rPr>
            </w:pPr>
            <w:r w:rsidRPr="008575D6">
              <w:rPr>
                <w:color w:val="000000"/>
              </w:rPr>
              <w:t xml:space="preserve">3. </w:t>
            </w:r>
            <w:r w:rsidRPr="005B1D03">
              <w:rPr>
                <w:color w:val="000000"/>
              </w:rPr>
              <w:t xml:space="preserve">Методические указания </w:t>
            </w:r>
            <w:r w:rsidRPr="008575D6">
              <w:rPr>
                <w:color w:val="000000"/>
              </w:rPr>
              <w:t>к организации работы студента на</w:t>
            </w:r>
            <w:r w:rsidRPr="005B1D03">
              <w:rPr>
                <w:color w:val="000000"/>
              </w:rPr>
              <w:t xml:space="preserve"> </w:t>
            </w:r>
            <w:r w:rsidRPr="008575D6">
              <w:rPr>
                <w:color w:val="000000"/>
              </w:rPr>
              <w:t>практических</w:t>
            </w:r>
            <w:r w:rsidRPr="005B1D03">
              <w:rPr>
                <w:color w:val="000000"/>
              </w:rPr>
              <w:t xml:space="preserve"> </w:t>
            </w:r>
            <w:r>
              <w:rPr>
                <w:color w:val="000000"/>
              </w:rPr>
              <w:t>(семинарских) занятиях, по подготовке доклада……………………………………….</w:t>
            </w:r>
          </w:p>
        </w:tc>
        <w:tc>
          <w:tcPr>
            <w:tcW w:w="567" w:type="dxa"/>
          </w:tcPr>
          <w:p w:rsidR="009C696B" w:rsidRPr="004B03B5" w:rsidRDefault="009C696B" w:rsidP="00045993">
            <w:pPr>
              <w:widowControl w:val="0"/>
              <w:tabs>
                <w:tab w:val="left" w:pos="144"/>
              </w:tabs>
              <w:jc w:val="center"/>
              <w:rPr>
                <w:rFonts w:eastAsia="Calibri"/>
                <w:szCs w:val="28"/>
              </w:rPr>
            </w:pPr>
          </w:p>
          <w:p w:rsidR="009C696B" w:rsidRPr="00DA5AFD" w:rsidRDefault="009C696B" w:rsidP="00045993">
            <w:pPr>
              <w:widowControl w:val="0"/>
              <w:tabs>
                <w:tab w:val="left" w:pos="144"/>
              </w:tabs>
              <w:jc w:val="center"/>
              <w:rPr>
                <w:rFonts w:eastAsia="Calibri"/>
                <w:szCs w:val="28"/>
              </w:rPr>
            </w:pPr>
            <w:r w:rsidRPr="004B03B5">
              <w:rPr>
                <w:rFonts w:eastAsia="Calibri"/>
                <w:szCs w:val="28"/>
              </w:rPr>
              <w:t>5</w:t>
            </w:r>
          </w:p>
        </w:tc>
      </w:tr>
      <w:tr w:rsidR="009C696B" w:rsidRPr="00DA5AFD" w:rsidTr="00045993">
        <w:tc>
          <w:tcPr>
            <w:tcW w:w="8789" w:type="dxa"/>
          </w:tcPr>
          <w:p w:rsidR="009C696B" w:rsidRPr="005B1D03" w:rsidRDefault="009C696B" w:rsidP="009C696B">
            <w:pPr>
              <w:jc w:val="both"/>
              <w:rPr>
                <w:color w:val="000000"/>
              </w:rPr>
            </w:pPr>
            <w:r w:rsidRPr="008575D6">
              <w:rPr>
                <w:color w:val="000000"/>
              </w:rPr>
              <w:t xml:space="preserve">4. </w:t>
            </w:r>
            <w:r w:rsidRPr="005B1D03">
              <w:rPr>
                <w:color w:val="000000"/>
              </w:rPr>
              <w:t xml:space="preserve">Методические указания </w:t>
            </w:r>
            <w:r w:rsidRPr="008575D6">
              <w:rPr>
                <w:color w:val="000000"/>
              </w:rPr>
              <w:t xml:space="preserve">по </w:t>
            </w:r>
            <w:r>
              <w:rPr>
                <w:color w:val="000000"/>
              </w:rPr>
              <w:t>подготовке ИТЗ ………………………………....</w:t>
            </w:r>
          </w:p>
        </w:tc>
        <w:tc>
          <w:tcPr>
            <w:tcW w:w="567" w:type="dxa"/>
          </w:tcPr>
          <w:p w:rsidR="009C696B" w:rsidRPr="00DA5AFD" w:rsidRDefault="009C696B" w:rsidP="00045993">
            <w:pPr>
              <w:widowControl w:val="0"/>
              <w:tabs>
                <w:tab w:val="left" w:pos="144"/>
              </w:tabs>
              <w:rPr>
                <w:rFonts w:eastAsia="Calibri"/>
                <w:szCs w:val="28"/>
              </w:rPr>
            </w:pPr>
            <w:r>
              <w:rPr>
                <w:rFonts w:eastAsia="Calibri"/>
                <w:szCs w:val="28"/>
              </w:rPr>
              <w:t xml:space="preserve">  8</w:t>
            </w:r>
          </w:p>
        </w:tc>
      </w:tr>
      <w:tr w:rsidR="009C696B" w:rsidRPr="00DA5AFD" w:rsidTr="00045993">
        <w:tc>
          <w:tcPr>
            <w:tcW w:w="8789" w:type="dxa"/>
          </w:tcPr>
          <w:p w:rsidR="009C696B" w:rsidRPr="005B1D03" w:rsidRDefault="009C696B" w:rsidP="00045993">
            <w:pPr>
              <w:jc w:val="both"/>
              <w:rPr>
                <w:color w:val="000000"/>
              </w:rPr>
            </w:pPr>
            <w:r w:rsidRPr="008575D6">
              <w:rPr>
                <w:color w:val="000000"/>
              </w:rPr>
              <w:t xml:space="preserve">5. </w:t>
            </w:r>
            <w:r w:rsidRPr="005B1D03">
              <w:rPr>
                <w:color w:val="000000"/>
              </w:rPr>
              <w:t>Методи</w:t>
            </w:r>
            <w:r>
              <w:rPr>
                <w:color w:val="000000"/>
              </w:rPr>
              <w:t>ка проведения опроса по теоретическому материалу ……………………...</w:t>
            </w:r>
          </w:p>
        </w:tc>
        <w:tc>
          <w:tcPr>
            <w:tcW w:w="567" w:type="dxa"/>
          </w:tcPr>
          <w:p w:rsidR="009C696B" w:rsidRPr="00DA5AFD" w:rsidRDefault="009C696B" w:rsidP="00045993">
            <w:pPr>
              <w:widowControl w:val="0"/>
              <w:tabs>
                <w:tab w:val="left" w:pos="144"/>
              </w:tabs>
              <w:jc w:val="center"/>
              <w:rPr>
                <w:rFonts w:eastAsia="Calibri"/>
                <w:szCs w:val="28"/>
              </w:rPr>
            </w:pPr>
            <w:r>
              <w:rPr>
                <w:rFonts w:eastAsia="Calibri"/>
                <w:szCs w:val="28"/>
              </w:rPr>
              <w:t>9</w:t>
            </w:r>
          </w:p>
        </w:tc>
      </w:tr>
      <w:tr w:rsidR="009C696B" w:rsidRPr="00DA5AFD" w:rsidTr="00045993">
        <w:tc>
          <w:tcPr>
            <w:tcW w:w="8789" w:type="dxa"/>
          </w:tcPr>
          <w:p w:rsidR="009C696B" w:rsidRPr="005B1D03" w:rsidRDefault="009C696B" w:rsidP="00045993">
            <w:pPr>
              <w:jc w:val="both"/>
              <w:rPr>
                <w:color w:val="000000"/>
              </w:rPr>
            </w:pPr>
            <w:r>
              <w:rPr>
                <w:color w:val="000000"/>
              </w:rPr>
              <w:t>6.</w:t>
            </w:r>
            <w:r w:rsidRPr="008575D6">
              <w:rPr>
                <w:color w:val="000000"/>
              </w:rPr>
              <w:t xml:space="preserve"> </w:t>
            </w:r>
            <w:r w:rsidRPr="005B1D03">
              <w:rPr>
                <w:color w:val="000000"/>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567" w:type="dxa"/>
          </w:tcPr>
          <w:p w:rsidR="009C696B" w:rsidRDefault="009C696B" w:rsidP="00045993">
            <w:pPr>
              <w:widowControl w:val="0"/>
              <w:tabs>
                <w:tab w:val="left" w:pos="144"/>
              </w:tabs>
              <w:jc w:val="center"/>
              <w:rPr>
                <w:rFonts w:eastAsia="Calibri"/>
                <w:szCs w:val="28"/>
              </w:rPr>
            </w:pPr>
          </w:p>
          <w:p w:rsidR="009C696B" w:rsidRPr="00DA5AFD" w:rsidRDefault="009C696B" w:rsidP="00045993">
            <w:pPr>
              <w:widowControl w:val="0"/>
              <w:tabs>
                <w:tab w:val="left" w:pos="144"/>
              </w:tabs>
              <w:jc w:val="center"/>
              <w:rPr>
                <w:rFonts w:eastAsia="Calibri"/>
                <w:szCs w:val="28"/>
              </w:rPr>
            </w:pPr>
            <w:r>
              <w:rPr>
                <w:rFonts w:eastAsia="Calibri"/>
                <w:szCs w:val="28"/>
              </w:rPr>
              <w:t>10</w:t>
            </w:r>
          </w:p>
        </w:tc>
      </w:tr>
      <w:tr w:rsidR="009C696B" w:rsidRPr="00DA5AFD" w:rsidTr="00045993">
        <w:tc>
          <w:tcPr>
            <w:tcW w:w="8789" w:type="dxa"/>
          </w:tcPr>
          <w:p w:rsidR="009C696B" w:rsidRPr="005B1D03" w:rsidRDefault="009C696B" w:rsidP="00045993">
            <w:pPr>
              <w:jc w:val="both"/>
              <w:rPr>
                <w:color w:val="000000"/>
              </w:rPr>
            </w:pPr>
            <w:r>
              <w:rPr>
                <w:color w:val="000000"/>
              </w:rPr>
              <w:t>7</w:t>
            </w:r>
            <w:r w:rsidRPr="008575D6">
              <w:rPr>
                <w:color w:val="000000"/>
              </w:rPr>
              <w:t xml:space="preserve">. Методические указания </w:t>
            </w:r>
            <w:r>
              <w:rPr>
                <w:color w:val="000000"/>
              </w:rPr>
              <w:t>к промежуточной аттестации по дисциплине……………</w:t>
            </w:r>
          </w:p>
        </w:tc>
        <w:tc>
          <w:tcPr>
            <w:tcW w:w="567" w:type="dxa"/>
          </w:tcPr>
          <w:p w:rsidR="009C696B" w:rsidRPr="00DA5AFD" w:rsidRDefault="009C696B" w:rsidP="00045993">
            <w:pPr>
              <w:widowControl w:val="0"/>
              <w:tabs>
                <w:tab w:val="left" w:pos="144"/>
              </w:tabs>
              <w:jc w:val="center"/>
              <w:rPr>
                <w:rFonts w:eastAsia="Calibri"/>
                <w:szCs w:val="28"/>
              </w:rPr>
            </w:pPr>
            <w:r>
              <w:rPr>
                <w:rFonts w:eastAsia="Calibri"/>
                <w:szCs w:val="28"/>
              </w:rPr>
              <w:t>11</w:t>
            </w:r>
          </w:p>
        </w:tc>
      </w:tr>
      <w:tr w:rsidR="009C696B" w:rsidRPr="00DA5AFD" w:rsidTr="00045993">
        <w:tc>
          <w:tcPr>
            <w:tcW w:w="8789" w:type="dxa"/>
          </w:tcPr>
          <w:p w:rsidR="009C696B" w:rsidRPr="005B1D03" w:rsidRDefault="009C696B" w:rsidP="009C696B">
            <w:pPr>
              <w:jc w:val="both"/>
              <w:rPr>
                <w:color w:val="000000"/>
              </w:rPr>
            </w:pPr>
            <w:r>
              <w:rPr>
                <w:color w:val="000000"/>
              </w:rPr>
              <w:t xml:space="preserve">8. </w:t>
            </w:r>
            <w:r w:rsidRPr="00701360">
              <w:rPr>
                <w:color w:val="000000"/>
              </w:rPr>
              <w:t xml:space="preserve">Методические указания по организации самостоятельной </w:t>
            </w:r>
            <w:r>
              <w:rPr>
                <w:color w:val="000000"/>
              </w:rPr>
              <w:t>работы. Дискуссия………………………………………………………………………...</w:t>
            </w:r>
          </w:p>
        </w:tc>
        <w:tc>
          <w:tcPr>
            <w:tcW w:w="567" w:type="dxa"/>
          </w:tcPr>
          <w:p w:rsidR="009C696B" w:rsidRDefault="009C696B" w:rsidP="00045993">
            <w:pPr>
              <w:widowControl w:val="0"/>
              <w:tabs>
                <w:tab w:val="left" w:pos="144"/>
              </w:tabs>
              <w:jc w:val="center"/>
              <w:rPr>
                <w:rFonts w:eastAsia="Calibri"/>
                <w:szCs w:val="28"/>
              </w:rPr>
            </w:pPr>
          </w:p>
          <w:p w:rsidR="009C696B" w:rsidRPr="00DA5AFD" w:rsidRDefault="009C696B" w:rsidP="00045993">
            <w:pPr>
              <w:widowControl w:val="0"/>
              <w:tabs>
                <w:tab w:val="left" w:pos="144"/>
              </w:tabs>
              <w:jc w:val="center"/>
              <w:rPr>
                <w:rFonts w:eastAsia="Calibri"/>
                <w:szCs w:val="28"/>
              </w:rPr>
            </w:pPr>
            <w:r>
              <w:rPr>
                <w:rFonts w:eastAsia="Calibri"/>
                <w:szCs w:val="28"/>
              </w:rPr>
              <w:t>12</w:t>
            </w:r>
          </w:p>
        </w:tc>
      </w:tr>
      <w:tr w:rsidR="009C696B" w:rsidRPr="00DA5AFD" w:rsidTr="00045993">
        <w:tc>
          <w:tcPr>
            <w:tcW w:w="8789" w:type="dxa"/>
          </w:tcPr>
          <w:p w:rsidR="009C696B" w:rsidRPr="005B1D03" w:rsidRDefault="009C696B" w:rsidP="00045993">
            <w:pPr>
              <w:jc w:val="both"/>
              <w:rPr>
                <w:color w:val="000000"/>
                <w:spacing w:val="7"/>
              </w:rPr>
            </w:pPr>
          </w:p>
        </w:tc>
        <w:tc>
          <w:tcPr>
            <w:tcW w:w="567" w:type="dxa"/>
          </w:tcPr>
          <w:p w:rsidR="009C696B" w:rsidRPr="00DA5AFD" w:rsidRDefault="009C696B" w:rsidP="00045993">
            <w:pPr>
              <w:widowControl w:val="0"/>
              <w:tabs>
                <w:tab w:val="left" w:pos="144"/>
              </w:tabs>
              <w:jc w:val="both"/>
              <w:rPr>
                <w:rFonts w:eastAsia="Calibri"/>
                <w:sz w:val="28"/>
                <w:szCs w:val="28"/>
              </w:rPr>
            </w:pPr>
          </w:p>
        </w:tc>
      </w:tr>
    </w:tbl>
    <w:p w:rsidR="009C696B" w:rsidRDefault="009C696B" w:rsidP="009C696B">
      <w:pPr>
        <w:spacing w:after="200" w:line="276" w:lineRule="auto"/>
        <w:jc w:val="cente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rPr>
          <w:i/>
        </w:rPr>
      </w:pPr>
    </w:p>
    <w:p w:rsidR="009C696B" w:rsidRDefault="009C696B" w:rsidP="009C696B">
      <w:pPr>
        <w:pStyle w:val="a7"/>
        <w:ind w:left="1069"/>
        <w:rPr>
          <w:b/>
          <w:sz w:val="28"/>
          <w:szCs w:val="28"/>
        </w:rPr>
      </w:pPr>
    </w:p>
    <w:p w:rsidR="009C696B" w:rsidRDefault="009C696B" w:rsidP="009C696B">
      <w:pPr>
        <w:ind w:firstLine="709"/>
        <w:rPr>
          <w:b/>
          <w:sz w:val="28"/>
          <w:szCs w:val="28"/>
        </w:rPr>
      </w:pPr>
    </w:p>
    <w:p w:rsidR="009C696B" w:rsidRDefault="009C696B" w:rsidP="009C696B">
      <w:pPr>
        <w:ind w:firstLine="709"/>
        <w:rPr>
          <w:b/>
        </w:rPr>
      </w:pPr>
    </w:p>
    <w:p w:rsidR="009C696B" w:rsidRPr="00A25416" w:rsidRDefault="009C696B" w:rsidP="009C696B">
      <w:pPr>
        <w:ind w:firstLine="709"/>
        <w:rPr>
          <w:b/>
        </w:rPr>
      </w:pPr>
      <w:r w:rsidRPr="00A25416">
        <w:rPr>
          <w:b/>
        </w:rPr>
        <w:t>1 Цели и задачи освоения дисциплины</w:t>
      </w:r>
    </w:p>
    <w:p w:rsidR="009C696B" w:rsidRPr="0056581C" w:rsidRDefault="009C696B" w:rsidP="009C696B">
      <w:pPr>
        <w:ind w:firstLine="709"/>
        <w:rPr>
          <w:b/>
          <w:sz w:val="28"/>
          <w:szCs w:val="28"/>
        </w:rPr>
      </w:pPr>
    </w:p>
    <w:p w:rsidR="009C696B" w:rsidRPr="00CF7D4D" w:rsidRDefault="009C696B" w:rsidP="009C696B">
      <w:pPr>
        <w:pStyle w:val="ReportMain"/>
        <w:suppressAutoHyphens/>
        <w:ind w:firstLine="709"/>
        <w:jc w:val="both"/>
      </w:pPr>
      <w:r w:rsidRPr="0056581C">
        <w:rPr>
          <w:szCs w:val="24"/>
        </w:rPr>
        <w:t>Целью освоения дисциплины «</w:t>
      </w:r>
      <w:r>
        <w:rPr>
          <w:szCs w:val="24"/>
        </w:rPr>
        <w:t>История интерьера</w:t>
      </w:r>
      <w:r w:rsidRPr="0056581C">
        <w:rPr>
          <w:szCs w:val="24"/>
        </w:rPr>
        <w:t xml:space="preserve">» является формирование у будущего бакалавра </w:t>
      </w:r>
      <w:r>
        <w:rPr>
          <w:szCs w:val="24"/>
        </w:rPr>
        <w:t xml:space="preserve">знаний и представлений об </w:t>
      </w:r>
      <w:r>
        <w:t>основных</w:t>
      </w:r>
      <w:r w:rsidRPr="00CF7D4D">
        <w:t xml:space="preserve"> </w:t>
      </w:r>
      <w:r>
        <w:t>закономерностях</w:t>
      </w:r>
      <w:r w:rsidRPr="00CF7D4D">
        <w:t xml:space="preserve"> развития зарубеж</w:t>
      </w:r>
      <w:r>
        <w:t>ного и отечественного интерьера, о стилях, течениях</w:t>
      </w:r>
      <w:r w:rsidRPr="00CF7D4D">
        <w:t xml:space="preserve"> и направлений в</w:t>
      </w:r>
      <w:r>
        <w:t xml:space="preserve"> искусстве интерьера, творчестве</w:t>
      </w:r>
      <w:r w:rsidRPr="00CF7D4D">
        <w:t xml:space="preserve"> художников-декораторов, архитекторов и дизайнеров, занимавшихся созданием интерьеров.</w:t>
      </w:r>
    </w:p>
    <w:p w:rsidR="009C696B" w:rsidRDefault="009C696B" w:rsidP="009C696B">
      <w:pPr>
        <w:pStyle w:val="ReportMain"/>
        <w:suppressAutoHyphens/>
        <w:ind w:firstLine="709"/>
        <w:jc w:val="both"/>
        <w:rPr>
          <w:b/>
        </w:rPr>
      </w:pPr>
      <w:r w:rsidRPr="00547432">
        <w:t>В связи с этим решаются следующие задачи:</w:t>
      </w:r>
      <w:r>
        <w:rPr>
          <w:b/>
        </w:rPr>
        <w:t xml:space="preserve"> </w:t>
      </w:r>
    </w:p>
    <w:p w:rsidR="009C696B" w:rsidRPr="00547432" w:rsidRDefault="009C696B" w:rsidP="009C696B">
      <w:pPr>
        <w:pStyle w:val="ReportMain"/>
        <w:suppressAutoHyphens/>
        <w:ind w:firstLine="709"/>
        <w:jc w:val="both"/>
      </w:pPr>
      <w:r>
        <w:t>- и</w:t>
      </w:r>
      <w:r w:rsidRPr="00547432">
        <w:t xml:space="preserve">зучение </w:t>
      </w:r>
      <w:r>
        <w:t>исторических объектов прошлого, современных направлений,</w:t>
      </w:r>
      <w:r w:rsidRPr="00547432">
        <w:t xml:space="preserve"> </w:t>
      </w:r>
      <w:r>
        <w:t xml:space="preserve">объектов </w:t>
      </w:r>
      <w:r w:rsidRPr="00547432">
        <w:t xml:space="preserve">интерьера </w:t>
      </w:r>
      <w:r w:rsidRPr="00547432">
        <w:rPr>
          <w:lang w:val="en-US"/>
        </w:rPr>
        <w:t>XX</w:t>
      </w:r>
      <w:r w:rsidRPr="00547432">
        <w:t xml:space="preserve"> - </w:t>
      </w:r>
      <w:proofErr w:type="spellStart"/>
      <w:r w:rsidRPr="00547432">
        <w:t>нач</w:t>
      </w:r>
      <w:proofErr w:type="spellEnd"/>
      <w:r w:rsidRPr="00547432">
        <w:t xml:space="preserve">. </w:t>
      </w:r>
      <w:r w:rsidRPr="00547432">
        <w:rPr>
          <w:lang w:val="en-US"/>
        </w:rPr>
        <w:t>XXI</w:t>
      </w:r>
      <w:r w:rsidRPr="00547432">
        <w:t xml:space="preserve"> </w:t>
      </w:r>
      <w:proofErr w:type="gramStart"/>
      <w:r w:rsidRPr="00547432">
        <w:t>вв.;</w:t>
      </w:r>
      <w:proofErr w:type="gramEnd"/>
      <w:r w:rsidRPr="00547432">
        <w:t xml:space="preserve"> </w:t>
      </w:r>
    </w:p>
    <w:p w:rsidR="009C696B" w:rsidRPr="00CF7D4D" w:rsidRDefault="009C696B" w:rsidP="009C696B">
      <w:pPr>
        <w:pStyle w:val="ReportMain"/>
        <w:suppressAutoHyphens/>
        <w:ind w:firstLine="709"/>
        <w:jc w:val="both"/>
      </w:pPr>
      <w:r>
        <w:t xml:space="preserve">- развитие навыков </w:t>
      </w:r>
      <w:r w:rsidRPr="00CF7D4D">
        <w:t>искусствоведческого анализа объектов</w:t>
      </w:r>
      <w:r>
        <w:t xml:space="preserve"> интерьера.  </w:t>
      </w:r>
    </w:p>
    <w:p w:rsidR="009C696B" w:rsidRPr="00896F7E" w:rsidRDefault="009C696B" w:rsidP="009C696B">
      <w:pPr>
        <w:rPr>
          <w:b/>
          <w:sz w:val="28"/>
          <w:szCs w:val="28"/>
        </w:rPr>
      </w:pPr>
    </w:p>
    <w:p w:rsidR="009C696B" w:rsidRPr="00A25416" w:rsidRDefault="009C696B" w:rsidP="009C696B">
      <w:pPr>
        <w:tabs>
          <w:tab w:val="num" w:pos="756"/>
        </w:tabs>
        <w:ind w:firstLine="754"/>
        <w:jc w:val="both"/>
        <w:rPr>
          <w:b/>
          <w:color w:val="000000"/>
        </w:rPr>
      </w:pPr>
      <w:r w:rsidRPr="00A25416">
        <w:rPr>
          <w:b/>
          <w:color w:val="000000"/>
        </w:rPr>
        <w:t>2 Методические указания к организации работы студента на лекционных занятиях</w:t>
      </w:r>
    </w:p>
    <w:p w:rsidR="009C696B" w:rsidRPr="00B67D65" w:rsidRDefault="009C696B" w:rsidP="009C696B">
      <w:pPr>
        <w:tabs>
          <w:tab w:val="num" w:pos="756"/>
        </w:tabs>
        <w:ind w:firstLine="754"/>
        <w:jc w:val="both"/>
        <w:rPr>
          <w:b/>
          <w:color w:val="000000"/>
          <w:sz w:val="28"/>
          <w:szCs w:val="28"/>
        </w:rPr>
      </w:pPr>
    </w:p>
    <w:p w:rsidR="009C696B" w:rsidRDefault="009C696B" w:rsidP="009C696B">
      <w:pPr>
        <w:tabs>
          <w:tab w:val="num" w:pos="756"/>
        </w:tabs>
        <w:ind w:firstLine="709"/>
        <w:jc w:val="both"/>
      </w:pPr>
      <w:r>
        <w:t>Изучение дисциплины «История интерьера</w:t>
      </w:r>
      <w:r w:rsidRPr="00694FC9">
        <w:t xml:space="preserve">» содействует </w:t>
      </w:r>
      <w:r>
        <w:t>формированию профессиональных компетентностей</w:t>
      </w:r>
      <w:r w:rsidRPr="00694FC9">
        <w:t xml:space="preserve"> </w:t>
      </w:r>
      <w:r>
        <w:t>будущего дизайнера</w:t>
      </w:r>
      <w:r w:rsidRPr="00694FC9">
        <w:t xml:space="preserve">. Изучение дисциплины предполагает овладение студентами </w:t>
      </w:r>
      <w:r>
        <w:t xml:space="preserve">обширным </w:t>
      </w:r>
      <w:r w:rsidRPr="00694FC9">
        <w:t xml:space="preserve">новым материалом, формирование </w:t>
      </w:r>
      <w:r>
        <w:t xml:space="preserve">профессионально-значимых компетенций, </w:t>
      </w:r>
      <w:r w:rsidRPr="00694FC9">
        <w:t>развитие самостоятельности мышления,</w:t>
      </w:r>
      <w:r>
        <w:t xml:space="preserve"> способности к анализу и синтезу информации,</w:t>
      </w:r>
      <w:r w:rsidRPr="00694FC9">
        <w:t xml:space="preserve"> способности к самоорганизации</w:t>
      </w:r>
      <w:r>
        <w:t>, самодисциплине, способности</w:t>
      </w:r>
      <w:r w:rsidRPr="00C27A5D">
        <w:t xml:space="preserve"> </w:t>
      </w:r>
      <w:r>
        <w:t xml:space="preserve">к поиску, хранению и обработке информации при помощи информационных, компьютерных и сетевых технологий. </w:t>
      </w:r>
    </w:p>
    <w:p w:rsidR="009C696B" w:rsidRDefault="009C696B" w:rsidP="009C696B">
      <w:pPr>
        <w:tabs>
          <w:tab w:val="num" w:pos="756"/>
        </w:tabs>
        <w:ind w:firstLine="709"/>
        <w:jc w:val="both"/>
      </w:pPr>
      <w:r w:rsidRPr="00694FC9">
        <w:t xml:space="preserve">Для </w:t>
      </w:r>
      <w:r>
        <w:t xml:space="preserve">подготовки </w:t>
      </w:r>
      <w:r w:rsidRPr="00694FC9">
        <w:t>к активному восприятию лекции</w:t>
      </w:r>
      <w:r>
        <w:t xml:space="preserve"> при изучении дисциплины, </w:t>
      </w:r>
      <w:r w:rsidRPr="00694FC9">
        <w:t xml:space="preserve">необходимо учитывать следующие рекомендации. </w:t>
      </w:r>
    </w:p>
    <w:p w:rsidR="009C696B" w:rsidRPr="00694FC9" w:rsidRDefault="009C696B" w:rsidP="009C696B">
      <w:pPr>
        <w:tabs>
          <w:tab w:val="num" w:pos="756"/>
        </w:tabs>
        <w:ind w:firstLine="709"/>
        <w:jc w:val="both"/>
      </w:pPr>
      <w:r w:rsidRPr="00694FC9">
        <w:t xml:space="preserve">Материал лекции необходимо кратко записывать. </w:t>
      </w:r>
      <w:r>
        <w:t xml:space="preserve">Запись ведется в форме кратких положений, тезисов. Это действие формирует навык формулирования вопросов, идей. </w:t>
      </w:r>
      <w:r w:rsidRPr="00694FC9">
        <w:t>Не пишущий, а</w:t>
      </w:r>
      <w:r>
        <w:t xml:space="preserve"> только </w:t>
      </w:r>
      <w:r w:rsidRPr="00694FC9">
        <w:t>слушающий</w:t>
      </w:r>
      <w:r>
        <w:t xml:space="preserve"> студент быстрее </w:t>
      </w:r>
      <w:r w:rsidRPr="00694FC9">
        <w:t>устаёт,</w:t>
      </w:r>
      <w:r>
        <w:t xml:space="preserve"> отвлекается. В процессе записи лекции при восприятии и запоминании ее содержания участвует не только </w:t>
      </w:r>
      <w:r w:rsidRPr="00694FC9">
        <w:t>слуховая, но и моторно-двигательная па</w:t>
      </w:r>
      <w:r>
        <w:t xml:space="preserve">мять. Кроме того, внимательное </w:t>
      </w:r>
      <w:r w:rsidRPr="00694FC9">
        <w:t xml:space="preserve">конспектирование лекции учит студента совмещать </w:t>
      </w:r>
      <w:r>
        <w:t xml:space="preserve">единовременно различные виды </w:t>
      </w:r>
      <w:r w:rsidRPr="00694FC9">
        <w:t xml:space="preserve">учебно-познавательной деятельности, что является основой формирования культуры </w:t>
      </w:r>
      <w:r>
        <w:t>научного</w:t>
      </w:r>
      <w:r w:rsidRPr="00694FC9">
        <w:t xml:space="preserve"> мышления.</w:t>
      </w:r>
    </w:p>
    <w:p w:rsidR="009C696B" w:rsidRPr="00694FC9" w:rsidRDefault="009C696B" w:rsidP="009C696B">
      <w:pPr>
        <w:tabs>
          <w:tab w:val="num" w:pos="756"/>
        </w:tabs>
        <w:ind w:firstLine="709"/>
        <w:jc w:val="both"/>
      </w:pPr>
      <w:r>
        <w:t xml:space="preserve">Не следует </w:t>
      </w:r>
      <w:r w:rsidRPr="00694FC9">
        <w:t>стре</w:t>
      </w:r>
      <w:r>
        <w:t xml:space="preserve">миться записывать каждое слово </w:t>
      </w:r>
      <w:r w:rsidRPr="00694FC9">
        <w:t>преподавателя, поскольку</w:t>
      </w:r>
      <w:r>
        <w:t xml:space="preserve"> осмысленная запись короче </w:t>
      </w:r>
      <w:r w:rsidRPr="00694FC9">
        <w:t xml:space="preserve">и яснее </w:t>
      </w:r>
      <w:proofErr w:type="gramStart"/>
      <w:r w:rsidRPr="00694FC9">
        <w:t>ме</w:t>
      </w:r>
      <w:r>
        <w:t>ханической</w:t>
      </w:r>
      <w:proofErr w:type="gramEnd"/>
      <w:r>
        <w:t xml:space="preserve">, дословной. </w:t>
      </w:r>
      <w:proofErr w:type="gramStart"/>
      <w:r>
        <w:t xml:space="preserve">Поэтому в </w:t>
      </w:r>
      <w:r w:rsidRPr="00694FC9">
        <w:t xml:space="preserve">процессе слушания и </w:t>
      </w:r>
      <w:r>
        <w:t xml:space="preserve">записи лекции </w:t>
      </w:r>
      <w:r w:rsidRPr="00694FC9">
        <w:t>необ</w:t>
      </w:r>
      <w:r>
        <w:t xml:space="preserve">ходимо стремиться к формированию умения </w:t>
      </w:r>
      <w:r w:rsidRPr="00694FC9">
        <w:t xml:space="preserve">отделять существенный материал от второстепенного, отличать главную мысль от доказательства, а </w:t>
      </w:r>
      <w:r>
        <w:t xml:space="preserve">в доказательствах разграничить </w:t>
      </w:r>
      <w:r w:rsidRPr="00694FC9">
        <w:t>аргументацию и иллю</w:t>
      </w:r>
      <w:r>
        <w:t>страцию.</w:t>
      </w:r>
      <w:proofErr w:type="gramEnd"/>
      <w:r>
        <w:t xml:space="preserve"> Главную мысль следует записать, </w:t>
      </w:r>
      <w:r w:rsidRPr="00694FC9">
        <w:t xml:space="preserve">аргументацию осмыслить, а </w:t>
      </w:r>
      <w:r>
        <w:t>с иллюстрацией лишь ознакомить</w:t>
      </w:r>
      <w:r w:rsidRPr="00694FC9">
        <w:t>ся.</w:t>
      </w:r>
    </w:p>
    <w:p w:rsidR="009C696B" w:rsidRDefault="009C696B" w:rsidP="009C696B">
      <w:pPr>
        <w:tabs>
          <w:tab w:val="num" w:pos="756"/>
        </w:tabs>
        <w:ind w:firstLine="709"/>
        <w:jc w:val="both"/>
      </w:pPr>
      <w:proofErr w:type="gramStart"/>
      <w:r w:rsidRPr="007253D7">
        <w:t>В любом тексте им</w:t>
      </w:r>
      <w:r>
        <w:t>еются слова-ориентиры,</w:t>
      </w:r>
      <w:r w:rsidRPr="007253D7">
        <w:t xml:space="preserve"> помогающие </w:t>
      </w:r>
      <w:r>
        <w:t>выделить</w:t>
      </w:r>
      <w:r w:rsidRPr="007253D7">
        <w:t xml:space="preserve"> более важную информацию («в итоге», </w:t>
      </w:r>
      <w:r>
        <w:t>«таким образом» и т.д.) и</w:t>
      </w:r>
      <w:r w:rsidRPr="007253D7">
        <w:t xml:space="preserve"> слова, указывающие на особенность, специфику объекта рассмотрения («характерная черта», «главное отличие» и т.д.).</w:t>
      </w:r>
      <w:proofErr w:type="gramEnd"/>
      <w:r w:rsidRPr="007253D7">
        <w:t xml:space="preserve"> Вслед за этими словами обычно идет очень важная информация. </w:t>
      </w:r>
      <w:r>
        <w:t xml:space="preserve">Необходимо обращать на это внимание при записи. </w:t>
      </w:r>
    </w:p>
    <w:p w:rsidR="009C696B" w:rsidRPr="00694FC9" w:rsidRDefault="009C696B" w:rsidP="009C696B">
      <w:pPr>
        <w:tabs>
          <w:tab w:val="num" w:pos="756"/>
        </w:tabs>
        <w:ind w:firstLine="709"/>
        <w:jc w:val="both"/>
      </w:pPr>
      <w:r>
        <w:t xml:space="preserve">Как правило, </w:t>
      </w:r>
      <w:r w:rsidRPr="007253D7">
        <w:t xml:space="preserve">в лекции есть несколько основных идей, вокруг которых группируется весь остальной материал. </w:t>
      </w:r>
      <w:r>
        <w:t xml:space="preserve">Важно выделить и четко </w:t>
      </w:r>
      <w:r w:rsidRPr="007253D7">
        <w:t>фиксировать эти идеи.</w:t>
      </w:r>
      <w:r>
        <w:t xml:space="preserve"> </w:t>
      </w:r>
      <w:proofErr w:type="gramStart"/>
      <w:r>
        <w:t>Н</w:t>
      </w:r>
      <w:r w:rsidRPr="007253D7">
        <w:t xml:space="preserve">аиболее подробно </w:t>
      </w:r>
      <w:r>
        <w:t xml:space="preserve">в лекции </w:t>
      </w:r>
      <w:r w:rsidRPr="007253D7">
        <w:t>записываются план, источники, понятия, определения, принципы, методы, оценки, выводы.</w:t>
      </w:r>
      <w:proofErr w:type="gramEnd"/>
    </w:p>
    <w:p w:rsidR="009C696B" w:rsidRDefault="009C696B" w:rsidP="009C696B">
      <w:pPr>
        <w:tabs>
          <w:tab w:val="num" w:pos="756"/>
        </w:tabs>
        <w:ind w:firstLine="709"/>
        <w:jc w:val="both"/>
      </w:pPr>
      <w:r w:rsidRPr="00694FC9">
        <w:t xml:space="preserve">Для записи лекции по </w:t>
      </w:r>
      <w:r>
        <w:t>дисциплине</w:t>
      </w:r>
      <w:r w:rsidRPr="00694FC9">
        <w:t xml:space="preserve"> </w:t>
      </w:r>
      <w:r>
        <w:t xml:space="preserve">требуется </w:t>
      </w:r>
      <w:r w:rsidRPr="00694FC9">
        <w:t>завести от</w:t>
      </w:r>
      <w:r>
        <w:t>дельную тетрадь. На каждой стра</w:t>
      </w:r>
      <w:r w:rsidRPr="00694FC9">
        <w:t>нице</w:t>
      </w:r>
      <w:r>
        <w:t xml:space="preserve"> оставляются поля (3-4 см) для </w:t>
      </w:r>
      <w:r w:rsidRPr="00694FC9">
        <w:t>заметок, вопросов, собстве</w:t>
      </w:r>
      <w:r>
        <w:t xml:space="preserve">нных суждений, мыслей, которые </w:t>
      </w:r>
      <w:r w:rsidRPr="00694FC9">
        <w:t>могут возникнуть как по ходу</w:t>
      </w:r>
      <w:r>
        <w:t xml:space="preserve"> лекции, так и при последующей работе с запися</w:t>
      </w:r>
      <w:r w:rsidRPr="00694FC9">
        <w:t>ми. Наиболее важные идеи пол</w:t>
      </w:r>
      <w:r>
        <w:t xml:space="preserve">езно выделять </w:t>
      </w:r>
      <w:r w:rsidRPr="00694FC9">
        <w:t>путём подчеркивания и ис</w:t>
      </w:r>
      <w:r>
        <w:t xml:space="preserve">пользования различных знаков. Во </w:t>
      </w:r>
      <w:r w:rsidRPr="00FA67C7">
        <w:t xml:space="preserve">время лекции </w:t>
      </w:r>
      <w:r>
        <w:t>желательно использовать</w:t>
      </w:r>
      <w:r w:rsidRPr="00FA67C7">
        <w:t xml:space="preserve"> </w:t>
      </w:r>
      <w:r>
        <w:t xml:space="preserve">маркеры 2 </w:t>
      </w:r>
      <w:proofErr w:type="spellStart"/>
      <w:r>
        <w:t>х</w:t>
      </w:r>
      <w:proofErr w:type="spellEnd"/>
      <w:r>
        <w:t xml:space="preserve"> </w:t>
      </w:r>
      <w:r>
        <w:lastRenderedPageBreak/>
        <w:t xml:space="preserve">цветов, </w:t>
      </w:r>
      <w:r w:rsidRPr="00FA67C7">
        <w:t xml:space="preserve">которыми </w:t>
      </w:r>
      <w:r>
        <w:t xml:space="preserve">обводят, подчеркивают ключевые моменты изучаемого материала. </w:t>
      </w:r>
      <w:r w:rsidRPr="00694FC9">
        <w:t>Экономия сил и времени студ</w:t>
      </w:r>
      <w:r>
        <w:t xml:space="preserve">ента зависит также от скорости </w:t>
      </w:r>
      <w:r w:rsidRPr="00694FC9">
        <w:t xml:space="preserve">записи. В каждой отрасли </w:t>
      </w:r>
      <w:r>
        <w:t xml:space="preserve">знаний существует своя система общеупотребительных </w:t>
      </w:r>
      <w:r w:rsidRPr="00694FC9">
        <w:t xml:space="preserve">сокращений. </w:t>
      </w:r>
      <w:r>
        <w:t xml:space="preserve">Кроме того, можно </w:t>
      </w:r>
      <w:r w:rsidRPr="00694FC9">
        <w:t>вырабатывать сокращения для личного пользования.</w:t>
      </w:r>
    </w:p>
    <w:p w:rsidR="009C696B" w:rsidRPr="00F506C4" w:rsidRDefault="009C696B" w:rsidP="009C696B">
      <w:pPr>
        <w:tabs>
          <w:tab w:val="num" w:pos="756"/>
        </w:tabs>
        <w:ind w:firstLine="709"/>
        <w:jc w:val="both"/>
      </w:pPr>
      <w:r w:rsidRPr="00F506C4">
        <w:t>Показателем внимания к учебной информации с</w:t>
      </w:r>
      <w:r>
        <w:t>лужат вопросы к лектору. По ходу</w:t>
      </w:r>
      <w:r w:rsidRPr="00F506C4">
        <w:t xml:space="preserve"> лекции важно находить и отмечать те </w:t>
      </w:r>
      <w:r>
        <w:t xml:space="preserve">ее </w:t>
      </w:r>
      <w:r w:rsidRPr="00F506C4">
        <w:t>аспекты, которые могут стать «зацепкой» для вопроса. Именно на лекциях студенту необходимо учиться формулировать вопросы</w:t>
      </w:r>
      <w:r>
        <w:t>,</w:t>
      </w:r>
      <w:r w:rsidRPr="00F506C4">
        <w:t xml:space="preserve"> не отвлекаясь от восприятия содержания.</w:t>
      </w:r>
    </w:p>
    <w:p w:rsidR="009C696B" w:rsidRPr="00694FC9" w:rsidRDefault="009C696B" w:rsidP="009C696B">
      <w:pPr>
        <w:tabs>
          <w:tab w:val="num" w:pos="756"/>
        </w:tabs>
        <w:ind w:firstLine="709"/>
        <w:jc w:val="both"/>
      </w:pPr>
      <w:r w:rsidRPr="00694FC9">
        <w:t>Таким образом, написание конспекта лекций предполагает след</w:t>
      </w:r>
      <w:r>
        <w:t xml:space="preserve">ующий алгоритм самостоятельных </w:t>
      </w:r>
      <w:r w:rsidRPr="00694FC9">
        <w:t>учебных действий и умений</w:t>
      </w:r>
      <w:r>
        <w:t xml:space="preserve"> студента</w:t>
      </w:r>
      <w:r w:rsidRPr="00694FC9">
        <w:t xml:space="preserve">: </w:t>
      </w:r>
    </w:p>
    <w:p w:rsidR="009C696B" w:rsidRPr="00694FC9" w:rsidRDefault="009C696B" w:rsidP="009C696B">
      <w:pPr>
        <w:tabs>
          <w:tab w:val="num" w:pos="756"/>
        </w:tabs>
        <w:ind w:firstLine="709"/>
        <w:jc w:val="both"/>
      </w:pPr>
      <w:proofErr w:type="gramStart"/>
      <w:r>
        <w:t xml:space="preserve">- </w:t>
      </w:r>
      <w:r w:rsidRPr="00694FC9">
        <w:t>кратко, схематично, последовательно фиксировать основные положения, выводы, формулировки, обобщени</w:t>
      </w:r>
      <w:r>
        <w:t xml:space="preserve">я, выделяя </w:t>
      </w:r>
      <w:r w:rsidRPr="00694FC9">
        <w:t xml:space="preserve">важные идеи, ключевые термины и определения; </w:t>
      </w:r>
      <w:proofErr w:type="gramEnd"/>
    </w:p>
    <w:p w:rsidR="009C696B" w:rsidRPr="00694FC9" w:rsidRDefault="009C696B" w:rsidP="009C696B">
      <w:pPr>
        <w:tabs>
          <w:tab w:val="num" w:pos="756"/>
        </w:tabs>
        <w:ind w:firstLine="709"/>
        <w:jc w:val="both"/>
      </w:pPr>
      <w:r>
        <w:t xml:space="preserve">- </w:t>
      </w:r>
      <w:r w:rsidRPr="00694FC9">
        <w:t>уточн</w:t>
      </w:r>
      <w:r>
        <w:t xml:space="preserve">ять (уяснять) содержание новых </w:t>
      </w:r>
      <w:r w:rsidRPr="00694FC9">
        <w:t>терминов, понятий с помощью энциклопе</w:t>
      </w:r>
      <w:r>
        <w:t xml:space="preserve">дий, словарей, справочников, </w:t>
      </w:r>
      <w:proofErr w:type="spellStart"/>
      <w:proofErr w:type="gramStart"/>
      <w:r>
        <w:t>и</w:t>
      </w:r>
      <w:r w:rsidRPr="00694FC9">
        <w:t>нтернет-источников</w:t>
      </w:r>
      <w:proofErr w:type="spellEnd"/>
      <w:proofErr w:type="gramEnd"/>
      <w:r w:rsidRPr="00694FC9">
        <w:t xml:space="preserve">; </w:t>
      </w:r>
    </w:p>
    <w:p w:rsidR="009C696B" w:rsidRPr="00B74C90" w:rsidRDefault="009C696B" w:rsidP="009C696B">
      <w:pPr>
        <w:tabs>
          <w:tab w:val="num" w:pos="756"/>
        </w:tabs>
        <w:ind w:firstLine="709"/>
        <w:jc w:val="both"/>
      </w:pPr>
      <w:r>
        <w:t xml:space="preserve">- </w:t>
      </w:r>
      <w:r w:rsidRPr="00694FC9">
        <w:t xml:space="preserve">выявлять </w:t>
      </w:r>
      <w:r>
        <w:t xml:space="preserve">вызывающие трудности </w:t>
      </w:r>
      <w:r w:rsidRPr="00694FC9">
        <w:t>вопросы, термины, материал,</w:t>
      </w:r>
      <w:r>
        <w:t xml:space="preserve"> </w:t>
      </w:r>
      <w:r w:rsidRPr="00694FC9">
        <w:t xml:space="preserve">стараться найти ответ в рекомендуемой </w:t>
      </w:r>
      <w:r>
        <w:t xml:space="preserve">литературе и иных тематических источниках; </w:t>
      </w:r>
      <w:r w:rsidRPr="00694FC9">
        <w:t xml:space="preserve">в том случае, если самостоятельно не удается разобраться в материале, необходимо сформулировать </w:t>
      </w:r>
      <w:r>
        <w:t xml:space="preserve">вопрос и задать преподавателю </w:t>
      </w:r>
      <w:r w:rsidRPr="00694FC9">
        <w:t>на практическом занятии.</w:t>
      </w:r>
    </w:p>
    <w:p w:rsidR="009C696B" w:rsidRPr="0056581C" w:rsidRDefault="009C696B" w:rsidP="009C696B">
      <w:pPr>
        <w:pStyle w:val="a7"/>
        <w:ind w:firstLine="709"/>
        <w:rPr>
          <w:b/>
          <w:i/>
          <w:sz w:val="28"/>
          <w:szCs w:val="28"/>
        </w:rPr>
      </w:pPr>
    </w:p>
    <w:p w:rsidR="009C696B" w:rsidRPr="00A25416" w:rsidRDefault="009C696B" w:rsidP="009C696B">
      <w:pPr>
        <w:ind w:firstLine="709"/>
        <w:jc w:val="both"/>
        <w:rPr>
          <w:b/>
          <w:color w:val="000000"/>
        </w:rPr>
      </w:pPr>
      <w:r w:rsidRPr="00A25416">
        <w:rPr>
          <w:b/>
          <w:color w:val="000000"/>
        </w:rPr>
        <w:t>3 Методические указания к организации работы студента на практических (семинарских) занятиях, по подготовке докладов</w:t>
      </w:r>
    </w:p>
    <w:p w:rsidR="009C696B" w:rsidRDefault="009C696B" w:rsidP="009C696B">
      <w:pPr>
        <w:pStyle w:val="a5"/>
        <w:tabs>
          <w:tab w:val="clear" w:pos="720"/>
          <w:tab w:val="clear" w:pos="756"/>
          <w:tab w:val="num" w:pos="284"/>
        </w:tabs>
        <w:spacing w:line="240" w:lineRule="auto"/>
        <w:ind w:left="0" w:firstLine="709"/>
      </w:pPr>
    </w:p>
    <w:p w:rsidR="009C696B" w:rsidRPr="0011602D" w:rsidRDefault="009C696B" w:rsidP="009C696B">
      <w:pPr>
        <w:ind w:firstLine="709"/>
        <w:jc w:val="both"/>
        <w:rPr>
          <w:b/>
          <w:color w:val="000000"/>
        </w:rPr>
      </w:pPr>
      <w:r w:rsidRPr="0011602D">
        <w:t xml:space="preserve">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w:t>
      </w:r>
      <w:r>
        <w:t xml:space="preserve">практических </w:t>
      </w:r>
      <w:r w:rsidRPr="0011602D">
        <w:t>занятиях студенты закрепляют знания, полученные из лекций или учебных пособий, учебников</w:t>
      </w:r>
      <w:r>
        <w:t xml:space="preserve">, открытых университетских </w:t>
      </w:r>
      <w:proofErr w:type="spellStart"/>
      <w:r>
        <w:t>он-лайн-курсов</w:t>
      </w:r>
      <w:proofErr w:type="spellEnd"/>
      <w:r w:rsidRPr="0011602D">
        <w:t xml:space="preserve"> и дру</w:t>
      </w:r>
      <w:r>
        <w:t>гих источников в процессе ответов на вопросы</w:t>
      </w:r>
      <w:r w:rsidRPr="0011602D">
        <w:t>,</w:t>
      </w:r>
      <w:r>
        <w:t xml:space="preserve"> </w:t>
      </w:r>
      <w:r w:rsidRPr="0011602D">
        <w:t xml:space="preserve">зачитывают и обсуждают подготовленные доклады. </w:t>
      </w:r>
    </w:p>
    <w:p w:rsidR="009C696B" w:rsidRPr="0011602D" w:rsidRDefault="009C696B" w:rsidP="009C696B">
      <w:pPr>
        <w:ind w:firstLine="709"/>
        <w:jc w:val="both"/>
        <w:rPr>
          <w:b/>
          <w:color w:val="000000"/>
        </w:rPr>
      </w:pPr>
      <w:r w:rsidRPr="0011602D">
        <w:t xml:space="preserve">Педагогические задачи, решаемые при проведении практических </w:t>
      </w:r>
      <w:r>
        <w:t>(</w:t>
      </w:r>
      <w:r w:rsidRPr="0011602D">
        <w:t>семинарских</w:t>
      </w:r>
      <w:r>
        <w:t>)</w:t>
      </w:r>
      <w:r w:rsidRPr="0011602D">
        <w:t xml:space="preserve"> занятий:</w:t>
      </w:r>
    </w:p>
    <w:p w:rsidR="009C696B" w:rsidRPr="0011602D" w:rsidRDefault="009C696B" w:rsidP="009C696B">
      <w:pPr>
        <w:ind w:firstLine="709"/>
        <w:jc w:val="both"/>
        <w:rPr>
          <w:b/>
          <w:color w:val="000000"/>
        </w:rPr>
      </w:pPr>
      <w:r w:rsidRPr="0011602D">
        <w:t>- расширение и углубление знаний;</w:t>
      </w:r>
    </w:p>
    <w:p w:rsidR="009C696B" w:rsidRPr="0011602D" w:rsidRDefault="009C696B" w:rsidP="009C696B">
      <w:pPr>
        <w:ind w:firstLine="709"/>
        <w:jc w:val="both"/>
        <w:rPr>
          <w:b/>
          <w:color w:val="000000"/>
        </w:rPr>
      </w:pPr>
      <w:r w:rsidRPr="0011602D">
        <w:t>- развитие умений самостоятельной учебной деятельности;</w:t>
      </w:r>
    </w:p>
    <w:p w:rsidR="009C696B" w:rsidRPr="0011602D" w:rsidRDefault="009C696B" w:rsidP="009C696B">
      <w:pPr>
        <w:ind w:firstLine="709"/>
        <w:jc w:val="both"/>
        <w:rPr>
          <w:b/>
          <w:color w:val="000000"/>
        </w:rPr>
      </w:pPr>
      <w:r w:rsidRPr="0011602D">
        <w:t>- активизация интеллектуальной деятельности.</w:t>
      </w:r>
    </w:p>
    <w:p w:rsidR="009C696B" w:rsidRPr="0011602D" w:rsidRDefault="009C696B" w:rsidP="009C696B">
      <w:pPr>
        <w:ind w:firstLine="709"/>
        <w:jc w:val="both"/>
      </w:pPr>
      <w:r w:rsidRPr="0011602D">
        <w:t xml:space="preserve">Студент обязан посещать все </w:t>
      </w:r>
      <w:r>
        <w:t>практические (</w:t>
      </w:r>
      <w:r w:rsidRPr="0011602D">
        <w:t>семинарские</w:t>
      </w:r>
      <w:r>
        <w:t>)</w:t>
      </w:r>
      <w:r w:rsidRPr="0011602D">
        <w:t xml:space="preserve"> занятия. До начала каждого занятия он должен:</w:t>
      </w:r>
    </w:p>
    <w:p w:rsidR="009C696B" w:rsidRPr="0011602D" w:rsidRDefault="009C696B" w:rsidP="009C696B">
      <w:pPr>
        <w:ind w:firstLine="709"/>
        <w:jc w:val="both"/>
      </w:pPr>
      <w:r w:rsidRPr="0011602D">
        <w:t>- ознакомиться с вопросами вынесенной на обсуждение темы и списком рекомендуемой литературы и исторических источников;</w:t>
      </w:r>
    </w:p>
    <w:p w:rsidR="009C696B" w:rsidRPr="0011602D" w:rsidRDefault="009C696B" w:rsidP="009C696B">
      <w:pPr>
        <w:ind w:firstLine="709"/>
        <w:jc w:val="both"/>
      </w:pPr>
      <w:r w:rsidRPr="0011602D">
        <w:t>- индивидуально подготовиться к семинарскому занятию;</w:t>
      </w:r>
    </w:p>
    <w:p w:rsidR="009C696B" w:rsidRDefault="009C696B" w:rsidP="009C696B">
      <w:pPr>
        <w:ind w:firstLine="709"/>
        <w:jc w:val="both"/>
      </w:pPr>
      <w:r w:rsidRPr="0011602D">
        <w:t>- составить краткую аннотацию по каждому из вопросов темы.</w:t>
      </w:r>
    </w:p>
    <w:p w:rsidR="009C696B" w:rsidRPr="0011602D" w:rsidRDefault="009C696B" w:rsidP="009C696B">
      <w:pPr>
        <w:ind w:firstLine="709"/>
        <w:jc w:val="both"/>
      </w:pPr>
      <w:r>
        <w:t xml:space="preserve"> В процессе подготовки к практическому занятию ч</w:t>
      </w:r>
      <w:r w:rsidRPr="0011602D">
        <w:t xml:space="preserve">тение студентами учебных пособий и первоисточников представляют важную учебную задачу. Вопросы к каждому занятию конкретизированы и стимулируют целенаправленную поисковую и интеллектуальную активность студента. При работе </w:t>
      </w:r>
      <w:r>
        <w:t xml:space="preserve">с текстом, </w:t>
      </w:r>
      <w:r w:rsidRPr="0011602D">
        <w:t>читая изучаемый материал в первый раз, важно подразделять его на осн</w:t>
      </w:r>
      <w:r>
        <w:t>овные смысловые части, выделять</w:t>
      </w:r>
      <w:r w:rsidRPr="0011602D">
        <w:t xml:space="preserve">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 тезисы -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аргументы, конкретные факты и примеры без их подробного описания.</w:t>
      </w:r>
    </w:p>
    <w:p w:rsidR="009C696B" w:rsidRDefault="009C696B" w:rsidP="009C696B">
      <w:pPr>
        <w:ind w:firstLine="709"/>
        <w:jc w:val="both"/>
      </w:pPr>
      <w:r w:rsidRPr="0011602D">
        <w:lastRenderedPageBreak/>
        <w:t xml:space="preserve">Практические занятия по дисциплине «История </w:t>
      </w:r>
      <w:r>
        <w:t>интерьера</w:t>
      </w:r>
      <w:r w:rsidRPr="0011602D">
        <w:t xml:space="preserve">» направлены на углубленное изучение материала курса, анализ </w:t>
      </w:r>
      <w:r>
        <w:t>интерьеров и средовых пространств выдающихся дизайнеров</w:t>
      </w:r>
      <w:r w:rsidRPr="0011602D">
        <w:t xml:space="preserve">, </w:t>
      </w:r>
      <w:r>
        <w:t xml:space="preserve">особенности их композиции и формообразующих средств. </w:t>
      </w:r>
    </w:p>
    <w:p w:rsidR="009C696B" w:rsidRPr="0011602D" w:rsidRDefault="009C696B" w:rsidP="009C696B">
      <w:pPr>
        <w:ind w:firstLine="709"/>
        <w:jc w:val="both"/>
      </w:pPr>
      <w:r w:rsidRPr="0011602D">
        <w:t xml:space="preserve">Практические (семинарские) занятия проходят в форме аудиторных групповых, на которых </w:t>
      </w:r>
      <w:r>
        <w:t xml:space="preserve">осуществляется текущий </w:t>
      </w:r>
      <w:proofErr w:type="gramStart"/>
      <w:r>
        <w:t xml:space="preserve">контроль </w:t>
      </w:r>
      <w:r w:rsidRPr="0011602D">
        <w:t>за</w:t>
      </w:r>
      <w:proofErr w:type="gramEnd"/>
      <w:r w:rsidRPr="0011602D">
        <w:t xml:space="preserve"> освоением дисциплины в форме письменного опроса, тестирования, устных ответов на выданные вопросы, а также слушание подготовленных докладов с презентацией, после чего происходит их коллективное обсуждение.</w:t>
      </w:r>
    </w:p>
    <w:p w:rsidR="009C696B" w:rsidRPr="0011602D" w:rsidRDefault="009C696B" w:rsidP="009C696B">
      <w:pPr>
        <w:pStyle w:val="a5"/>
        <w:tabs>
          <w:tab w:val="clear" w:pos="720"/>
          <w:tab w:val="clear" w:pos="756"/>
          <w:tab w:val="num" w:pos="284"/>
        </w:tabs>
        <w:spacing w:line="240" w:lineRule="auto"/>
        <w:ind w:left="0" w:firstLine="709"/>
      </w:pPr>
      <w:r w:rsidRPr="0011602D">
        <w:t xml:space="preserve">На практических занятий в течение семестра </w:t>
      </w:r>
      <w:proofErr w:type="gramStart"/>
      <w:r w:rsidRPr="0011602D">
        <w:t>обучающийся</w:t>
      </w:r>
      <w:proofErr w:type="gramEnd"/>
      <w:r w:rsidRPr="0011602D">
        <w:t xml:space="preserve"> </w:t>
      </w:r>
      <w:r>
        <w:t xml:space="preserve">подготавливает два </w:t>
      </w:r>
      <w:r w:rsidRPr="0011602D">
        <w:t xml:space="preserve">доклада. </w:t>
      </w:r>
      <w:r>
        <w:t>Список тем</w:t>
      </w:r>
      <w:r w:rsidRPr="0011602D">
        <w:t xml:space="preserve"> докладов предл</w:t>
      </w:r>
      <w:r>
        <w:t>агае</w:t>
      </w:r>
      <w:r w:rsidRPr="0011602D">
        <w:t xml:space="preserve">тся преподавателем перед началом изучения каждого раздела, студенты делают самостоятельный выбор, преподаватель составляет график и очередность подготовки и слушания докладов. </w:t>
      </w:r>
    </w:p>
    <w:p w:rsidR="009C696B" w:rsidRPr="0011602D" w:rsidRDefault="009C696B" w:rsidP="009C696B">
      <w:pPr>
        <w:pStyle w:val="a5"/>
        <w:tabs>
          <w:tab w:val="clear" w:pos="720"/>
          <w:tab w:val="clear" w:pos="756"/>
          <w:tab w:val="num" w:pos="284"/>
        </w:tabs>
        <w:spacing w:line="240" w:lineRule="auto"/>
        <w:ind w:left="0" w:firstLine="709"/>
      </w:pPr>
      <w:r w:rsidRPr="0011602D">
        <w:t>Таким образом, проведение практических семинарских занятий возможно по двум вариантам:</w:t>
      </w:r>
    </w:p>
    <w:p w:rsidR="009C696B" w:rsidRPr="0011602D" w:rsidRDefault="009C696B" w:rsidP="009C696B">
      <w:pPr>
        <w:pStyle w:val="a7"/>
        <w:numPr>
          <w:ilvl w:val="0"/>
          <w:numId w:val="1"/>
        </w:numPr>
        <w:ind w:left="0" w:firstLine="709"/>
        <w:jc w:val="both"/>
      </w:pPr>
      <w:r w:rsidRPr="0011602D">
        <w:t>репродуктивный и 2) продуктивный.</w:t>
      </w:r>
    </w:p>
    <w:p w:rsidR="009C696B" w:rsidRPr="0011602D" w:rsidRDefault="009C696B" w:rsidP="009C696B">
      <w:pPr>
        <w:ind w:firstLine="709"/>
        <w:jc w:val="both"/>
        <w:rPr>
          <w:b/>
          <w:color w:val="000000"/>
        </w:rPr>
      </w:pPr>
      <w:r w:rsidRPr="0011602D">
        <w:t xml:space="preserve">Репродуктивный тип организации занятия предполагает, прежде всего, активизацию </w:t>
      </w:r>
      <w:proofErr w:type="spellStart"/>
      <w:r w:rsidRPr="0011602D">
        <w:t>мнемических</w:t>
      </w:r>
      <w:proofErr w:type="spellEnd"/>
      <w:r w:rsidRPr="0011602D">
        <w:t xml:space="preserve"> способностей студентов. Они должны запомнить и пересказать определенный учебный материал на основе материала лекций, разделов учебников или монографий. К этому типу относятся вопросно-ответный семинар, семинар - развернутая беседа. Перед занятием студентам выдаются основные вопросы для подготовки,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w:t>
      </w:r>
      <w:proofErr w:type="gramStart"/>
      <w:r w:rsidRPr="0011602D">
        <w:t>Выступающему</w:t>
      </w:r>
      <w:proofErr w:type="gramEnd"/>
      <w:r w:rsidRPr="0011602D">
        <w:t xml:space="preserve"> рекомендуется   придерживаться следующих правил:</w:t>
      </w:r>
    </w:p>
    <w:p w:rsidR="009C696B" w:rsidRPr="0011602D" w:rsidRDefault="009C696B" w:rsidP="009C696B">
      <w:pPr>
        <w:ind w:firstLine="709"/>
        <w:jc w:val="both"/>
        <w:rPr>
          <w:b/>
          <w:color w:val="000000"/>
        </w:rPr>
      </w:pPr>
      <w:r w:rsidRPr="0011602D">
        <w:t>- соблюдать временной регламент;</w:t>
      </w:r>
    </w:p>
    <w:p w:rsidR="009C696B" w:rsidRPr="0011602D" w:rsidRDefault="009C696B" w:rsidP="009C696B">
      <w:pPr>
        <w:ind w:firstLine="709"/>
        <w:jc w:val="both"/>
        <w:rPr>
          <w:b/>
          <w:color w:val="000000"/>
        </w:rPr>
      </w:pPr>
      <w:r w:rsidRPr="0011602D">
        <w:t>- стремиться выражать собственную точку зрения в свободном, грамотном, убедительном изложении материала;</w:t>
      </w:r>
    </w:p>
    <w:p w:rsidR="009C696B" w:rsidRPr="0011602D" w:rsidRDefault="009C696B" w:rsidP="009C696B">
      <w:pPr>
        <w:ind w:firstLine="709"/>
        <w:jc w:val="both"/>
        <w:rPr>
          <w:b/>
          <w:color w:val="000000"/>
        </w:rPr>
      </w:pPr>
      <w:r w:rsidRPr="0011602D">
        <w:t>- прилагать усилия для познавательной и творческой активизации других участников занятия;</w:t>
      </w:r>
    </w:p>
    <w:p w:rsidR="009C696B" w:rsidRPr="0011602D" w:rsidRDefault="009C696B" w:rsidP="009C696B">
      <w:pPr>
        <w:ind w:firstLine="709"/>
        <w:jc w:val="both"/>
        <w:rPr>
          <w:b/>
          <w:color w:val="000000"/>
        </w:rPr>
      </w:pPr>
      <w:r w:rsidRPr="0011602D">
        <w:t>- стараться делать выводы по излагаемому вопросу.</w:t>
      </w:r>
    </w:p>
    <w:p w:rsidR="009C696B" w:rsidRPr="0011602D" w:rsidRDefault="009C696B" w:rsidP="009C696B">
      <w:pPr>
        <w:ind w:firstLine="709"/>
        <w:jc w:val="both"/>
      </w:pPr>
      <w:r w:rsidRPr="0011602D">
        <w:t xml:space="preserve">Продуктивный тип организации занятия предполагает активизацию мыслительных способностей студентов. Они должны сравнить, проанализировать, обобщить, критически оценить, сделать умозаключение на основе услышанного или прочитанного материала. Такой характер занятию придает постановка вопросов следующего типа: «Чем отличается...»; «Что общего </w:t>
      </w:r>
      <w:proofErr w:type="gramStart"/>
      <w:r w:rsidRPr="0011602D">
        <w:t>между</w:t>
      </w:r>
      <w:proofErr w:type="gramEnd"/>
      <w:r w:rsidRPr="0011602D">
        <w:t>...»; «</w:t>
      </w:r>
      <w:proofErr w:type="gramStart"/>
      <w:r w:rsidRPr="0011602D">
        <w:t>В</w:t>
      </w:r>
      <w:proofErr w:type="gramEnd"/>
      <w:r w:rsidRPr="0011602D">
        <w:t xml:space="preserve"> чем состоят особенности композиции…»; «Определите значение и достоинства...» и т.п. (предполагается, что ответы на эти вопросы в явном виде в учебнике или лекции не даны). Этот тип семинарского занятия представлен семинаром-конференцией, на котором студенты выступают с </w:t>
      </w:r>
      <w:r w:rsidRPr="00E47E00">
        <w:rPr>
          <w:i/>
        </w:rPr>
        <w:t>докладами</w:t>
      </w:r>
      <w:r w:rsidRPr="00E47E00">
        <w:rPr>
          <w:b/>
          <w:i/>
        </w:rPr>
        <w:t>.</w:t>
      </w:r>
      <w:r w:rsidRPr="0011602D">
        <w:t xml:space="preserve"> </w:t>
      </w:r>
    </w:p>
    <w:p w:rsidR="009C696B" w:rsidRPr="0011602D" w:rsidRDefault="009C696B" w:rsidP="009C696B">
      <w:pPr>
        <w:ind w:firstLine="709"/>
        <w:jc w:val="both"/>
        <w:rPr>
          <w:rFonts w:eastAsiaTheme="minorHAnsi"/>
          <w:color w:val="000000"/>
          <w:lang w:eastAsia="en-US"/>
        </w:rPr>
      </w:pPr>
      <w:r w:rsidRPr="00E47E00">
        <w:rPr>
          <w:rFonts w:eastAsiaTheme="minorHAnsi"/>
          <w:i/>
          <w:color w:val="000000"/>
          <w:lang w:eastAsia="en-US"/>
        </w:rPr>
        <w:t>Доклад</w:t>
      </w:r>
      <w:r w:rsidRPr="00E47E00">
        <w:rPr>
          <w:rFonts w:eastAsiaTheme="minorHAnsi"/>
          <w:color w:val="000000"/>
          <w:lang w:eastAsia="en-US"/>
        </w:rPr>
        <w:t xml:space="preserve"> </w:t>
      </w:r>
      <w:r w:rsidRPr="00EA7377">
        <w:rPr>
          <w:rFonts w:eastAsiaTheme="minorHAnsi"/>
          <w:color w:val="000000"/>
          <w:lang w:eastAsia="en-US"/>
        </w:rPr>
        <w:t>– один из жанров научного стиля речи. Его можно определить, как небольшое сообщение на заданную тему с соблюдением правил стиля.</w:t>
      </w:r>
    </w:p>
    <w:p w:rsidR="009C696B" w:rsidRPr="0011602D" w:rsidRDefault="009C696B" w:rsidP="009C696B">
      <w:pPr>
        <w:ind w:firstLine="709"/>
        <w:jc w:val="both"/>
      </w:pPr>
      <w:r w:rsidRPr="00EA7377">
        <w:rPr>
          <w:rFonts w:eastAsiaTheme="minorHAnsi"/>
          <w:b/>
          <w:bCs/>
          <w:color w:val="000000"/>
          <w:lang w:eastAsia="en-US"/>
        </w:rPr>
        <w:t xml:space="preserve">Научный стиль </w:t>
      </w:r>
      <w:r w:rsidRPr="00EA7377">
        <w:rPr>
          <w:rFonts w:eastAsiaTheme="minorHAnsi"/>
          <w:color w:val="000000"/>
          <w:lang w:eastAsia="en-US"/>
        </w:rPr>
        <w:t xml:space="preserve">определяют как функциональный стиль литературного языка, которому присущ ряд особенностей, таких как монологический характер высказываний, строгий отбор и </w:t>
      </w:r>
      <w:proofErr w:type="spellStart"/>
      <w:r w:rsidRPr="00EA7377">
        <w:rPr>
          <w:rFonts w:eastAsiaTheme="minorHAnsi"/>
          <w:color w:val="000000"/>
          <w:lang w:eastAsia="en-US"/>
        </w:rPr>
        <w:t>нормированность</w:t>
      </w:r>
      <w:proofErr w:type="spellEnd"/>
      <w:r w:rsidRPr="00EA7377">
        <w:rPr>
          <w:rFonts w:eastAsiaTheme="minorHAnsi"/>
          <w:color w:val="000000"/>
          <w:lang w:eastAsia="en-US"/>
        </w:rPr>
        <w:t xml:space="preserve"> языковых средств. </w:t>
      </w:r>
    </w:p>
    <w:p w:rsidR="009C696B" w:rsidRPr="0011602D" w:rsidRDefault="009C696B" w:rsidP="009C696B">
      <w:pPr>
        <w:ind w:firstLine="709"/>
        <w:jc w:val="both"/>
        <w:rPr>
          <w:rFonts w:eastAsiaTheme="minorHAnsi"/>
          <w:color w:val="000000"/>
          <w:lang w:eastAsia="en-US"/>
        </w:rPr>
      </w:pPr>
      <w:proofErr w:type="gramStart"/>
      <w:r w:rsidRPr="00EA7377">
        <w:rPr>
          <w:rFonts w:eastAsiaTheme="minorHAnsi"/>
          <w:color w:val="000000"/>
          <w:lang w:eastAsia="en-US"/>
        </w:rPr>
        <w:t xml:space="preserve">Для научной речи характерны такие стилевые черты, как </w:t>
      </w:r>
      <w:r w:rsidRPr="00EA7377">
        <w:rPr>
          <w:rFonts w:eastAsiaTheme="minorHAnsi"/>
          <w:iCs/>
          <w:color w:val="000000"/>
          <w:lang w:eastAsia="en-US"/>
        </w:rPr>
        <w:t>логичность, последовательность, подчеркнутая строгость изложения, точность, ясность, объективность, информационная (смысловая) емкость</w:t>
      </w:r>
      <w:r w:rsidRPr="00EA7377">
        <w:rPr>
          <w:rFonts w:eastAsiaTheme="minorHAnsi"/>
          <w:color w:val="000000"/>
          <w:lang w:eastAsia="en-US"/>
        </w:rPr>
        <w:t>.</w:t>
      </w:r>
      <w:proofErr w:type="gramEnd"/>
    </w:p>
    <w:p w:rsidR="009C696B" w:rsidRPr="0011602D" w:rsidRDefault="009C696B" w:rsidP="009C696B">
      <w:pPr>
        <w:ind w:firstLine="709"/>
        <w:jc w:val="both"/>
        <w:rPr>
          <w:rFonts w:eastAsiaTheme="minorHAnsi"/>
          <w:color w:val="000000"/>
          <w:lang w:eastAsia="en-US"/>
        </w:rPr>
      </w:pPr>
      <w:r w:rsidRPr="00EA7377">
        <w:rPr>
          <w:rFonts w:eastAsiaTheme="minorHAnsi"/>
          <w:iCs/>
          <w:color w:val="000000"/>
          <w:lang w:eastAsia="en-US"/>
        </w:rPr>
        <w:t xml:space="preserve">Логичность </w:t>
      </w:r>
      <w:r w:rsidRPr="00EA7377">
        <w:rPr>
          <w:rFonts w:eastAsiaTheme="minorHAnsi"/>
          <w:color w:val="000000"/>
          <w:lang w:eastAsia="en-US"/>
        </w:rPr>
        <w:t>- это наличие смысловых связей между единицами текста. Каждое предложение или высказывание логически соединено с предшествующей и последующей информацией.</w:t>
      </w:r>
    </w:p>
    <w:p w:rsidR="009C696B" w:rsidRPr="0011602D" w:rsidRDefault="009C696B" w:rsidP="009C696B">
      <w:pPr>
        <w:ind w:firstLine="709"/>
        <w:jc w:val="both"/>
        <w:rPr>
          <w:rFonts w:eastAsiaTheme="minorHAnsi"/>
          <w:lang w:eastAsia="en-US"/>
        </w:rPr>
      </w:pPr>
      <w:r w:rsidRPr="00EA7377">
        <w:rPr>
          <w:rFonts w:eastAsiaTheme="minorHAnsi"/>
          <w:iCs/>
          <w:lang w:eastAsia="en-US"/>
        </w:rPr>
        <w:t xml:space="preserve">Последовательностью </w:t>
      </w:r>
      <w:r w:rsidRPr="00EA7377">
        <w:rPr>
          <w:rFonts w:eastAsiaTheme="minorHAnsi"/>
          <w:lang w:eastAsia="en-US"/>
        </w:rPr>
        <w:t xml:space="preserve">обладает только такой текст, который разбит на отдельные смысловые отрезки, отражающие движение мысли от частного к общему или от общего к частному; выводы в тексте вытекают из основного содержания и не противоречат ему. </w:t>
      </w:r>
    </w:p>
    <w:p w:rsidR="009C696B" w:rsidRPr="0011602D" w:rsidRDefault="009C696B" w:rsidP="009C696B">
      <w:pPr>
        <w:ind w:firstLine="709"/>
        <w:jc w:val="both"/>
        <w:rPr>
          <w:rFonts w:eastAsiaTheme="minorHAnsi"/>
          <w:lang w:eastAsia="en-US"/>
        </w:rPr>
      </w:pPr>
      <w:r w:rsidRPr="00EA7377">
        <w:rPr>
          <w:rFonts w:eastAsiaTheme="minorHAnsi"/>
          <w:iCs/>
          <w:lang w:eastAsia="en-US"/>
        </w:rPr>
        <w:lastRenderedPageBreak/>
        <w:t xml:space="preserve">Ясность </w:t>
      </w:r>
      <w:r w:rsidRPr="00EA7377">
        <w:rPr>
          <w:rFonts w:eastAsiaTheme="minorHAnsi"/>
          <w:lang w:eastAsia="en-US"/>
        </w:rPr>
        <w:t xml:space="preserve">как качество научной речи предполагает понятность, доступность. По степени доступности различаются научные, научно-учебные и научно-популярные тексты. </w:t>
      </w:r>
    </w:p>
    <w:p w:rsidR="009C696B" w:rsidRPr="0011602D" w:rsidRDefault="009C696B" w:rsidP="009C696B">
      <w:pPr>
        <w:ind w:firstLine="709"/>
        <w:jc w:val="both"/>
        <w:rPr>
          <w:rFonts w:eastAsiaTheme="minorHAnsi"/>
          <w:lang w:eastAsia="en-US"/>
        </w:rPr>
      </w:pPr>
      <w:r w:rsidRPr="0011602D">
        <w:rPr>
          <w:rFonts w:eastAsiaTheme="minorHAnsi"/>
          <w:iCs/>
          <w:lang w:eastAsia="en-US"/>
        </w:rPr>
        <w:t xml:space="preserve">Точность </w:t>
      </w:r>
      <w:r w:rsidRPr="0011602D">
        <w:rPr>
          <w:rFonts w:eastAsiaTheme="minorHAnsi"/>
          <w:lang w:eastAsia="en-US"/>
        </w:rPr>
        <w:t>научной речи предполагает однозначность понимания, отсутствие расхождения между означаемым и его определением. Поэтому в научных текстах слова используются преимущественно в их прямом значении, нельзя употреблять расплывчатые и двусмысленные высказывания.</w:t>
      </w:r>
    </w:p>
    <w:p w:rsidR="009C696B" w:rsidRPr="0011602D" w:rsidRDefault="009C696B" w:rsidP="009C696B">
      <w:pPr>
        <w:ind w:firstLine="709"/>
        <w:jc w:val="both"/>
        <w:rPr>
          <w:rFonts w:eastAsiaTheme="minorHAnsi"/>
          <w:color w:val="000000"/>
          <w:lang w:eastAsia="en-US"/>
        </w:rPr>
      </w:pPr>
      <w:r w:rsidRPr="00EA7377">
        <w:rPr>
          <w:rFonts w:eastAsiaTheme="minorHAnsi"/>
          <w:color w:val="000000"/>
          <w:lang w:eastAsia="en-US"/>
        </w:rPr>
        <w:t xml:space="preserve">Жесткие требования точности, предъявляемые к научному тексту, вызывают </w:t>
      </w:r>
      <w:r w:rsidRPr="00EA7377">
        <w:rPr>
          <w:rFonts w:eastAsiaTheme="minorHAnsi"/>
          <w:b/>
          <w:bCs/>
          <w:color w:val="000000"/>
          <w:lang w:eastAsia="en-US"/>
        </w:rPr>
        <w:t>ограничение на использование образных средств языка</w:t>
      </w:r>
      <w:r w:rsidRPr="00EA7377">
        <w:rPr>
          <w:rFonts w:eastAsiaTheme="minorHAnsi"/>
          <w:color w:val="000000"/>
          <w:lang w:eastAsia="en-US"/>
        </w:rPr>
        <w:t>: метафор, гипербол, художественных эпитетов и сравнений, пословиц и т.п. Иногда такие средства могут проникать в научные тексты, так как научный стиль стремится не только к точности, но и к убедительности, доказательности. Однако в рамах курса «История</w:t>
      </w:r>
      <w:r>
        <w:rPr>
          <w:rFonts w:eastAsiaTheme="minorHAnsi"/>
          <w:color w:val="000000"/>
          <w:lang w:eastAsia="en-US"/>
        </w:rPr>
        <w:t xml:space="preserve"> интерьера</w:t>
      </w:r>
      <w:r w:rsidRPr="00EA7377">
        <w:rPr>
          <w:rFonts w:eastAsiaTheme="minorHAnsi"/>
          <w:color w:val="000000"/>
          <w:lang w:eastAsia="en-US"/>
        </w:rPr>
        <w:t xml:space="preserve">» использование образных средств необходимо для реализации требования ясности, доходчивости изложения, а также для формирования эмоционально-образного отклика при восприятии художественного произведения. </w:t>
      </w:r>
    </w:p>
    <w:p w:rsidR="009C696B" w:rsidRPr="0011602D" w:rsidRDefault="009C696B" w:rsidP="009C696B">
      <w:pPr>
        <w:ind w:firstLine="709"/>
        <w:jc w:val="both"/>
        <w:rPr>
          <w:rFonts w:eastAsiaTheme="minorHAnsi"/>
          <w:color w:val="000000"/>
          <w:lang w:eastAsia="en-US"/>
        </w:rPr>
      </w:pPr>
      <w:r w:rsidRPr="00EA7377">
        <w:rPr>
          <w:rFonts w:eastAsiaTheme="minorHAnsi"/>
          <w:lang w:eastAsia="en-US"/>
        </w:rPr>
        <w:t>В рамках учебного процесса на практических занятиях по дисциплине «История</w:t>
      </w:r>
      <w:r>
        <w:rPr>
          <w:rFonts w:eastAsiaTheme="minorHAnsi"/>
          <w:lang w:eastAsia="en-US"/>
        </w:rPr>
        <w:t xml:space="preserve"> интерьера</w:t>
      </w:r>
      <w:r w:rsidRPr="00EA7377">
        <w:rPr>
          <w:rFonts w:eastAsiaTheme="minorHAnsi"/>
          <w:lang w:eastAsia="en-US"/>
        </w:rPr>
        <w:t xml:space="preserve">» студенты осваивают формат семинарского доклада. Доклад относится к жанру устной научной речи, поэтому он должен быть ориентирован на восприятие на слух и прямой контакт с аудиторией. </w:t>
      </w:r>
    </w:p>
    <w:p w:rsidR="009C696B" w:rsidRPr="0011602D" w:rsidRDefault="009C696B" w:rsidP="009C696B">
      <w:pPr>
        <w:ind w:firstLine="709"/>
        <w:jc w:val="both"/>
        <w:rPr>
          <w:rFonts w:eastAsiaTheme="minorHAnsi"/>
          <w:lang w:eastAsia="en-US"/>
        </w:rPr>
      </w:pPr>
      <w:r w:rsidRPr="00EA7377">
        <w:rPr>
          <w:rFonts w:eastAsiaTheme="minorHAnsi"/>
          <w:color w:val="000000"/>
          <w:lang w:eastAsia="en-US"/>
        </w:rPr>
        <w:t xml:space="preserve">В </w:t>
      </w:r>
      <w:r w:rsidRPr="0011602D">
        <w:rPr>
          <w:rFonts w:eastAsiaTheme="minorHAnsi"/>
          <w:color w:val="000000"/>
          <w:lang w:eastAsia="en-US"/>
        </w:rPr>
        <w:t>докладе</w:t>
      </w:r>
      <w:r w:rsidRPr="00EA7377">
        <w:rPr>
          <w:rFonts w:eastAsiaTheme="minorHAnsi"/>
          <w:color w:val="000000"/>
          <w:lang w:eastAsia="en-US"/>
        </w:rPr>
        <w:t xml:space="preserve"> студенту необходимо по возможности точно и полно объяснить факты, показать причинно-следственные связи между явлениями, выявить закономерности развития явления: стиля эпохи, авторского стиля, художественного произведения. </w:t>
      </w:r>
      <w:r>
        <w:rPr>
          <w:rFonts w:eastAsiaTheme="minorHAnsi"/>
          <w:color w:val="000000"/>
          <w:lang w:eastAsia="en-US"/>
        </w:rPr>
        <w:t xml:space="preserve">Речь докладчика должна сопровождаться качественно </w:t>
      </w:r>
      <w:proofErr w:type="gramStart"/>
      <w:r>
        <w:rPr>
          <w:rFonts w:eastAsiaTheme="minorHAnsi"/>
          <w:color w:val="000000"/>
          <w:lang w:eastAsia="en-US"/>
        </w:rPr>
        <w:t>подготовленным</w:t>
      </w:r>
      <w:proofErr w:type="gramEnd"/>
      <w:r>
        <w:rPr>
          <w:rFonts w:eastAsiaTheme="minorHAnsi"/>
          <w:color w:val="000000"/>
          <w:lang w:eastAsia="en-US"/>
        </w:rPr>
        <w:t xml:space="preserve"> иллюстративным рядом, оформленным в виде презентации. Иллюстрации для презентации необходимо отбирать так, чтобы был понятен контекст темы, объект был показан разносторонне и помещен в среду, в которой он существует. </w:t>
      </w:r>
    </w:p>
    <w:p w:rsidR="009C696B" w:rsidRPr="00EA7377" w:rsidRDefault="009C696B" w:rsidP="009C696B">
      <w:pPr>
        <w:ind w:firstLine="709"/>
        <w:jc w:val="both"/>
        <w:rPr>
          <w:rFonts w:eastAsiaTheme="minorHAnsi"/>
          <w:lang w:eastAsia="en-US"/>
        </w:rPr>
      </w:pPr>
      <w:r w:rsidRPr="0011602D">
        <w:rPr>
          <w:rFonts w:eastAsiaTheme="minorHAnsi"/>
          <w:color w:val="000000"/>
          <w:lang w:eastAsia="en-US"/>
        </w:rPr>
        <w:t>С</w:t>
      </w:r>
      <w:r w:rsidRPr="00EA7377">
        <w:rPr>
          <w:rFonts w:eastAsiaTheme="minorHAnsi"/>
          <w:color w:val="000000"/>
          <w:lang w:eastAsia="en-US"/>
        </w:rPr>
        <w:t xml:space="preserve">тудентам </w:t>
      </w:r>
      <w:r w:rsidRPr="0011602D">
        <w:rPr>
          <w:rFonts w:eastAsiaTheme="minorHAnsi"/>
          <w:color w:val="000000"/>
          <w:lang w:eastAsia="en-US"/>
        </w:rPr>
        <w:t xml:space="preserve">рекомендовано: </w:t>
      </w:r>
    </w:p>
    <w:p w:rsidR="009C696B" w:rsidRPr="0011602D" w:rsidRDefault="009C696B" w:rsidP="009C696B">
      <w:pPr>
        <w:autoSpaceDE w:val="0"/>
        <w:autoSpaceDN w:val="0"/>
        <w:adjustRightInd w:val="0"/>
        <w:ind w:firstLine="709"/>
        <w:rPr>
          <w:rFonts w:eastAsiaTheme="minorHAnsi"/>
          <w:color w:val="000000"/>
          <w:lang w:eastAsia="en-US"/>
        </w:rPr>
      </w:pPr>
      <w:r w:rsidRPr="0011602D">
        <w:rPr>
          <w:rFonts w:eastAsiaTheme="minorHAnsi"/>
          <w:color w:val="000000"/>
          <w:lang w:eastAsia="en-US"/>
        </w:rPr>
        <w:t xml:space="preserve">- </w:t>
      </w:r>
      <w:r w:rsidRPr="00EA7377">
        <w:rPr>
          <w:rFonts w:eastAsiaTheme="minorHAnsi"/>
          <w:color w:val="000000"/>
          <w:lang w:eastAsia="en-US"/>
        </w:rPr>
        <w:t xml:space="preserve">соблюдать лексические и стилистические правила и нормы построения научного текста; </w:t>
      </w:r>
    </w:p>
    <w:p w:rsidR="009C696B" w:rsidRPr="0011602D" w:rsidRDefault="009C696B" w:rsidP="009C696B">
      <w:pPr>
        <w:autoSpaceDE w:val="0"/>
        <w:autoSpaceDN w:val="0"/>
        <w:adjustRightInd w:val="0"/>
        <w:ind w:firstLine="709"/>
        <w:rPr>
          <w:rFonts w:eastAsiaTheme="minorHAnsi"/>
          <w:color w:val="000000"/>
          <w:lang w:eastAsia="en-US"/>
        </w:rPr>
      </w:pPr>
      <w:r w:rsidRPr="0011602D">
        <w:rPr>
          <w:rFonts w:eastAsiaTheme="minorHAnsi"/>
          <w:color w:val="000000"/>
          <w:lang w:eastAsia="en-US"/>
        </w:rPr>
        <w:t xml:space="preserve">- </w:t>
      </w:r>
      <w:r w:rsidRPr="00EA7377">
        <w:rPr>
          <w:rFonts w:eastAsiaTheme="minorHAnsi"/>
          <w:color w:val="000000"/>
          <w:lang w:eastAsia="en-US"/>
        </w:rPr>
        <w:t xml:space="preserve">не засорять его трафаретными словами и выражениями, воздерживаться от повторения общеизвестных истин; </w:t>
      </w:r>
    </w:p>
    <w:p w:rsidR="009C696B" w:rsidRPr="0011602D" w:rsidRDefault="009C696B" w:rsidP="009C696B">
      <w:pPr>
        <w:autoSpaceDE w:val="0"/>
        <w:autoSpaceDN w:val="0"/>
        <w:adjustRightInd w:val="0"/>
        <w:ind w:firstLine="709"/>
        <w:rPr>
          <w:rFonts w:eastAsiaTheme="minorHAnsi"/>
          <w:lang w:eastAsia="en-US"/>
        </w:rPr>
      </w:pPr>
      <w:r w:rsidRPr="0011602D">
        <w:rPr>
          <w:rFonts w:eastAsiaTheme="minorHAnsi"/>
          <w:color w:val="000000"/>
          <w:lang w:eastAsia="en-US"/>
        </w:rPr>
        <w:t xml:space="preserve">- </w:t>
      </w:r>
      <w:r w:rsidRPr="00EA7377">
        <w:rPr>
          <w:rFonts w:eastAsiaTheme="minorHAnsi"/>
          <w:color w:val="000000"/>
          <w:lang w:eastAsia="en-US"/>
        </w:rPr>
        <w:t>избегать чрезмерного употребления иностранных слов и терминов, при переводе найти точный</w:t>
      </w:r>
      <w:r w:rsidRPr="0011602D">
        <w:rPr>
          <w:rFonts w:eastAsiaTheme="minorHAnsi"/>
          <w:color w:val="000000"/>
          <w:lang w:eastAsia="en-US"/>
        </w:rPr>
        <w:t xml:space="preserve"> </w:t>
      </w:r>
      <w:r w:rsidRPr="00EA7377">
        <w:rPr>
          <w:rFonts w:eastAsiaTheme="minorHAnsi"/>
          <w:lang w:eastAsia="en-US"/>
        </w:rPr>
        <w:t xml:space="preserve">русский эквивалент иностранного слова; </w:t>
      </w:r>
    </w:p>
    <w:p w:rsidR="009C696B" w:rsidRPr="0011602D" w:rsidRDefault="009C696B" w:rsidP="009C696B">
      <w:pPr>
        <w:autoSpaceDE w:val="0"/>
        <w:autoSpaceDN w:val="0"/>
        <w:adjustRightInd w:val="0"/>
        <w:ind w:firstLine="709"/>
        <w:rPr>
          <w:rFonts w:eastAsiaTheme="minorHAnsi"/>
          <w:lang w:eastAsia="en-US"/>
        </w:rPr>
      </w:pPr>
      <w:r w:rsidRPr="0011602D">
        <w:rPr>
          <w:rFonts w:eastAsiaTheme="minorHAnsi"/>
          <w:lang w:eastAsia="en-US"/>
        </w:rPr>
        <w:t xml:space="preserve">- </w:t>
      </w:r>
      <w:r w:rsidRPr="00EA7377">
        <w:rPr>
          <w:rFonts w:eastAsiaTheme="minorHAnsi"/>
          <w:lang w:eastAsia="en-US"/>
        </w:rPr>
        <w:t xml:space="preserve">не изобретать собственных терминов, при необходимости их введения дать четкое этому обоснование. </w:t>
      </w:r>
    </w:p>
    <w:p w:rsidR="009C696B" w:rsidRPr="00EA7377" w:rsidRDefault="009C696B" w:rsidP="009C696B">
      <w:pPr>
        <w:autoSpaceDE w:val="0"/>
        <w:autoSpaceDN w:val="0"/>
        <w:adjustRightInd w:val="0"/>
        <w:ind w:firstLine="709"/>
        <w:rPr>
          <w:rFonts w:eastAsiaTheme="minorHAnsi"/>
          <w:lang w:eastAsia="en-US"/>
        </w:rPr>
      </w:pPr>
      <w:r w:rsidRPr="00EA7377">
        <w:rPr>
          <w:rFonts w:eastAsiaTheme="minorHAnsi"/>
          <w:lang w:eastAsia="en-US"/>
        </w:rPr>
        <w:t xml:space="preserve">Этапы работы над </w:t>
      </w:r>
      <w:r w:rsidRPr="00E47E00">
        <w:rPr>
          <w:rFonts w:eastAsiaTheme="minorHAnsi"/>
          <w:i/>
          <w:lang w:eastAsia="en-US"/>
        </w:rPr>
        <w:t>докладом</w:t>
      </w:r>
      <w:r w:rsidRPr="00EA7377">
        <w:rPr>
          <w:rFonts w:eastAsiaTheme="minorHAnsi"/>
          <w:lang w:eastAsia="en-US"/>
        </w:rPr>
        <w:t xml:space="preserve">: </w:t>
      </w:r>
    </w:p>
    <w:p w:rsidR="009C696B" w:rsidRPr="00EA7377" w:rsidRDefault="009C696B" w:rsidP="009C696B">
      <w:pPr>
        <w:autoSpaceDE w:val="0"/>
        <w:autoSpaceDN w:val="0"/>
        <w:adjustRightInd w:val="0"/>
        <w:ind w:firstLine="709"/>
        <w:rPr>
          <w:rFonts w:eastAsiaTheme="minorHAnsi"/>
          <w:lang w:eastAsia="en-US"/>
        </w:rPr>
      </w:pPr>
      <w:r w:rsidRPr="00EA7377">
        <w:rPr>
          <w:rFonts w:eastAsiaTheme="minorHAnsi"/>
          <w:lang w:eastAsia="en-US"/>
        </w:rPr>
        <w:t xml:space="preserve">1. Сбор информации. Работа с источниками (литературой) по теме. </w:t>
      </w:r>
    </w:p>
    <w:p w:rsidR="009C696B" w:rsidRPr="00EA7377" w:rsidRDefault="009C696B" w:rsidP="009C696B">
      <w:pPr>
        <w:autoSpaceDE w:val="0"/>
        <w:autoSpaceDN w:val="0"/>
        <w:adjustRightInd w:val="0"/>
        <w:ind w:firstLine="709"/>
        <w:rPr>
          <w:rFonts w:eastAsiaTheme="minorHAnsi"/>
          <w:lang w:eastAsia="en-US"/>
        </w:rPr>
      </w:pPr>
      <w:r w:rsidRPr="00EA7377">
        <w:rPr>
          <w:rFonts w:eastAsiaTheme="minorHAnsi"/>
          <w:lang w:eastAsia="en-US"/>
        </w:rPr>
        <w:t xml:space="preserve">2. Составление плана доклада. </w:t>
      </w:r>
    </w:p>
    <w:p w:rsidR="009C696B" w:rsidRPr="00EA7377" w:rsidRDefault="009C696B" w:rsidP="009C696B">
      <w:pPr>
        <w:autoSpaceDE w:val="0"/>
        <w:autoSpaceDN w:val="0"/>
        <w:adjustRightInd w:val="0"/>
        <w:ind w:firstLine="709"/>
        <w:rPr>
          <w:rFonts w:eastAsiaTheme="minorHAnsi"/>
          <w:lang w:eastAsia="en-US"/>
        </w:rPr>
      </w:pPr>
      <w:r w:rsidRPr="00EA7377">
        <w:rPr>
          <w:rFonts w:eastAsiaTheme="minorHAnsi"/>
          <w:lang w:eastAsia="en-US"/>
        </w:rPr>
        <w:t xml:space="preserve">3. Формулирование тезисов. </w:t>
      </w:r>
    </w:p>
    <w:p w:rsidR="009C696B" w:rsidRPr="00EA7377" w:rsidRDefault="009C696B" w:rsidP="009C696B">
      <w:pPr>
        <w:autoSpaceDE w:val="0"/>
        <w:autoSpaceDN w:val="0"/>
        <w:adjustRightInd w:val="0"/>
        <w:ind w:firstLine="709"/>
        <w:rPr>
          <w:rFonts w:eastAsiaTheme="minorHAnsi"/>
          <w:lang w:eastAsia="en-US"/>
        </w:rPr>
      </w:pPr>
      <w:r w:rsidRPr="00EA7377">
        <w:rPr>
          <w:rFonts w:eastAsiaTheme="minorHAnsi"/>
          <w:lang w:eastAsia="en-US"/>
        </w:rPr>
        <w:t xml:space="preserve">4. Поиск и построение аргументации тезисов. </w:t>
      </w:r>
    </w:p>
    <w:p w:rsidR="009C696B" w:rsidRPr="0011602D" w:rsidRDefault="009C696B" w:rsidP="009C696B">
      <w:pPr>
        <w:autoSpaceDE w:val="0"/>
        <w:autoSpaceDN w:val="0"/>
        <w:adjustRightInd w:val="0"/>
        <w:ind w:firstLine="709"/>
        <w:rPr>
          <w:rFonts w:eastAsiaTheme="minorHAnsi"/>
          <w:lang w:eastAsia="en-US"/>
        </w:rPr>
      </w:pPr>
      <w:r w:rsidRPr="00EA7377">
        <w:rPr>
          <w:rFonts w:eastAsiaTheme="minorHAnsi"/>
          <w:lang w:eastAsia="en-US"/>
        </w:rPr>
        <w:t xml:space="preserve">5. Подбор примеров и составление презентации. </w:t>
      </w:r>
    </w:p>
    <w:p w:rsidR="009C696B" w:rsidRDefault="009C696B" w:rsidP="009C696B">
      <w:pPr>
        <w:ind w:firstLine="709"/>
        <w:jc w:val="both"/>
        <w:rPr>
          <w:color w:val="000000"/>
        </w:rPr>
      </w:pPr>
      <w:r>
        <w:rPr>
          <w:color w:val="000000"/>
        </w:rPr>
        <w:t xml:space="preserve">В работе над </w:t>
      </w:r>
      <w:r w:rsidRPr="00E47E00">
        <w:rPr>
          <w:i/>
          <w:color w:val="000000"/>
        </w:rPr>
        <w:t>докладом</w:t>
      </w:r>
      <w:r>
        <w:rPr>
          <w:color w:val="000000"/>
        </w:rPr>
        <w:t xml:space="preserve"> студент должен </w:t>
      </w:r>
      <w:r w:rsidRPr="0011602D">
        <w:rPr>
          <w:color w:val="000000"/>
        </w:rPr>
        <w:t xml:space="preserve">проявить способность мыслить логически, ясно и </w:t>
      </w:r>
      <w:r>
        <w:rPr>
          <w:color w:val="000000"/>
        </w:rPr>
        <w:t xml:space="preserve">последовательно, </w:t>
      </w:r>
      <w:r w:rsidRPr="0011602D">
        <w:rPr>
          <w:color w:val="000000"/>
        </w:rPr>
        <w:t>уметь представить свое суждение в уб</w:t>
      </w:r>
      <w:r>
        <w:rPr>
          <w:color w:val="000000"/>
        </w:rPr>
        <w:t xml:space="preserve">едительной и обоснованной форме, </w:t>
      </w:r>
      <w:r w:rsidRPr="0011602D">
        <w:rPr>
          <w:color w:val="000000"/>
        </w:rPr>
        <w:t>показать готовность и способность всту</w:t>
      </w:r>
      <w:r>
        <w:rPr>
          <w:color w:val="000000"/>
        </w:rPr>
        <w:t xml:space="preserve">пать в дискуссию в нужное время, </w:t>
      </w:r>
      <w:r w:rsidRPr="0011602D">
        <w:rPr>
          <w:color w:val="000000"/>
        </w:rPr>
        <w:t xml:space="preserve">показать самостоятельность подготовки к занятию и собственную заинтересованность в занятиях этого вида. </w:t>
      </w:r>
    </w:p>
    <w:p w:rsidR="009C696B" w:rsidRPr="00FC0790" w:rsidRDefault="009C696B" w:rsidP="009C696B">
      <w:pPr>
        <w:ind w:firstLine="709"/>
        <w:jc w:val="both"/>
        <w:rPr>
          <w:color w:val="000000"/>
        </w:rPr>
      </w:pPr>
      <w:r w:rsidRPr="0011602D">
        <w:rPr>
          <w:color w:val="000000"/>
        </w:rPr>
        <w:t xml:space="preserve">Завершающая </w:t>
      </w:r>
      <w:r>
        <w:rPr>
          <w:color w:val="000000"/>
        </w:rPr>
        <w:t xml:space="preserve">часть практического </w:t>
      </w:r>
      <w:r w:rsidRPr="0011602D">
        <w:rPr>
          <w:color w:val="000000"/>
        </w:rPr>
        <w:t>семинарского занятия традици</w:t>
      </w:r>
      <w:r>
        <w:rPr>
          <w:color w:val="000000"/>
        </w:rPr>
        <w:t xml:space="preserve">онно включает подведение итогов, преподаватель оценивает качество подготовленных докладов, вносит предложения и дает рекомендации по улучшению качества подготовки и преподнесения доклада. </w:t>
      </w:r>
    </w:p>
    <w:p w:rsidR="009C696B" w:rsidRDefault="009C696B" w:rsidP="009C696B">
      <w:pPr>
        <w:pStyle w:val="a5"/>
        <w:tabs>
          <w:tab w:val="clear" w:pos="720"/>
          <w:tab w:val="clear" w:pos="756"/>
        </w:tabs>
        <w:spacing w:line="240" w:lineRule="auto"/>
        <w:ind w:left="0" w:firstLine="0"/>
        <w:rPr>
          <w:b/>
        </w:rPr>
      </w:pPr>
    </w:p>
    <w:p w:rsidR="009C696B" w:rsidRDefault="009C696B" w:rsidP="009C696B">
      <w:pPr>
        <w:pStyle w:val="a5"/>
        <w:tabs>
          <w:tab w:val="clear" w:pos="720"/>
          <w:tab w:val="clear" w:pos="756"/>
        </w:tabs>
        <w:spacing w:line="240" w:lineRule="auto"/>
        <w:ind w:left="0" w:firstLine="709"/>
        <w:rPr>
          <w:b/>
        </w:rPr>
      </w:pPr>
    </w:p>
    <w:p w:rsidR="009C696B" w:rsidRPr="00A25416" w:rsidRDefault="009C696B" w:rsidP="009C696B">
      <w:pPr>
        <w:pStyle w:val="a5"/>
        <w:tabs>
          <w:tab w:val="clear" w:pos="720"/>
          <w:tab w:val="clear" w:pos="756"/>
        </w:tabs>
        <w:spacing w:line="240" w:lineRule="auto"/>
        <w:ind w:left="0" w:firstLine="709"/>
        <w:rPr>
          <w:b/>
        </w:rPr>
      </w:pPr>
      <w:r w:rsidRPr="00A25416">
        <w:rPr>
          <w:b/>
        </w:rPr>
        <w:lastRenderedPageBreak/>
        <w:t xml:space="preserve">4 Методические указания по подготовке </w:t>
      </w:r>
      <w:r>
        <w:rPr>
          <w:b/>
        </w:rPr>
        <w:t xml:space="preserve">ИТЗ </w:t>
      </w:r>
    </w:p>
    <w:p w:rsidR="009C696B" w:rsidRPr="00FC0790" w:rsidRDefault="009C696B" w:rsidP="009C696B">
      <w:pPr>
        <w:pStyle w:val="a5"/>
        <w:tabs>
          <w:tab w:val="clear" w:pos="720"/>
          <w:tab w:val="clear" w:pos="756"/>
        </w:tabs>
        <w:spacing w:line="240" w:lineRule="auto"/>
        <w:ind w:left="0" w:firstLine="709"/>
        <w:rPr>
          <w:b/>
          <w:color w:val="000000"/>
          <w:spacing w:val="7"/>
          <w:sz w:val="28"/>
          <w:szCs w:val="28"/>
        </w:rPr>
      </w:pPr>
    </w:p>
    <w:p w:rsidR="009C696B" w:rsidRPr="00C7218F" w:rsidRDefault="009C696B" w:rsidP="009C696B">
      <w:pPr>
        <w:ind w:firstLine="709"/>
        <w:jc w:val="both"/>
        <w:rPr>
          <w:color w:val="000000" w:themeColor="text1"/>
        </w:rPr>
      </w:pPr>
      <w:r w:rsidRPr="00C7218F">
        <w:rPr>
          <w:rStyle w:val="c4"/>
          <w:color w:val="000000" w:themeColor="text1"/>
        </w:rPr>
        <w:t>Одной из форм самостоятельной работы студента по дисциплине «История</w:t>
      </w:r>
      <w:r>
        <w:rPr>
          <w:rStyle w:val="c4"/>
          <w:color w:val="000000" w:themeColor="text1"/>
        </w:rPr>
        <w:t xml:space="preserve"> интерьера</w:t>
      </w:r>
      <w:r w:rsidRPr="00C7218F">
        <w:rPr>
          <w:rStyle w:val="c4"/>
          <w:color w:val="000000" w:themeColor="text1"/>
        </w:rPr>
        <w:t xml:space="preserve">» является </w:t>
      </w:r>
      <w:r>
        <w:rPr>
          <w:rStyle w:val="c4"/>
          <w:color w:val="000000" w:themeColor="text1"/>
        </w:rPr>
        <w:t xml:space="preserve">подготовка ИТЗ. </w:t>
      </w:r>
      <w:r w:rsidRPr="00C7218F">
        <w:rPr>
          <w:rStyle w:val="c4"/>
          <w:color w:val="000000" w:themeColor="text1"/>
        </w:rPr>
        <w:br/>
      </w:r>
    </w:p>
    <w:p w:rsidR="009C696B" w:rsidRPr="00D2403A" w:rsidRDefault="009C696B" w:rsidP="009C696B">
      <w:pPr>
        <w:ind w:firstLine="709"/>
        <w:jc w:val="both"/>
        <w:rPr>
          <w:rStyle w:val="c4"/>
          <w:color w:val="000000"/>
        </w:rPr>
      </w:pPr>
      <w:r w:rsidRPr="00C7218F">
        <w:rPr>
          <w:rStyle w:val="c4"/>
          <w:color w:val="000000" w:themeColor="text1"/>
        </w:rPr>
        <w:t xml:space="preserve">Работа над </w:t>
      </w:r>
      <w:r>
        <w:rPr>
          <w:rStyle w:val="c4"/>
          <w:color w:val="000000" w:themeColor="text1"/>
        </w:rPr>
        <w:t xml:space="preserve">ИТЗ </w:t>
      </w:r>
      <w:r w:rsidRPr="00C7218F">
        <w:rPr>
          <w:rStyle w:val="c4"/>
          <w:color w:val="000000" w:themeColor="text1"/>
        </w:rPr>
        <w:t xml:space="preserve">предполагает консультационную помощь со стороны преподавателя. </w:t>
      </w:r>
      <w:r>
        <w:rPr>
          <w:rStyle w:val="c4"/>
          <w:color w:val="000000" w:themeColor="text1"/>
        </w:rPr>
        <w:t xml:space="preserve">Задание </w:t>
      </w:r>
      <w:r w:rsidRPr="00C7218F">
        <w:rPr>
          <w:rStyle w:val="c4"/>
          <w:color w:val="000000" w:themeColor="text1"/>
        </w:rPr>
        <w:t xml:space="preserve">выполняется в течение месяца и сдается в сроки, определенные преподавателем. </w:t>
      </w:r>
      <w:r w:rsidRPr="00D2403A">
        <w:rPr>
          <w:rStyle w:val="c4"/>
          <w:color w:val="000000"/>
        </w:rPr>
        <w:t xml:space="preserve">Тематика </w:t>
      </w:r>
      <w:r>
        <w:rPr>
          <w:rStyle w:val="c4"/>
          <w:color w:val="000000"/>
        </w:rPr>
        <w:t xml:space="preserve">заданий </w:t>
      </w:r>
      <w:r w:rsidRPr="00D2403A">
        <w:rPr>
          <w:rStyle w:val="c4"/>
          <w:color w:val="000000"/>
        </w:rPr>
        <w:t xml:space="preserve">определяется </w:t>
      </w:r>
      <w:r>
        <w:rPr>
          <w:rStyle w:val="c4"/>
          <w:color w:val="000000"/>
        </w:rPr>
        <w:t xml:space="preserve">или согласовывается с </w:t>
      </w:r>
      <w:r w:rsidRPr="00D2403A">
        <w:rPr>
          <w:rStyle w:val="c4"/>
          <w:color w:val="000000"/>
        </w:rPr>
        <w:t xml:space="preserve">преподавателем, опирается на знания и навыки, полученные обучающимся в процессе подготовки к лекциям и практическим занятиям. </w:t>
      </w:r>
    </w:p>
    <w:p w:rsidR="009C696B" w:rsidRPr="00E23503" w:rsidRDefault="009C696B" w:rsidP="009C696B">
      <w:pPr>
        <w:ind w:firstLine="709"/>
        <w:jc w:val="both"/>
        <w:rPr>
          <w:color w:val="000000" w:themeColor="text1"/>
          <w:spacing w:val="-2"/>
        </w:rPr>
      </w:pPr>
    </w:p>
    <w:p w:rsidR="009C696B" w:rsidRPr="00A25416" w:rsidRDefault="009C696B" w:rsidP="009C696B">
      <w:pPr>
        <w:ind w:firstLine="709"/>
        <w:jc w:val="both"/>
        <w:rPr>
          <w:b/>
        </w:rPr>
      </w:pPr>
      <w:r w:rsidRPr="00A25416">
        <w:rPr>
          <w:b/>
        </w:rPr>
        <w:t xml:space="preserve">5 Методика проведения опроса по теоретическому материалу </w:t>
      </w:r>
    </w:p>
    <w:p w:rsidR="009C696B" w:rsidRPr="00D2403A" w:rsidRDefault="009C696B" w:rsidP="009C696B">
      <w:pPr>
        <w:ind w:firstLine="709"/>
        <w:jc w:val="both"/>
        <w:rPr>
          <w:b/>
          <w:sz w:val="28"/>
          <w:szCs w:val="28"/>
        </w:rPr>
      </w:pPr>
    </w:p>
    <w:p w:rsidR="009C696B" w:rsidRDefault="009C696B" w:rsidP="009C696B">
      <w:pPr>
        <w:ind w:firstLine="709"/>
        <w:jc w:val="both"/>
      </w:pPr>
      <w:r w:rsidRPr="00633CA4">
        <w:t xml:space="preserve">В основе метода опроса лежит совокупность вопросов, предлагаемых </w:t>
      </w:r>
      <w:r>
        <w:t xml:space="preserve">студенту. </w:t>
      </w:r>
      <w:r w:rsidRPr="00633CA4">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t>о</w:t>
      </w:r>
      <w:r w:rsidRPr="00633CA4">
        <w:t xml:space="preserve"> </w:t>
      </w:r>
      <w:r>
        <w:t>студентом</w:t>
      </w:r>
      <w:r w:rsidRPr="00633CA4">
        <w:t xml:space="preserve">, быстро и своевременно выявить уровень его знаний, всесторонне проверить его, а также изучить индивидуальные особенности личности </w:t>
      </w:r>
      <w:r>
        <w:t xml:space="preserve">студента </w:t>
      </w:r>
      <w:r w:rsidRPr="00633CA4">
        <w:t xml:space="preserve">(выдержку, самооценку и др.) что помогает осуществлять индивидуальный подход в обучении. </w:t>
      </w:r>
    </w:p>
    <w:p w:rsidR="009C696B" w:rsidRPr="0063045D" w:rsidRDefault="009C696B" w:rsidP="009C696B">
      <w:pPr>
        <w:ind w:firstLine="709"/>
        <w:jc w:val="both"/>
      </w:pPr>
      <w:r w:rsidRPr="0063045D">
        <w:t xml:space="preserve">Различают фронтальный, индивидуальный и комбинированный опрос. На занятиях по дисциплине преимущественно проводится </w:t>
      </w:r>
      <w:proofErr w:type="gramStart"/>
      <w:r w:rsidRPr="0063045D">
        <w:t>фронтальный</w:t>
      </w:r>
      <w:proofErr w:type="gramEnd"/>
      <w:r w:rsidRPr="0063045D">
        <w:t xml:space="preserve"> в форме беседы преподавателя с группой. </w:t>
      </w:r>
      <w:proofErr w:type="gramStart"/>
      <w:r w:rsidRPr="0063045D">
        <w:t>Он органически сочетается с повторением пройденного, являясь средством для закрепления знаний.</w:t>
      </w:r>
      <w:proofErr w:type="gramEnd"/>
      <w:r w:rsidRPr="0063045D">
        <w:t xml:space="preserve">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w:t>
      </w:r>
      <w:proofErr w:type="spellStart"/>
      <w:r w:rsidRPr="0063045D">
        <w:t>сформированность</w:t>
      </w:r>
      <w:proofErr w:type="spellEnd"/>
      <w:r w:rsidRPr="0063045D">
        <w:t xml:space="preserve"> основных понятий, усвоение нового учебного материала, который был только разобран на занятии. </w:t>
      </w:r>
    </w:p>
    <w:p w:rsidR="009C696B" w:rsidRPr="00567E1C" w:rsidRDefault="009C696B" w:rsidP="009C696B">
      <w:pPr>
        <w:ind w:firstLine="709"/>
        <w:jc w:val="both"/>
      </w:pPr>
      <w:r w:rsidRPr="00567E1C">
        <w:t>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9C696B" w:rsidRPr="00567E1C" w:rsidRDefault="009C696B" w:rsidP="009C696B">
      <w:pPr>
        <w:ind w:firstLine="709"/>
        <w:jc w:val="both"/>
      </w:pPr>
      <w:r w:rsidRPr="00567E1C">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w:t>
      </w:r>
      <w:proofErr w:type="gramStart"/>
      <w:r w:rsidRPr="00567E1C">
        <w:t>,</w:t>
      </w:r>
      <w:proofErr w:type="gramEnd"/>
      <w:r w:rsidRPr="00567E1C">
        <w:t xml:space="preserve">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w:t>
      </w:r>
      <w:proofErr w:type="gramStart"/>
      <w:r w:rsidRPr="00567E1C">
        <w:t>поощряется приведение примеров по тому иди иному положению ответа используя</w:t>
      </w:r>
      <w:proofErr w:type="gramEnd"/>
      <w:r w:rsidRPr="00567E1C">
        <w:t xml:space="preserve"> при ответе наглядные средства.</w:t>
      </w:r>
    </w:p>
    <w:p w:rsidR="009C696B" w:rsidRDefault="009C696B" w:rsidP="009C696B">
      <w:pPr>
        <w:ind w:firstLine="709"/>
        <w:jc w:val="both"/>
      </w:pPr>
      <w:r w:rsidRPr="00567E1C">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9C696B" w:rsidRPr="00D2403A" w:rsidRDefault="009C696B" w:rsidP="009C696B">
      <w:pPr>
        <w:ind w:firstLine="709"/>
        <w:jc w:val="both"/>
      </w:pPr>
      <w: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w:t>
      </w:r>
      <w:r>
        <w:lastRenderedPageBreak/>
        <w:t xml:space="preserve">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9C696B" w:rsidRDefault="009C696B" w:rsidP="009C696B">
      <w:pPr>
        <w:ind w:firstLine="709"/>
        <w:jc w:val="both"/>
        <w:rPr>
          <w:b/>
        </w:rPr>
      </w:pPr>
    </w:p>
    <w:p w:rsidR="009C696B" w:rsidRPr="00A25416" w:rsidRDefault="009C696B" w:rsidP="009C696B">
      <w:pPr>
        <w:ind w:firstLine="709"/>
        <w:jc w:val="both"/>
        <w:rPr>
          <w:b/>
        </w:rPr>
      </w:pPr>
      <w:r w:rsidRPr="00A25416">
        <w:rPr>
          <w:b/>
        </w:rPr>
        <w:t>6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9C696B" w:rsidRPr="00F506C4" w:rsidRDefault="009C696B" w:rsidP="009C696B">
      <w:pPr>
        <w:ind w:firstLine="709"/>
        <w:jc w:val="both"/>
        <w:rPr>
          <w:b/>
        </w:rPr>
      </w:pPr>
    </w:p>
    <w:p w:rsidR="009C696B" w:rsidRPr="00F506C4" w:rsidRDefault="009C696B" w:rsidP="009C696B">
      <w:pPr>
        <w:ind w:firstLine="709"/>
        <w:jc w:val="both"/>
        <w:rPr>
          <w:color w:val="000000"/>
        </w:rPr>
      </w:pPr>
      <w:r w:rsidRPr="00F506C4">
        <w:rPr>
          <w:color w:val="000000"/>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9C696B" w:rsidRPr="00F506C4" w:rsidRDefault="009C696B" w:rsidP="009C696B">
      <w:pPr>
        <w:ind w:firstLine="709"/>
        <w:jc w:val="both"/>
        <w:rPr>
          <w:color w:val="000000"/>
        </w:rPr>
      </w:pPr>
      <w:r w:rsidRPr="00F506C4">
        <w:rPr>
          <w:color w:val="000000"/>
        </w:rPr>
        <w:t xml:space="preserve">- создание текстовой версии любого нетекстового </w:t>
      </w:r>
      <w:proofErr w:type="spellStart"/>
      <w:r w:rsidRPr="00F506C4">
        <w:rPr>
          <w:color w:val="000000"/>
        </w:rPr>
        <w:t>контента</w:t>
      </w:r>
      <w:proofErr w:type="spellEnd"/>
      <w:r w:rsidRPr="00F506C4">
        <w:rPr>
          <w:color w:val="000000"/>
        </w:rPr>
        <w:t xml:space="preserve"> для его возможного преобразования в альтернативные формы, удобные для различных пользователей;</w:t>
      </w:r>
    </w:p>
    <w:p w:rsidR="009C696B" w:rsidRPr="00F506C4" w:rsidRDefault="009C696B" w:rsidP="009C696B">
      <w:pPr>
        <w:ind w:firstLine="709"/>
        <w:jc w:val="both"/>
        <w:rPr>
          <w:color w:val="000000"/>
        </w:rPr>
      </w:pPr>
      <w:r w:rsidRPr="00F506C4">
        <w:rPr>
          <w:color w:val="000000"/>
        </w:rPr>
        <w:t xml:space="preserve">- создание </w:t>
      </w:r>
      <w:proofErr w:type="spellStart"/>
      <w:r w:rsidRPr="00F506C4">
        <w:rPr>
          <w:color w:val="000000"/>
        </w:rPr>
        <w:t>контента</w:t>
      </w:r>
      <w:proofErr w:type="spellEnd"/>
      <w:r w:rsidRPr="00F506C4">
        <w:rPr>
          <w:color w:val="000000"/>
        </w:rPr>
        <w:t xml:space="preserve">, </w:t>
      </w:r>
      <w:proofErr w:type="gramStart"/>
      <w:r w:rsidRPr="00F506C4">
        <w:rPr>
          <w:color w:val="000000"/>
        </w:rPr>
        <w:t>который</w:t>
      </w:r>
      <w:proofErr w:type="gramEnd"/>
      <w:r w:rsidRPr="00F506C4">
        <w:rPr>
          <w:color w:val="000000"/>
        </w:rPr>
        <w:t xml:space="preserve"> можно пр</w:t>
      </w:r>
      <w:r>
        <w:rPr>
          <w:color w:val="000000"/>
        </w:rPr>
        <w:t xml:space="preserve">едставить в различных видах без </w:t>
      </w:r>
      <w:r w:rsidRPr="00F506C4">
        <w:rPr>
          <w:color w:val="000000"/>
        </w:rPr>
        <w:t>потерь</w:t>
      </w:r>
      <w:r>
        <w:rPr>
          <w:color w:val="000000"/>
        </w:rPr>
        <w:t xml:space="preserve"> </w:t>
      </w:r>
      <w:r w:rsidRPr="00F506C4">
        <w:rPr>
          <w:color w:val="000000"/>
        </w:rPr>
        <w:t>данных или структуры, предусмотреть возможность масштабирования текста и изображений без потери качества;</w:t>
      </w:r>
    </w:p>
    <w:p w:rsidR="009C696B" w:rsidRPr="00F506C4" w:rsidRDefault="009C696B" w:rsidP="009C696B">
      <w:pPr>
        <w:ind w:firstLine="709"/>
        <w:jc w:val="both"/>
        <w:rPr>
          <w:color w:val="000000"/>
        </w:rPr>
      </w:pPr>
      <w:proofErr w:type="gramStart"/>
      <w:r w:rsidRPr="00F506C4">
        <w:rPr>
          <w:color w:val="000000"/>
        </w:rPr>
        <w:t xml:space="preserve">- 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w:t>
      </w:r>
      <w:proofErr w:type="spellStart"/>
      <w:r w:rsidRPr="00F506C4">
        <w:rPr>
          <w:color w:val="000000"/>
        </w:rPr>
        <w:t>аудиально</w:t>
      </w:r>
      <w:proofErr w:type="spellEnd"/>
      <w:r w:rsidRPr="00F506C4">
        <w:rPr>
          <w:color w:val="000000"/>
        </w:rPr>
        <w:t>;</w:t>
      </w:r>
      <w:proofErr w:type="gramEnd"/>
    </w:p>
    <w:p w:rsidR="009C696B" w:rsidRPr="00F506C4" w:rsidRDefault="009C696B" w:rsidP="009C696B">
      <w:pPr>
        <w:ind w:firstLine="709"/>
        <w:jc w:val="both"/>
        <w:rPr>
          <w:color w:val="000000"/>
        </w:rPr>
      </w:pPr>
      <w:r w:rsidRPr="00F506C4">
        <w:rPr>
          <w:color w:val="000000"/>
        </w:rPr>
        <w:t xml:space="preserve">- 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F506C4">
        <w:rPr>
          <w:color w:val="000000"/>
        </w:rPr>
        <w:t>симуляционных</w:t>
      </w:r>
      <w:proofErr w:type="spellEnd"/>
      <w:r w:rsidRPr="00F506C4">
        <w:rPr>
          <w:color w:val="000000"/>
        </w:rPr>
        <w:t xml:space="preserve"> технологий;</w:t>
      </w:r>
    </w:p>
    <w:p w:rsidR="009C696B" w:rsidRPr="00F506C4" w:rsidRDefault="009C696B" w:rsidP="009C696B">
      <w:pPr>
        <w:ind w:firstLine="709"/>
        <w:jc w:val="both"/>
        <w:rPr>
          <w:color w:val="000000"/>
        </w:rPr>
      </w:pPr>
      <w:proofErr w:type="gramStart"/>
      <w:r w:rsidRPr="00F506C4">
        <w:rPr>
          <w:color w:val="000000"/>
        </w:rPr>
        <w:t xml:space="preserve">- 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F506C4">
        <w:rPr>
          <w:color w:val="000000"/>
        </w:rPr>
        <w:t>вебинаров</w:t>
      </w:r>
      <w:proofErr w:type="spellEnd"/>
      <w:r w:rsidRPr="00F506C4">
        <w:rPr>
          <w:color w:val="000000"/>
        </w:rPr>
        <w:t>,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roofErr w:type="gramEnd"/>
    </w:p>
    <w:p w:rsidR="009C696B" w:rsidRPr="00F506C4" w:rsidRDefault="009C696B" w:rsidP="009C696B">
      <w:pPr>
        <w:ind w:firstLine="709"/>
        <w:jc w:val="both"/>
        <w:rPr>
          <w:color w:val="000000"/>
        </w:rPr>
      </w:pPr>
      <w:r w:rsidRPr="00F506C4">
        <w:rPr>
          <w:color w:val="000000"/>
        </w:rPr>
        <w:t>- применение образовательных технологий для организации форм текущего и промежуточного контроля;</w:t>
      </w:r>
    </w:p>
    <w:p w:rsidR="009C696B" w:rsidRPr="00F506C4" w:rsidRDefault="009C696B" w:rsidP="009C696B">
      <w:pPr>
        <w:ind w:firstLine="709"/>
        <w:jc w:val="both"/>
        <w:rPr>
          <w:color w:val="000000"/>
        </w:rPr>
      </w:pPr>
      <w:r w:rsidRPr="00F506C4">
        <w:rPr>
          <w:color w:val="000000"/>
        </w:rPr>
        <w:t>- 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9C696B" w:rsidRPr="00F506C4" w:rsidRDefault="009C696B" w:rsidP="009C696B">
      <w:pPr>
        <w:ind w:firstLine="709"/>
        <w:jc w:val="both"/>
        <w:rPr>
          <w:color w:val="000000"/>
        </w:rPr>
      </w:pPr>
      <w:r w:rsidRPr="00F506C4">
        <w:rPr>
          <w:color w:val="000000"/>
        </w:rPr>
        <w:t>- продолжительность выступления обучающегося при защите курсовой работы – не более чем на 15 мин.;</w:t>
      </w:r>
    </w:p>
    <w:p w:rsidR="009C696B" w:rsidRPr="00A25416" w:rsidRDefault="009C696B" w:rsidP="009C696B">
      <w:pPr>
        <w:ind w:firstLine="709"/>
        <w:jc w:val="both"/>
        <w:rPr>
          <w:color w:val="000000"/>
        </w:rPr>
      </w:pPr>
      <w:r w:rsidRPr="00F506C4">
        <w:rPr>
          <w:color w:val="000000"/>
        </w:rPr>
        <w:t>- 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9C696B" w:rsidRDefault="009C696B" w:rsidP="009C696B">
      <w:pPr>
        <w:ind w:firstLine="709"/>
        <w:jc w:val="both"/>
        <w:rPr>
          <w:b/>
          <w:color w:val="000000"/>
          <w:spacing w:val="7"/>
          <w:sz w:val="28"/>
          <w:szCs w:val="28"/>
        </w:rPr>
      </w:pPr>
    </w:p>
    <w:p w:rsidR="009C696B" w:rsidRPr="00A25416" w:rsidRDefault="009C696B" w:rsidP="009C696B">
      <w:pPr>
        <w:ind w:firstLine="709"/>
        <w:jc w:val="both"/>
        <w:rPr>
          <w:b/>
          <w:color w:val="000000"/>
          <w:spacing w:val="7"/>
        </w:rPr>
      </w:pPr>
      <w:r w:rsidRPr="00A25416">
        <w:rPr>
          <w:b/>
          <w:color w:val="000000"/>
          <w:spacing w:val="7"/>
        </w:rPr>
        <w:t>7 Методические указания к промежуточной аттестации по дисциплине</w:t>
      </w:r>
    </w:p>
    <w:p w:rsidR="009C696B" w:rsidRPr="00BF4CF5" w:rsidRDefault="009C696B" w:rsidP="009C696B">
      <w:pPr>
        <w:ind w:firstLine="709"/>
        <w:jc w:val="both"/>
        <w:rPr>
          <w:b/>
          <w:color w:val="000000"/>
          <w:spacing w:val="7"/>
          <w:sz w:val="28"/>
          <w:szCs w:val="28"/>
        </w:rPr>
      </w:pPr>
    </w:p>
    <w:p w:rsidR="009C696B" w:rsidRDefault="009C696B" w:rsidP="009C696B">
      <w:pPr>
        <w:ind w:firstLine="709"/>
        <w:jc w:val="both"/>
        <w:rPr>
          <w:color w:val="000000"/>
        </w:rPr>
      </w:pPr>
      <w:r>
        <w:rPr>
          <w:i/>
          <w:color w:val="000000"/>
        </w:rPr>
        <w:t xml:space="preserve">Экзамен </w:t>
      </w:r>
      <w:r w:rsidRPr="00042370">
        <w:rPr>
          <w:color w:val="000000"/>
        </w:rPr>
        <w:t xml:space="preserve">–  </w:t>
      </w:r>
      <w:r w:rsidRPr="00F506C4">
        <w:rPr>
          <w:color w:val="000000"/>
        </w:rPr>
        <w:t xml:space="preserve">форма итогового контроля, предназначенная для проверки степени усвоения студентами отдельных разделов учебной программы, уровня </w:t>
      </w:r>
      <w:proofErr w:type="spellStart"/>
      <w:r w:rsidRPr="00F506C4">
        <w:rPr>
          <w:color w:val="000000"/>
        </w:rPr>
        <w:t>сформированности</w:t>
      </w:r>
      <w:proofErr w:type="spellEnd"/>
      <w:r w:rsidRPr="00F506C4">
        <w:rPr>
          <w:color w:val="000000"/>
        </w:rPr>
        <w:t xml:space="preserve"> профессионально-ориентированных компетенций на основании выполнения </w:t>
      </w:r>
      <w:r>
        <w:rPr>
          <w:color w:val="000000"/>
        </w:rPr>
        <w:t>всех предусмотренных в рабочей программе форм освоения дисциплины.</w:t>
      </w:r>
    </w:p>
    <w:p w:rsidR="009C696B" w:rsidRPr="00F506C4" w:rsidRDefault="009C696B" w:rsidP="009C696B">
      <w:pPr>
        <w:ind w:firstLine="709"/>
        <w:jc w:val="both"/>
        <w:rPr>
          <w:color w:val="000000"/>
        </w:rPr>
      </w:pPr>
      <w:r w:rsidRPr="00F506C4">
        <w:rPr>
          <w:color w:val="000000"/>
        </w:rPr>
        <w:t xml:space="preserve">При подготовке к </w:t>
      </w:r>
      <w:r>
        <w:rPr>
          <w:color w:val="000000"/>
        </w:rPr>
        <w:t xml:space="preserve">экзамену </w:t>
      </w:r>
      <w:r w:rsidRPr="00F506C4">
        <w:rPr>
          <w:color w:val="000000"/>
        </w:rPr>
        <w:t xml:space="preserve">следует обратиться к пройденному учебному материалу. Подготовка студента к </w:t>
      </w:r>
      <w:r>
        <w:rPr>
          <w:color w:val="000000"/>
        </w:rPr>
        <w:t xml:space="preserve">экзамену </w:t>
      </w:r>
      <w:r w:rsidRPr="00F506C4">
        <w:rPr>
          <w:color w:val="000000"/>
        </w:rPr>
        <w:t>включает три этапа:</w:t>
      </w:r>
    </w:p>
    <w:p w:rsidR="009C696B" w:rsidRPr="00F506C4" w:rsidRDefault="009C696B" w:rsidP="009C696B">
      <w:pPr>
        <w:ind w:firstLine="709"/>
        <w:jc w:val="both"/>
        <w:rPr>
          <w:color w:val="000000"/>
        </w:rPr>
      </w:pPr>
      <w:r w:rsidRPr="00F506C4">
        <w:rPr>
          <w:color w:val="000000"/>
        </w:rPr>
        <w:t>- самостоятельная работа в течение семестра;</w:t>
      </w:r>
    </w:p>
    <w:p w:rsidR="009C696B" w:rsidRPr="00F506C4" w:rsidRDefault="009C696B" w:rsidP="009C696B">
      <w:pPr>
        <w:ind w:firstLine="709"/>
        <w:jc w:val="both"/>
        <w:rPr>
          <w:color w:val="000000"/>
        </w:rPr>
      </w:pPr>
      <w:r w:rsidRPr="00F506C4">
        <w:rPr>
          <w:color w:val="000000"/>
        </w:rPr>
        <w:t xml:space="preserve">- непосредственная подготовка к зачёту во </w:t>
      </w:r>
      <w:proofErr w:type="gramStart"/>
      <w:r w:rsidRPr="00F506C4">
        <w:rPr>
          <w:color w:val="000000"/>
        </w:rPr>
        <w:t>вне</w:t>
      </w:r>
      <w:proofErr w:type="gramEnd"/>
      <w:r w:rsidRPr="00F506C4">
        <w:rPr>
          <w:color w:val="000000"/>
        </w:rPr>
        <w:t xml:space="preserve"> учебное время;</w:t>
      </w:r>
    </w:p>
    <w:p w:rsidR="009C696B" w:rsidRPr="00F506C4" w:rsidRDefault="009C696B" w:rsidP="009C696B">
      <w:pPr>
        <w:ind w:firstLine="709"/>
        <w:jc w:val="both"/>
        <w:rPr>
          <w:color w:val="000000"/>
        </w:rPr>
      </w:pPr>
      <w:r w:rsidRPr="00F506C4">
        <w:rPr>
          <w:color w:val="000000"/>
        </w:rPr>
        <w:lastRenderedPageBreak/>
        <w:t>- подготовка к ответу на вопросы зачетного испытания.</w:t>
      </w:r>
    </w:p>
    <w:p w:rsidR="009C696B" w:rsidRDefault="009C696B" w:rsidP="009C696B">
      <w:pPr>
        <w:ind w:firstLine="709"/>
        <w:jc w:val="both"/>
        <w:rPr>
          <w:color w:val="000000"/>
        </w:rPr>
      </w:pPr>
      <w:r w:rsidRPr="00F506C4">
        <w:rPr>
          <w:color w:val="000000"/>
        </w:rPr>
        <w:t>В этой связи допуском на дифференцированный зачет является</w:t>
      </w:r>
      <w:r>
        <w:rPr>
          <w:color w:val="000000"/>
        </w:rPr>
        <w:t xml:space="preserve"> </w:t>
      </w:r>
      <w:r w:rsidRPr="00F506C4">
        <w:rPr>
          <w:color w:val="000000"/>
        </w:rPr>
        <w:t>положительные оценки на семинар</w:t>
      </w:r>
      <w:r>
        <w:rPr>
          <w:color w:val="000000"/>
        </w:rPr>
        <w:t>ах</w:t>
      </w:r>
      <w:r w:rsidRPr="00F506C4">
        <w:rPr>
          <w:color w:val="000000"/>
        </w:rPr>
        <w:t xml:space="preserve"> и за устные </w:t>
      </w:r>
      <w:r>
        <w:rPr>
          <w:color w:val="000000"/>
        </w:rPr>
        <w:t xml:space="preserve">ответы во время опросов </w:t>
      </w:r>
      <w:r w:rsidRPr="00F506C4">
        <w:rPr>
          <w:color w:val="000000"/>
        </w:rPr>
        <w:t xml:space="preserve">на </w:t>
      </w:r>
      <w:r>
        <w:rPr>
          <w:color w:val="000000"/>
        </w:rPr>
        <w:t xml:space="preserve">учебных </w:t>
      </w:r>
      <w:r w:rsidRPr="00F506C4">
        <w:rPr>
          <w:color w:val="000000"/>
        </w:rPr>
        <w:t>занятиях</w:t>
      </w:r>
      <w:r>
        <w:rPr>
          <w:color w:val="000000"/>
        </w:rPr>
        <w:t xml:space="preserve">, посещаемость, своевременное написание реферата и его положительная оценка. </w:t>
      </w:r>
      <w:r w:rsidRPr="00F506C4">
        <w:rPr>
          <w:color w:val="000000"/>
        </w:rPr>
        <w:t xml:space="preserve"> </w:t>
      </w:r>
    </w:p>
    <w:p w:rsidR="009C696B" w:rsidRPr="00F506C4" w:rsidRDefault="009C696B" w:rsidP="009C696B">
      <w:pPr>
        <w:ind w:firstLine="709"/>
        <w:jc w:val="both"/>
        <w:rPr>
          <w:color w:val="000000"/>
        </w:rPr>
      </w:pPr>
      <w:r w:rsidRPr="00F506C4">
        <w:rPr>
          <w:color w:val="000000"/>
        </w:rPr>
        <w:t xml:space="preserve">На зачете студент письменно отвечает на два вопроса. Вопросы к зачету выдаются студентам </w:t>
      </w:r>
      <w:r>
        <w:rPr>
          <w:color w:val="000000"/>
        </w:rPr>
        <w:t>заблаговременно</w:t>
      </w:r>
      <w:r w:rsidRPr="00F506C4">
        <w:rPr>
          <w:color w:val="000000"/>
        </w:rPr>
        <w:t xml:space="preserve">.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 или задавать дополнительные вопросы. </w:t>
      </w:r>
    </w:p>
    <w:p w:rsidR="009C696B" w:rsidRPr="00F506C4" w:rsidRDefault="009C696B" w:rsidP="009C696B">
      <w:pPr>
        <w:ind w:firstLine="709"/>
        <w:jc w:val="both"/>
      </w:pPr>
      <w:r w:rsidRPr="00F506C4">
        <w:rPr>
          <w:color w:val="000000"/>
        </w:rPr>
        <w:t xml:space="preserve">При подготовке к зачету следует пользоваться рекомендованной литературой (основной и дополнительной), тематическими Интернет-ресурсами, </w:t>
      </w:r>
      <w:proofErr w:type="spellStart"/>
      <w:r>
        <w:rPr>
          <w:color w:val="000000"/>
        </w:rPr>
        <w:t>он-лайн</w:t>
      </w:r>
      <w:proofErr w:type="spellEnd"/>
      <w:r>
        <w:rPr>
          <w:color w:val="000000"/>
        </w:rPr>
        <w:t xml:space="preserve"> курсами в рамках системы открытого образования, </w:t>
      </w:r>
      <w:r w:rsidRPr="00F506C4">
        <w:rPr>
          <w:color w:val="000000"/>
        </w:rPr>
        <w:t>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к зачету.</w:t>
      </w:r>
      <w:r w:rsidRPr="00F506C4">
        <w:t xml:space="preserve"> Важно придерживаться следующих правил: </w:t>
      </w:r>
    </w:p>
    <w:p w:rsidR="009C696B" w:rsidRPr="00F506C4" w:rsidRDefault="009C696B" w:rsidP="009C696B">
      <w:pPr>
        <w:ind w:firstLine="709"/>
        <w:jc w:val="both"/>
        <w:rPr>
          <w:color w:val="000000"/>
        </w:rPr>
      </w:pPr>
      <w:r w:rsidRPr="00F506C4">
        <w:rPr>
          <w:color w:val="000000"/>
        </w:rPr>
        <w:t>1. Перед началом подготовки к зачету следует просмотреть весь материал и отложить тот, с которым хорошо знаком. Начинать учить необходимо с незнакомого или нового материала.</w:t>
      </w:r>
    </w:p>
    <w:p w:rsidR="009C696B" w:rsidRPr="00F506C4" w:rsidRDefault="009C696B" w:rsidP="009C696B">
      <w:pPr>
        <w:ind w:firstLine="709"/>
        <w:jc w:val="both"/>
        <w:rPr>
          <w:color w:val="000000"/>
        </w:rPr>
      </w:pPr>
      <w:r w:rsidRPr="00F506C4">
        <w:rPr>
          <w:color w:val="000000"/>
        </w:rPr>
        <w:t>2. Используйте время эффективно. Новый материал нужно изучать в то время суток, когда хорошо думается.</w:t>
      </w:r>
    </w:p>
    <w:p w:rsidR="009C696B" w:rsidRPr="00F506C4" w:rsidRDefault="009C696B" w:rsidP="009C696B">
      <w:pPr>
        <w:ind w:firstLine="709"/>
        <w:jc w:val="both"/>
        <w:rPr>
          <w:color w:val="000000"/>
        </w:rPr>
      </w:pPr>
      <w:r w:rsidRPr="00F506C4">
        <w:rPr>
          <w:color w:val="000000"/>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9C696B" w:rsidRPr="00F506C4" w:rsidRDefault="009C696B" w:rsidP="009C696B">
      <w:pPr>
        <w:ind w:firstLine="709"/>
        <w:jc w:val="both"/>
        <w:rPr>
          <w:color w:val="000000"/>
        </w:rPr>
      </w:pPr>
      <w:r w:rsidRPr="00F506C4">
        <w:rPr>
          <w:color w:val="000000"/>
        </w:rPr>
        <w:t>4. Важно начинать готовиться к зачету заранее. Для облегчения своего труда желательно составить план на каждый день подготовки с учетом времени занятий и режима дня.</w:t>
      </w:r>
    </w:p>
    <w:p w:rsidR="009C696B" w:rsidRPr="00F506C4" w:rsidRDefault="009C696B" w:rsidP="009C696B">
      <w:pPr>
        <w:ind w:firstLine="709"/>
        <w:jc w:val="both"/>
        <w:rPr>
          <w:color w:val="000000"/>
        </w:rPr>
      </w:pPr>
      <w:r w:rsidRPr="00F506C4">
        <w:rPr>
          <w:color w:val="000000"/>
        </w:rPr>
        <w:t>5. К трудно запоминаемому материалу нужно возвращаться несколько раз, просматривайте его вечером, а затем еще раз — утром.</w:t>
      </w:r>
    </w:p>
    <w:p w:rsidR="009C696B" w:rsidRPr="00F506C4" w:rsidRDefault="009C696B" w:rsidP="009C696B">
      <w:pPr>
        <w:ind w:firstLine="709"/>
        <w:jc w:val="both"/>
        <w:rPr>
          <w:color w:val="000000"/>
        </w:rPr>
      </w:pPr>
      <w:r w:rsidRPr="00F506C4">
        <w:rPr>
          <w:color w:val="000000"/>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9C696B" w:rsidRPr="00F506C4" w:rsidRDefault="009C696B" w:rsidP="009C696B">
      <w:pPr>
        <w:ind w:firstLine="709"/>
        <w:jc w:val="both"/>
        <w:rPr>
          <w:color w:val="000000"/>
        </w:rPr>
      </w:pPr>
      <w:r w:rsidRPr="00F506C4">
        <w:rPr>
          <w:color w:val="000000"/>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9C696B" w:rsidRPr="00F506C4" w:rsidRDefault="009C696B" w:rsidP="009C696B">
      <w:pPr>
        <w:ind w:firstLine="709"/>
        <w:jc w:val="both"/>
        <w:rPr>
          <w:color w:val="000000"/>
        </w:rPr>
      </w:pPr>
      <w:r w:rsidRPr="00F506C4">
        <w:rPr>
          <w:color w:val="000000"/>
        </w:rPr>
        <w:t>8. Пересказывайте те</w:t>
      </w:r>
      <w:proofErr w:type="gramStart"/>
      <w:r w:rsidRPr="00F506C4">
        <w:rPr>
          <w:color w:val="000000"/>
        </w:rPr>
        <w:t>кст всл</w:t>
      </w:r>
      <w:proofErr w:type="gramEnd"/>
      <w:r w:rsidRPr="00F506C4">
        <w:rPr>
          <w:color w:val="000000"/>
        </w:rPr>
        <w:t xml:space="preserve">ух, что приводит к лучшему его запоминанию, чем многократное чтение. </w:t>
      </w:r>
    </w:p>
    <w:p w:rsidR="009C696B" w:rsidRPr="00F506C4" w:rsidRDefault="009C696B" w:rsidP="009C696B">
      <w:pPr>
        <w:ind w:firstLine="709"/>
        <w:jc w:val="both"/>
        <w:rPr>
          <w:color w:val="000000"/>
        </w:rPr>
      </w:pPr>
      <w:r w:rsidRPr="00F506C4">
        <w:rPr>
          <w:color w:val="000000"/>
        </w:rPr>
        <w:t>9. Ежедневно выполняйте физические упражнения, которые способствуют снятию внутреннего напряжения и усталости.</w:t>
      </w:r>
    </w:p>
    <w:p w:rsidR="009C696B" w:rsidRPr="00A25416" w:rsidRDefault="009C696B" w:rsidP="009C696B">
      <w:pPr>
        <w:ind w:firstLine="709"/>
        <w:jc w:val="both"/>
        <w:rPr>
          <w:color w:val="000000"/>
        </w:rPr>
      </w:pPr>
      <w:proofErr w:type="gramStart"/>
      <w:r w:rsidRPr="00F506C4">
        <w:rPr>
          <w:color w:val="000000"/>
        </w:rPr>
        <w:t>Готовясь к ответу на вопрос следует</w:t>
      </w:r>
      <w:proofErr w:type="gramEnd"/>
      <w:r w:rsidRPr="00F506C4">
        <w:rPr>
          <w:color w:val="000000"/>
        </w:rPr>
        <w:t xml:space="preserve">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w:t>
      </w:r>
      <w:r>
        <w:rPr>
          <w:color w:val="000000"/>
        </w:rPr>
        <w:t xml:space="preserve"> экзамен</w:t>
      </w:r>
      <w:r w:rsidRPr="00F506C4">
        <w:rPr>
          <w:color w:val="000000"/>
        </w:rPr>
        <w:t>, допускается к повторной сдаче после дополнительной самостоятельной подготовки.</w:t>
      </w:r>
    </w:p>
    <w:p w:rsidR="009C696B" w:rsidRDefault="009C696B" w:rsidP="009C696B">
      <w:pPr>
        <w:jc w:val="both"/>
        <w:rPr>
          <w:rStyle w:val="c4"/>
          <w:color w:val="000000"/>
        </w:rPr>
      </w:pPr>
    </w:p>
    <w:p w:rsidR="009C696B" w:rsidRDefault="009C696B" w:rsidP="009C696B">
      <w:pPr>
        <w:ind w:firstLine="709"/>
        <w:jc w:val="both"/>
        <w:rPr>
          <w:b/>
          <w:color w:val="000000"/>
          <w:spacing w:val="7"/>
        </w:rPr>
      </w:pPr>
    </w:p>
    <w:p w:rsidR="009C696B" w:rsidRDefault="009C696B" w:rsidP="009C696B">
      <w:pPr>
        <w:ind w:firstLine="709"/>
        <w:jc w:val="both"/>
        <w:rPr>
          <w:b/>
          <w:color w:val="000000"/>
          <w:spacing w:val="7"/>
        </w:rPr>
      </w:pPr>
    </w:p>
    <w:p w:rsidR="009C696B" w:rsidRPr="00A25416" w:rsidRDefault="009C696B" w:rsidP="009C696B">
      <w:pPr>
        <w:ind w:firstLine="709"/>
        <w:jc w:val="both"/>
        <w:rPr>
          <w:b/>
          <w:color w:val="000000"/>
          <w:spacing w:val="7"/>
        </w:rPr>
      </w:pPr>
      <w:r w:rsidRPr="00A25416">
        <w:rPr>
          <w:b/>
          <w:color w:val="000000"/>
          <w:spacing w:val="7"/>
        </w:rPr>
        <w:lastRenderedPageBreak/>
        <w:t>8 Методические указания по организации самостоятельной работы</w:t>
      </w:r>
    </w:p>
    <w:p w:rsidR="009C696B" w:rsidRPr="00BF4CF5" w:rsidRDefault="009C696B" w:rsidP="009C696B">
      <w:pPr>
        <w:ind w:firstLine="709"/>
        <w:jc w:val="both"/>
        <w:rPr>
          <w:b/>
          <w:color w:val="000000"/>
          <w:spacing w:val="7"/>
          <w:sz w:val="28"/>
          <w:szCs w:val="28"/>
        </w:rPr>
      </w:pPr>
    </w:p>
    <w:p w:rsidR="009C696B" w:rsidRDefault="009C696B" w:rsidP="009C696B">
      <w:pPr>
        <w:ind w:firstLine="709"/>
        <w:jc w:val="both"/>
        <w:rPr>
          <w:rFonts w:eastAsia="Calibri"/>
          <w:color w:val="000000"/>
        </w:rPr>
      </w:pPr>
      <w:r w:rsidRPr="00D451DC">
        <w:rPr>
          <w:rFonts w:eastAsia="Calibri"/>
          <w:color w:val="000000"/>
        </w:rPr>
        <w:t xml:space="preserve">Самостоятельная учебная </w:t>
      </w:r>
      <w:r>
        <w:rPr>
          <w:rFonts w:eastAsia="Calibri"/>
          <w:color w:val="000000"/>
        </w:rPr>
        <w:t xml:space="preserve">работа </w:t>
      </w:r>
      <w:r w:rsidRPr="00D451DC">
        <w:rPr>
          <w:rFonts w:eastAsia="Calibri"/>
          <w:color w:val="000000"/>
        </w:rPr>
        <w:t>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w:t>
      </w:r>
    </w:p>
    <w:p w:rsidR="009C696B" w:rsidRDefault="009C696B" w:rsidP="009C696B">
      <w:pPr>
        <w:ind w:firstLine="709"/>
        <w:jc w:val="both"/>
        <w:rPr>
          <w:rFonts w:eastAsia="Calibri"/>
          <w:color w:val="000000"/>
        </w:rPr>
      </w:pPr>
      <w:r>
        <w:rPr>
          <w:rFonts w:eastAsia="Calibri"/>
          <w:color w:val="000000"/>
        </w:rPr>
        <w:t>Самостоятельная работа 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 рабочей программой обучающегося, методическими материалами, практическими заданиями и индивидуальными указаниями преподавателя.</w:t>
      </w:r>
    </w:p>
    <w:p w:rsidR="009C696B" w:rsidRDefault="009C696B" w:rsidP="009C696B">
      <w:pPr>
        <w:ind w:firstLine="709"/>
        <w:jc w:val="both"/>
        <w:rPr>
          <w:rFonts w:eastAsia="Calibri"/>
          <w:color w:val="000000"/>
        </w:rPr>
      </w:pPr>
      <w:r w:rsidRPr="001A2848">
        <w:rPr>
          <w:rFonts w:eastAsia="Calibri"/>
          <w:color w:val="000000"/>
        </w:rPr>
        <w:t xml:space="preserve">С целью  развития профессиональных компетенции студентов, повышения уровня осмысленного усвоения сущности понятий и теоретических положений, углубления  взаимосвязи теоретических суждений и практических навыков </w:t>
      </w:r>
      <w:r>
        <w:rPr>
          <w:rFonts w:eastAsia="Calibri"/>
          <w:color w:val="000000"/>
        </w:rPr>
        <w:t>обучающиеся должны</w:t>
      </w:r>
      <w:r w:rsidRPr="001A2848">
        <w:rPr>
          <w:rFonts w:eastAsia="Calibri"/>
          <w:color w:val="000000"/>
        </w:rPr>
        <w:t xml:space="preserve"> </w:t>
      </w:r>
      <w:r>
        <w:rPr>
          <w:rFonts w:eastAsia="Calibri"/>
          <w:color w:val="000000"/>
        </w:rPr>
        <w:t xml:space="preserve">выполнять </w:t>
      </w:r>
      <w:r w:rsidRPr="001A2848">
        <w:rPr>
          <w:rFonts w:eastAsia="Calibri"/>
          <w:color w:val="000000"/>
        </w:rPr>
        <w:t>следующи</w:t>
      </w:r>
      <w:r>
        <w:rPr>
          <w:rFonts w:eastAsia="Calibri"/>
          <w:color w:val="000000"/>
        </w:rPr>
        <w:t>е</w:t>
      </w:r>
      <w:r w:rsidRPr="001A2848">
        <w:rPr>
          <w:rFonts w:eastAsia="Calibri"/>
          <w:color w:val="000000"/>
        </w:rPr>
        <w:t xml:space="preserve"> виды самостоятельной </w:t>
      </w:r>
      <w:r>
        <w:rPr>
          <w:rFonts w:eastAsia="Calibri"/>
          <w:color w:val="000000"/>
        </w:rPr>
        <w:t>работы</w:t>
      </w:r>
      <w:r w:rsidRPr="001A2848">
        <w:rPr>
          <w:rFonts w:eastAsia="Calibri"/>
          <w:color w:val="000000"/>
        </w:rPr>
        <w:t>:</w:t>
      </w:r>
    </w:p>
    <w:p w:rsidR="009C696B" w:rsidRPr="00D2403A" w:rsidRDefault="009C696B" w:rsidP="009C696B">
      <w:pPr>
        <w:tabs>
          <w:tab w:val="left" w:pos="1134"/>
        </w:tabs>
        <w:ind w:firstLine="709"/>
        <w:jc w:val="both"/>
        <w:rPr>
          <w:rFonts w:eastAsia="Calibri"/>
          <w:color w:val="000000"/>
        </w:rPr>
      </w:pPr>
      <w:r w:rsidRPr="00D2403A">
        <w:rPr>
          <w:rFonts w:eastAsia="Calibri"/>
          <w:color w:val="000000"/>
        </w:rPr>
        <w:t xml:space="preserve">- написание реферата; </w:t>
      </w:r>
    </w:p>
    <w:p w:rsidR="009C696B" w:rsidRPr="00D2403A" w:rsidRDefault="009C696B" w:rsidP="009C696B">
      <w:pPr>
        <w:tabs>
          <w:tab w:val="left" w:pos="1134"/>
        </w:tabs>
        <w:ind w:firstLine="709"/>
        <w:jc w:val="both"/>
        <w:rPr>
          <w:rFonts w:eastAsia="Calibri"/>
          <w:color w:val="000000"/>
        </w:rPr>
      </w:pPr>
      <w:r>
        <w:t>- самоподготовка -  проработка</w:t>
      </w:r>
      <w:r w:rsidRPr="00D2403A">
        <w:t xml:space="preserve"> и повторение лекционного материала и материала учебников и учебных пособий; подготовка к практическим занятиям (семинарам); подготовка к рубежному контролю, подготовка к экзамену.</w:t>
      </w:r>
    </w:p>
    <w:p w:rsidR="009C696B" w:rsidRDefault="009C696B" w:rsidP="009C696B">
      <w:pPr>
        <w:ind w:firstLine="709"/>
        <w:jc w:val="both"/>
        <w:rPr>
          <w:rFonts w:eastAsia="Calibri"/>
          <w:color w:val="000000"/>
        </w:rPr>
      </w:pPr>
      <w:r w:rsidRPr="00CD6180">
        <w:rPr>
          <w:rFonts w:eastAsia="Calibri"/>
          <w:color w:val="000000"/>
        </w:rPr>
        <w:t xml:space="preserve">Студенты </w:t>
      </w:r>
      <w:r>
        <w:rPr>
          <w:rFonts w:eastAsia="Calibri"/>
          <w:color w:val="000000"/>
        </w:rPr>
        <w:t>готовятся</w:t>
      </w:r>
      <w:r w:rsidRPr="00CD6180">
        <w:rPr>
          <w:rFonts w:eastAsia="Calibri"/>
          <w:color w:val="000000"/>
        </w:rPr>
        <w:t xml:space="preserve">, самостоятельно обращаясь к рекомендуемой учебной, справочной и оригинальной литературе. Поощряется свободный поиск </w:t>
      </w:r>
      <w:r>
        <w:rPr>
          <w:rFonts w:eastAsia="Calibri"/>
          <w:color w:val="000000"/>
        </w:rPr>
        <w:t xml:space="preserve">источников, </w:t>
      </w:r>
      <w:r w:rsidRPr="00CD6180">
        <w:rPr>
          <w:rFonts w:eastAsia="Calibri"/>
          <w:color w:val="000000"/>
        </w:rPr>
        <w:t xml:space="preserve">теоретической информации на профессиональных сайтах в сетях Интернет с учетом критериев достоверности и актуальности получаемых сведений. </w:t>
      </w:r>
      <w:r>
        <w:rPr>
          <w:rFonts w:eastAsia="Calibri"/>
          <w:color w:val="000000"/>
        </w:rPr>
        <w:t xml:space="preserve">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и формирует </w:t>
      </w:r>
      <w:proofErr w:type="gramStart"/>
      <w:r>
        <w:rPr>
          <w:rFonts w:eastAsia="Calibri"/>
          <w:color w:val="000000"/>
        </w:rPr>
        <w:t>у</w:t>
      </w:r>
      <w:proofErr w:type="gramEnd"/>
      <w:r>
        <w:rPr>
          <w:rFonts w:eastAsia="Calibri"/>
          <w:color w:val="000000"/>
        </w:rPr>
        <w:t xml:space="preserve"> обучающегося свое отношение к конкретной проблеме. Особое внимание обучающийся должен уделить на определение основных понятий изучаемого раздела.</w:t>
      </w:r>
    </w:p>
    <w:p w:rsidR="009C696B" w:rsidRDefault="009C696B" w:rsidP="009C696B">
      <w:pPr>
        <w:ind w:firstLine="709"/>
        <w:jc w:val="both"/>
      </w:pPr>
      <w:proofErr w:type="gramStart"/>
      <w:r w:rsidRPr="00D451DC">
        <w:t xml:space="preserve">Кроме того, в ходе организации и проведения занятий по дисциплине используются такие интерактивные формы работы, предполагающие самостоятельную работу студентов под руководством преподавателя, как: </w:t>
      </w:r>
      <w:r w:rsidRPr="00D451DC">
        <w:rPr>
          <w:i/>
        </w:rPr>
        <w:t>дискуссия</w:t>
      </w:r>
      <w:r w:rsidRPr="00D451DC">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w:t>
      </w:r>
      <w:r>
        <w:t>койной, доброжелательной манере.</w:t>
      </w:r>
      <w:r w:rsidRPr="00D451DC">
        <w:t xml:space="preserve"> </w:t>
      </w:r>
      <w:proofErr w:type="gramEnd"/>
    </w:p>
    <w:p w:rsidR="009C696B" w:rsidRDefault="009C696B" w:rsidP="009C696B">
      <w:pPr>
        <w:ind w:firstLine="709"/>
        <w:jc w:val="both"/>
        <w:rPr>
          <w:color w:val="000000" w:themeColor="text1"/>
          <w:shd w:val="clear" w:color="auto" w:fill="FFFFFF"/>
        </w:rPr>
      </w:pPr>
      <w:r w:rsidRPr="00895F6D">
        <w:rPr>
          <w:i/>
          <w:color w:val="000000" w:themeColor="text1"/>
        </w:rPr>
        <w:t>Дискуссия</w:t>
      </w:r>
      <w:r w:rsidRPr="00895F6D">
        <w:rPr>
          <w:color w:val="000000" w:themeColor="text1"/>
        </w:rPr>
        <w:t xml:space="preserve"> - </w:t>
      </w:r>
      <w:r w:rsidRPr="00895F6D">
        <w:rPr>
          <w:color w:val="000000" w:themeColor="text1"/>
          <w:shd w:val="clear" w:color="auto" w:fill="FFFFFF"/>
        </w:rPr>
        <w:t xml:space="preserve">в переводе с латинского – рассмотрение, исследование; это динамическая диалоговая форма, способ и процесс взаимодействия при обсуждении каких-либо </w:t>
      </w:r>
      <w:r>
        <w:rPr>
          <w:color w:val="000000" w:themeColor="text1"/>
          <w:shd w:val="clear" w:color="auto" w:fill="FFFFFF"/>
        </w:rPr>
        <w:t xml:space="preserve">тем, вопросов. </w:t>
      </w:r>
    </w:p>
    <w:p w:rsidR="009C696B" w:rsidRDefault="009C696B" w:rsidP="009C696B">
      <w:pPr>
        <w:ind w:firstLine="709"/>
        <w:jc w:val="both"/>
        <w:rPr>
          <w:color w:val="000000"/>
        </w:rPr>
      </w:pPr>
      <w:r w:rsidRPr="00895F6D">
        <w:rPr>
          <w:i/>
          <w:color w:val="000000"/>
        </w:rPr>
        <w:t>Дискуссия</w:t>
      </w:r>
      <w:r>
        <w:rPr>
          <w:color w:val="000000"/>
        </w:rPr>
        <w:t xml:space="preserve"> как форма работы аудитории на занятии повышает эффективность и интенсивность учебного процесса за счет активного включения обучаемых в коллективный поиск ответов.  Во время дискуссия усвоение учебного материала происходит в активной интерактивной форме благодаря следующим факторам: </w:t>
      </w:r>
    </w:p>
    <w:p w:rsidR="009C696B" w:rsidRDefault="009C696B" w:rsidP="009C696B">
      <w:pPr>
        <w:ind w:firstLine="709"/>
        <w:jc w:val="both"/>
        <w:rPr>
          <w:color w:val="000000"/>
        </w:rPr>
      </w:pPr>
      <w:r>
        <w:rPr>
          <w:color w:val="000000"/>
        </w:rPr>
        <w:t>- ознакомление каждого участника в ходе обсуждения с теми сведениями, которые есть у других участников (обмен информацией); </w:t>
      </w:r>
    </w:p>
    <w:p w:rsidR="009C696B" w:rsidRDefault="009C696B" w:rsidP="009C696B">
      <w:pPr>
        <w:ind w:firstLine="709"/>
        <w:jc w:val="both"/>
        <w:rPr>
          <w:color w:val="000000"/>
        </w:rPr>
      </w:pPr>
      <w:r>
        <w:rPr>
          <w:color w:val="000000"/>
        </w:rPr>
        <w:t>- высказывание разных точек зрения по одному и тому же предмету или явлению; </w:t>
      </w:r>
    </w:p>
    <w:p w:rsidR="009C696B" w:rsidRDefault="009C696B" w:rsidP="009C696B">
      <w:pPr>
        <w:ind w:firstLine="709"/>
        <w:jc w:val="both"/>
        <w:rPr>
          <w:color w:val="000000"/>
        </w:rPr>
      </w:pPr>
      <w:r>
        <w:rPr>
          <w:color w:val="000000"/>
        </w:rPr>
        <w:t>- возможность подвергать критике и отвергать любое из высказываемых мнений; </w:t>
      </w:r>
    </w:p>
    <w:p w:rsidR="009C696B" w:rsidRDefault="009C696B" w:rsidP="009C696B">
      <w:pPr>
        <w:ind w:firstLine="709"/>
        <w:jc w:val="both"/>
        <w:rPr>
          <w:color w:val="000000"/>
        </w:rPr>
      </w:pPr>
      <w:r>
        <w:rPr>
          <w:color w:val="000000"/>
        </w:rPr>
        <w:t>- побуждение участников к поиску группового соглашения в виде общего мнения или решения. </w:t>
      </w:r>
    </w:p>
    <w:p w:rsidR="009C696B" w:rsidRDefault="009C696B" w:rsidP="009C696B">
      <w:pPr>
        <w:ind w:firstLine="709"/>
        <w:jc w:val="both"/>
        <w:rPr>
          <w:color w:val="000000" w:themeColor="text1"/>
          <w:shd w:val="clear" w:color="auto" w:fill="FFFFFF"/>
        </w:rPr>
      </w:pPr>
      <w:r>
        <w:rPr>
          <w:color w:val="000000" w:themeColor="text1"/>
          <w:shd w:val="clear" w:color="auto" w:fill="FFFFFF"/>
        </w:rPr>
        <w:t xml:space="preserve">Преподаватель не участвует в обсуждении и не принимает ни одну из сторон обсуждения, а выступает в роли ведущего, направляющего ход дискуссии, дает слово, контролирует длительность дебатов. </w:t>
      </w:r>
    </w:p>
    <w:p w:rsidR="009C696B" w:rsidRDefault="009C696B" w:rsidP="009C696B">
      <w:pPr>
        <w:ind w:firstLine="709"/>
        <w:jc w:val="both"/>
        <w:rPr>
          <w:color w:val="000000"/>
        </w:rPr>
      </w:pPr>
      <w:r>
        <w:rPr>
          <w:color w:val="000000"/>
        </w:rPr>
        <w:lastRenderedPageBreak/>
        <w:t>Дискуссии можно проводить только по пройденному, усвоенному материалу, когда у студентов уже имеется своя точка зрения, свое понимание предмета. Задача преподавателя: внимательно следить за аудиторией и привлекать к диспуту не только активных, но и пассивных студентов. </w:t>
      </w:r>
    </w:p>
    <w:p w:rsidR="009C696B" w:rsidRDefault="009C696B" w:rsidP="009C696B">
      <w:pPr>
        <w:ind w:firstLine="709"/>
        <w:jc w:val="both"/>
        <w:rPr>
          <w:color w:val="000000"/>
        </w:rPr>
      </w:pPr>
      <w:r>
        <w:rPr>
          <w:color w:val="000000"/>
        </w:rPr>
        <w:t>В рамках дисциплина «История интерьера» форма дискуссии используется на практических занятиях, завершающих изучении крупного тематического раздела. Студентам заранее предлагается продумать обсуждение следующих вопросов:</w:t>
      </w:r>
    </w:p>
    <w:p w:rsidR="009C696B" w:rsidRPr="001803F3" w:rsidRDefault="009C696B" w:rsidP="009C696B">
      <w:pPr>
        <w:pStyle w:val="a7"/>
        <w:numPr>
          <w:ilvl w:val="0"/>
          <w:numId w:val="2"/>
        </w:numPr>
        <w:spacing w:after="200" w:line="276" w:lineRule="auto"/>
        <w:ind w:left="714" w:hanging="357"/>
        <w:jc w:val="both"/>
      </w:pPr>
      <w:r w:rsidRPr="001803F3">
        <w:t xml:space="preserve">Структурообразующие элементы интерьера. Особенности архитектурных решений. </w:t>
      </w:r>
    </w:p>
    <w:p w:rsidR="009C696B" w:rsidRPr="001803F3" w:rsidRDefault="009C696B" w:rsidP="009C696B">
      <w:pPr>
        <w:pStyle w:val="a7"/>
        <w:numPr>
          <w:ilvl w:val="0"/>
          <w:numId w:val="2"/>
        </w:numPr>
        <w:spacing w:after="200" w:line="276" w:lineRule="auto"/>
        <w:ind w:left="714" w:hanging="357"/>
        <w:jc w:val="both"/>
      </w:pPr>
      <w:r w:rsidRPr="001803F3">
        <w:t>Средства гармонизации композиции в интерьере.</w:t>
      </w:r>
    </w:p>
    <w:p w:rsidR="009C696B" w:rsidRPr="001803F3" w:rsidRDefault="009C696B" w:rsidP="009C696B">
      <w:pPr>
        <w:pStyle w:val="a7"/>
        <w:numPr>
          <w:ilvl w:val="0"/>
          <w:numId w:val="2"/>
        </w:numPr>
        <w:spacing w:after="200" w:line="276" w:lineRule="auto"/>
        <w:ind w:left="714" w:hanging="357"/>
        <w:jc w:val="both"/>
      </w:pPr>
      <w:r w:rsidRPr="001803F3">
        <w:t xml:space="preserve">Роль света в интерьере. </w:t>
      </w:r>
    </w:p>
    <w:p w:rsidR="009C696B" w:rsidRPr="001803F3" w:rsidRDefault="009C696B" w:rsidP="009C696B">
      <w:pPr>
        <w:pStyle w:val="a7"/>
        <w:numPr>
          <w:ilvl w:val="0"/>
          <w:numId w:val="2"/>
        </w:numPr>
        <w:spacing w:after="200" w:line="276" w:lineRule="auto"/>
        <w:ind w:left="714" w:hanging="357"/>
        <w:jc w:val="both"/>
      </w:pPr>
      <w:r w:rsidRPr="001803F3">
        <w:t xml:space="preserve">Световые эффекты в интерьере. </w:t>
      </w:r>
    </w:p>
    <w:p w:rsidR="009C696B" w:rsidRPr="001803F3" w:rsidRDefault="009C696B" w:rsidP="009C696B">
      <w:pPr>
        <w:pStyle w:val="a7"/>
        <w:numPr>
          <w:ilvl w:val="0"/>
          <w:numId w:val="2"/>
        </w:numPr>
        <w:spacing w:after="200" w:line="276" w:lineRule="auto"/>
        <w:ind w:left="714" w:hanging="357"/>
        <w:jc w:val="both"/>
      </w:pPr>
      <w:r w:rsidRPr="001803F3">
        <w:t xml:space="preserve">Роль цвета в интерьере. </w:t>
      </w:r>
    </w:p>
    <w:p w:rsidR="009C696B" w:rsidRPr="001803F3" w:rsidRDefault="009C696B" w:rsidP="009C696B">
      <w:pPr>
        <w:pStyle w:val="a7"/>
        <w:numPr>
          <w:ilvl w:val="0"/>
          <w:numId w:val="2"/>
        </w:numPr>
        <w:spacing w:after="200" w:line="276" w:lineRule="auto"/>
        <w:ind w:left="714" w:hanging="357"/>
        <w:jc w:val="both"/>
      </w:pPr>
      <w:r w:rsidRPr="001803F3">
        <w:t xml:space="preserve">Иллюзия цвета в интерьере. </w:t>
      </w:r>
    </w:p>
    <w:p w:rsidR="009C696B" w:rsidRPr="001803F3" w:rsidRDefault="009C696B" w:rsidP="009C696B">
      <w:pPr>
        <w:pStyle w:val="a7"/>
        <w:numPr>
          <w:ilvl w:val="0"/>
          <w:numId w:val="2"/>
        </w:numPr>
        <w:spacing w:after="200" w:line="276" w:lineRule="auto"/>
        <w:ind w:left="714" w:hanging="357"/>
        <w:jc w:val="both"/>
      </w:pPr>
      <w:r w:rsidRPr="001803F3">
        <w:t xml:space="preserve">Отделка поверхностей в интерьере. </w:t>
      </w:r>
    </w:p>
    <w:p w:rsidR="009C696B" w:rsidRPr="001803F3" w:rsidRDefault="009C696B" w:rsidP="009C696B">
      <w:pPr>
        <w:pStyle w:val="a7"/>
        <w:numPr>
          <w:ilvl w:val="0"/>
          <w:numId w:val="2"/>
        </w:numPr>
        <w:spacing w:after="200" w:line="276" w:lineRule="auto"/>
        <w:ind w:left="714" w:hanging="357"/>
        <w:jc w:val="both"/>
      </w:pPr>
      <w:r w:rsidRPr="001803F3">
        <w:t xml:space="preserve">Текстуры и фактуры. </w:t>
      </w:r>
    </w:p>
    <w:p w:rsidR="009C696B" w:rsidRPr="001803F3" w:rsidRDefault="009C696B" w:rsidP="009C696B">
      <w:pPr>
        <w:pStyle w:val="a7"/>
        <w:numPr>
          <w:ilvl w:val="0"/>
          <w:numId w:val="2"/>
        </w:numPr>
        <w:spacing w:after="200" w:line="276" w:lineRule="auto"/>
        <w:ind w:left="714" w:hanging="357"/>
        <w:jc w:val="both"/>
      </w:pPr>
      <w:r w:rsidRPr="001803F3">
        <w:t xml:space="preserve">Мебельные формы в интерьере. </w:t>
      </w:r>
    </w:p>
    <w:p w:rsidR="009C696B" w:rsidRPr="00C10D0E" w:rsidRDefault="009C696B" w:rsidP="009C696B">
      <w:pPr>
        <w:pStyle w:val="a7"/>
        <w:numPr>
          <w:ilvl w:val="0"/>
          <w:numId w:val="2"/>
        </w:numPr>
        <w:spacing w:after="200" w:line="276" w:lineRule="auto"/>
        <w:ind w:left="714" w:hanging="357"/>
        <w:jc w:val="both"/>
        <w:rPr>
          <w:smallCaps/>
          <w:color w:val="000000"/>
          <w:shd w:val="clear" w:color="auto" w:fill="FFFFFF"/>
        </w:rPr>
      </w:pPr>
      <w:r w:rsidRPr="001803F3">
        <w:t xml:space="preserve">Конструктивные особенности мебели в интерьере. </w:t>
      </w:r>
    </w:p>
    <w:p w:rsidR="009C696B" w:rsidRDefault="009C696B" w:rsidP="009C696B">
      <w:pPr>
        <w:ind w:firstLine="709"/>
        <w:jc w:val="both"/>
        <w:rPr>
          <w:color w:val="000000"/>
        </w:rPr>
      </w:pPr>
      <w:r w:rsidRPr="00144DD2">
        <w:rPr>
          <w:color w:val="000000"/>
        </w:rPr>
        <w:t xml:space="preserve">В качестве подготовки к дискуссии и формулированию вопросов, позиций, точек зрения студентам предлагается составлять </w:t>
      </w:r>
      <w:r w:rsidRPr="00144DD2">
        <w:rPr>
          <w:i/>
          <w:color w:val="000000"/>
        </w:rPr>
        <w:t>ментальные карты – интеллект карты, умные карты</w:t>
      </w:r>
      <w:r w:rsidRPr="00144DD2">
        <w:rPr>
          <w:color w:val="000000"/>
        </w:rPr>
        <w:t xml:space="preserve">.  </w:t>
      </w:r>
    </w:p>
    <w:p w:rsidR="009C696B" w:rsidRPr="00144DD2" w:rsidRDefault="009C696B" w:rsidP="009C696B">
      <w:pPr>
        <w:ind w:firstLine="709"/>
        <w:jc w:val="both"/>
        <w:rPr>
          <w:color w:val="000000"/>
          <w:shd w:val="clear" w:color="auto" w:fill="FFFFFF"/>
        </w:rPr>
      </w:pPr>
      <w:r w:rsidRPr="00144DD2">
        <w:rPr>
          <w:i/>
          <w:color w:val="000000"/>
        </w:rPr>
        <w:t>Ментальные карты</w:t>
      </w:r>
      <w:r w:rsidRPr="00144DD2">
        <w:rPr>
          <w:color w:val="000000"/>
        </w:rPr>
        <w:t xml:space="preserve"> являются </w:t>
      </w:r>
      <w:r w:rsidRPr="00144DD2">
        <w:rPr>
          <w:color w:val="000000"/>
          <w:shd w:val="clear" w:color="auto" w:fill="FFFFFF"/>
        </w:rPr>
        <w:t>одним из удобных инструментов для отображения процесса мышления и структурирования информации в визуальной форме. Ментальные карты — это техника визуализации мышления. Их можно использовать для того, чтобы зафиксировать, понять и запомнить содержание книги или текста, сгенерировать и записать идеи, разобраться в новой для себя теме, подготовиться к обсуждению вопроса. </w:t>
      </w:r>
    </w:p>
    <w:p w:rsidR="009C696B" w:rsidRPr="00144DD2" w:rsidRDefault="009C696B" w:rsidP="009C696B">
      <w:pPr>
        <w:ind w:firstLine="709"/>
        <w:jc w:val="both"/>
        <w:rPr>
          <w:color w:val="292929"/>
          <w:shd w:val="clear" w:color="auto" w:fill="FFFFFF"/>
        </w:rPr>
      </w:pPr>
      <w:r w:rsidRPr="00144DD2">
        <w:rPr>
          <w:color w:val="292929"/>
          <w:shd w:val="clear" w:color="auto" w:fill="FFFFFF"/>
        </w:rPr>
        <w:t>Ментальная карта – превосходный инструмент для организации и систематизации ваших идей и мыслей. Одно из главных преимуществ ментальных карт – наглядность, позволяющая рассмотреть, что и как нужно сделать для достижения цели, определить, какие следует предпринять действия.</w:t>
      </w:r>
    </w:p>
    <w:p w:rsidR="009C696B" w:rsidRDefault="009C696B" w:rsidP="009C696B">
      <w:pPr>
        <w:ind w:firstLine="709"/>
        <w:jc w:val="both"/>
        <w:rPr>
          <w:color w:val="292929"/>
          <w:shd w:val="clear" w:color="auto" w:fill="FFFFFF"/>
        </w:rPr>
      </w:pPr>
      <w:r w:rsidRPr="00144DD2">
        <w:rPr>
          <w:color w:val="292929"/>
          <w:shd w:val="clear" w:color="auto" w:fill="FFFFFF"/>
        </w:rPr>
        <w:t>Обычно ментальные карты рисуются в виде схемы с центром и расходящимися от него «ветками». На ветках вы размещаете пояснения или рисунки. Такая схема может неограниченно расти, дополняться и расширяться. Ментальные карты часто используются для создания, визуализации, структуризации и классификации идей, а также как средство для обучения, решения задач, принятия решений, при написании статей</w:t>
      </w:r>
      <w:r>
        <w:rPr>
          <w:color w:val="292929"/>
          <w:shd w:val="clear" w:color="auto" w:fill="FFFFFF"/>
        </w:rPr>
        <w:t xml:space="preserve">, рассмотрения вопроса. </w:t>
      </w:r>
    </w:p>
    <w:p w:rsidR="009C696B" w:rsidRPr="00144DD2" w:rsidRDefault="009C696B" w:rsidP="009C696B">
      <w:pPr>
        <w:ind w:firstLine="709"/>
        <w:jc w:val="both"/>
        <w:rPr>
          <w:color w:val="292929"/>
          <w:shd w:val="clear" w:color="auto" w:fill="FFFFFF"/>
        </w:rPr>
      </w:pPr>
      <w:r w:rsidRPr="00144DD2">
        <w:rPr>
          <w:color w:val="292929"/>
        </w:rPr>
        <w:t>При состав</w:t>
      </w:r>
      <w:r>
        <w:rPr>
          <w:color w:val="292929"/>
        </w:rPr>
        <w:t xml:space="preserve">лении ментальной карты ваш вопрос или тема </w:t>
      </w:r>
      <w:r w:rsidRPr="00144DD2">
        <w:rPr>
          <w:color w:val="292929"/>
        </w:rPr>
        <w:t xml:space="preserve">размещается в центре. Именно сюда вы направляете всё ваше внимание. На расходящихся ветках вы отмечаете ключевые слова, </w:t>
      </w:r>
      <w:r>
        <w:rPr>
          <w:color w:val="292929"/>
        </w:rPr>
        <w:t xml:space="preserve">связанные с различными точками зрения на вопрос, ассоциациями, которые возникают при восприятии темы. </w:t>
      </w:r>
      <w:r w:rsidRPr="00144DD2">
        <w:rPr>
          <w:color w:val="292929"/>
        </w:rPr>
        <w:t>Не нужно стараться создать логическую структуру, идите за своими ассоциациями и позвольте разгуляться фантазии. От каждой ветки отходят новые ассоциации. Эти новые связи называются ветками второго уровня. Ментальную карту можно расширять практически бесконечно, но психологи рекомендуют составлять не более 4-х уровней для удобства восприятия.</w:t>
      </w:r>
    </w:p>
    <w:p w:rsidR="009C696B" w:rsidRPr="00144DD2" w:rsidRDefault="009C696B" w:rsidP="009C696B">
      <w:pPr>
        <w:shd w:val="clear" w:color="auto" w:fill="FFFFFF"/>
        <w:ind w:firstLine="709"/>
        <w:jc w:val="both"/>
        <w:rPr>
          <w:color w:val="292929"/>
        </w:rPr>
      </w:pPr>
      <w:r w:rsidRPr="00144DD2">
        <w:rPr>
          <w:color w:val="292929"/>
        </w:rPr>
        <w:t>Ментальные карты можно рисовать от руки, можно рисовать на компьютере с помощью соответствующих программ. А можно использовать специальные программы, которые предназначены именно для разработки и создания ментальных карт. Таких программ на сегодняшний день существует довольно много.</w:t>
      </w:r>
    </w:p>
    <w:p w:rsidR="009C696B" w:rsidRDefault="009C696B" w:rsidP="009C696B">
      <w:pPr>
        <w:ind w:firstLine="709"/>
        <w:jc w:val="both"/>
      </w:pPr>
      <w:r>
        <w:t xml:space="preserve">Таким образом, интерактивные формы </w:t>
      </w:r>
      <w:r w:rsidRPr="00D451DC">
        <w:t xml:space="preserve"> обучение </w:t>
      </w:r>
      <w:r>
        <w:t>– это, прежде всего, «диалоговые формы», в ходе которых</w:t>
      </w:r>
      <w:r w:rsidRPr="00D451DC">
        <w:t xml:space="preserve"> осуществляется взаимодействие преподавателя и студентов. Интерактивное обучение предполагает активное участие студентов в образовательном </w:t>
      </w:r>
      <w:r w:rsidRPr="00D451DC">
        <w:lastRenderedPageBreak/>
        <w:t>процессе, коллективное обсуждение вопросов, рассматриваемых в ходе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r>
        <w:t>.</w:t>
      </w:r>
    </w:p>
    <w:p w:rsidR="009C696B" w:rsidRDefault="009C696B" w:rsidP="009C696B">
      <w:pPr>
        <w:ind w:firstLine="709"/>
        <w:jc w:val="both"/>
        <w:rPr>
          <w:rFonts w:eastAsia="Calibri"/>
          <w:color w:val="000000"/>
        </w:rPr>
      </w:pPr>
    </w:p>
    <w:p w:rsidR="009C696B" w:rsidRDefault="009C696B" w:rsidP="009C696B">
      <w:pPr>
        <w:ind w:firstLine="709"/>
        <w:jc w:val="both"/>
        <w:rPr>
          <w:b/>
          <w:color w:val="000000"/>
          <w:spacing w:val="7"/>
          <w:sz w:val="28"/>
          <w:szCs w:val="28"/>
        </w:rPr>
      </w:pPr>
    </w:p>
    <w:p w:rsidR="009C696B" w:rsidRDefault="009C696B" w:rsidP="009C696B">
      <w:pPr>
        <w:ind w:firstLine="709"/>
        <w:jc w:val="both"/>
        <w:rPr>
          <w:b/>
          <w:color w:val="000000"/>
          <w:spacing w:val="7"/>
          <w:sz w:val="28"/>
          <w:szCs w:val="28"/>
        </w:rPr>
      </w:pPr>
    </w:p>
    <w:p w:rsidR="00DD36F1" w:rsidRDefault="00DD36F1"/>
    <w:sectPr w:rsidR="00DD36F1" w:rsidSect="00B67D65">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65" w:rsidRDefault="009C696B" w:rsidP="00B67D65">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67D65" w:rsidRDefault="009C696B" w:rsidP="00B67D6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65" w:rsidRDefault="009C696B" w:rsidP="00B67D65">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13</w:t>
    </w:r>
    <w:r>
      <w:rPr>
        <w:rStyle w:val="a6"/>
      </w:rPr>
      <w:fldChar w:fldCharType="end"/>
    </w:r>
  </w:p>
  <w:p w:rsidR="00B67D65" w:rsidRDefault="009C696B" w:rsidP="00B67D65">
    <w:pPr>
      <w:pStyle w:val="a3"/>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E43E5B"/>
    <w:multiLevelType w:val="hybridMultilevel"/>
    <w:tmpl w:val="DE36698E"/>
    <w:lvl w:ilvl="0" w:tplc="6E8206BA">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357C03"/>
    <w:multiLevelType w:val="hybridMultilevel"/>
    <w:tmpl w:val="9FCE34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C696B"/>
    <w:rsid w:val="009C696B"/>
    <w:rsid w:val="00DD36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96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C696B"/>
    <w:pPr>
      <w:jc w:val="center"/>
    </w:pPr>
    <w:rPr>
      <w:rFonts w:eastAsia="Calibri"/>
      <w:sz w:val="28"/>
      <w:szCs w:val="22"/>
      <w:lang w:eastAsia="en-US"/>
    </w:rPr>
  </w:style>
  <w:style w:type="character" w:customStyle="1" w:styleId="ReportHead0">
    <w:name w:val="Report_Head Знак"/>
    <w:link w:val="ReportHead"/>
    <w:rsid w:val="009C696B"/>
    <w:rPr>
      <w:rFonts w:ascii="Times New Roman" w:eastAsia="Calibri" w:hAnsi="Times New Roman" w:cs="Times New Roman"/>
      <w:sz w:val="28"/>
    </w:rPr>
  </w:style>
  <w:style w:type="paragraph" w:customStyle="1" w:styleId="ReportMain">
    <w:name w:val="Report_Main"/>
    <w:basedOn w:val="a"/>
    <w:link w:val="ReportMain0"/>
    <w:rsid w:val="009C696B"/>
    <w:rPr>
      <w:rFonts w:eastAsia="Calibri"/>
      <w:szCs w:val="22"/>
      <w:lang w:eastAsia="en-US"/>
    </w:rPr>
  </w:style>
  <w:style w:type="character" w:customStyle="1" w:styleId="ReportMain0">
    <w:name w:val="Report_Main Знак"/>
    <w:link w:val="ReportMain"/>
    <w:rsid w:val="009C696B"/>
    <w:rPr>
      <w:rFonts w:ascii="Times New Roman" w:eastAsia="Calibri" w:hAnsi="Times New Roman" w:cs="Times New Roman"/>
      <w:sz w:val="24"/>
    </w:rPr>
  </w:style>
  <w:style w:type="paragraph" w:styleId="a3">
    <w:name w:val="footer"/>
    <w:basedOn w:val="a"/>
    <w:link w:val="a4"/>
    <w:uiPriority w:val="99"/>
    <w:unhideWhenUsed/>
    <w:rsid w:val="009C696B"/>
    <w:pPr>
      <w:tabs>
        <w:tab w:val="center" w:pos="4677"/>
        <w:tab w:val="right" w:pos="9355"/>
      </w:tabs>
    </w:pPr>
    <w:rPr>
      <w:rFonts w:eastAsia="Calibri"/>
      <w:sz w:val="22"/>
      <w:szCs w:val="22"/>
      <w:lang w:eastAsia="en-US"/>
    </w:rPr>
  </w:style>
  <w:style w:type="character" w:customStyle="1" w:styleId="a4">
    <w:name w:val="Нижний колонтитул Знак"/>
    <w:basedOn w:val="a0"/>
    <w:link w:val="a3"/>
    <w:uiPriority w:val="99"/>
    <w:rsid w:val="009C696B"/>
    <w:rPr>
      <w:rFonts w:ascii="Times New Roman" w:eastAsia="Calibri" w:hAnsi="Times New Roman" w:cs="Times New Roman"/>
    </w:rPr>
  </w:style>
  <w:style w:type="paragraph" w:customStyle="1" w:styleId="a5">
    <w:name w:val="список с точками"/>
    <w:basedOn w:val="a"/>
    <w:rsid w:val="009C696B"/>
    <w:pPr>
      <w:tabs>
        <w:tab w:val="num" w:pos="720"/>
        <w:tab w:val="num" w:pos="756"/>
      </w:tabs>
      <w:spacing w:line="312" w:lineRule="auto"/>
      <w:ind w:left="756" w:hanging="360"/>
      <w:jc w:val="both"/>
    </w:pPr>
  </w:style>
  <w:style w:type="character" w:customStyle="1" w:styleId="c4">
    <w:name w:val="c4"/>
    <w:rsid w:val="009C696B"/>
  </w:style>
  <w:style w:type="character" w:styleId="a6">
    <w:name w:val="page number"/>
    <w:uiPriority w:val="99"/>
    <w:semiHidden/>
    <w:unhideWhenUsed/>
    <w:rsid w:val="009C696B"/>
  </w:style>
  <w:style w:type="paragraph" w:styleId="a7">
    <w:name w:val="List Paragraph"/>
    <w:basedOn w:val="a"/>
    <w:uiPriority w:val="34"/>
    <w:qFormat/>
    <w:rsid w:val="009C696B"/>
    <w:pPr>
      <w:ind w:left="720"/>
      <w:contextualSpacing/>
    </w:pPr>
  </w:style>
  <w:style w:type="character" w:customStyle="1" w:styleId="copyright-span">
    <w:name w:val="copyright-span"/>
    <w:basedOn w:val="a0"/>
    <w:rsid w:val="009C69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DFDB1-FAF3-4AFB-A564-1FD3D3436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4741</Words>
  <Characters>27030</Characters>
  <Application>Microsoft Office Word</Application>
  <DocSecurity>0</DocSecurity>
  <Lines>225</Lines>
  <Paragraphs>63</Paragraphs>
  <ScaleCrop>false</ScaleCrop>
  <Company>HP</Company>
  <LinksUpToDate>false</LinksUpToDate>
  <CharactersWithSpaces>31708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1</cp:revision>
  <dcterms:created xsi:type="dcterms:W3CDTF">2022-01-26T15:37:00Z</dcterms:created>
  <dcterms:modified xsi:type="dcterms:W3CDTF">2022-01-26T15:44:00Z</dcterms:modified>
</cp:coreProperties>
</file>