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F56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789DA2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E83591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3FFEC84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2C558FA1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6973CC6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A7699F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52FD51D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B38F53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324894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BB39FD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507F1A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CCE080E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717D50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85371F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448BCA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57ACA1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2A758ED" w14:textId="77777777" w:rsidR="00E65DCC" w:rsidRPr="00E65DCC" w:rsidRDefault="00E65DCC" w:rsidP="00E65DCC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по освоению дисциплины </w:t>
      </w:r>
    </w:p>
    <w:p w14:paraId="62ABBA88" w14:textId="77777777" w:rsidR="00CF5500" w:rsidRDefault="00CF5500" w:rsidP="00CF5500">
      <w:pPr>
        <w:pStyle w:val="ReportHead"/>
        <w:suppressAutoHyphens/>
        <w:rPr>
          <w:i/>
        </w:rPr>
      </w:pPr>
      <w:r>
        <w:t>по дисциплине</w:t>
      </w:r>
      <w:r>
        <w:rPr>
          <w:i/>
        </w:rPr>
        <w:t xml:space="preserve"> «Механика жидкости и газа»</w:t>
      </w:r>
    </w:p>
    <w:p w14:paraId="711FD1E3" w14:textId="77777777" w:rsidR="00CF5500" w:rsidRDefault="00CF5500" w:rsidP="00CF5500">
      <w:pPr>
        <w:pStyle w:val="ReportHead"/>
        <w:suppressAutoHyphens/>
      </w:pPr>
    </w:p>
    <w:p w14:paraId="6CC3F38A" w14:textId="77777777" w:rsidR="00CF5500" w:rsidRDefault="00CF5500" w:rsidP="00CF5500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3462DB90" w14:textId="77777777" w:rsidR="00CF5500" w:rsidRDefault="00CF5500" w:rsidP="00CF5500">
      <w:pPr>
        <w:pStyle w:val="ReportHead"/>
        <w:suppressAutoHyphens/>
        <w:spacing w:line="360" w:lineRule="auto"/>
      </w:pPr>
      <w:r>
        <w:t>БАКАЛАВРИАТ</w:t>
      </w:r>
    </w:p>
    <w:p w14:paraId="4F8DE27A" w14:textId="77777777" w:rsidR="00CF5500" w:rsidRDefault="00CF5500" w:rsidP="00CF5500">
      <w:pPr>
        <w:pStyle w:val="ReportHead"/>
        <w:suppressAutoHyphens/>
      </w:pPr>
      <w:r>
        <w:t>Направление подготовки</w:t>
      </w:r>
    </w:p>
    <w:p w14:paraId="113640E2" w14:textId="77777777" w:rsidR="00CF5500" w:rsidRDefault="00CF5500" w:rsidP="00CF5500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08.03.01 Строительство</w:t>
      </w:r>
    </w:p>
    <w:p w14:paraId="6963DA6B" w14:textId="77777777" w:rsidR="00CF5500" w:rsidRDefault="00CF5500" w:rsidP="00CF550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CBED98E" w14:textId="77777777" w:rsidR="00440AF8" w:rsidRDefault="00440AF8" w:rsidP="00440AF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Теплогазоснабжение и вентиляция</w:t>
      </w:r>
    </w:p>
    <w:p w14:paraId="60ACEB2F" w14:textId="77777777" w:rsidR="00440AF8" w:rsidRDefault="00440AF8" w:rsidP="00440AF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304EB6C" w14:textId="77777777" w:rsidR="00CF5500" w:rsidRDefault="00CF5500" w:rsidP="00CF5500">
      <w:pPr>
        <w:pStyle w:val="ReportHead"/>
        <w:suppressAutoHyphens/>
        <w:rPr>
          <w:sz w:val="24"/>
        </w:rPr>
      </w:pPr>
    </w:p>
    <w:p w14:paraId="3EC83A11" w14:textId="77777777" w:rsidR="00CF5500" w:rsidRDefault="00CF5500" w:rsidP="00CF5500">
      <w:pPr>
        <w:pStyle w:val="ReportHead"/>
        <w:suppressAutoHyphens/>
      </w:pPr>
      <w:r>
        <w:t>Квалификация</w:t>
      </w:r>
    </w:p>
    <w:p w14:paraId="226881FB" w14:textId="77777777" w:rsidR="00CF5500" w:rsidRDefault="00CF5500" w:rsidP="00CF5500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1E4F51ED" w14:textId="77777777" w:rsidR="00CF5500" w:rsidRDefault="00CF5500" w:rsidP="00CF5500">
      <w:pPr>
        <w:pStyle w:val="ReportHead"/>
        <w:suppressAutoHyphens/>
        <w:spacing w:before="120"/>
      </w:pPr>
      <w:r>
        <w:t>Форма обучения</w:t>
      </w:r>
    </w:p>
    <w:p w14:paraId="6406BF79" w14:textId="77777777" w:rsidR="00CF5500" w:rsidRDefault="00CF5500" w:rsidP="00CF550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896373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5D14C3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965B0E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D40360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364A50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71B96C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874CBC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3B9751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CCCF1B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D6263A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295096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A95ABA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AE7D2B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A8C235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D342DC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5CDD49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46234EC" w14:textId="4FF4F430" w:rsidR="00E65DCC" w:rsidRPr="0012563F" w:rsidRDefault="00BF4387" w:rsidP="00E65DCC">
      <w:pPr>
        <w:pStyle w:val="ReportHead"/>
        <w:suppressAutoHyphens/>
        <w:rPr>
          <w:sz w:val="24"/>
          <w:szCs w:val="24"/>
        </w:rPr>
        <w:sectPr w:rsidR="00E65DCC" w:rsidRPr="0012563F" w:rsidSect="003A660E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>
        <w:rPr>
          <w:sz w:val="24"/>
          <w:szCs w:val="24"/>
        </w:rPr>
        <w:t>Год набора 20</w:t>
      </w:r>
      <w:r w:rsidR="00B63BE4">
        <w:rPr>
          <w:sz w:val="24"/>
          <w:szCs w:val="24"/>
        </w:rPr>
        <w:t>21</w:t>
      </w:r>
    </w:p>
    <w:p w14:paraId="369509D1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0EA666BA" w14:textId="5A9E0FD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t xml:space="preserve"> «</w:t>
      </w:r>
      <w:r w:rsidRPr="006B23DC">
        <w:rPr>
          <w:szCs w:val="28"/>
        </w:rPr>
        <w:t>Механика</w:t>
      </w:r>
      <w:r w:rsidRPr="009C3829">
        <w:rPr>
          <w:szCs w:val="28"/>
        </w:rPr>
        <w:t xml:space="preserve"> жидкости и газа»</w:t>
      </w:r>
    </w:p>
    <w:p w14:paraId="20BFB235" w14:textId="77777777" w:rsidR="009C3829" w:rsidRPr="0038666D" w:rsidRDefault="009C3829" w:rsidP="009C3829">
      <w:pPr>
        <w:suppressAutoHyphens/>
        <w:rPr>
          <w:b/>
          <w:bCs/>
          <w:iCs/>
          <w:sz w:val="28"/>
          <w:szCs w:val="28"/>
          <w:lang w:val="x-none"/>
        </w:rPr>
      </w:pPr>
    </w:p>
    <w:p w14:paraId="75245D6A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F20944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6FE47F6A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2BF904BD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B378AA0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CCDC5EF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D2F494D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A1BE2F9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ADF0F52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0A5BA4B8" w14:textId="10F2B1A4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0E782A">
        <w:rPr>
          <w:sz w:val="28"/>
          <w:szCs w:val="28"/>
        </w:rPr>
        <w:t xml:space="preserve"> </w:t>
      </w:r>
      <w:r w:rsidR="000E782A" w:rsidRPr="0038666D">
        <w:rPr>
          <w:sz w:val="28"/>
          <w:szCs w:val="28"/>
        </w:rPr>
        <w:t>Р.С. Закируллин</w:t>
      </w:r>
    </w:p>
    <w:p w14:paraId="78CAD7EB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18CA519A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24A944E8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CC54875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0779719F" w14:textId="77777777" w:rsidR="009C3829" w:rsidRPr="0038666D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59088E5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848A40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5CA4C6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CE208C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677695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E1157D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A64C5F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70CCCA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134C9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C6D888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11C91A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00D1E0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2466C6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2BA947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ADFB27C" w14:textId="36F114FB" w:rsidR="006B23DC" w:rsidRPr="003113BE" w:rsidRDefault="009C3829" w:rsidP="009C3829">
      <w:pPr>
        <w:tabs>
          <w:tab w:val="left" w:pos="10000"/>
        </w:tabs>
        <w:rPr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</w:t>
      </w:r>
      <w:r w:rsidRPr="006B23DC">
        <w:rPr>
          <w:sz w:val="28"/>
          <w:szCs w:val="28"/>
        </w:rPr>
        <w:t>приложением к рабочей программе по дисциплине «</w:t>
      </w:r>
      <w:r w:rsidR="006B23DC" w:rsidRPr="006B23DC">
        <w:rPr>
          <w:sz w:val="28"/>
          <w:szCs w:val="28"/>
        </w:rPr>
        <w:t>Механика жидкости и газа</w:t>
      </w:r>
      <w:r w:rsidRPr="006B23DC">
        <w:rPr>
          <w:sz w:val="28"/>
          <w:szCs w:val="28"/>
        </w:rPr>
        <w:t>», зарегистрированной</w:t>
      </w:r>
      <w:r w:rsidRPr="0038666D">
        <w:rPr>
          <w:sz w:val="28"/>
          <w:szCs w:val="28"/>
        </w:rPr>
        <w:t xml:space="preserve"> в ЦИТ под учетным </w:t>
      </w:r>
    </w:p>
    <w:p w14:paraId="72CF440B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38666D">
        <w:rPr>
          <w:sz w:val="28"/>
          <w:szCs w:val="28"/>
        </w:rPr>
        <w:t xml:space="preserve">номером </w:t>
      </w:r>
      <w:r w:rsidR="006B23DC" w:rsidRPr="006B23DC">
        <w:rPr>
          <w:sz w:val="24"/>
          <w:u w:val="single"/>
        </w:rPr>
        <w:t xml:space="preserve"> 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147243B9" w14:textId="77777777" w:rsidR="004F3D0C" w:rsidRDefault="004F3D0C" w:rsidP="004F3D0C">
      <w:pPr>
        <w:rPr>
          <w:i/>
        </w:rPr>
      </w:pPr>
    </w:p>
    <w:p w14:paraId="7E9CCF12" w14:textId="0D241ED1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lastRenderedPageBreak/>
        <w:t>Дисциплина «</w:t>
      </w:r>
      <w:r w:rsidR="00CB6325" w:rsidRPr="00CB6325">
        <w:rPr>
          <w:sz w:val="24"/>
          <w:szCs w:val="24"/>
        </w:rPr>
        <w:t>Механика жидкости и газа</w:t>
      </w:r>
      <w:r w:rsidRPr="00CB6325">
        <w:rPr>
          <w:sz w:val="24"/>
          <w:szCs w:val="24"/>
          <w:lang w:bidi="ar-SA"/>
        </w:rPr>
        <w:t xml:space="preserve">» осваивается студентами в </w:t>
      </w:r>
      <w:r w:rsidR="008B48FD">
        <w:rPr>
          <w:sz w:val="24"/>
          <w:szCs w:val="24"/>
          <w:lang w:bidi="ar-SA"/>
        </w:rPr>
        <w:t>4</w:t>
      </w:r>
      <w:r w:rsidR="004F236E" w:rsidRPr="00CB6325">
        <w:rPr>
          <w:sz w:val="24"/>
          <w:szCs w:val="24"/>
          <w:lang w:bidi="ar-SA"/>
        </w:rPr>
        <w:t xml:space="preserve"> семестре в </w:t>
      </w:r>
      <w:r w:rsidRPr="00CB6325">
        <w:rPr>
          <w:sz w:val="24"/>
          <w:szCs w:val="24"/>
          <w:lang w:bidi="ar-SA"/>
        </w:rPr>
        <w:t>ходе контактной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8B48FD">
        <w:rPr>
          <w:sz w:val="24"/>
          <w:szCs w:val="24"/>
          <w:lang w:bidi="ar-SA"/>
        </w:rPr>
        <w:t>34</w:t>
      </w:r>
      <w:r w:rsidR="00A901B0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8B48FD">
        <w:rPr>
          <w:sz w:val="24"/>
          <w:szCs w:val="24"/>
          <w:lang w:bidi="ar-SA"/>
        </w:rPr>
        <w:t>7</w:t>
      </w:r>
      <w:r w:rsidR="00A901B0">
        <w:rPr>
          <w:sz w:val="24"/>
          <w:szCs w:val="24"/>
          <w:lang w:bidi="ar-SA"/>
        </w:rPr>
        <w:t>3,75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60C0CE96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5FC243CE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3AB02495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12782D71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дифференцированный зачет</w:t>
      </w:r>
      <w:r w:rsidRPr="00CB6325">
        <w:rPr>
          <w:sz w:val="24"/>
          <w:szCs w:val="24"/>
          <w:lang w:bidi="ar-SA"/>
        </w:rPr>
        <w:t>.</w:t>
      </w:r>
    </w:p>
    <w:p w14:paraId="2773FC34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279F1A8D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1DCA6DE3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79E66F0F" w14:textId="77777777" w:rsidR="005A11EF" w:rsidRDefault="005A11EF" w:rsidP="005A11EF">
      <w:pPr>
        <w:pStyle w:val="a3"/>
        <w:ind w:left="0" w:right="57" w:firstLine="709"/>
        <w:jc w:val="both"/>
      </w:pPr>
    </w:p>
    <w:p w14:paraId="183F8B3D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8CD4F24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576209D1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671F8CC9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4068F082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14DF7DE0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5CECBB43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14:paraId="00D8DEB9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14:paraId="1AE50978" w14:textId="77777777"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14:paraId="5FA90527" w14:textId="77777777"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14:paraId="7237963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598B0430" w14:textId="63397EFB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</w:t>
      </w:r>
      <w:r w:rsidR="008B48FD">
        <w:t xml:space="preserve"> </w:t>
      </w:r>
      <w:r w:rsidRPr="0054127F">
        <w:t>от- ношение к лекционному курсу;</w:t>
      </w:r>
    </w:p>
    <w:p w14:paraId="452C8C77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591581B4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291DB361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737753AC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43D1D99B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6495ED57" w14:textId="77777777"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 xml:space="preserve">систематически контролировать уровень само- </w:t>
      </w:r>
      <w:proofErr w:type="spellStart"/>
      <w:r w:rsidRPr="00E21695">
        <w:t>стоятельной</w:t>
      </w:r>
      <w:proofErr w:type="spellEnd"/>
      <w:r w:rsidRPr="00E21695">
        <w:t xml:space="preserve"> работы студентов.</w:t>
      </w:r>
    </w:p>
    <w:p w14:paraId="66BF213B" w14:textId="77777777"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4D6AD396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164404B3" w14:textId="77777777"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4A750D62" w14:textId="77777777"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078F57F3" w14:textId="77777777" w:rsidR="00CB5E0F" w:rsidRDefault="00CB5E0F" w:rsidP="0054127F">
      <w:pPr>
        <w:pStyle w:val="a3"/>
        <w:ind w:left="0" w:right="57" w:firstLine="709"/>
        <w:jc w:val="both"/>
      </w:pPr>
      <w:r>
        <w:t>Для выполнения лабораторных работ предназначены:</w:t>
      </w:r>
    </w:p>
    <w:p w14:paraId="212DB59C" w14:textId="77777777" w:rsidR="00CB5E0F" w:rsidRPr="0069041F" w:rsidRDefault="00CB5E0F" w:rsidP="00CB5E0F">
      <w:pPr>
        <w:pStyle w:val="ReportMain"/>
        <w:suppressAutoHyphens/>
        <w:rPr>
          <w:color w:val="auto"/>
        </w:rPr>
      </w:pPr>
      <w:r w:rsidRPr="0069041F">
        <w:rPr>
          <w:color w:val="auto"/>
          <w:szCs w:val="24"/>
        </w:rPr>
        <w:t xml:space="preserve">- </w:t>
      </w:r>
      <w:r w:rsidRPr="0069041F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14:paraId="719CDB37" w14:textId="77777777" w:rsidR="00CB5E0F" w:rsidRPr="00CB5E0F" w:rsidRDefault="00CB5E0F" w:rsidP="00CB5E0F">
      <w:pPr>
        <w:pStyle w:val="ReportMain"/>
        <w:suppressAutoHyphens/>
        <w:rPr>
          <w:color w:val="auto"/>
        </w:rPr>
      </w:pPr>
      <w:r w:rsidRPr="0069041F">
        <w:rPr>
          <w:color w:val="auto"/>
          <w:szCs w:val="24"/>
        </w:rPr>
        <w:t xml:space="preserve">- </w:t>
      </w:r>
      <w:r w:rsidRPr="0069041F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14:paraId="2992BA01" w14:textId="77777777" w:rsidR="00EB2557" w:rsidRPr="0054127F" w:rsidRDefault="00EB2557" w:rsidP="005A11EF">
      <w:pPr>
        <w:pStyle w:val="a3"/>
        <w:ind w:left="0" w:right="57" w:firstLine="709"/>
        <w:jc w:val="both"/>
      </w:pPr>
    </w:p>
    <w:p w14:paraId="7CF676E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163D55A4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4A0B2BA6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29966C8D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0ACF309F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4988FD9B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77605D7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75CADD79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029F5908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9"/>
      <w:footerReference w:type="default" r:id="rId10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7225" w14:textId="77777777" w:rsidR="007C4333" w:rsidRDefault="007C4333">
      <w:r>
        <w:separator/>
      </w:r>
    </w:p>
  </w:endnote>
  <w:endnote w:type="continuationSeparator" w:id="0">
    <w:p w14:paraId="673C8C80" w14:textId="77777777" w:rsidR="007C4333" w:rsidRDefault="007C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49B52" w14:textId="77777777"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33606" w14:textId="77777777" w:rsidR="00766769" w:rsidRDefault="0013182C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CD03092" wp14:editId="19E41AB2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E0E758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82C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D030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5EE0E758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82C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9096" w14:textId="77777777" w:rsidR="007C4333" w:rsidRDefault="007C4333">
      <w:r>
        <w:separator/>
      </w:r>
    </w:p>
  </w:footnote>
  <w:footnote w:type="continuationSeparator" w:id="0">
    <w:p w14:paraId="5B549283" w14:textId="77777777" w:rsidR="007C4333" w:rsidRDefault="007C4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C3404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641D1"/>
    <w:rsid w:val="0007027E"/>
    <w:rsid w:val="000C4BAD"/>
    <w:rsid w:val="000E782A"/>
    <w:rsid w:val="00117C94"/>
    <w:rsid w:val="0012563F"/>
    <w:rsid w:val="0013182C"/>
    <w:rsid w:val="00175F2F"/>
    <w:rsid w:val="001E4338"/>
    <w:rsid w:val="001F1185"/>
    <w:rsid w:val="00260F34"/>
    <w:rsid w:val="002A4543"/>
    <w:rsid w:val="002B71F0"/>
    <w:rsid w:val="002F25CE"/>
    <w:rsid w:val="003113BE"/>
    <w:rsid w:val="00354643"/>
    <w:rsid w:val="00364F6E"/>
    <w:rsid w:val="003B232C"/>
    <w:rsid w:val="003E0958"/>
    <w:rsid w:val="0041158D"/>
    <w:rsid w:val="0043600C"/>
    <w:rsid w:val="00440AF8"/>
    <w:rsid w:val="0044415D"/>
    <w:rsid w:val="00484AA0"/>
    <w:rsid w:val="004B4F5D"/>
    <w:rsid w:val="004D1C70"/>
    <w:rsid w:val="004F236E"/>
    <w:rsid w:val="004F3D0C"/>
    <w:rsid w:val="00515B59"/>
    <w:rsid w:val="0054127F"/>
    <w:rsid w:val="005850C0"/>
    <w:rsid w:val="005870AD"/>
    <w:rsid w:val="005952CA"/>
    <w:rsid w:val="005A057D"/>
    <w:rsid w:val="005A11EF"/>
    <w:rsid w:val="005B362E"/>
    <w:rsid w:val="005E2C5D"/>
    <w:rsid w:val="005F01A7"/>
    <w:rsid w:val="0063426F"/>
    <w:rsid w:val="00640CFD"/>
    <w:rsid w:val="0065545F"/>
    <w:rsid w:val="00682A3C"/>
    <w:rsid w:val="006B00B7"/>
    <w:rsid w:val="006B23DC"/>
    <w:rsid w:val="006C6BA0"/>
    <w:rsid w:val="006E5825"/>
    <w:rsid w:val="006F11DD"/>
    <w:rsid w:val="00702D66"/>
    <w:rsid w:val="00705753"/>
    <w:rsid w:val="00706086"/>
    <w:rsid w:val="00727A54"/>
    <w:rsid w:val="007331C5"/>
    <w:rsid w:val="0073500C"/>
    <w:rsid w:val="0074644F"/>
    <w:rsid w:val="00766769"/>
    <w:rsid w:val="007828D7"/>
    <w:rsid w:val="007848DD"/>
    <w:rsid w:val="0078504B"/>
    <w:rsid w:val="00793FC1"/>
    <w:rsid w:val="007C1835"/>
    <w:rsid w:val="007C4333"/>
    <w:rsid w:val="007F4C09"/>
    <w:rsid w:val="00800286"/>
    <w:rsid w:val="00800A54"/>
    <w:rsid w:val="008063A7"/>
    <w:rsid w:val="00823D85"/>
    <w:rsid w:val="00851347"/>
    <w:rsid w:val="008532F1"/>
    <w:rsid w:val="008741BC"/>
    <w:rsid w:val="00885455"/>
    <w:rsid w:val="00885633"/>
    <w:rsid w:val="008B48FD"/>
    <w:rsid w:val="00944604"/>
    <w:rsid w:val="00974FA9"/>
    <w:rsid w:val="00994399"/>
    <w:rsid w:val="009C3829"/>
    <w:rsid w:val="009E7000"/>
    <w:rsid w:val="00A01BC4"/>
    <w:rsid w:val="00A039A9"/>
    <w:rsid w:val="00A07C4D"/>
    <w:rsid w:val="00A22B46"/>
    <w:rsid w:val="00A270BB"/>
    <w:rsid w:val="00A54943"/>
    <w:rsid w:val="00A81725"/>
    <w:rsid w:val="00A901B0"/>
    <w:rsid w:val="00B076F0"/>
    <w:rsid w:val="00B63BE4"/>
    <w:rsid w:val="00BF4387"/>
    <w:rsid w:val="00C205B7"/>
    <w:rsid w:val="00C40963"/>
    <w:rsid w:val="00C8799A"/>
    <w:rsid w:val="00C953C4"/>
    <w:rsid w:val="00CA35BA"/>
    <w:rsid w:val="00CB5E0F"/>
    <w:rsid w:val="00CB6325"/>
    <w:rsid w:val="00CF5500"/>
    <w:rsid w:val="00D114DA"/>
    <w:rsid w:val="00D52D9F"/>
    <w:rsid w:val="00E21695"/>
    <w:rsid w:val="00E54029"/>
    <w:rsid w:val="00E65DCC"/>
    <w:rsid w:val="00EA1E96"/>
    <w:rsid w:val="00EA60E0"/>
    <w:rsid w:val="00EB2557"/>
    <w:rsid w:val="00ED00EB"/>
    <w:rsid w:val="00EE5EE5"/>
    <w:rsid w:val="00F05849"/>
    <w:rsid w:val="00F2620D"/>
    <w:rsid w:val="00FD4D7F"/>
    <w:rsid w:val="00FE176B"/>
    <w:rsid w:val="00FE75BC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A6F84"/>
  <w15:docId w15:val="{8487CC32-BB3D-4943-915F-B5F2DC6A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B8ADD-A3DE-47DE-BC6F-BF1CB00D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2019-06-14T08:07:00Z</cp:lastPrinted>
  <dcterms:created xsi:type="dcterms:W3CDTF">2021-09-23T11:37:00Z</dcterms:created>
  <dcterms:modified xsi:type="dcterms:W3CDTF">2021-09-23T11:38:00Z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