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79D8" w:rsidRDefault="007B79D8" w:rsidP="007B79D8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7B79D8" w:rsidRDefault="007B79D8" w:rsidP="007B79D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F91F42" w:rsidRDefault="007B79D8" w:rsidP="007B79D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F91F42">
        <w:rPr>
          <w:i/>
          <w:sz w:val="24"/>
        </w:rPr>
        <w:t>«ФДТ.2 Конечные автоматы и логические сети»</w:t>
      </w:r>
    </w:p>
    <w:p w:rsidR="00F91F42" w:rsidRDefault="00F91F42" w:rsidP="00F91F42">
      <w:pPr>
        <w:pStyle w:val="ReportHead"/>
        <w:suppressAutoHyphens/>
        <w:rPr>
          <w:sz w:val="24"/>
        </w:rPr>
      </w:pPr>
    </w:p>
    <w:p w:rsidR="00F91F42" w:rsidRDefault="00F91F42" w:rsidP="00F91F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91F42" w:rsidRDefault="00F91F42" w:rsidP="00F91F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F91F42" w:rsidRDefault="00F91F42" w:rsidP="00F91F42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F91F42" w:rsidRDefault="00F91F42" w:rsidP="00F91F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F91F42" w:rsidRDefault="00F91F42" w:rsidP="00F91F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F91F42" w:rsidRDefault="00F91F42" w:rsidP="00F91F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:rsidR="00F91F42" w:rsidRDefault="00F91F42" w:rsidP="00F91F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F91F42" w:rsidRDefault="00F91F42" w:rsidP="00F91F42">
      <w:pPr>
        <w:pStyle w:val="ReportHead"/>
        <w:suppressAutoHyphens/>
        <w:rPr>
          <w:sz w:val="24"/>
        </w:rPr>
      </w:pPr>
    </w:p>
    <w:p w:rsidR="00F91F42" w:rsidRDefault="00F91F42" w:rsidP="00F91F4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91F42" w:rsidRDefault="00F91F42" w:rsidP="00F91F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F91F42" w:rsidRDefault="00F91F42" w:rsidP="00F91F4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91F42" w:rsidRDefault="00F91F42" w:rsidP="00F91F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105BC" w:rsidRDefault="00F105BC" w:rsidP="00F105BC">
      <w:pPr>
        <w:pStyle w:val="ReportHead"/>
        <w:suppressAutoHyphens/>
        <w:rPr>
          <w:sz w:val="24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_GoBack"/>
      <w:bookmarkEnd w:id="0"/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53EC3" w:rsidRDefault="00E53E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105BC" w:rsidRDefault="00F105BC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105BC" w:rsidRDefault="00F105BC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105BC" w:rsidRDefault="00F105BC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105BC" w:rsidRDefault="00F105BC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105BC" w:rsidRDefault="00F105BC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105BC" w:rsidRDefault="00F105BC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53EC3" w:rsidRDefault="00E53E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53EC3" w:rsidRDefault="00E53E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07D36" w:rsidRDefault="00407D36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53EC3" w:rsidRPr="00E01DB3" w:rsidRDefault="00E53E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53219F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2C055F">
        <w:rPr>
          <w:rFonts w:eastAsiaTheme="minorHAnsi"/>
          <w:szCs w:val="22"/>
          <w:lang w:eastAsia="en-US"/>
        </w:rPr>
        <w:t>2</w:t>
      </w:r>
      <w:r w:rsidR="00F91F42">
        <w:rPr>
          <w:rFonts w:eastAsiaTheme="minorHAnsi"/>
          <w:szCs w:val="22"/>
          <w:lang w:eastAsia="en-US"/>
        </w:rPr>
        <w:t>1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56733A" w:rsidRDefault="007F0A60" w:rsidP="0056733A">
      <w:pPr>
        <w:pStyle w:val="ReportHead"/>
        <w:suppressAutoHyphens/>
        <w:spacing w:before="120"/>
        <w:jc w:val="both"/>
        <w:rPr>
          <w:rFonts w:eastAsia="Calibri"/>
          <w:i/>
          <w:szCs w:val="20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CC7E3F">
        <w:rPr>
          <w:rFonts w:eastAsia="Calibri"/>
          <w:szCs w:val="20"/>
        </w:rPr>
        <w:t>Конечные автоматы и логические сети</w:t>
      </w:r>
      <w:r w:rsidR="004269E2" w:rsidRPr="005E1B3C">
        <w:rPr>
          <w:rFonts w:eastAsia="Calibri"/>
          <w:szCs w:val="28"/>
        </w:rPr>
        <w:t>,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E22A70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2D12B1" w:rsidTr="0094432A">
        <w:tc>
          <w:tcPr>
            <w:tcW w:w="8897" w:type="dxa"/>
            <w:hideMark/>
          </w:tcPr>
          <w:p w:rsidR="002D12B1" w:rsidRDefault="00CC7E3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2D12B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практическим занятиям</w:t>
            </w:r>
          </w:p>
        </w:tc>
        <w:tc>
          <w:tcPr>
            <w:tcW w:w="720" w:type="dxa"/>
            <w:vAlign w:val="bottom"/>
          </w:tcPr>
          <w:p w:rsidR="002D12B1" w:rsidRPr="00A22803" w:rsidRDefault="00E22A70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CC7E3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8D033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CC7E3F" w:rsidP="00072CB5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072CB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8D033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CC7E3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п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8D033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CC7E3F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8D033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CC7E3F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E22A70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402583" w:rsidP="004025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522527" w:rsidRPr="00522527">
              <w:rPr>
                <w:sz w:val="28"/>
                <w:szCs w:val="28"/>
              </w:rPr>
              <w:t xml:space="preserve"> Методические рекомендации по </w:t>
            </w:r>
            <w:r w:rsidR="00355753">
              <w:rPr>
                <w:sz w:val="28"/>
                <w:szCs w:val="28"/>
              </w:rPr>
              <w:t>подготовке к зачету………………</w:t>
            </w:r>
          </w:p>
        </w:tc>
        <w:tc>
          <w:tcPr>
            <w:tcW w:w="720" w:type="dxa"/>
            <w:vAlign w:val="bottom"/>
          </w:tcPr>
          <w:p w:rsidR="00522527" w:rsidRPr="00522527" w:rsidRDefault="008D033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072CB5" w:rsidRDefault="00072CB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455521">
      <w:pPr>
        <w:tabs>
          <w:tab w:val="left" w:pos="1134"/>
        </w:tabs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F07205" w:rsidRPr="0056733A" w:rsidRDefault="00F07205" w:rsidP="0056733A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C11C33">
        <w:rPr>
          <w:sz w:val="24"/>
          <w:szCs w:val="24"/>
        </w:rPr>
        <w:t xml:space="preserve">Лекции являются одной из основных форм обучения дисциплине </w:t>
      </w:r>
      <w:r w:rsidR="00402583">
        <w:rPr>
          <w:sz w:val="24"/>
          <w:szCs w:val="24"/>
        </w:rPr>
        <w:t>Конечные автоматы и логические сети</w:t>
      </w:r>
      <w:r w:rsidR="0056733A" w:rsidRPr="0056733A">
        <w:rPr>
          <w:rFonts w:eastAsia="Calibri"/>
          <w:sz w:val="24"/>
          <w:szCs w:val="24"/>
        </w:rPr>
        <w:t>.</w:t>
      </w:r>
      <w:r w:rsidR="0056733A" w:rsidRPr="0056733A">
        <w:rPr>
          <w:rFonts w:eastAsia="Calibri"/>
          <w:i/>
          <w:sz w:val="24"/>
          <w:szCs w:val="24"/>
        </w:rPr>
        <w:t xml:space="preserve"> </w:t>
      </w:r>
      <w:r w:rsidRPr="0056733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</w:t>
      </w:r>
      <w:r w:rsidRPr="00E841A3">
        <w:rPr>
          <w:color w:val="222222"/>
        </w:rPr>
        <w:t>а</w:t>
      </w:r>
      <w:r w:rsidRPr="00E841A3">
        <w:rPr>
          <w:color w:val="222222"/>
        </w:rPr>
        <w:t>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</w:p>
    <w:p w:rsidR="00C11C33" w:rsidRDefault="00C11C33" w:rsidP="0027124C">
      <w:pPr>
        <w:jc w:val="both"/>
        <w:rPr>
          <w:b/>
          <w:color w:val="000000"/>
          <w:spacing w:val="7"/>
        </w:rPr>
      </w:pPr>
    </w:p>
    <w:p w:rsidR="00F07205" w:rsidRPr="00E841A3" w:rsidRDefault="00F07205" w:rsidP="0040258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F07205" w:rsidRPr="00E841A3" w:rsidRDefault="00402583" w:rsidP="00455521">
      <w:pPr>
        <w:keepNext/>
        <w:ind w:firstLine="709"/>
        <w:jc w:val="both"/>
        <w:outlineLvl w:val="1"/>
        <w:rPr>
          <w:b/>
          <w:bCs/>
          <w:iCs/>
        </w:rPr>
      </w:pPr>
      <w:bookmarkStart w:id="1" w:name="_Toc512340196"/>
      <w:r>
        <w:rPr>
          <w:b/>
          <w:bCs/>
          <w:iCs/>
        </w:rPr>
        <w:lastRenderedPageBreak/>
        <w:t>2</w:t>
      </w:r>
      <w:r w:rsidR="00F07205" w:rsidRPr="00E841A3">
        <w:rPr>
          <w:b/>
          <w:bCs/>
          <w:iCs/>
        </w:rPr>
        <w:t xml:space="preserve"> </w:t>
      </w:r>
      <w:r w:rsidR="00134FD2" w:rsidRPr="00134FD2">
        <w:rPr>
          <w:b/>
          <w:bCs/>
          <w:color w:val="222222"/>
        </w:rPr>
        <w:t>Методические</w:t>
      </w:r>
      <w:r w:rsidR="00134FD2" w:rsidRPr="00E841A3">
        <w:rPr>
          <w:b/>
          <w:bCs/>
          <w:iCs/>
        </w:rPr>
        <w:t xml:space="preserve"> </w:t>
      </w:r>
      <w:r w:rsidR="00134FD2">
        <w:rPr>
          <w:b/>
          <w:bCs/>
          <w:iCs/>
        </w:rPr>
        <w:t>р</w:t>
      </w:r>
      <w:r w:rsidR="00F07205" w:rsidRPr="00E841A3">
        <w:rPr>
          <w:b/>
          <w:bCs/>
          <w:iCs/>
        </w:rPr>
        <w:t xml:space="preserve">екомендации по </w:t>
      </w:r>
      <w:bookmarkEnd w:id="1"/>
      <w:r w:rsidR="00F07205" w:rsidRPr="00E841A3">
        <w:rPr>
          <w:b/>
          <w:bCs/>
          <w:iCs/>
        </w:rPr>
        <w:t>практическим занятиям</w:t>
      </w:r>
    </w:p>
    <w:p w:rsidR="00F07205" w:rsidRPr="00E841A3" w:rsidRDefault="00F07205" w:rsidP="00FE4BC1">
      <w:pPr>
        <w:shd w:val="clear" w:color="auto" w:fill="FFFFFF"/>
        <w:ind w:firstLine="709"/>
        <w:jc w:val="both"/>
      </w:pPr>
    </w:p>
    <w:p w:rsidR="00F07205" w:rsidRPr="00E841A3" w:rsidRDefault="00F07205" w:rsidP="00FE4BC1">
      <w:pPr>
        <w:ind w:firstLine="709"/>
        <w:jc w:val="both"/>
      </w:pPr>
      <w:r w:rsidRPr="00E841A3">
        <w:t>Практическое занятие это - вид аудиторного занятия, при котором в результате предварительной работы над программным материалом преподавателя и студентов, в о</w:t>
      </w:r>
      <w:r w:rsidRPr="00E841A3">
        <w:t>б</w:t>
      </w:r>
      <w:r w:rsidRPr="00E841A3">
        <w:t xml:space="preserve">становке их непосредственного и активного общения решаются задачи </w:t>
      </w:r>
      <w:r w:rsidR="00134FD2">
        <w:t>теоретического</w:t>
      </w:r>
      <w:r w:rsidRPr="00E841A3">
        <w:t xml:space="preserve"> и </w:t>
      </w:r>
      <w:r w:rsidR="00134FD2">
        <w:t>практического</w:t>
      </w:r>
      <w:r w:rsidRPr="00E841A3">
        <w:t xml:space="preserve"> характера.</w:t>
      </w:r>
    </w:p>
    <w:p w:rsidR="00F07205" w:rsidRPr="00E841A3" w:rsidRDefault="00F07205" w:rsidP="00FE4BC1">
      <w:pPr>
        <w:ind w:firstLine="709"/>
        <w:jc w:val="both"/>
      </w:pPr>
      <w:r w:rsidRPr="00E841A3">
        <w:t>Цель такой формы обучения – углубленное изучение дисциплины, закрепление пройденного материала, овладение методологией научного познания. Немаловажным преимуществом практических занятий является и формирование навыков профессионал</w:t>
      </w:r>
      <w:r w:rsidRPr="00E841A3">
        <w:t>ь</w:t>
      </w:r>
      <w:r w:rsidRPr="00E841A3">
        <w:t>ной дискуссии. Кроме того, на таких занятиях можно легко проследить, как усвоен мат</w:t>
      </w:r>
      <w:r w:rsidRPr="00E841A3">
        <w:t>е</w:t>
      </w:r>
      <w:r w:rsidRPr="00E841A3">
        <w:t>риал, какие вопросы и возражения появились у аудитории.</w:t>
      </w:r>
    </w:p>
    <w:p w:rsidR="00F07205" w:rsidRPr="00E841A3" w:rsidRDefault="00F07205" w:rsidP="00FE4BC1">
      <w:pPr>
        <w:ind w:firstLine="709"/>
        <w:jc w:val="both"/>
      </w:pPr>
      <w:r w:rsidRPr="00E841A3">
        <w:t>Кроме того, практические занятия используются для организации последующей самостоятельной работы студентов.</w:t>
      </w:r>
    </w:p>
    <w:p w:rsidR="00F07205" w:rsidRPr="00E841A3" w:rsidRDefault="00F07205" w:rsidP="00FE4BC1">
      <w:pPr>
        <w:ind w:firstLine="709"/>
        <w:jc w:val="both"/>
      </w:pPr>
      <w:r w:rsidRPr="00E841A3">
        <w:t>Во время практических занятий студентам целесообразно придерживаться сл</w:t>
      </w:r>
      <w:r w:rsidRPr="00E841A3">
        <w:t>е</w:t>
      </w:r>
      <w:r w:rsidRPr="00E841A3">
        <w:t>дующих рекомендаций:</w:t>
      </w:r>
    </w:p>
    <w:p w:rsidR="00F07205" w:rsidRPr="00E841A3" w:rsidRDefault="00F07205" w:rsidP="00FE4BC1">
      <w:pPr>
        <w:ind w:firstLine="709"/>
        <w:jc w:val="both"/>
      </w:pPr>
      <w:r w:rsidRPr="00E841A3">
        <w:t>1) задания на практических занятиях следует выполнять в отдельной общей тетр</w:t>
      </w:r>
      <w:r w:rsidRPr="00E841A3">
        <w:t>а</w:t>
      </w:r>
      <w:r w:rsidRPr="00E841A3">
        <w:t>ди;</w:t>
      </w:r>
    </w:p>
    <w:p w:rsidR="00F07205" w:rsidRPr="00E841A3" w:rsidRDefault="00F07205" w:rsidP="00FE4BC1">
      <w:pPr>
        <w:ind w:firstLine="709"/>
        <w:jc w:val="both"/>
      </w:pPr>
      <w:r w:rsidRPr="00E841A3">
        <w:t>2) темы практических занятий приведены в рабочей программе по дисциплине (пункт 4.3);</w:t>
      </w:r>
    </w:p>
    <w:p w:rsidR="00F07205" w:rsidRPr="00E841A3" w:rsidRDefault="00F07205" w:rsidP="00FE4BC1">
      <w:pPr>
        <w:ind w:firstLine="709"/>
        <w:jc w:val="both"/>
      </w:pPr>
      <w:r w:rsidRPr="00E841A3">
        <w:t>3) в тетради для практических занятий должны быть заголовки, подзаголовки, а</w:t>
      </w:r>
      <w:r w:rsidRPr="00E841A3">
        <w:t>б</w:t>
      </w:r>
      <w:r w:rsidRPr="00E841A3">
        <w:t>зацы, широкие поля, на которых студент может фиксировать возникающие вопросы, р</w:t>
      </w:r>
      <w:r w:rsidRPr="00E841A3">
        <w:t>е</w:t>
      </w:r>
      <w:r w:rsidRPr="00E841A3">
        <w:t>комендации для последующего изучения и решения, пропущенный материал и т.д.;</w:t>
      </w:r>
    </w:p>
    <w:p w:rsidR="00F07205" w:rsidRPr="00E841A3" w:rsidRDefault="00F07205" w:rsidP="00FE4BC1">
      <w:pPr>
        <w:ind w:firstLine="709"/>
        <w:jc w:val="both"/>
      </w:pPr>
      <w:r w:rsidRPr="00E841A3">
        <w:t>4)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</w:t>
      </w:r>
      <w:r w:rsidRPr="00E841A3">
        <w:t>б</w:t>
      </w:r>
      <w:r w:rsidRPr="00E841A3">
        <w:t>ходимыми обозначениями;</w:t>
      </w:r>
    </w:p>
    <w:p w:rsidR="00F07205" w:rsidRPr="00E841A3" w:rsidRDefault="00F07205" w:rsidP="00FE4BC1">
      <w:pPr>
        <w:ind w:firstLine="709"/>
        <w:jc w:val="both"/>
      </w:pPr>
      <w:r w:rsidRPr="00E841A3">
        <w:t>5)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F07205" w:rsidRPr="00E841A3" w:rsidRDefault="00F07205" w:rsidP="00FE4BC1">
      <w:pPr>
        <w:ind w:firstLine="709"/>
        <w:jc w:val="both"/>
      </w:pPr>
      <w:r w:rsidRPr="00E841A3">
        <w:t>6) при решении задач следует обязательно записывать все пояснения, которые н</w:t>
      </w:r>
      <w:r w:rsidRPr="00E841A3">
        <w:t>е</w:t>
      </w:r>
      <w:r w:rsidRPr="00E841A3">
        <w:t>обходимы по ходу решения задачи, иначе метод решения задачи быстро забудется;</w:t>
      </w:r>
    </w:p>
    <w:p w:rsidR="00F07205" w:rsidRPr="00E841A3" w:rsidRDefault="00F07205" w:rsidP="00FE4BC1">
      <w:pPr>
        <w:ind w:firstLine="709"/>
        <w:jc w:val="both"/>
      </w:pPr>
      <w:r w:rsidRPr="00E841A3">
        <w:t>7) на практические занятия следует приносить: тетради для лекционных и практ</w:t>
      </w:r>
      <w:r w:rsidRPr="00E841A3">
        <w:t>и</w:t>
      </w:r>
      <w:r w:rsidRPr="00E841A3">
        <w:t>ческих занятий, учебники и задачники (Рабочая программа, раздел 5.1).</w:t>
      </w:r>
    </w:p>
    <w:p w:rsidR="00F07205" w:rsidRPr="00E428B7" w:rsidRDefault="00F07205" w:rsidP="00FE4BC1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07205" w:rsidRDefault="00402583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lastRenderedPageBreak/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</w:t>
      </w:r>
      <w:r w:rsidRPr="00E428B7">
        <w:t>е</w:t>
      </w:r>
      <w:r w:rsidRPr="00E428B7">
        <w:t>дующее занятие будет направлено на изучение нового теоретического и/или практическ</w:t>
      </w:r>
      <w:r w:rsidRPr="00E428B7">
        <w:t>о</w:t>
      </w:r>
      <w:r w:rsidRPr="00E428B7">
        <w:t>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</w:t>
      </w:r>
      <w:r w:rsidRPr="00E428B7">
        <w:t>и</w:t>
      </w:r>
      <w:r w:rsidRPr="00E428B7">
        <w:t>не (п.5.3), с целью выяснения наиболее сложных, непонятных вопросов и их уточнения во время консультаций;</w:t>
      </w:r>
    </w:p>
    <w:p w:rsidR="00080406" w:rsidRPr="00C11C33" w:rsidRDefault="00F07205" w:rsidP="00072CB5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080406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</w:rPr>
      </w:pPr>
    </w:p>
    <w:p w:rsidR="00F07205" w:rsidRPr="00E428B7" w:rsidRDefault="00402583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072CB5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lastRenderedPageBreak/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t>висит от характера изучаемого материала и целей работы с ним. Если содержание мат</w:t>
      </w:r>
      <w:r w:rsidRPr="00E428B7">
        <w:t>е</w:t>
      </w:r>
      <w:r w:rsidRPr="00E428B7">
        <w:t>риала несложное, легко усваиваемое, можно ограничиться составлением плана. Если м</w:t>
      </w:r>
      <w:r w:rsidRPr="00E428B7">
        <w:t>а</w:t>
      </w:r>
      <w:r w:rsidRPr="00E428B7">
        <w:t>териал содержит новую и трудно усваиваемую информацию, целесообразно его зако</w:t>
      </w:r>
      <w:r w:rsidRPr="00E428B7">
        <w:t>н</w:t>
      </w:r>
      <w:r w:rsidRPr="00E428B7">
        <w:t>спектировать. Результаты конспектирования могут быть представлены в различных фо</w:t>
      </w:r>
      <w:r w:rsidRPr="00E428B7">
        <w:t>р</w:t>
      </w:r>
      <w:r w:rsidRPr="00E428B7">
        <w:t>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</w:t>
      </w:r>
      <w:r w:rsidRPr="00E428B7">
        <w:t>и</w:t>
      </w:r>
      <w:r w:rsidRPr="00E428B7">
        <w:t>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—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7205" w:rsidRPr="00E428B7" w:rsidRDefault="00402583" w:rsidP="00CF10B8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2" w:name="_Toc6130229"/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2"/>
    </w:p>
    <w:p w:rsidR="00F07205" w:rsidRPr="006C561D" w:rsidRDefault="00402583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3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</w:t>
      </w:r>
      <w:r w:rsidRPr="00E428B7">
        <w:t>е</w:t>
      </w:r>
      <w:r w:rsidRPr="00E428B7">
        <w:t>дующих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FE4BC1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402583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те</w:t>
      </w:r>
      <w:r w:rsidR="00F07205" w:rsidRPr="00E428B7">
        <w:rPr>
          <w:b/>
        </w:rPr>
        <w:t>с</w:t>
      </w:r>
      <w:r w:rsidR="00F07205" w:rsidRPr="00E428B7">
        <w:rPr>
          <w:b/>
        </w:rPr>
        <w:t>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F07205" w:rsidRPr="00E428B7" w:rsidRDefault="00F07205" w:rsidP="00FE4BC1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E5F79" w:rsidRPr="008E5F79" w:rsidRDefault="008E5F79" w:rsidP="00402583">
      <w:pPr>
        <w:pStyle w:val="aa"/>
        <w:spacing w:before="0" w:beforeAutospacing="0" w:after="0" w:afterAutospacing="0"/>
        <w:jc w:val="both"/>
        <w:rPr>
          <w:color w:val="000000"/>
        </w:rPr>
      </w:pPr>
    </w:p>
    <w:p w:rsidR="00FE4BC1" w:rsidRPr="00E428B7" w:rsidRDefault="00402583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>.</w:t>
      </w:r>
      <w:r>
        <w:rPr>
          <w:b/>
        </w:rPr>
        <w:t>3</w:t>
      </w:r>
      <w:r w:rsidR="00FE4BC1">
        <w:rPr>
          <w:b/>
        </w:rPr>
        <w:t xml:space="preserve"> </w:t>
      </w:r>
      <w:r w:rsidR="00FE4BC1" w:rsidRPr="00E428B7">
        <w:rPr>
          <w:b/>
        </w:rPr>
        <w:t>Методические рекомендации по подготовке к заче</w:t>
      </w:r>
      <w:r w:rsidR="00C11C33">
        <w:rPr>
          <w:b/>
        </w:rPr>
        <w:t>ту</w:t>
      </w:r>
      <w:r w:rsidR="00FE4BC1" w:rsidRPr="00E428B7">
        <w:rPr>
          <w:b/>
        </w:rPr>
        <w:t xml:space="preserve"> </w:t>
      </w:r>
    </w:p>
    <w:p w:rsidR="00FE4BC1" w:rsidRPr="00E428B7" w:rsidRDefault="00FE4BC1" w:rsidP="00FE4BC1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FE4BC1" w:rsidRPr="00E428B7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К зачету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но-экзаменационной</w:t>
      </w:r>
      <w:proofErr w:type="spellEnd"/>
      <w:r w:rsidRPr="00E428B7">
        <w:rPr>
          <w:color w:val="000000" w:themeColor="text1"/>
        </w:rPr>
        <w:t xml:space="preserve"> сессии, как правило, показывают не слишком удовлетворительные результаты.</w:t>
      </w:r>
    </w:p>
    <w:p w:rsidR="00FE4BC1" w:rsidRPr="00E428B7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вопросов к зачету/экзамену, темами контрольных работ</w:t>
      </w:r>
      <w:r w:rsidR="00C11C33">
        <w:rPr>
          <w:rFonts w:eastAsiaTheme="minorHAnsi"/>
          <w:bCs/>
          <w:iCs/>
          <w:color w:val="000000" w:themeColor="text1"/>
          <w:lang w:eastAsia="en-US"/>
        </w:rPr>
        <w:t xml:space="preserve"> и РГЗ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зачета.</w:t>
      </w:r>
    </w:p>
    <w:p w:rsidR="00FE4BC1" w:rsidRPr="00E428B7" w:rsidRDefault="00FE4BC1" w:rsidP="00F5298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</w:t>
      </w:r>
      <w:r w:rsidRPr="00E428B7">
        <w:rPr>
          <w:color w:val="000000" w:themeColor="text1"/>
        </w:rPr>
        <w:t>а</w:t>
      </w:r>
      <w:r w:rsidRPr="00E428B7">
        <w:rPr>
          <w:color w:val="000000" w:themeColor="text1"/>
        </w:rPr>
        <w:t>рактере знаний и умений, которыми надо будет овладеть по дисциплине.</w:t>
      </w:r>
    </w:p>
    <w:p w:rsidR="00FE4BC1" w:rsidRPr="00E428B7" w:rsidRDefault="00FE4BC1" w:rsidP="00FE4BC1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торой пре</w:t>
      </w:r>
      <w:r w:rsidR="00C11C33">
        <w:t>дстоит сдавать зачет</w:t>
      </w:r>
      <w:r w:rsidRPr="00E428B7">
        <w:t>. При подготовке к зачету необходимо повторить весь мат</w:t>
      </w:r>
      <w:r w:rsidRPr="00E428B7">
        <w:t>е</w:t>
      </w:r>
      <w:r w:rsidRPr="00E428B7">
        <w:t>риал по дисциплине. Для лучшего запоминания можно выписать себе основные полож</w:t>
      </w:r>
      <w:r w:rsidRPr="00E428B7">
        <w:t>е</w:t>
      </w:r>
      <w:r w:rsidRPr="00E428B7">
        <w:t>ния или тезисы каждого раздела изучаемой дисциплины.</w:t>
      </w:r>
    </w:p>
    <w:p w:rsidR="00FE4BC1" w:rsidRPr="00E428B7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При подготовке к </w:t>
      </w:r>
      <w:r w:rsidR="00C11C33">
        <w:rPr>
          <w:color w:val="000000" w:themeColor="text1"/>
        </w:rPr>
        <w:t>зачету</w:t>
      </w:r>
      <w:r w:rsidRPr="00E428B7">
        <w:rPr>
          <w:color w:val="000000" w:themeColor="text1"/>
        </w:rPr>
        <w:t xml:space="preserve"> по теоретической части выделите в вопросе главное, с</w:t>
      </w:r>
      <w:r w:rsidRPr="00E428B7">
        <w:rPr>
          <w:color w:val="000000" w:themeColor="text1"/>
        </w:rPr>
        <w:t>у</w:t>
      </w:r>
      <w:r w:rsidRPr="00E428B7">
        <w:rPr>
          <w:color w:val="000000" w:themeColor="text1"/>
        </w:rPr>
        <w:t>щественное (понятия, признаки, классификации и пр.), приведите примеры, иллюстр</w:t>
      </w:r>
      <w:r w:rsidRPr="00E428B7">
        <w:rPr>
          <w:color w:val="000000" w:themeColor="text1"/>
        </w:rPr>
        <w:t>и</w:t>
      </w:r>
      <w:r w:rsidRPr="00E428B7">
        <w:rPr>
          <w:color w:val="000000" w:themeColor="text1"/>
        </w:rPr>
        <w:t>рующие теоретические положения.</w:t>
      </w:r>
    </w:p>
    <w:p w:rsidR="00FE4BC1" w:rsidRPr="00E428B7" w:rsidRDefault="00FE4BC1" w:rsidP="00FE4BC1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FE4BC1" w:rsidRPr="00E428B7" w:rsidRDefault="00FE4BC1" w:rsidP="00FE4BC1">
      <w:pPr>
        <w:ind w:firstLine="709"/>
        <w:jc w:val="both"/>
      </w:pPr>
      <w:r w:rsidRPr="00E428B7">
        <w:t>Рекомендуется начинать подготовк</w:t>
      </w:r>
      <w:r w:rsidR="00C11C33">
        <w:t>у к зачету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облегчении подготовки к зачет</w:t>
      </w:r>
      <w:r w:rsidR="00C11C33">
        <w:t>у</w:t>
      </w:r>
      <w:r w:rsidRPr="00E428B7">
        <w:t xml:space="preserve"> является активная работа студентов на занятиях (вним</w:t>
      </w:r>
      <w:r w:rsidRPr="00E428B7">
        <w:t>а</w:t>
      </w:r>
      <w:r w:rsidRPr="00E428B7">
        <w:t>тельное прослушивание и тщательное конспектирование лекций, активное участие в пра</w:t>
      </w:r>
      <w:r w:rsidRPr="00E428B7">
        <w:t>к</w:t>
      </w:r>
      <w:r w:rsidRPr="00E428B7">
        <w:t>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повторении и з</w:t>
      </w:r>
      <w:r w:rsidRPr="00E428B7">
        <w:t>а</w:t>
      </w:r>
      <w:r w:rsidRPr="00E428B7">
        <w:t>креплении уже освоенного материала.</w:t>
      </w:r>
    </w:p>
    <w:p w:rsidR="00FE4BC1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 xml:space="preserve">ить дисциплину и создать хорошую базу для сдачи </w:t>
      </w:r>
      <w:r w:rsidR="00C11C33">
        <w:rPr>
          <w:color w:val="000000" w:themeColor="text1"/>
        </w:rPr>
        <w:t>зачета</w:t>
      </w:r>
      <w:r w:rsidRPr="00E428B7">
        <w:rPr>
          <w:color w:val="000000" w:themeColor="text1"/>
        </w:rPr>
        <w:t>.</w:t>
      </w:r>
    </w:p>
    <w:p w:rsidR="00F07205" w:rsidRPr="00E428B7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0C1D70" w:rsidRPr="000C1D70" w:rsidRDefault="000C1D70" w:rsidP="00FE4BC1">
      <w:pPr>
        <w:tabs>
          <w:tab w:val="left" w:pos="1134"/>
        </w:tabs>
        <w:jc w:val="both"/>
      </w:pPr>
    </w:p>
    <w:sectPr w:rsidR="000C1D70" w:rsidRPr="000C1D70" w:rsidSect="00F8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BC1" w:rsidRDefault="00FE4BC1" w:rsidP="00E01DB3">
      <w:r>
        <w:separator/>
      </w:r>
    </w:p>
  </w:endnote>
  <w:endnote w:type="continuationSeparator" w:id="0">
    <w:p w:rsidR="00FE4BC1" w:rsidRDefault="00FE4BC1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850485"/>
      <w:docPartObj>
        <w:docPartGallery w:val="Page Numbers (Bottom of Page)"/>
        <w:docPartUnique/>
      </w:docPartObj>
    </w:sdtPr>
    <w:sdtContent>
      <w:p w:rsidR="00E22A70" w:rsidRDefault="00BD5FB1">
        <w:pPr>
          <w:pStyle w:val="a7"/>
          <w:jc w:val="right"/>
        </w:pPr>
        <w:r>
          <w:fldChar w:fldCharType="begin"/>
        </w:r>
        <w:r w:rsidR="0053219F">
          <w:instrText xml:space="preserve"> PAGE   \* MERGEFORMAT </w:instrText>
        </w:r>
        <w:r>
          <w:fldChar w:fldCharType="separate"/>
        </w:r>
        <w:r w:rsidR="007B7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2A70" w:rsidRDefault="00E22A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BC1" w:rsidRDefault="00FE4BC1" w:rsidP="00E01DB3">
      <w:r>
        <w:separator/>
      </w:r>
    </w:p>
  </w:footnote>
  <w:footnote w:type="continuationSeparator" w:id="0">
    <w:p w:rsidR="00FE4BC1" w:rsidRDefault="00FE4BC1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02B0E"/>
    <w:rsid w:val="00011217"/>
    <w:rsid w:val="00011855"/>
    <w:rsid w:val="0001502F"/>
    <w:rsid w:val="00061F57"/>
    <w:rsid w:val="00072CB5"/>
    <w:rsid w:val="00080406"/>
    <w:rsid w:val="000A7163"/>
    <w:rsid w:val="000C1D70"/>
    <w:rsid w:val="000D165C"/>
    <w:rsid w:val="000D40E4"/>
    <w:rsid w:val="00107B1B"/>
    <w:rsid w:val="001316EB"/>
    <w:rsid w:val="00134FD2"/>
    <w:rsid w:val="00181430"/>
    <w:rsid w:val="00181537"/>
    <w:rsid w:val="001B3F9E"/>
    <w:rsid w:val="001E3C09"/>
    <w:rsid w:val="00200DAD"/>
    <w:rsid w:val="002336F0"/>
    <w:rsid w:val="00241B1A"/>
    <w:rsid w:val="00250FFB"/>
    <w:rsid w:val="00265526"/>
    <w:rsid w:val="0027124C"/>
    <w:rsid w:val="002B2039"/>
    <w:rsid w:val="002C055F"/>
    <w:rsid w:val="002D12B1"/>
    <w:rsid w:val="002F58F5"/>
    <w:rsid w:val="00314D04"/>
    <w:rsid w:val="00341690"/>
    <w:rsid w:val="00355753"/>
    <w:rsid w:val="003A6EB1"/>
    <w:rsid w:val="003D25EB"/>
    <w:rsid w:val="003E1DFE"/>
    <w:rsid w:val="0040005F"/>
    <w:rsid w:val="00402583"/>
    <w:rsid w:val="00407D36"/>
    <w:rsid w:val="004269E2"/>
    <w:rsid w:val="00437213"/>
    <w:rsid w:val="00455521"/>
    <w:rsid w:val="00491396"/>
    <w:rsid w:val="004A6CB3"/>
    <w:rsid w:val="004B4C33"/>
    <w:rsid w:val="004E4FE5"/>
    <w:rsid w:val="004E5530"/>
    <w:rsid w:val="00522527"/>
    <w:rsid w:val="00525F56"/>
    <w:rsid w:val="0053219F"/>
    <w:rsid w:val="00562105"/>
    <w:rsid w:val="00562E97"/>
    <w:rsid w:val="005667FF"/>
    <w:rsid w:val="0056733A"/>
    <w:rsid w:val="00582395"/>
    <w:rsid w:val="00583F2F"/>
    <w:rsid w:val="005874BD"/>
    <w:rsid w:val="00590774"/>
    <w:rsid w:val="00595C1A"/>
    <w:rsid w:val="005A1F51"/>
    <w:rsid w:val="005C088F"/>
    <w:rsid w:val="005D3F8B"/>
    <w:rsid w:val="005D7297"/>
    <w:rsid w:val="005E1B3C"/>
    <w:rsid w:val="005F3162"/>
    <w:rsid w:val="006868BB"/>
    <w:rsid w:val="00691AB7"/>
    <w:rsid w:val="006B1049"/>
    <w:rsid w:val="006C561D"/>
    <w:rsid w:val="006E11B1"/>
    <w:rsid w:val="00725B9D"/>
    <w:rsid w:val="007372A4"/>
    <w:rsid w:val="00747A82"/>
    <w:rsid w:val="007B79D8"/>
    <w:rsid w:val="007C4D99"/>
    <w:rsid w:val="007E77E4"/>
    <w:rsid w:val="007F0A60"/>
    <w:rsid w:val="00881D74"/>
    <w:rsid w:val="0088336D"/>
    <w:rsid w:val="008D0339"/>
    <w:rsid w:val="008E5F79"/>
    <w:rsid w:val="00927012"/>
    <w:rsid w:val="0094432A"/>
    <w:rsid w:val="009969F7"/>
    <w:rsid w:val="00A22803"/>
    <w:rsid w:val="00A230C9"/>
    <w:rsid w:val="00A71605"/>
    <w:rsid w:val="00A836F6"/>
    <w:rsid w:val="00A87437"/>
    <w:rsid w:val="00AB0AD7"/>
    <w:rsid w:val="00AC4E9B"/>
    <w:rsid w:val="00AC7FF5"/>
    <w:rsid w:val="00AF5B20"/>
    <w:rsid w:val="00B05B32"/>
    <w:rsid w:val="00BB2B0B"/>
    <w:rsid w:val="00BD5FB1"/>
    <w:rsid w:val="00BE230A"/>
    <w:rsid w:val="00BF7B36"/>
    <w:rsid w:val="00C11C33"/>
    <w:rsid w:val="00C25187"/>
    <w:rsid w:val="00C505E4"/>
    <w:rsid w:val="00C832C3"/>
    <w:rsid w:val="00CB50DC"/>
    <w:rsid w:val="00CC13BF"/>
    <w:rsid w:val="00CC7E3F"/>
    <w:rsid w:val="00CF10B8"/>
    <w:rsid w:val="00D14A15"/>
    <w:rsid w:val="00D533CD"/>
    <w:rsid w:val="00D950CD"/>
    <w:rsid w:val="00DB156F"/>
    <w:rsid w:val="00DB60D6"/>
    <w:rsid w:val="00DC0417"/>
    <w:rsid w:val="00DF3556"/>
    <w:rsid w:val="00E01DB3"/>
    <w:rsid w:val="00E22A70"/>
    <w:rsid w:val="00E53EC3"/>
    <w:rsid w:val="00E84602"/>
    <w:rsid w:val="00E94509"/>
    <w:rsid w:val="00E97EEF"/>
    <w:rsid w:val="00EA5442"/>
    <w:rsid w:val="00EE0590"/>
    <w:rsid w:val="00F07205"/>
    <w:rsid w:val="00F105BC"/>
    <w:rsid w:val="00F110EA"/>
    <w:rsid w:val="00F5094E"/>
    <w:rsid w:val="00F52981"/>
    <w:rsid w:val="00F556E4"/>
    <w:rsid w:val="00F57045"/>
    <w:rsid w:val="00F6729E"/>
    <w:rsid w:val="00F870A8"/>
    <w:rsid w:val="00F91F42"/>
    <w:rsid w:val="00F94B2B"/>
    <w:rsid w:val="00FA7AD7"/>
    <w:rsid w:val="00FC54B7"/>
    <w:rsid w:val="00FE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14033-21D0-4939-9BE0-10981768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2633</Words>
  <Characters>15013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28</cp:revision>
  <cp:lastPrinted>2019-03-14T06:31:00Z</cp:lastPrinted>
  <dcterms:created xsi:type="dcterms:W3CDTF">2019-05-18T05:33:00Z</dcterms:created>
  <dcterms:modified xsi:type="dcterms:W3CDTF">2021-04-30T15:02:00Z</dcterms:modified>
</cp:coreProperties>
</file>